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432A">
      <w:pPr>
        <w:ind w:left="-1134" w:right="471"/>
        <w:rPr>
          <w:rFonts w:ascii="Arial" w:hAnsi="Arial" w:cs="Arial"/>
          <w:bCs/>
          <w:color w:val="003876"/>
          <w:sz w:val="72"/>
          <w:szCs w:val="160"/>
          <w:lang w:val="en-GB" w:eastAsia="en-GB"/>
        </w:rPr>
      </w:pPr>
    </w:p>
    <w:p w14:paraId="49C7646D" w14:textId="39303BA7" w:rsidR="00180419" w:rsidRPr="00046B3A" w:rsidRDefault="00D363AB" w:rsidP="00EA432A">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4223ED3" w:rsidR="00180419" w:rsidRPr="00046B3A"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9C76471" w14:textId="6E332A6A" w:rsidR="00180419" w:rsidRPr="00046B3A" w:rsidRDefault="00A8778B"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17 May 2022</w:t>
      </w:r>
    </w:p>
    <w:p w14:paraId="49C76472" w14:textId="77777777" w:rsidR="00180419" w:rsidRPr="00046B3A" w:rsidRDefault="00180419" w:rsidP="00EA432A">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1F3442">
      <w:pPr>
        <w:tabs>
          <w:tab w:val="left" w:pos="720"/>
          <w:tab w:val="left" w:pos="1440"/>
          <w:tab w:val="left" w:pos="2410"/>
          <w:tab w:val="left" w:pos="2977"/>
          <w:tab w:val="right" w:pos="8335"/>
          <w:tab w:val="right" w:pos="8505"/>
        </w:tabs>
        <w:ind w:left="-1134" w:right="187"/>
        <w:rPr>
          <w:rFonts w:ascii="Arial" w:hAnsi="Arial" w:cs="Arial"/>
          <w:b/>
          <w:bCs/>
        </w:rPr>
      </w:pPr>
    </w:p>
    <w:p w14:paraId="02741DBD" w14:textId="77777777" w:rsidR="00E413BC" w:rsidRPr="00046B3A" w:rsidRDefault="00E413BC" w:rsidP="001F3442">
      <w:pPr>
        <w:tabs>
          <w:tab w:val="left" w:pos="720"/>
          <w:tab w:val="left" w:pos="1440"/>
          <w:tab w:val="left" w:pos="2410"/>
          <w:tab w:val="left" w:pos="2977"/>
          <w:tab w:val="right" w:pos="8335"/>
          <w:tab w:val="right" w:pos="8505"/>
        </w:tabs>
        <w:ind w:left="-1134" w:right="187"/>
        <w:rPr>
          <w:rFonts w:ascii="Arial" w:hAnsi="Arial" w:cs="Arial"/>
          <w:b/>
          <w:bCs/>
        </w:rPr>
      </w:pPr>
    </w:p>
    <w:p w14:paraId="5657A715" w14:textId="77777777" w:rsidR="00E413BC" w:rsidRPr="00046B3A" w:rsidRDefault="00E413BC" w:rsidP="001F3442">
      <w:pPr>
        <w:tabs>
          <w:tab w:val="left" w:pos="720"/>
          <w:tab w:val="left" w:pos="1440"/>
          <w:tab w:val="left" w:pos="2410"/>
          <w:tab w:val="left" w:pos="2977"/>
          <w:tab w:val="right" w:pos="8335"/>
          <w:tab w:val="right" w:pos="8505"/>
        </w:tabs>
        <w:ind w:left="-1134" w:right="187"/>
        <w:rPr>
          <w:rFonts w:ascii="Arial" w:hAnsi="Arial" w:cs="Arial"/>
          <w:b/>
          <w:bCs/>
        </w:rPr>
      </w:pPr>
    </w:p>
    <w:p w14:paraId="6B415F9D" w14:textId="2B39B631" w:rsidR="00E413BC" w:rsidRDefault="00E413BC"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600F47EC" w14:textId="45470592"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50AD8DE7" w14:textId="2D29A4EB"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31A8A895" w14:textId="2E583479"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08E1BF5B" w14:textId="5776BEC7"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0181C565" w14:textId="6A7E52C9"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0B3AD179" w14:textId="6A82D5D6"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38526C80" w14:textId="4D194AB5"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5E53E448" w14:textId="536998E3"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151B2A8A" w14:textId="4E3B9D17"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60065498" w14:textId="6DE831DE"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7FCE0C01" w14:textId="1EAF7408"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4C031F83" w14:textId="2EDCBECE"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6590B2FC" w14:textId="7B2F58B1"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626A74C3" w14:textId="290E3D6D" w:rsidR="00D363AB"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2257373F" w14:textId="77777777" w:rsidR="00D363AB" w:rsidRPr="00046B3A" w:rsidRDefault="00D363AB" w:rsidP="001F3442">
      <w:pPr>
        <w:tabs>
          <w:tab w:val="left" w:pos="720"/>
          <w:tab w:val="left" w:pos="1440"/>
          <w:tab w:val="left" w:pos="2410"/>
          <w:tab w:val="left" w:pos="2977"/>
          <w:tab w:val="right" w:pos="8335"/>
          <w:tab w:val="right" w:pos="8505"/>
        </w:tabs>
        <w:ind w:left="-1134" w:right="187"/>
        <w:rPr>
          <w:rFonts w:ascii="Arial" w:hAnsi="Arial" w:cs="Arial"/>
          <w:b/>
          <w:bCs/>
          <w:color w:val="17365D"/>
        </w:rPr>
      </w:pPr>
    </w:p>
    <w:p w14:paraId="524359DA" w14:textId="77777777" w:rsidR="00D363AB" w:rsidRPr="00D363AB" w:rsidRDefault="00D363AB" w:rsidP="00D363AB">
      <w:pPr>
        <w:tabs>
          <w:tab w:val="left" w:pos="720"/>
          <w:tab w:val="left" w:pos="1440"/>
          <w:tab w:val="left" w:pos="2410"/>
          <w:tab w:val="left" w:pos="2977"/>
          <w:tab w:val="right" w:pos="8335"/>
          <w:tab w:val="right" w:pos="8505"/>
        </w:tabs>
        <w:ind w:left="-1134"/>
        <w:jc w:val="both"/>
        <w:rPr>
          <w:rFonts w:ascii="Arial" w:hAnsi="Arial" w:cs="Arial"/>
          <w:b/>
          <w:color w:val="244061"/>
        </w:rPr>
      </w:pPr>
      <w:r w:rsidRPr="00D363AB">
        <w:rPr>
          <w:rFonts w:ascii="Arial" w:hAnsi="Arial" w:cs="Arial"/>
          <w:b/>
          <w:color w:val="244061"/>
        </w:rPr>
        <w:t>Attention</w:t>
      </w:r>
    </w:p>
    <w:p w14:paraId="7CDAE485" w14:textId="77777777" w:rsidR="00D363AB" w:rsidRPr="00D363AB" w:rsidRDefault="00D363AB" w:rsidP="00D363AB">
      <w:pPr>
        <w:tabs>
          <w:tab w:val="left" w:pos="720"/>
          <w:tab w:val="left" w:pos="1440"/>
          <w:tab w:val="left" w:pos="2410"/>
          <w:tab w:val="left" w:pos="2977"/>
          <w:tab w:val="right" w:pos="8335"/>
          <w:tab w:val="right" w:pos="8505"/>
        </w:tabs>
        <w:ind w:left="-1134"/>
        <w:jc w:val="both"/>
        <w:rPr>
          <w:rFonts w:ascii="Arial" w:hAnsi="Arial" w:cs="Arial"/>
          <w:color w:val="244061"/>
        </w:rPr>
      </w:pPr>
    </w:p>
    <w:p w14:paraId="747DCAD5" w14:textId="77777777" w:rsidR="00D363AB" w:rsidRPr="00D363AB" w:rsidRDefault="00D363AB" w:rsidP="00D363AB">
      <w:pPr>
        <w:tabs>
          <w:tab w:val="left" w:pos="720"/>
          <w:tab w:val="left" w:pos="1440"/>
          <w:tab w:val="left" w:pos="2410"/>
          <w:tab w:val="left" w:pos="2977"/>
          <w:tab w:val="right" w:pos="8335"/>
          <w:tab w:val="right" w:pos="8505"/>
        </w:tabs>
        <w:ind w:left="-1134"/>
        <w:jc w:val="both"/>
        <w:rPr>
          <w:rFonts w:ascii="Arial" w:hAnsi="Arial" w:cs="Arial"/>
          <w:b/>
          <w:color w:val="244061"/>
        </w:rPr>
      </w:pPr>
      <w:r w:rsidRPr="00D363AB">
        <w:rPr>
          <w:rFonts w:ascii="Arial" w:hAnsi="Arial" w:cs="Arial"/>
          <w:b/>
          <w:color w:val="244061"/>
        </w:rPr>
        <w:t>These Minutes are subject to confirmation.</w:t>
      </w:r>
    </w:p>
    <w:p w14:paraId="18DB4BC9" w14:textId="77777777" w:rsidR="00D363AB" w:rsidRPr="00D363AB" w:rsidRDefault="00D363AB" w:rsidP="00D363AB">
      <w:pPr>
        <w:tabs>
          <w:tab w:val="left" w:pos="720"/>
          <w:tab w:val="left" w:pos="1440"/>
          <w:tab w:val="left" w:pos="2410"/>
          <w:tab w:val="left" w:pos="2977"/>
          <w:tab w:val="right" w:pos="8335"/>
          <w:tab w:val="right" w:pos="8505"/>
        </w:tabs>
        <w:ind w:left="-1134"/>
        <w:jc w:val="both"/>
        <w:rPr>
          <w:rFonts w:ascii="Arial" w:hAnsi="Arial" w:cs="Arial"/>
          <w:color w:val="244061"/>
        </w:rPr>
      </w:pPr>
    </w:p>
    <w:p w14:paraId="2FF721FB" w14:textId="77777777" w:rsidR="00D363AB" w:rsidRPr="00D363AB" w:rsidRDefault="00D363AB" w:rsidP="00D363AB">
      <w:pPr>
        <w:tabs>
          <w:tab w:val="left" w:pos="720"/>
          <w:tab w:val="left" w:pos="1440"/>
          <w:tab w:val="left" w:pos="2410"/>
          <w:tab w:val="left" w:pos="2977"/>
          <w:tab w:val="right" w:pos="8335"/>
          <w:tab w:val="right" w:pos="8505"/>
        </w:tabs>
        <w:ind w:left="-1134"/>
        <w:jc w:val="both"/>
        <w:rPr>
          <w:rFonts w:ascii="Arial" w:hAnsi="Arial" w:cs="Arial"/>
          <w:color w:val="244061"/>
        </w:rPr>
      </w:pPr>
      <w:r w:rsidRPr="00D363AB">
        <w:rPr>
          <w:rFonts w:ascii="Arial" w:hAnsi="Arial" w:cs="Arial"/>
          <w:color w:val="244061"/>
        </w:rPr>
        <w:t>Prior to acting on any resolution of the Council contained in these minutes, a check should be made of the Ordinary Meeting of Council following this meeting to ensure that there has not been a correction made to any resolution.</w:t>
      </w:r>
    </w:p>
    <w:p w14:paraId="415EDCED" w14:textId="4FB06B4A" w:rsidR="008E4E99" w:rsidRPr="00CA5D45" w:rsidRDefault="00180419" w:rsidP="00AA39E3">
      <w:pPr>
        <w:ind w:left="-1134"/>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AA39E3">
      <w:pPr>
        <w:ind w:left="-1134"/>
        <w:jc w:val="both"/>
        <w:rPr>
          <w:rFonts w:ascii="Arial" w:hAnsi="Arial" w:cs="Arial"/>
          <w:b/>
          <w:color w:val="17365D"/>
        </w:rPr>
      </w:pPr>
    </w:p>
    <w:p w14:paraId="0788EA73" w14:textId="3C540E29" w:rsidR="00AA39E3" w:rsidRPr="00046B3A" w:rsidRDefault="00707012" w:rsidP="002B6245">
      <w:pPr>
        <w:ind w:left="-1134"/>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2E64D699" w:rsidR="002B6245" w:rsidRPr="00CA5D45" w:rsidRDefault="002B6245" w:rsidP="002B6245">
      <w:pPr>
        <w:ind w:left="-1134"/>
        <w:jc w:val="both"/>
        <w:rPr>
          <w:rFonts w:ascii="Arial" w:hAnsi="Arial" w:cs="Arial"/>
          <w:bCs/>
          <w:color w:val="17365D"/>
        </w:rPr>
      </w:pPr>
    </w:p>
    <w:p w14:paraId="68967400" w14:textId="1DC9E515" w:rsidR="002B6245" w:rsidRPr="00CA5D45" w:rsidRDefault="002B6245" w:rsidP="002B6245">
      <w:pPr>
        <w:ind w:left="-1134"/>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2B6245">
      <w:pPr>
        <w:ind w:left="-1134"/>
        <w:jc w:val="both"/>
        <w:rPr>
          <w:rFonts w:ascii="Arial" w:hAnsi="Arial" w:cs="Arial"/>
          <w:bCs/>
          <w:color w:val="17365D"/>
        </w:rPr>
      </w:pPr>
    </w:p>
    <w:p w14:paraId="0C27BA5B" w14:textId="3D0FC540"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ABC77F" w:rsidR="008A07B0" w:rsidRPr="00046B3A" w:rsidRDefault="008A07B0" w:rsidP="002B6245">
      <w:pPr>
        <w:ind w:left="-1134"/>
        <w:jc w:val="both"/>
        <w:rPr>
          <w:rFonts w:ascii="Arial" w:hAnsi="Arial" w:cs="Arial"/>
          <w:bCs/>
        </w:rPr>
      </w:pPr>
    </w:p>
    <w:p w14:paraId="65A9EADB" w14:textId="1848D71A" w:rsidR="002B6245" w:rsidRPr="00CA5D45" w:rsidRDefault="002B6245" w:rsidP="002B6245">
      <w:pPr>
        <w:ind w:left="-1134"/>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2B6245">
      <w:pPr>
        <w:ind w:left="-1134"/>
        <w:jc w:val="both"/>
        <w:rPr>
          <w:rFonts w:ascii="Arial" w:hAnsi="Arial" w:cs="Arial"/>
          <w:b/>
          <w:color w:val="17365D"/>
          <w:sz w:val="28"/>
          <w:szCs w:val="22"/>
        </w:rPr>
      </w:pPr>
    </w:p>
    <w:p w14:paraId="1DE9BF64" w14:textId="0E49BEF4" w:rsidR="00E22F52" w:rsidRPr="00CA5D45" w:rsidRDefault="0033529B" w:rsidP="002B6245">
      <w:pPr>
        <w:ind w:left="-1134"/>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2B6245">
      <w:pPr>
        <w:ind w:left="-1134"/>
        <w:jc w:val="both"/>
        <w:rPr>
          <w:rFonts w:ascii="Arial" w:hAnsi="Arial" w:cs="Arial"/>
          <w:b/>
          <w:color w:val="17365D"/>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CA5D45"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2B6245">
      <w:pPr>
        <w:ind w:left="-1134"/>
        <w:jc w:val="both"/>
        <w:rPr>
          <w:rFonts w:ascii="Arial" w:hAnsi="Arial" w:cs="Arial"/>
          <w:b/>
          <w:color w:val="17365D"/>
          <w:sz w:val="28"/>
          <w:szCs w:val="22"/>
        </w:rPr>
      </w:pPr>
    </w:p>
    <w:p w14:paraId="49C76481" w14:textId="4D795C6F" w:rsidR="00180419" w:rsidRPr="00CA5D45"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p w14:paraId="49C76482"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69A07A82" w14:textId="77CC84A9" w:rsidR="00F665D5" w:rsidRPr="007F4E37" w:rsidRDefault="00C6499E" w:rsidP="00195E0A">
      <w:pPr>
        <w:pStyle w:val="TOC2"/>
        <w:rPr>
          <w:sz w:val="22"/>
          <w:szCs w:val="22"/>
          <w:lang w:eastAsia="en-AU"/>
        </w:rPr>
      </w:pPr>
      <w:r w:rsidRPr="002B28EB">
        <w:rPr>
          <w:szCs w:val="24"/>
        </w:rPr>
        <w:fldChar w:fldCharType="begin"/>
      </w:r>
      <w:r w:rsidRPr="002B28EB">
        <w:rPr>
          <w:szCs w:val="24"/>
        </w:rPr>
        <w:instrText xml:space="preserve"> TOC \o "1-3" \h \z \u </w:instrText>
      </w:r>
      <w:r w:rsidRPr="002B28EB">
        <w:rPr>
          <w:szCs w:val="24"/>
        </w:rPr>
        <w:fldChar w:fldCharType="separate"/>
      </w:r>
      <w:hyperlink w:anchor="_Toc103289196" w:history="1">
        <w:r w:rsidR="00F665D5" w:rsidRPr="002B28EB">
          <w:rPr>
            <w:rStyle w:val="Hyperlink"/>
            <w:rFonts w:ascii="Arial" w:hAnsi="Arial" w:cs="Arial"/>
          </w:rPr>
          <w:t>1.</w:t>
        </w:r>
        <w:r w:rsidR="00F665D5" w:rsidRPr="007F4E37">
          <w:rPr>
            <w:sz w:val="22"/>
            <w:szCs w:val="22"/>
            <w:lang w:eastAsia="en-AU"/>
          </w:rPr>
          <w:tab/>
        </w:r>
        <w:r w:rsidR="00F665D5" w:rsidRPr="002B28EB">
          <w:rPr>
            <w:rStyle w:val="Hyperlink"/>
            <w:rFonts w:ascii="Arial" w:hAnsi="Arial" w:cs="Arial"/>
          </w:rPr>
          <w:t>Declaration of Opening</w:t>
        </w:r>
        <w:r w:rsidR="00F665D5" w:rsidRPr="002B28EB">
          <w:rPr>
            <w:webHidden/>
          </w:rPr>
          <w:tab/>
        </w:r>
        <w:r w:rsidR="00F665D5" w:rsidRPr="002B28EB">
          <w:rPr>
            <w:webHidden/>
          </w:rPr>
          <w:fldChar w:fldCharType="begin"/>
        </w:r>
        <w:r w:rsidR="00F665D5" w:rsidRPr="002B28EB">
          <w:rPr>
            <w:webHidden/>
          </w:rPr>
          <w:instrText xml:space="preserve"> PAGEREF _Toc103289196 \h </w:instrText>
        </w:r>
        <w:r w:rsidR="00F665D5" w:rsidRPr="002B28EB">
          <w:rPr>
            <w:webHidden/>
          </w:rPr>
        </w:r>
        <w:r w:rsidR="00F665D5" w:rsidRPr="002B28EB">
          <w:rPr>
            <w:webHidden/>
          </w:rPr>
          <w:fldChar w:fldCharType="separate"/>
        </w:r>
        <w:r w:rsidR="007F445B">
          <w:rPr>
            <w:webHidden/>
          </w:rPr>
          <w:t>4</w:t>
        </w:r>
        <w:r w:rsidR="00F665D5" w:rsidRPr="002B28EB">
          <w:rPr>
            <w:webHidden/>
          </w:rPr>
          <w:fldChar w:fldCharType="end"/>
        </w:r>
      </w:hyperlink>
    </w:p>
    <w:p w14:paraId="4C88C5C9" w14:textId="78156426" w:rsidR="00F665D5" w:rsidRPr="007F4E37" w:rsidRDefault="00154069" w:rsidP="00F665D5">
      <w:pPr>
        <w:pStyle w:val="TOC1"/>
        <w:tabs>
          <w:tab w:val="left" w:pos="1134"/>
          <w:tab w:val="right" w:leader="dot" w:pos="9533"/>
        </w:tabs>
        <w:ind w:left="142" w:hanging="1134"/>
        <w:rPr>
          <w:rFonts w:ascii="Arial" w:hAnsi="Arial" w:cs="Arial"/>
          <w:noProof/>
          <w:sz w:val="22"/>
          <w:szCs w:val="22"/>
          <w:lang w:eastAsia="en-AU"/>
        </w:rPr>
      </w:pPr>
      <w:hyperlink w:anchor="_Toc103289197" w:history="1">
        <w:r w:rsidR="00F665D5" w:rsidRPr="002B28EB">
          <w:rPr>
            <w:rStyle w:val="Hyperlink"/>
            <w:rFonts w:ascii="Arial" w:hAnsi="Arial" w:cs="Arial"/>
            <w:noProof/>
          </w:rPr>
          <w:t>2.</w:t>
        </w:r>
        <w:r w:rsidR="00F665D5" w:rsidRPr="007F4E37">
          <w:rPr>
            <w:rFonts w:ascii="Arial" w:hAnsi="Arial" w:cs="Arial"/>
            <w:noProof/>
            <w:sz w:val="22"/>
            <w:szCs w:val="22"/>
            <w:lang w:eastAsia="en-AU"/>
          </w:rPr>
          <w:tab/>
        </w:r>
        <w:r w:rsidR="00F665D5" w:rsidRPr="002B28EB">
          <w:rPr>
            <w:rStyle w:val="Hyperlink"/>
            <w:rFonts w:ascii="Arial" w:hAnsi="Arial" w:cs="Arial"/>
            <w:noProof/>
          </w:rPr>
          <w:t>Present and Apologies and Leave of Absence (Previously Approved)</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_Toc103289197 \h </w:instrText>
        </w:r>
        <w:r w:rsidR="00F665D5" w:rsidRPr="002B28EB">
          <w:rPr>
            <w:rFonts w:ascii="Arial" w:hAnsi="Arial" w:cs="Arial"/>
            <w:noProof/>
            <w:webHidden/>
          </w:rPr>
        </w:r>
        <w:r w:rsidR="00F665D5" w:rsidRPr="002B28EB">
          <w:rPr>
            <w:rFonts w:ascii="Arial" w:hAnsi="Arial" w:cs="Arial"/>
            <w:noProof/>
            <w:webHidden/>
          </w:rPr>
          <w:fldChar w:fldCharType="separate"/>
        </w:r>
        <w:r w:rsidR="007F445B">
          <w:rPr>
            <w:rFonts w:ascii="Arial" w:hAnsi="Arial" w:cs="Arial"/>
            <w:noProof/>
            <w:webHidden/>
          </w:rPr>
          <w:t>4</w:t>
        </w:r>
        <w:r w:rsidR="00F665D5" w:rsidRPr="002B28EB">
          <w:rPr>
            <w:rFonts w:ascii="Arial" w:hAnsi="Arial" w:cs="Arial"/>
            <w:noProof/>
            <w:webHidden/>
          </w:rPr>
          <w:fldChar w:fldCharType="end"/>
        </w:r>
      </w:hyperlink>
    </w:p>
    <w:p w14:paraId="361893D3" w14:textId="4C9CF85C" w:rsidR="00F665D5" w:rsidRPr="007F4E37" w:rsidRDefault="00154069" w:rsidP="00F665D5">
      <w:pPr>
        <w:pStyle w:val="TOC1"/>
        <w:tabs>
          <w:tab w:val="left" w:pos="1134"/>
          <w:tab w:val="right" w:leader="dot" w:pos="9533"/>
        </w:tabs>
        <w:ind w:left="142" w:hanging="1134"/>
        <w:rPr>
          <w:rFonts w:ascii="Arial" w:hAnsi="Arial" w:cs="Arial"/>
          <w:noProof/>
          <w:sz w:val="22"/>
          <w:szCs w:val="22"/>
          <w:lang w:eastAsia="en-AU"/>
        </w:rPr>
      </w:pPr>
      <w:hyperlink w:anchor="_Toc103289198" w:history="1">
        <w:r w:rsidR="00F665D5" w:rsidRPr="002B28EB">
          <w:rPr>
            <w:rStyle w:val="Hyperlink"/>
            <w:rFonts w:ascii="Arial" w:hAnsi="Arial" w:cs="Arial"/>
            <w:noProof/>
          </w:rPr>
          <w:t>3.</w:t>
        </w:r>
        <w:r w:rsidR="00F665D5" w:rsidRPr="007F4E37">
          <w:rPr>
            <w:rFonts w:ascii="Arial" w:hAnsi="Arial" w:cs="Arial"/>
            <w:noProof/>
            <w:sz w:val="22"/>
            <w:szCs w:val="22"/>
            <w:lang w:eastAsia="en-AU"/>
          </w:rPr>
          <w:tab/>
        </w:r>
        <w:r w:rsidR="00F665D5" w:rsidRPr="002B28EB">
          <w:rPr>
            <w:rStyle w:val="Hyperlink"/>
            <w:rFonts w:ascii="Arial" w:hAnsi="Arial" w:cs="Arial"/>
            <w:noProof/>
          </w:rPr>
          <w:t>Public Question Time</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_Toc103289198 \h </w:instrText>
        </w:r>
        <w:r w:rsidR="00F665D5" w:rsidRPr="002B28EB">
          <w:rPr>
            <w:rFonts w:ascii="Arial" w:hAnsi="Arial" w:cs="Arial"/>
            <w:noProof/>
            <w:webHidden/>
          </w:rPr>
        </w:r>
        <w:r w:rsidR="00F665D5" w:rsidRPr="002B28EB">
          <w:rPr>
            <w:rFonts w:ascii="Arial" w:hAnsi="Arial" w:cs="Arial"/>
            <w:noProof/>
            <w:webHidden/>
          </w:rPr>
          <w:fldChar w:fldCharType="separate"/>
        </w:r>
        <w:r w:rsidR="007F445B">
          <w:rPr>
            <w:rFonts w:ascii="Arial" w:hAnsi="Arial" w:cs="Arial"/>
            <w:noProof/>
            <w:webHidden/>
          </w:rPr>
          <w:t>5</w:t>
        </w:r>
        <w:r w:rsidR="00F665D5" w:rsidRPr="002B28EB">
          <w:rPr>
            <w:rFonts w:ascii="Arial" w:hAnsi="Arial" w:cs="Arial"/>
            <w:noProof/>
            <w:webHidden/>
          </w:rPr>
          <w:fldChar w:fldCharType="end"/>
        </w:r>
      </w:hyperlink>
    </w:p>
    <w:p w14:paraId="67EBDD64" w14:textId="2A53D152" w:rsidR="00F665D5" w:rsidRPr="007F4E37" w:rsidRDefault="00154069" w:rsidP="00F665D5">
      <w:pPr>
        <w:pStyle w:val="TOC1"/>
        <w:tabs>
          <w:tab w:val="left" w:pos="1134"/>
          <w:tab w:val="right" w:leader="dot" w:pos="9533"/>
        </w:tabs>
        <w:ind w:left="142" w:hanging="1134"/>
        <w:rPr>
          <w:rFonts w:ascii="Arial" w:hAnsi="Arial" w:cs="Arial"/>
          <w:noProof/>
          <w:sz w:val="22"/>
          <w:szCs w:val="22"/>
          <w:lang w:eastAsia="en-AU"/>
        </w:rPr>
      </w:pPr>
      <w:hyperlink w:anchor="_Toc103289199" w:history="1">
        <w:r w:rsidR="00F665D5" w:rsidRPr="002B28EB">
          <w:rPr>
            <w:rStyle w:val="Hyperlink"/>
            <w:rFonts w:ascii="Arial" w:hAnsi="Arial" w:cs="Arial"/>
            <w:noProof/>
          </w:rPr>
          <w:t>4.</w:t>
        </w:r>
        <w:r w:rsidR="00F665D5" w:rsidRPr="007F4E37">
          <w:rPr>
            <w:rFonts w:ascii="Arial" w:hAnsi="Arial" w:cs="Arial"/>
            <w:noProof/>
            <w:sz w:val="22"/>
            <w:szCs w:val="22"/>
            <w:lang w:eastAsia="en-AU"/>
          </w:rPr>
          <w:tab/>
        </w:r>
        <w:r w:rsidR="00F665D5" w:rsidRPr="002B28EB">
          <w:rPr>
            <w:rStyle w:val="Hyperlink"/>
            <w:rFonts w:ascii="Arial" w:hAnsi="Arial" w:cs="Arial"/>
            <w:noProof/>
          </w:rPr>
          <w:t>Addresses by Members of the Public</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_Toc103289199 \h </w:instrText>
        </w:r>
        <w:r w:rsidR="00F665D5" w:rsidRPr="002B28EB">
          <w:rPr>
            <w:rFonts w:ascii="Arial" w:hAnsi="Arial" w:cs="Arial"/>
            <w:noProof/>
            <w:webHidden/>
          </w:rPr>
        </w:r>
        <w:r w:rsidR="00F665D5" w:rsidRPr="002B28EB">
          <w:rPr>
            <w:rFonts w:ascii="Arial" w:hAnsi="Arial" w:cs="Arial"/>
            <w:noProof/>
            <w:webHidden/>
          </w:rPr>
          <w:fldChar w:fldCharType="separate"/>
        </w:r>
        <w:r w:rsidR="007F445B">
          <w:rPr>
            <w:rFonts w:ascii="Arial" w:hAnsi="Arial" w:cs="Arial"/>
            <w:noProof/>
            <w:webHidden/>
          </w:rPr>
          <w:t>8</w:t>
        </w:r>
        <w:r w:rsidR="00F665D5" w:rsidRPr="002B28EB">
          <w:rPr>
            <w:rFonts w:ascii="Arial" w:hAnsi="Arial" w:cs="Arial"/>
            <w:noProof/>
            <w:webHidden/>
          </w:rPr>
          <w:fldChar w:fldCharType="end"/>
        </w:r>
      </w:hyperlink>
    </w:p>
    <w:p w14:paraId="5E993A11" w14:textId="569B6A7E" w:rsidR="00F665D5" w:rsidRPr="007F4E37" w:rsidRDefault="00154069" w:rsidP="00F665D5">
      <w:pPr>
        <w:pStyle w:val="TOC1"/>
        <w:tabs>
          <w:tab w:val="left" w:pos="1134"/>
          <w:tab w:val="right" w:leader="dot" w:pos="9533"/>
        </w:tabs>
        <w:ind w:left="142" w:hanging="1134"/>
        <w:rPr>
          <w:rFonts w:ascii="Arial" w:hAnsi="Arial" w:cs="Arial"/>
          <w:noProof/>
          <w:sz w:val="22"/>
          <w:szCs w:val="22"/>
          <w:lang w:eastAsia="en-AU"/>
        </w:rPr>
      </w:pPr>
      <w:hyperlink w:anchor="_Toc103289200" w:history="1">
        <w:r w:rsidR="00F665D5" w:rsidRPr="002B28EB">
          <w:rPr>
            <w:rStyle w:val="Hyperlink"/>
            <w:rFonts w:ascii="Arial" w:hAnsi="Arial" w:cs="Arial"/>
            <w:noProof/>
          </w:rPr>
          <w:t>5.</w:t>
        </w:r>
        <w:r w:rsidR="00F665D5" w:rsidRPr="007F4E37">
          <w:rPr>
            <w:rFonts w:ascii="Arial" w:hAnsi="Arial" w:cs="Arial"/>
            <w:noProof/>
            <w:sz w:val="22"/>
            <w:szCs w:val="22"/>
            <w:lang w:eastAsia="en-AU"/>
          </w:rPr>
          <w:tab/>
        </w:r>
        <w:r w:rsidR="00F665D5" w:rsidRPr="002B28EB">
          <w:rPr>
            <w:rStyle w:val="Hyperlink"/>
            <w:rFonts w:ascii="Arial" w:hAnsi="Arial" w:cs="Arial"/>
            <w:noProof/>
          </w:rPr>
          <w:t>Disclosures of Financial Interest</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_Toc103289200 \h </w:instrText>
        </w:r>
        <w:r w:rsidR="00F665D5" w:rsidRPr="002B28EB">
          <w:rPr>
            <w:rFonts w:ascii="Arial" w:hAnsi="Arial" w:cs="Arial"/>
            <w:noProof/>
            <w:webHidden/>
          </w:rPr>
        </w:r>
        <w:r w:rsidR="00F665D5" w:rsidRPr="002B28EB">
          <w:rPr>
            <w:rFonts w:ascii="Arial" w:hAnsi="Arial" w:cs="Arial"/>
            <w:noProof/>
            <w:webHidden/>
          </w:rPr>
          <w:fldChar w:fldCharType="separate"/>
        </w:r>
        <w:r w:rsidR="007F445B">
          <w:rPr>
            <w:rFonts w:ascii="Arial" w:hAnsi="Arial" w:cs="Arial"/>
            <w:noProof/>
            <w:webHidden/>
          </w:rPr>
          <w:t>9</w:t>
        </w:r>
        <w:r w:rsidR="00F665D5" w:rsidRPr="002B28EB">
          <w:rPr>
            <w:rFonts w:ascii="Arial" w:hAnsi="Arial" w:cs="Arial"/>
            <w:noProof/>
            <w:webHidden/>
          </w:rPr>
          <w:fldChar w:fldCharType="end"/>
        </w:r>
      </w:hyperlink>
    </w:p>
    <w:p w14:paraId="375577DE" w14:textId="55122B11" w:rsidR="00F665D5" w:rsidRPr="007F4E37" w:rsidRDefault="00154069" w:rsidP="00F665D5">
      <w:pPr>
        <w:pStyle w:val="TOC1"/>
        <w:tabs>
          <w:tab w:val="left" w:pos="1134"/>
          <w:tab w:val="right" w:leader="dot" w:pos="9533"/>
        </w:tabs>
        <w:ind w:left="142" w:hanging="1134"/>
        <w:rPr>
          <w:rFonts w:ascii="Arial" w:hAnsi="Arial" w:cs="Arial"/>
          <w:noProof/>
          <w:sz w:val="22"/>
          <w:szCs w:val="22"/>
          <w:lang w:eastAsia="en-AU"/>
        </w:rPr>
      </w:pPr>
      <w:hyperlink w:anchor="_Toc103289201" w:history="1">
        <w:r w:rsidR="00F665D5" w:rsidRPr="002B28EB">
          <w:rPr>
            <w:rStyle w:val="Hyperlink"/>
            <w:rFonts w:ascii="Arial" w:hAnsi="Arial" w:cs="Arial"/>
            <w:noProof/>
          </w:rPr>
          <w:t>6.</w:t>
        </w:r>
        <w:r w:rsidR="00F665D5" w:rsidRPr="007F4E37">
          <w:rPr>
            <w:rFonts w:ascii="Arial" w:hAnsi="Arial" w:cs="Arial"/>
            <w:noProof/>
            <w:sz w:val="22"/>
            <w:szCs w:val="22"/>
            <w:lang w:eastAsia="en-AU"/>
          </w:rPr>
          <w:tab/>
        </w:r>
        <w:r w:rsidR="00F665D5" w:rsidRPr="002B28EB">
          <w:rPr>
            <w:rStyle w:val="Hyperlink"/>
            <w:rFonts w:ascii="Arial" w:hAnsi="Arial" w:cs="Arial"/>
            <w:noProof/>
          </w:rPr>
          <w:t>Disclosures of Interests Affecting Impartiality</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_Toc103289201 \h </w:instrText>
        </w:r>
        <w:r w:rsidR="00F665D5" w:rsidRPr="002B28EB">
          <w:rPr>
            <w:rFonts w:ascii="Arial" w:hAnsi="Arial" w:cs="Arial"/>
            <w:noProof/>
            <w:webHidden/>
          </w:rPr>
        </w:r>
        <w:r w:rsidR="00F665D5" w:rsidRPr="002B28EB">
          <w:rPr>
            <w:rFonts w:ascii="Arial" w:hAnsi="Arial" w:cs="Arial"/>
            <w:noProof/>
            <w:webHidden/>
          </w:rPr>
          <w:fldChar w:fldCharType="separate"/>
        </w:r>
        <w:r w:rsidR="007F445B">
          <w:rPr>
            <w:rFonts w:ascii="Arial" w:hAnsi="Arial" w:cs="Arial"/>
            <w:noProof/>
            <w:webHidden/>
          </w:rPr>
          <w:t>9</w:t>
        </w:r>
        <w:r w:rsidR="00F665D5" w:rsidRPr="002B28EB">
          <w:rPr>
            <w:rFonts w:ascii="Arial" w:hAnsi="Arial" w:cs="Arial"/>
            <w:noProof/>
            <w:webHidden/>
          </w:rPr>
          <w:fldChar w:fldCharType="end"/>
        </w:r>
      </w:hyperlink>
    </w:p>
    <w:p w14:paraId="64E44362" w14:textId="6FAEFC96" w:rsidR="00F665D5" w:rsidRPr="007F4E37" w:rsidRDefault="00154069" w:rsidP="00F665D5">
      <w:pPr>
        <w:pStyle w:val="TOC1"/>
        <w:tabs>
          <w:tab w:val="left" w:pos="1134"/>
          <w:tab w:val="right" w:leader="dot" w:pos="9533"/>
        </w:tabs>
        <w:ind w:left="142" w:hanging="1134"/>
        <w:rPr>
          <w:rFonts w:ascii="Arial" w:hAnsi="Arial" w:cs="Arial"/>
          <w:noProof/>
          <w:sz w:val="22"/>
          <w:szCs w:val="22"/>
          <w:lang w:eastAsia="en-AU"/>
        </w:rPr>
      </w:pPr>
      <w:hyperlink w:anchor="_Toc103289202" w:history="1">
        <w:r w:rsidR="00F665D5" w:rsidRPr="002B28EB">
          <w:rPr>
            <w:rStyle w:val="Hyperlink"/>
            <w:rFonts w:ascii="Arial" w:hAnsi="Arial" w:cs="Arial"/>
            <w:noProof/>
          </w:rPr>
          <w:t>7.</w:t>
        </w:r>
        <w:r w:rsidR="00F665D5" w:rsidRPr="007F4E37">
          <w:rPr>
            <w:rFonts w:ascii="Arial" w:hAnsi="Arial" w:cs="Arial"/>
            <w:noProof/>
            <w:sz w:val="22"/>
            <w:szCs w:val="22"/>
            <w:lang w:eastAsia="en-AU"/>
          </w:rPr>
          <w:tab/>
        </w:r>
        <w:r w:rsidR="00F665D5" w:rsidRPr="002B28EB">
          <w:rPr>
            <w:rStyle w:val="Hyperlink"/>
            <w:rFonts w:ascii="Arial" w:hAnsi="Arial" w:cs="Arial"/>
            <w:noProof/>
          </w:rPr>
          <w:t>Declarations by Members That They Have Not Given Due Consideration to Papers</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_Toc103289202 \h </w:instrText>
        </w:r>
        <w:r w:rsidR="00F665D5" w:rsidRPr="002B28EB">
          <w:rPr>
            <w:rFonts w:ascii="Arial" w:hAnsi="Arial" w:cs="Arial"/>
            <w:noProof/>
            <w:webHidden/>
          </w:rPr>
        </w:r>
        <w:r w:rsidR="00F665D5" w:rsidRPr="002B28EB">
          <w:rPr>
            <w:rFonts w:ascii="Arial" w:hAnsi="Arial" w:cs="Arial"/>
            <w:noProof/>
            <w:webHidden/>
          </w:rPr>
          <w:fldChar w:fldCharType="separate"/>
        </w:r>
        <w:r w:rsidR="007F445B">
          <w:rPr>
            <w:rFonts w:ascii="Arial" w:hAnsi="Arial" w:cs="Arial"/>
            <w:noProof/>
            <w:webHidden/>
          </w:rPr>
          <w:t>9</w:t>
        </w:r>
        <w:r w:rsidR="00F665D5" w:rsidRPr="002B28EB">
          <w:rPr>
            <w:rFonts w:ascii="Arial" w:hAnsi="Arial" w:cs="Arial"/>
            <w:noProof/>
            <w:webHidden/>
          </w:rPr>
          <w:fldChar w:fldCharType="end"/>
        </w:r>
      </w:hyperlink>
    </w:p>
    <w:p w14:paraId="23F9E83C" w14:textId="04D27D63" w:rsidR="00F665D5" w:rsidRPr="007F4E37" w:rsidRDefault="00154069" w:rsidP="00F665D5">
      <w:pPr>
        <w:pStyle w:val="TOC1"/>
        <w:tabs>
          <w:tab w:val="left" w:pos="1134"/>
          <w:tab w:val="right" w:leader="dot" w:pos="9533"/>
        </w:tabs>
        <w:ind w:left="142" w:hanging="1134"/>
        <w:rPr>
          <w:rFonts w:ascii="Arial" w:hAnsi="Arial" w:cs="Arial"/>
          <w:noProof/>
          <w:sz w:val="22"/>
          <w:szCs w:val="22"/>
          <w:lang w:eastAsia="en-AU"/>
        </w:rPr>
      </w:pPr>
      <w:hyperlink w:anchor="_Toc103289203" w:history="1">
        <w:r w:rsidR="00F665D5" w:rsidRPr="002B28EB">
          <w:rPr>
            <w:rStyle w:val="Hyperlink"/>
            <w:rFonts w:ascii="Arial" w:hAnsi="Arial" w:cs="Arial"/>
            <w:noProof/>
          </w:rPr>
          <w:t>8.</w:t>
        </w:r>
        <w:r w:rsidR="00F665D5" w:rsidRPr="007F4E37">
          <w:rPr>
            <w:rFonts w:ascii="Arial" w:hAnsi="Arial" w:cs="Arial"/>
            <w:noProof/>
            <w:sz w:val="22"/>
            <w:szCs w:val="22"/>
            <w:lang w:eastAsia="en-AU"/>
          </w:rPr>
          <w:tab/>
        </w:r>
        <w:r w:rsidR="00F665D5" w:rsidRPr="002B28EB">
          <w:rPr>
            <w:rStyle w:val="Hyperlink"/>
            <w:rFonts w:ascii="Arial" w:hAnsi="Arial" w:cs="Arial"/>
            <w:noProof/>
          </w:rPr>
          <w:t>PD25.05.22</w:t>
        </w:r>
        <w:r w:rsidR="00F665D5" w:rsidRPr="002B28EB">
          <w:rPr>
            <w:rStyle w:val="Hyperlink"/>
            <w:rFonts w:ascii="Arial" w:eastAsia="Calibri" w:hAnsi="Arial" w:cs="Arial"/>
            <w:noProof/>
          </w:rPr>
          <w:t xml:space="preserve"> </w:t>
        </w:r>
        <w:r w:rsidR="00F665D5" w:rsidRPr="002B28EB">
          <w:rPr>
            <w:rStyle w:val="Hyperlink"/>
            <w:rFonts w:ascii="Arial" w:hAnsi="Arial" w:cs="Arial"/>
            <w:noProof/>
          </w:rPr>
          <w:t>Consideration of Development Application for Mixed Use Development (11 Multiple Dwellings, 12 Holiday Accommodation, 3 Offices and Café) at 24 Leura Street, Nedlands</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_Toc103289203 \h </w:instrText>
        </w:r>
        <w:r w:rsidR="00F665D5" w:rsidRPr="002B28EB">
          <w:rPr>
            <w:rFonts w:ascii="Arial" w:hAnsi="Arial" w:cs="Arial"/>
            <w:noProof/>
            <w:webHidden/>
          </w:rPr>
        </w:r>
        <w:r w:rsidR="00F665D5" w:rsidRPr="002B28EB">
          <w:rPr>
            <w:rFonts w:ascii="Arial" w:hAnsi="Arial" w:cs="Arial"/>
            <w:noProof/>
            <w:webHidden/>
          </w:rPr>
          <w:fldChar w:fldCharType="separate"/>
        </w:r>
        <w:r w:rsidR="007F445B">
          <w:rPr>
            <w:rFonts w:ascii="Arial" w:hAnsi="Arial" w:cs="Arial"/>
            <w:noProof/>
            <w:webHidden/>
          </w:rPr>
          <w:t>10</w:t>
        </w:r>
        <w:r w:rsidR="00F665D5" w:rsidRPr="002B28EB">
          <w:rPr>
            <w:rFonts w:ascii="Arial" w:hAnsi="Arial" w:cs="Arial"/>
            <w:noProof/>
            <w:webHidden/>
          </w:rPr>
          <w:fldChar w:fldCharType="end"/>
        </w:r>
      </w:hyperlink>
    </w:p>
    <w:p w14:paraId="454F1346" w14:textId="0EF1AF61" w:rsidR="00F665D5" w:rsidRPr="007F4E37" w:rsidRDefault="00154069" w:rsidP="00F665D5">
      <w:pPr>
        <w:pStyle w:val="TOC1"/>
        <w:tabs>
          <w:tab w:val="left" w:pos="1134"/>
          <w:tab w:val="right" w:leader="dot" w:pos="9533"/>
        </w:tabs>
        <w:ind w:left="142" w:hanging="1134"/>
        <w:rPr>
          <w:rFonts w:ascii="Arial" w:hAnsi="Arial" w:cs="Arial"/>
          <w:noProof/>
          <w:sz w:val="22"/>
          <w:szCs w:val="22"/>
          <w:lang w:eastAsia="en-AU"/>
        </w:rPr>
      </w:pPr>
      <w:hyperlink w:anchor="_Toc103289204" w:history="1">
        <w:r w:rsidR="00F665D5" w:rsidRPr="002B28EB">
          <w:rPr>
            <w:rStyle w:val="Hyperlink"/>
            <w:rFonts w:ascii="Arial" w:hAnsi="Arial" w:cs="Arial"/>
            <w:noProof/>
          </w:rPr>
          <w:t>9.</w:t>
        </w:r>
        <w:r w:rsidR="00F665D5" w:rsidRPr="007F4E37">
          <w:rPr>
            <w:rFonts w:ascii="Arial" w:hAnsi="Arial" w:cs="Arial"/>
            <w:noProof/>
            <w:sz w:val="22"/>
            <w:szCs w:val="22"/>
            <w:lang w:eastAsia="en-AU"/>
          </w:rPr>
          <w:tab/>
        </w:r>
        <w:r w:rsidR="00F665D5" w:rsidRPr="002B28EB">
          <w:rPr>
            <w:rStyle w:val="Hyperlink"/>
            <w:rFonts w:ascii="Arial" w:hAnsi="Arial" w:cs="Arial"/>
            <w:noProof/>
          </w:rPr>
          <w:t>PD26.05.2022 Consideration of Responsible Authority Report for Amendments to Approved Development of 10 Multiple Dwellings at 20 Cooper Street, Nedlands</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_Toc103289204 \h </w:instrText>
        </w:r>
        <w:r w:rsidR="00F665D5" w:rsidRPr="002B28EB">
          <w:rPr>
            <w:rFonts w:ascii="Arial" w:hAnsi="Arial" w:cs="Arial"/>
            <w:noProof/>
            <w:webHidden/>
          </w:rPr>
        </w:r>
        <w:r w:rsidR="00F665D5" w:rsidRPr="002B28EB">
          <w:rPr>
            <w:rFonts w:ascii="Arial" w:hAnsi="Arial" w:cs="Arial"/>
            <w:noProof/>
            <w:webHidden/>
          </w:rPr>
          <w:fldChar w:fldCharType="separate"/>
        </w:r>
        <w:r w:rsidR="007F445B">
          <w:rPr>
            <w:rFonts w:ascii="Arial" w:hAnsi="Arial" w:cs="Arial"/>
            <w:noProof/>
            <w:webHidden/>
          </w:rPr>
          <w:t>22</w:t>
        </w:r>
        <w:r w:rsidR="00F665D5" w:rsidRPr="002B28EB">
          <w:rPr>
            <w:rFonts w:ascii="Arial" w:hAnsi="Arial" w:cs="Arial"/>
            <w:noProof/>
            <w:webHidden/>
          </w:rPr>
          <w:fldChar w:fldCharType="end"/>
        </w:r>
      </w:hyperlink>
    </w:p>
    <w:p w14:paraId="05A3373B" w14:textId="1F379950" w:rsidR="00F665D5" w:rsidRPr="007F4E37" w:rsidRDefault="00154069" w:rsidP="00F665D5">
      <w:pPr>
        <w:pStyle w:val="TOC1"/>
        <w:tabs>
          <w:tab w:val="left" w:pos="1134"/>
          <w:tab w:val="right" w:leader="dot" w:pos="9533"/>
        </w:tabs>
        <w:ind w:left="142" w:hanging="1134"/>
        <w:rPr>
          <w:rFonts w:ascii="Arial" w:hAnsi="Arial" w:cs="Arial"/>
          <w:noProof/>
          <w:sz w:val="22"/>
          <w:szCs w:val="22"/>
          <w:lang w:eastAsia="en-AU"/>
        </w:rPr>
      </w:pPr>
      <w:hyperlink w:anchor="_Toc103289205" w:history="1">
        <w:r w:rsidR="00F665D5" w:rsidRPr="002B28EB">
          <w:rPr>
            <w:rStyle w:val="Hyperlink"/>
            <w:rFonts w:ascii="Arial" w:hAnsi="Arial" w:cs="Arial"/>
            <w:bCs/>
            <w:noProof/>
          </w:rPr>
          <w:t>10.</w:t>
        </w:r>
        <w:r w:rsidR="00F665D5" w:rsidRPr="007F4E37">
          <w:rPr>
            <w:rFonts w:ascii="Arial" w:hAnsi="Arial" w:cs="Arial"/>
            <w:noProof/>
            <w:sz w:val="22"/>
            <w:szCs w:val="22"/>
            <w:lang w:eastAsia="en-AU"/>
          </w:rPr>
          <w:tab/>
        </w:r>
        <w:r w:rsidR="00F665D5" w:rsidRPr="002B28EB">
          <w:rPr>
            <w:rStyle w:val="Hyperlink"/>
            <w:rFonts w:ascii="Arial" w:hAnsi="Arial" w:cs="Arial"/>
            <w:noProof/>
          </w:rPr>
          <w:t>CPS23.05.22 Response to Minister for Lands – Tawarri Hot Springs</w:t>
        </w:r>
        <w:r w:rsidR="00F665D5" w:rsidRPr="002B28EB">
          <w:rPr>
            <w:rFonts w:ascii="Arial" w:hAnsi="Arial" w:cs="Arial"/>
            <w:noProof/>
            <w:webHidden/>
          </w:rPr>
          <w:tab/>
        </w:r>
        <w:r w:rsidR="00F665D5" w:rsidRPr="002B28EB">
          <w:rPr>
            <w:rFonts w:ascii="Arial" w:hAnsi="Arial" w:cs="Arial"/>
            <w:noProof/>
            <w:webHidden/>
          </w:rPr>
          <w:fldChar w:fldCharType="begin"/>
        </w:r>
        <w:r w:rsidR="00F665D5" w:rsidRPr="002B28EB">
          <w:rPr>
            <w:rFonts w:ascii="Arial" w:hAnsi="Arial" w:cs="Arial"/>
            <w:noProof/>
            <w:webHidden/>
          </w:rPr>
          <w:instrText xml:space="preserve"> PAGEREF _Toc103289205 \h </w:instrText>
        </w:r>
        <w:r w:rsidR="00F665D5" w:rsidRPr="002B28EB">
          <w:rPr>
            <w:rFonts w:ascii="Arial" w:hAnsi="Arial" w:cs="Arial"/>
            <w:noProof/>
            <w:webHidden/>
          </w:rPr>
        </w:r>
        <w:r w:rsidR="00F665D5" w:rsidRPr="002B28EB">
          <w:rPr>
            <w:rFonts w:ascii="Arial" w:hAnsi="Arial" w:cs="Arial"/>
            <w:noProof/>
            <w:webHidden/>
          </w:rPr>
          <w:fldChar w:fldCharType="separate"/>
        </w:r>
        <w:r w:rsidR="007F445B">
          <w:rPr>
            <w:rFonts w:ascii="Arial" w:hAnsi="Arial" w:cs="Arial"/>
            <w:noProof/>
            <w:webHidden/>
          </w:rPr>
          <w:t>27</w:t>
        </w:r>
        <w:r w:rsidR="00F665D5" w:rsidRPr="002B28EB">
          <w:rPr>
            <w:rFonts w:ascii="Arial" w:hAnsi="Arial" w:cs="Arial"/>
            <w:noProof/>
            <w:webHidden/>
          </w:rPr>
          <w:fldChar w:fldCharType="end"/>
        </w:r>
      </w:hyperlink>
    </w:p>
    <w:p w14:paraId="7B5A367A" w14:textId="618A7AE5" w:rsidR="00C6499E" w:rsidRDefault="00C6499E" w:rsidP="00195E0A">
      <w:pPr>
        <w:pStyle w:val="TOC2"/>
      </w:pPr>
      <w:r w:rsidRPr="002B28EB">
        <w:fldChar w:fldCharType="end"/>
      </w:r>
    </w:p>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195E0A">
      <w:pPr>
        <w:pStyle w:val="TOC2"/>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66635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0" w:name="_Toc103289196"/>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7A6543">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6FE6EA32" w:rsidR="00683A50" w:rsidRPr="00046B3A" w:rsidRDefault="00683A50" w:rsidP="007A6543">
      <w:pPr>
        <w:tabs>
          <w:tab w:val="left" w:pos="720"/>
          <w:tab w:val="left" w:pos="1440"/>
          <w:tab w:val="left" w:pos="2410"/>
          <w:tab w:val="left" w:pos="2977"/>
          <w:tab w:val="right" w:pos="8335"/>
          <w:tab w:val="right" w:pos="8505"/>
        </w:tabs>
        <w:ind w:left="-284"/>
        <w:jc w:val="both"/>
        <w:rPr>
          <w:rFonts w:ascii="Arial" w:hAnsi="Arial" w:cs="Arial"/>
          <w:szCs w:val="24"/>
        </w:rPr>
      </w:pPr>
      <w:r w:rsidRPr="00046B3A">
        <w:rPr>
          <w:rFonts w:ascii="Arial" w:hAnsi="Arial" w:cs="Arial"/>
          <w:szCs w:val="24"/>
        </w:rPr>
        <w:t>The Presiding Member declare</w:t>
      </w:r>
      <w:r w:rsidR="00D363AB">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074E82">
        <w:rPr>
          <w:rFonts w:ascii="Arial" w:hAnsi="Arial" w:cs="Arial"/>
          <w:szCs w:val="24"/>
        </w:rPr>
        <w:t>7:30pm</w:t>
      </w:r>
      <w:r w:rsidR="003F4684" w:rsidRPr="00046B3A">
        <w:rPr>
          <w:rFonts w:ascii="Arial" w:hAnsi="Arial" w:cs="Arial"/>
          <w:szCs w:val="24"/>
        </w:rPr>
        <w:t xml:space="preserve"> </w:t>
      </w:r>
      <w:r w:rsidRPr="00046B3A">
        <w:rPr>
          <w:rFonts w:ascii="Arial" w:hAnsi="Arial" w:cs="Arial"/>
          <w:szCs w:val="24"/>
        </w:rPr>
        <w:t>and dr</w:t>
      </w:r>
      <w:r w:rsidR="00D363AB">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D363AB">
        <w:rPr>
          <w:rFonts w:ascii="Arial" w:hAnsi="Arial" w:cs="Arial"/>
          <w:szCs w:val="24"/>
        </w:rPr>
        <w:t>on page 2.</w:t>
      </w:r>
    </w:p>
    <w:p w14:paraId="49C76495" w14:textId="04F2423E" w:rsidR="00562866" w:rsidRPr="00046B3A" w:rsidRDefault="00562866" w:rsidP="007A6543">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7A6543">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2535DEC7" w:rsidR="00D05D60" w:rsidRPr="0066635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1" w:name="_Toc103289197"/>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09C9DCB6" w:rsidR="00D05D60" w:rsidRDefault="00D05D60"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59F00AF3" w14:textId="77777777" w:rsidR="00D5087B" w:rsidRPr="0009305A" w:rsidRDefault="00D5087B" w:rsidP="001970EC">
      <w:pPr>
        <w:tabs>
          <w:tab w:val="left" w:pos="1701"/>
          <w:tab w:val="right" w:pos="9356"/>
        </w:tabs>
        <w:ind w:left="-284" w:right="-330"/>
        <w:jc w:val="both"/>
        <w:rPr>
          <w:rFonts w:ascii="Arial" w:hAnsi="Arial" w:cs="Arial"/>
          <w:szCs w:val="24"/>
        </w:rPr>
      </w:pPr>
      <w:r w:rsidRPr="00D5087B">
        <w:rPr>
          <w:rFonts w:ascii="Arial" w:hAnsi="Arial" w:cs="Arial"/>
          <w:b/>
          <w:color w:val="244061"/>
          <w:szCs w:val="24"/>
        </w:rPr>
        <w:t>Councillors</w:t>
      </w:r>
      <w:r w:rsidRPr="0009305A">
        <w:rPr>
          <w:rFonts w:ascii="Arial" w:hAnsi="Arial" w:cs="Arial"/>
          <w:szCs w:val="24"/>
        </w:rPr>
        <w:tab/>
        <w:t>Mayor F E M Argyle</w:t>
      </w:r>
      <w:r w:rsidRPr="0009305A">
        <w:rPr>
          <w:rFonts w:ascii="Arial" w:hAnsi="Arial" w:cs="Arial"/>
          <w:szCs w:val="24"/>
        </w:rPr>
        <w:tab/>
        <w:t>(Presiding Member)</w:t>
      </w:r>
    </w:p>
    <w:p w14:paraId="68E0E37E" w14:textId="77777777"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B Brackenridge</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16844319" w14:textId="77777777"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R A Coghlan</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6B0EE641" w14:textId="77777777"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R Senathirajah</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3EFAC0EC" w14:textId="48E38C9F"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K A Smyth</w:t>
      </w:r>
      <w:r w:rsidRPr="0009305A">
        <w:rPr>
          <w:rFonts w:ascii="Arial" w:hAnsi="Arial" w:cs="Arial"/>
          <w:szCs w:val="24"/>
        </w:rPr>
        <w:tab/>
        <w:t xml:space="preserve">Coastal Districts Ward </w:t>
      </w:r>
    </w:p>
    <w:p w14:paraId="34C805A9" w14:textId="77777777"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F J O Bennett</w:t>
      </w:r>
      <w:r w:rsidRPr="0009305A">
        <w:rPr>
          <w:rFonts w:ascii="Arial" w:hAnsi="Arial" w:cs="Arial"/>
          <w:szCs w:val="24"/>
        </w:rPr>
        <w:tab/>
        <w:t>Dalkeith Ward</w:t>
      </w:r>
    </w:p>
    <w:p w14:paraId="788DFBC2" w14:textId="77777777"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A W Mangano</w:t>
      </w:r>
      <w:r w:rsidRPr="0009305A">
        <w:rPr>
          <w:rFonts w:ascii="Arial" w:hAnsi="Arial" w:cs="Arial"/>
          <w:szCs w:val="24"/>
        </w:rPr>
        <w:tab/>
        <w:t>Dalkeith Ward</w:t>
      </w:r>
    </w:p>
    <w:p w14:paraId="0E329C08" w14:textId="4BE3340F"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t>Councillor B G Hodsdon</w:t>
      </w:r>
      <w:r w:rsidRPr="0009305A">
        <w:rPr>
          <w:rFonts w:ascii="Arial" w:hAnsi="Arial" w:cs="Arial"/>
          <w:szCs w:val="24"/>
        </w:rPr>
        <w:tab/>
        <w:t>Hollywood Ward</w:t>
      </w:r>
    </w:p>
    <w:p w14:paraId="64B35C9A" w14:textId="5AD14841"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r>
      <w:r w:rsidRPr="0009305A">
        <w:rPr>
          <w:rFonts w:ascii="Arial" w:hAnsi="Arial" w:cs="Arial"/>
          <w:szCs w:val="24"/>
        </w:rPr>
        <w:tab/>
      </w:r>
    </w:p>
    <w:p w14:paraId="4FF46878" w14:textId="102FFA86" w:rsidR="00D5087B" w:rsidRPr="0009305A" w:rsidRDefault="00D5087B" w:rsidP="001970EC">
      <w:pPr>
        <w:tabs>
          <w:tab w:val="left" w:pos="1701"/>
          <w:tab w:val="right" w:pos="9356"/>
        </w:tabs>
        <w:ind w:left="-284" w:right="-330"/>
        <w:jc w:val="both"/>
        <w:rPr>
          <w:rFonts w:ascii="Arial" w:hAnsi="Arial" w:cs="Arial"/>
          <w:szCs w:val="24"/>
        </w:rPr>
      </w:pPr>
      <w:r w:rsidRPr="00D5087B">
        <w:rPr>
          <w:rFonts w:ascii="Arial" w:hAnsi="Arial" w:cs="Arial"/>
          <w:b/>
          <w:color w:val="244061"/>
          <w:szCs w:val="24"/>
        </w:rPr>
        <w:t>Staff</w:t>
      </w:r>
      <w:r w:rsidRPr="0009305A">
        <w:rPr>
          <w:rFonts w:ascii="Arial" w:hAnsi="Arial" w:cs="Arial"/>
          <w:szCs w:val="24"/>
        </w:rPr>
        <w:tab/>
      </w:r>
      <w:r w:rsidR="00427104">
        <w:rPr>
          <w:rFonts w:ascii="Arial" w:hAnsi="Arial" w:cs="Arial"/>
          <w:szCs w:val="24"/>
        </w:rPr>
        <w:t>Mr M R Cole</w:t>
      </w:r>
      <w:r w:rsidRPr="0009305A">
        <w:rPr>
          <w:rFonts w:ascii="Arial" w:hAnsi="Arial" w:cs="Arial"/>
          <w:szCs w:val="24"/>
        </w:rPr>
        <w:tab/>
      </w:r>
      <w:r w:rsidR="00427104">
        <w:rPr>
          <w:rFonts w:ascii="Arial" w:hAnsi="Arial" w:cs="Arial"/>
          <w:szCs w:val="24"/>
        </w:rPr>
        <w:t xml:space="preserve">Acting </w:t>
      </w:r>
      <w:r w:rsidRPr="0009305A">
        <w:rPr>
          <w:rFonts w:ascii="Arial" w:hAnsi="Arial" w:cs="Arial"/>
          <w:szCs w:val="24"/>
        </w:rPr>
        <w:t>Chief Executive Officer</w:t>
      </w:r>
    </w:p>
    <w:p w14:paraId="5AD88342" w14:textId="6E598BEE"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t>Mr T G Free</w:t>
      </w:r>
      <w:r w:rsidRPr="0009305A">
        <w:rPr>
          <w:rFonts w:ascii="Arial" w:hAnsi="Arial" w:cs="Arial"/>
          <w:szCs w:val="24"/>
        </w:rPr>
        <w:tab/>
        <w:t>Director Planning &amp; Development</w:t>
      </w:r>
    </w:p>
    <w:p w14:paraId="3F306C58" w14:textId="77777777"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t>Mr A D Melville</w:t>
      </w:r>
      <w:r w:rsidRPr="0009305A">
        <w:rPr>
          <w:rFonts w:ascii="Arial" w:hAnsi="Arial" w:cs="Arial"/>
          <w:szCs w:val="24"/>
        </w:rPr>
        <w:tab/>
        <w:t>Acting Technical Services</w:t>
      </w:r>
    </w:p>
    <w:p w14:paraId="3FB93EFD" w14:textId="42A56981" w:rsidR="00D5087B" w:rsidRPr="0009305A" w:rsidRDefault="00D5087B" w:rsidP="001970EC">
      <w:pPr>
        <w:tabs>
          <w:tab w:val="left" w:pos="1701"/>
          <w:tab w:val="right" w:pos="9356"/>
        </w:tabs>
        <w:ind w:left="-284" w:right="-330"/>
        <w:jc w:val="both"/>
        <w:rPr>
          <w:rFonts w:ascii="Arial" w:hAnsi="Arial" w:cs="Arial"/>
          <w:szCs w:val="24"/>
        </w:rPr>
      </w:pPr>
      <w:r w:rsidRPr="0009305A">
        <w:rPr>
          <w:rFonts w:ascii="Arial" w:hAnsi="Arial" w:cs="Arial"/>
          <w:szCs w:val="24"/>
        </w:rPr>
        <w:tab/>
        <w:t>Mrs N M Ceric</w:t>
      </w:r>
      <w:r>
        <w:rPr>
          <w:rFonts w:ascii="Arial" w:hAnsi="Arial" w:cs="Arial"/>
          <w:szCs w:val="24"/>
        </w:rPr>
        <w:t xml:space="preserve"> </w:t>
      </w:r>
      <w:r w:rsidRPr="00D5087B">
        <w:rPr>
          <w:rFonts w:ascii="Arial" w:hAnsi="Arial" w:cs="Arial"/>
          <w:sz w:val="22"/>
          <w:szCs w:val="22"/>
        </w:rPr>
        <w:t>(online)</w:t>
      </w:r>
      <w:r w:rsidRPr="0009305A">
        <w:rPr>
          <w:rFonts w:ascii="Arial" w:hAnsi="Arial" w:cs="Arial"/>
          <w:szCs w:val="24"/>
        </w:rPr>
        <w:tab/>
        <w:t>Executive Officer</w:t>
      </w:r>
    </w:p>
    <w:p w14:paraId="40B253A4" w14:textId="77777777" w:rsidR="00D5087B" w:rsidRPr="0009305A" w:rsidRDefault="00D5087B" w:rsidP="001970EC">
      <w:pPr>
        <w:ind w:left="-284" w:right="-330"/>
        <w:jc w:val="both"/>
        <w:rPr>
          <w:rFonts w:ascii="Arial" w:hAnsi="Arial" w:cs="Arial"/>
          <w:szCs w:val="24"/>
        </w:rPr>
      </w:pPr>
    </w:p>
    <w:p w14:paraId="143F8B5B" w14:textId="3AF91C1E" w:rsidR="00D5087B" w:rsidRPr="0009305A" w:rsidRDefault="00D5087B" w:rsidP="001970EC">
      <w:pPr>
        <w:tabs>
          <w:tab w:val="left" w:pos="1701"/>
        </w:tabs>
        <w:ind w:left="-284" w:right="-330"/>
        <w:jc w:val="both"/>
        <w:rPr>
          <w:rFonts w:ascii="Arial" w:hAnsi="Arial" w:cs="Arial"/>
          <w:szCs w:val="24"/>
        </w:rPr>
      </w:pPr>
      <w:r w:rsidRPr="00D5087B">
        <w:rPr>
          <w:rFonts w:ascii="Arial" w:hAnsi="Arial" w:cs="Arial"/>
          <w:b/>
          <w:color w:val="244061"/>
          <w:szCs w:val="24"/>
        </w:rPr>
        <w:t>Public Gallery</w:t>
      </w:r>
      <w:r w:rsidRPr="0009305A">
        <w:rPr>
          <w:rFonts w:ascii="Arial" w:hAnsi="Arial" w:cs="Arial"/>
          <w:szCs w:val="24"/>
        </w:rPr>
        <w:tab/>
        <w:t xml:space="preserve">There were </w:t>
      </w:r>
      <w:r w:rsidR="00933975">
        <w:rPr>
          <w:rFonts w:ascii="Arial" w:hAnsi="Arial" w:cs="Arial"/>
          <w:szCs w:val="24"/>
        </w:rPr>
        <w:t>4</w:t>
      </w:r>
      <w:r w:rsidRPr="0009305A">
        <w:rPr>
          <w:rFonts w:ascii="Arial" w:hAnsi="Arial" w:cs="Arial"/>
          <w:szCs w:val="24"/>
        </w:rPr>
        <w:t xml:space="preserve"> members of the public present and </w:t>
      </w:r>
      <w:r w:rsidR="00F3447C">
        <w:rPr>
          <w:rFonts w:ascii="Arial" w:hAnsi="Arial" w:cs="Arial"/>
          <w:szCs w:val="24"/>
        </w:rPr>
        <w:t>5</w:t>
      </w:r>
      <w:r w:rsidRPr="0009305A">
        <w:rPr>
          <w:rFonts w:ascii="Arial" w:hAnsi="Arial" w:cs="Arial"/>
          <w:szCs w:val="24"/>
        </w:rPr>
        <w:t xml:space="preserve"> online.</w:t>
      </w:r>
    </w:p>
    <w:p w14:paraId="64D1CE30" w14:textId="77777777" w:rsidR="00D5087B" w:rsidRPr="0009305A" w:rsidRDefault="00D5087B" w:rsidP="001970EC">
      <w:pPr>
        <w:tabs>
          <w:tab w:val="left" w:pos="1985"/>
          <w:tab w:val="right" w:pos="8335"/>
        </w:tabs>
        <w:ind w:left="-284" w:right="-330"/>
        <w:jc w:val="both"/>
        <w:rPr>
          <w:rFonts w:ascii="Arial" w:hAnsi="Arial" w:cs="Arial"/>
          <w:szCs w:val="24"/>
        </w:rPr>
      </w:pPr>
    </w:p>
    <w:p w14:paraId="5FE0071D" w14:textId="7AE8F9E5" w:rsidR="00D5087B" w:rsidRPr="0009305A" w:rsidRDefault="00D5087B" w:rsidP="001970EC">
      <w:pPr>
        <w:tabs>
          <w:tab w:val="left" w:pos="1701"/>
        </w:tabs>
        <w:ind w:left="-284" w:right="-330"/>
        <w:jc w:val="both"/>
        <w:rPr>
          <w:rFonts w:ascii="Arial" w:hAnsi="Arial" w:cs="Arial"/>
          <w:szCs w:val="24"/>
        </w:rPr>
      </w:pPr>
      <w:r w:rsidRPr="00D5087B">
        <w:rPr>
          <w:rFonts w:ascii="Arial" w:hAnsi="Arial" w:cs="Arial"/>
          <w:b/>
          <w:color w:val="244061"/>
          <w:szCs w:val="24"/>
        </w:rPr>
        <w:t>Press</w:t>
      </w:r>
      <w:r w:rsidRPr="0009305A">
        <w:rPr>
          <w:rFonts w:ascii="Arial" w:hAnsi="Arial" w:cs="Arial"/>
          <w:szCs w:val="24"/>
        </w:rPr>
        <w:tab/>
      </w:r>
      <w:r w:rsidR="00F3447C">
        <w:rPr>
          <w:rFonts w:ascii="Arial" w:hAnsi="Arial" w:cs="Arial"/>
          <w:szCs w:val="24"/>
        </w:rPr>
        <w:t>Nil.</w:t>
      </w:r>
    </w:p>
    <w:p w14:paraId="307DD128" w14:textId="77777777" w:rsidR="00D5087B" w:rsidRPr="0009305A" w:rsidRDefault="00D5087B" w:rsidP="001970EC">
      <w:pPr>
        <w:tabs>
          <w:tab w:val="left" w:pos="1701"/>
        </w:tabs>
        <w:ind w:left="-284" w:right="-330"/>
        <w:jc w:val="both"/>
        <w:rPr>
          <w:rFonts w:ascii="Arial" w:hAnsi="Arial" w:cs="Arial"/>
          <w:szCs w:val="24"/>
        </w:rPr>
      </w:pPr>
    </w:p>
    <w:p w14:paraId="65CDBB67" w14:textId="77777777" w:rsidR="00D5087B" w:rsidRPr="0009305A" w:rsidRDefault="00D5087B" w:rsidP="001970EC">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D5087B">
        <w:rPr>
          <w:rFonts w:ascii="Arial" w:hAnsi="Arial" w:cs="Arial"/>
          <w:b/>
          <w:color w:val="244061"/>
          <w:szCs w:val="24"/>
        </w:rPr>
        <w:t>Leave of Absence</w:t>
      </w:r>
      <w:r w:rsidRPr="0009305A">
        <w:rPr>
          <w:rFonts w:ascii="Arial" w:hAnsi="Arial" w:cs="Arial"/>
          <w:szCs w:val="24"/>
        </w:rPr>
        <w:tab/>
      </w:r>
      <w:r w:rsidRPr="0009305A">
        <w:rPr>
          <w:rFonts w:ascii="Arial" w:hAnsi="Arial" w:cs="Arial"/>
          <w:szCs w:val="24"/>
        </w:rPr>
        <w:tab/>
        <w:t>Nil.</w:t>
      </w:r>
    </w:p>
    <w:p w14:paraId="209B5063" w14:textId="77777777" w:rsidR="00D5087B" w:rsidRPr="00D5087B" w:rsidRDefault="00D5087B" w:rsidP="001970EC">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color w:val="244061"/>
          <w:szCs w:val="24"/>
        </w:rPr>
      </w:pPr>
      <w:r w:rsidRPr="00D5087B">
        <w:rPr>
          <w:rFonts w:ascii="Arial" w:hAnsi="Arial" w:cs="Arial"/>
          <w:b/>
          <w:color w:val="244061"/>
          <w:szCs w:val="24"/>
        </w:rPr>
        <w:t>(Previously Approved)</w:t>
      </w:r>
    </w:p>
    <w:p w14:paraId="0167A402" w14:textId="77777777" w:rsidR="00D5087B" w:rsidRPr="0009305A" w:rsidRDefault="00D5087B" w:rsidP="001970EC">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szCs w:val="24"/>
        </w:rPr>
      </w:pPr>
    </w:p>
    <w:p w14:paraId="000BA37E" w14:textId="29CDC107" w:rsidR="00D5087B" w:rsidRDefault="00D5087B" w:rsidP="00D5087B">
      <w:pPr>
        <w:numPr>
          <w:ilvl w:val="12"/>
          <w:numId w:val="0"/>
        </w:numPr>
        <w:tabs>
          <w:tab w:val="left" w:pos="720"/>
          <w:tab w:val="left" w:pos="1440"/>
          <w:tab w:val="left" w:pos="1701"/>
          <w:tab w:val="left" w:pos="2410"/>
          <w:tab w:val="left" w:pos="2977"/>
          <w:tab w:val="right" w:pos="9356"/>
        </w:tabs>
        <w:ind w:left="-284"/>
        <w:jc w:val="both"/>
        <w:rPr>
          <w:rFonts w:ascii="Arial" w:hAnsi="Arial" w:cs="Arial"/>
          <w:szCs w:val="24"/>
        </w:rPr>
      </w:pPr>
      <w:r w:rsidRPr="00D5087B">
        <w:rPr>
          <w:rFonts w:ascii="Arial" w:hAnsi="Arial" w:cs="Arial"/>
          <w:b/>
          <w:color w:val="244061"/>
          <w:szCs w:val="24"/>
        </w:rPr>
        <w:t>Apologies</w:t>
      </w:r>
      <w:r w:rsidRPr="0009305A">
        <w:rPr>
          <w:rFonts w:ascii="Arial" w:hAnsi="Arial" w:cs="Arial"/>
          <w:szCs w:val="24"/>
        </w:rPr>
        <w:tab/>
      </w:r>
      <w:r w:rsidRPr="0009305A">
        <w:rPr>
          <w:rFonts w:ascii="Arial" w:hAnsi="Arial" w:cs="Arial"/>
          <w:szCs w:val="24"/>
        </w:rPr>
        <w:tab/>
      </w:r>
      <w:r w:rsidRPr="00D5087B">
        <w:rPr>
          <w:rFonts w:ascii="Arial" w:hAnsi="Arial" w:cs="Arial"/>
          <w:szCs w:val="24"/>
        </w:rPr>
        <w:t>Councillor H Amiry</w:t>
      </w:r>
      <w:r w:rsidRPr="00D5087B">
        <w:rPr>
          <w:rFonts w:ascii="Arial" w:hAnsi="Arial" w:cs="Arial"/>
          <w:szCs w:val="24"/>
        </w:rPr>
        <w:tab/>
        <w:t>Coastal Districts Ward</w:t>
      </w:r>
    </w:p>
    <w:p w14:paraId="4DEC21F9" w14:textId="3C87ECD9" w:rsidR="00383834" w:rsidRDefault="00D5087B" w:rsidP="00D5087B">
      <w:pPr>
        <w:tabs>
          <w:tab w:val="left" w:pos="1701"/>
          <w:tab w:val="right" w:pos="9356"/>
        </w:tabs>
        <w:ind w:left="-284" w:right="-330"/>
        <w:jc w:val="both"/>
        <w:rPr>
          <w:rFonts w:ascii="Arial" w:hAnsi="Arial" w:cs="Arial"/>
          <w:szCs w:val="24"/>
        </w:rPr>
      </w:pPr>
      <w:r>
        <w:rPr>
          <w:rFonts w:ascii="Arial" w:hAnsi="Arial" w:cs="Arial"/>
          <w:szCs w:val="24"/>
        </w:rPr>
        <w:tab/>
      </w:r>
      <w:r w:rsidR="00383834">
        <w:rPr>
          <w:rFonts w:ascii="Arial" w:hAnsi="Arial" w:cs="Arial"/>
          <w:szCs w:val="24"/>
        </w:rPr>
        <w:t>C</w:t>
      </w:r>
      <w:r w:rsidR="00383834" w:rsidRPr="0009305A">
        <w:rPr>
          <w:rFonts w:ascii="Arial" w:hAnsi="Arial" w:cs="Arial"/>
          <w:szCs w:val="24"/>
        </w:rPr>
        <w:t>ouncillor L J McManus</w:t>
      </w:r>
      <w:r w:rsidR="00383834" w:rsidRPr="0009305A">
        <w:rPr>
          <w:rFonts w:ascii="Arial" w:hAnsi="Arial" w:cs="Arial"/>
          <w:szCs w:val="24"/>
        </w:rPr>
        <w:tab/>
        <w:t>Coastal Districts Ward</w:t>
      </w:r>
    </w:p>
    <w:p w14:paraId="3558D773" w14:textId="4F8F04DA" w:rsidR="00383834" w:rsidRDefault="00383834" w:rsidP="00D5087B">
      <w:pPr>
        <w:tabs>
          <w:tab w:val="left" w:pos="1701"/>
          <w:tab w:val="right" w:pos="9356"/>
        </w:tabs>
        <w:ind w:left="-284" w:right="-330"/>
        <w:jc w:val="both"/>
        <w:rPr>
          <w:rFonts w:ascii="Arial" w:hAnsi="Arial" w:cs="Arial"/>
          <w:szCs w:val="24"/>
        </w:rPr>
      </w:pPr>
      <w:r>
        <w:rPr>
          <w:rFonts w:ascii="Arial" w:hAnsi="Arial" w:cs="Arial"/>
          <w:szCs w:val="24"/>
        </w:rPr>
        <w:tab/>
      </w:r>
      <w:r w:rsidRPr="0009305A">
        <w:rPr>
          <w:rFonts w:ascii="Arial" w:hAnsi="Arial" w:cs="Arial"/>
          <w:szCs w:val="24"/>
        </w:rPr>
        <w:t>Councillor O Combes</w:t>
      </w:r>
      <w:r w:rsidRPr="0009305A">
        <w:rPr>
          <w:rFonts w:ascii="Arial" w:hAnsi="Arial" w:cs="Arial"/>
          <w:szCs w:val="24"/>
        </w:rPr>
        <w:tab/>
        <w:t>Hollywood Ward</w:t>
      </w:r>
    </w:p>
    <w:p w14:paraId="360B32A8" w14:textId="76E02FAF" w:rsidR="00D5087B" w:rsidRDefault="00383834" w:rsidP="00D5087B">
      <w:pPr>
        <w:tabs>
          <w:tab w:val="left" w:pos="1701"/>
          <w:tab w:val="right" w:pos="9356"/>
        </w:tabs>
        <w:ind w:left="-284" w:right="-330"/>
        <w:jc w:val="both"/>
        <w:rPr>
          <w:rFonts w:ascii="Arial" w:hAnsi="Arial" w:cs="Arial"/>
          <w:szCs w:val="24"/>
        </w:rPr>
      </w:pPr>
      <w:r>
        <w:rPr>
          <w:rFonts w:ascii="Arial" w:hAnsi="Arial" w:cs="Arial"/>
          <w:szCs w:val="24"/>
        </w:rPr>
        <w:tab/>
      </w:r>
      <w:r w:rsidR="00D5087B" w:rsidRPr="0009305A">
        <w:rPr>
          <w:rFonts w:ascii="Arial" w:hAnsi="Arial" w:cs="Arial"/>
          <w:szCs w:val="24"/>
        </w:rPr>
        <w:t>Councillor J D Wetherall</w:t>
      </w:r>
      <w:r w:rsidR="00D5087B" w:rsidRPr="0009305A">
        <w:rPr>
          <w:rFonts w:ascii="Arial" w:hAnsi="Arial" w:cs="Arial"/>
          <w:szCs w:val="24"/>
        </w:rPr>
        <w:tab/>
        <w:t>Hollywood Ward</w:t>
      </w:r>
    </w:p>
    <w:p w14:paraId="6016623F" w14:textId="7534B2C1" w:rsidR="00047F20" w:rsidRDefault="008C7B17" w:rsidP="00D5087B">
      <w:pPr>
        <w:tabs>
          <w:tab w:val="left" w:pos="1701"/>
          <w:tab w:val="right" w:pos="9356"/>
        </w:tabs>
        <w:ind w:left="-284" w:right="-330"/>
        <w:jc w:val="both"/>
        <w:rPr>
          <w:rFonts w:ascii="Arial" w:hAnsi="Arial" w:cs="Arial"/>
          <w:szCs w:val="24"/>
        </w:rPr>
      </w:pPr>
      <w:r>
        <w:rPr>
          <w:rFonts w:ascii="Arial" w:hAnsi="Arial" w:cs="Arial"/>
          <w:szCs w:val="24"/>
        </w:rPr>
        <w:tab/>
      </w:r>
      <w:r w:rsidR="00047F20" w:rsidRPr="0009305A">
        <w:rPr>
          <w:rFonts w:ascii="Arial" w:hAnsi="Arial" w:cs="Arial"/>
          <w:szCs w:val="24"/>
        </w:rPr>
        <w:t>Councillor N R Youngman</w:t>
      </w:r>
      <w:r w:rsidR="00047F20" w:rsidRPr="0009305A">
        <w:rPr>
          <w:rFonts w:ascii="Arial" w:hAnsi="Arial" w:cs="Arial"/>
          <w:szCs w:val="24"/>
        </w:rPr>
        <w:tab/>
        <w:t>Dalkeith Ward</w:t>
      </w:r>
    </w:p>
    <w:p w14:paraId="7397C64B" w14:textId="19A24D66" w:rsidR="00427104" w:rsidRPr="0009305A" w:rsidRDefault="00427104" w:rsidP="00D5087B">
      <w:pPr>
        <w:tabs>
          <w:tab w:val="left" w:pos="1701"/>
          <w:tab w:val="right" w:pos="9356"/>
        </w:tabs>
        <w:ind w:left="-284" w:right="-330"/>
        <w:jc w:val="both"/>
        <w:rPr>
          <w:rFonts w:ascii="Arial" w:hAnsi="Arial" w:cs="Arial"/>
          <w:szCs w:val="24"/>
        </w:rPr>
      </w:pPr>
      <w:r>
        <w:rPr>
          <w:rFonts w:ascii="Arial" w:hAnsi="Arial" w:cs="Arial"/>
          <w:szCs w:val="24"/>
        </w:rPr>
        <w:tab/>
      </w:r>
      <w:r w:rsidRPr="0009305A">
        <w:rPr>
          <w:rFonts w:ascii="Arial" w:hAnsi="Arial" w:cs="Arial"/>
          <w:szCs w:val="24"/>
        </w:rPr>
        <w:t>Mr W R Parker</w:t>
      </w:r>
      <w:r w:rsidRPr="0009305A">
        <w:rPr>
          <w:rFonts w:ascii="Arial" w:hAnsi="Arial" w:cs="Arial"/>
          <w:szCs w:val="24"/>
        </w:rPr>
        <w:tab/>
        <w:t>Chief Executive Officer</w:t>
      </w:r>
    </w:p>
    <w:p w14:paraId="5572F418" w14:textId="77777777" w:rsidR="00D5087B" w:rsidRPr="0009305A" w:rsidRDefault="00D5087B" w:rsidP="001970EC">
      <w:pPr>
        <w:numPr>
          <w:ilvl w:val="12"/>
          <w:numId w:val="0"/>
        </w:numPr>
        <w:tabs>
          <w:tab w:val="left" w:pos="720"/>
          <w:tab w:val="left" w:pos="1440"/>
          <w:tab w:val="left" w:pos="1701"/>
          <w:tab w:val="left" w:pos="2410"/>
          <w:tab w:val="left" w:pos="2977"/>
          <w:tab w:val="right" w:pos="8335"/>
          <w:tab w:val="right" w:pos="8505"/>
        </w:tabs>
        <w:ind w:left="-284" w:right="-330"/>
        <w:jc w:val="both"/>
        <w:rPr>
          <w:rFonts w:ascii="Arial" w:hAnsi="Arial" w:cs="Arial"/>
          <w:szCs w:val="24"/>
        </w:rPr>
      </w:pPr>
    </w:p>
    <w:p w14:paraId="2024F0AF" w14:textId="388ED0E1" w:rsidR="00D5087B" w:rsidRPr="00046B3A" w:rsidRDefault="00D5087B"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E00FC0C" w14:textId="046F6C35" w:rsidR="00B11543" w:rsidRDefault="00D5087B" w:rsidP="00B11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aps w:val="0"/>
          <w:color w:val="17365D"/>
          <w:szCs w:val="28"/>
          <w:u w:val="none"/>
        </w:rPr>
      </w:pPr>
      <w:bookmarkStart w:id="2" w:name="_Toc103289198"/>
      <w:r>
        <w:rPr>
          <w:rFonts w:ascii="Arial" w:hAnsi="Arial" w:cs="Arial"/>
          <w:caps w:val="0"/>
          <w:color w:val="17365D"/>
          <w:szCs w:val="28"/>
          <w:u w:val="none"/>
        </w:rPr>
        <w:br w:type="page"/>
      </w:r>
      <w:r w:rsidR="00562866" w:rsidRPr="00666355">
        <w:rPr>
          <w:rFonts w:ascii="Arial" w:hAnsi="Arial" w:cs="Arial"/>
          <w:caps w:val="0"/>
          <w:color w:val="17365D"/>
          <w:szCs w:val="28"/>
          <w:u w:val="none"/>
        </w:rPr>
        <w:t>Public Question Tim</w:t>
      </w:r>
      <w:bookmarkEnd w:id="2"/>
      <w:r w:rsidR="00B11543">
        <w:rPr>
          <w:rFonts w:ascii="Arial" w:hAnsi="Arial" w:cs="Arial"/>
          <w:caps w:val="0"/>
          <w:color w:val="17365D"/>
          <w:szCs w:val="28"/>
          <w:u w:val="none"/>
        </w:rPr>
        <w:t>e</w:t>
      </w:r>
    </w:p>
    <w:p w14:paraId="43ECD2A6" w14:textId="6F5A00C5" w:rsidR="00B11543" w:rsidRDefault="00B11543" w:rsidP="00B11543"/>
    <w:p w14:paraId="1DB6E67B" w14:textId="0D8F62ED" w:rsidR="006225AE" w:rsidRPr="005B6388" w:rsidRDefault="006225AE" w:rsidP="006225AE">
      <w:pPr>
        <w:numPr>
          <w:ilvl w:val="1"/>
          <w:numId w:val="1"/>
        </w:numPr>
        <w:tabs>
          <w:tab w:val="clear" w:pos="720"/>
          <w:tab w:val="left" w:pos="-284"/>
        </w:tabs>
        <w:ind w:left="-284" w:hanging="850"/>
        <w:jc w:val="both"/>
        <w:rPr>
          <w:rFonts w:ascii="Arial" w:hAnsi="Arial" w:cs="Arial"/>
          <w:b/>
          <w:color w:val="244061"/>
          <w:sz w:val="28"/>
          <w:szCs w:val="22"/>
        </w:rPr>
      </w:pPr>
      <w:r w:rsidRPr="005B6388">
        <w:rPr>
          <w:rFonts w:ascii="Arial" w:hAnsi="Arial" w:cs="Arial"/>
          <w:b/>
          <w:color w:val="244061"/>
          <w:sz w:val="28"/>
          <w:szCs w:val="22"/>
        </w:rPr>
        <w:t>Mr Ken Perry</w:t>
      </w:r>
    </w:p>
    <w:p w14:paraId="4001510E" w14:textId="77777777" w:rsidR="006225AE" w:rsidRDefault="006225AE" w:rsidP="006225AE">
      <w:pPr>
        <w:ind w:left="720"/>
        <w:jc w:val="both"/>
        <w:rPr>
          <w:rFonts w:ascii="Arial" w:hAnsi="Arial" w:cs="Arial"/>
        </w:rPr>
      </w:pPr>
    </w:p>
    <w:p w14:paraId="6ADC76EE" w14:textId="5D18DBD8" w:rsidR="00B11543" w:rsidRPr="00B11543" w:rsidRDefault="00B11543" w:rsidP="00D5087B">
      <w:pPr>
        <w:ind w:left="-284"/>
        <w:jc w:val="both"/>
        <w:rPr>
          <w:rFonts w:ascii="Arial" w:hAnsi="Arial" w:cs="Arial"/>
        </w:rPr>
      </w:pPr>
      <w:r>
        <w:rPr>
          <w:rFonts w:ascii="Arial" w:hAnsi="Arial" w:cs="Arial"/>
        </w:rPr>
        <w:t>Mr Ken Perry</w:t>
      </w:r>
      <w:r w:rsidR="00C03952">
        <w:rPr>
          <w:rFonts w:ascii="Arial" w:hAnsi="Arial" w:cs="Arial"/>
        </w:rPr>
        <w:t xml:space="preserve">, asked the following question in relation to item </w:t>
      </w:r>
      <w:r w:rsidR="00D5087B">
        <w:rPr>
          <w:rFonts w:ascii="Arial" w:hAnsi="Arial" w:cs="Arial"/>
        </w:rPr>
        <w:t xml:space="preserve">8 - </w:t>
      </w:r>
      <w:r w:rsidR="00D5087B" w:rsidRPr="00D5087B">
        <w:rPr>
          <w:rFonts w:ascii="Arial" w:hAnsi="Arial" w:cs="Arial"/>
        </w:rPr>
        <w:t>PD25.05.22 Consideration of Development Application for Mixed Use Development (11 Multiple Dwellings, 12 Holiday Accommodation, 3 Offices and Café) at 24 Leura Street, Nedlands</w:t>
      </w:r>
    </w:p>
    <w:p w14:paraId="7A027212" w14:textId="309D78B0" w:rsidR="00B11543" w:rsidRDefault="00B11543" w:rsidP="007A6543">
      <w:pPr>
        <w:tabs>
          <w:tab w:val="left" w:pos="1440"/>
          <w:tab w:val="left" w:pos="2410"/>
          <w:tab w:val="left" w:pos="2977"/>
          <w:tab w:val="right" w:pos="8505"/>
        </w:tabs>
        <w:ind w:left="-1134"/>
        <w:jc w:val="both"/>
        <w:rPr>
          <w:rFonts w:ascii="Arial" w:hAnsi="Arial" w:cs="Arial"/>
          <w:szCs w:val="24"/>
        </w:rPr>
      </w:pPr>
    </w:p>
    <w:p w14:paraId="242BD7C6" w14:textId="3D6B3CFA" w:rsidR="00D5087B" w:rsidRPr="007F4E37" w:rsidRDefault="00D5087B" w:rsidP="00D5087B">
      <w:pPr>
        <w:tabs>
          <w:tab w:val="left" w:pos="1440"/>
          <w:tab w:val="left" w:pos="2410"/>
          <w:tab w:val="left" w:pos="2977"/>
          <w:tab w:val="right" w:pos="8505"/>
        </w:tabs>
        <w:ind w:left="-284"/>
        <w:jc w:val="both"/>
        <w:rPr>
          <w:rFonts w:ascii="Arial" w:hAnsi="Arial" w:cs="Arial"/>
          <w:b/>
          <w:bCs/>
          <w:color w:val="244061"/>
          <w:szCs w:val="24"/>
        </w:rPr>
      </w:pPr>
      <w:r w:rsidRPr="007F4E37">
        <w:rPr>
          <w:rFonts w:ascii="Arial" w:hAnsi="Arial" w:cs="Arial"/>
          <w:b/>
          <w:bCs/>
          <w:color w:val="244061"/>
          <w:szCs w:val="24"/>
        </w:rPr>
        <w:t>Question 1</w:t>
      </w:r>
    </w:p>
    <w:p w14:paraId="560F0BA6" w14:textId="25EA85FA" w:rsidR="00D5087B" w:rsidRPr="00FF286A" w:rsidRDefault="00FF286A" w:rsidP="00D5087B">
      <w:pPr>
        <w:tabs>
          <w:tab w:val="left" w:pos="1440"/>
          <w:tab w:val="left" w:pos="2410"/>
          <w:tab w:val="left" w:pos="2977"/>
          <w:tab w:val="right" w:pos="8505"/>
        </w:tabs>
        <w:ind w:left="-284"/>
        <w:jc w:val="both"/>
        <w:rPr>
          <w:rFonts w:ascii="Arial" w:hAnsi="Arial" w:cs="Arial"/>
          <w:szCs w:val="24"/>
        </w:rPr>
      </w:pPr>
      <w:r w:rsidRPr="00FF286A">
        <w:rPr>
          <w:rFonts w:ascii="Arial" w:hAnsi="Arial" w:cs="Arial"/>
        </w:rPr>
        <w:t>How can Council Staff be allowed to recommend the approval of a plot ratio bonus when there has been no assessment of its value, (and hence loss to the community) nor of any offsetting community benefits?</w:t>
      </w:r>
    </w:p>
    <w:p w14:paraId="7681ED62" w14:textId="717CB4DF" w:rsidR="00D5087B" w:rsidRPr="007F4E37" w:rsidRDefault="00D5087B" w:rsidP="00D5087B">
      <w:pPr>
        <w:tabs>
          <w:tab w:val="left" w:pos="1440"/>
          <w:tab w:val="left" w:pos="2410"/>
          <w:tab w:val="left" w:pos="2977"/>
          <w:tab w:val="right" w:pos="8505"/>
        </w:tabs>
        <w:ind w:left="-284"/>
        <w:jc w:val="both"/>
        <w:rPr>
          <w:rFonts w:ascii="Arial" w:hAnsi="Arial" w:cs="Arial"/>
          <w:color w:val="244061"/>
          <w:szCs w:val="24"/>
        </w:rPr>
      </w:pPr>
    </w:p>
    <w:p w14:paraId="5833BAFB" w14:textId="589B67F8" w:rsidR="00D5087B" w:rsidRPr="007F4E37" w:rsidRDefault="00D5087B" w:rsidP="00D5087B">
      <w:pPr>
        <w:tabs>
          <w:tab w:val="left" w:pos="1440"/>
          <w:tab w:val="left" w:pos="2410"/>
          <w:tab w:val="left" w:pos="2977"/>
          <w:tab w:val="right" w:pos="8505"/>
        </w:tabs>
        <w:ind w:left="-284"/>
        <w:jc w:val="both"/>
        <w:rPr>
          <w:rFonts w:ascii="Arial" w:hAnsi="Arial" w:cs="Arial"/>
          <w:b/>
          <w:bCs/>
          <w:color w:val="244061"/>
          <w:szCs w:val="24"/>
        </w:rPr>
      </w:pPr>
      <w:r w:rsidRPr="007F4E37">
        <w:rPr>
          <w:rFonts w:ascii="Arial" w:hAnsi="Arial" w:cs="Arial"/>
          <w:b/>
          <w:bCs/>
          <w:color w:val="244061"/>
          <w:szCs w:val="24"/>
        </w:rPr>
        <w:t>Answer 1</w:t>
      </w:r>
    </w:p>
    <w:p w14:paraId="45CD9CA4" w14:textId="5C4D2812" w:rsidR="67396D59" w:rsidRDefault="67396D59" w:rsidP="00894F31">
      <w:pPr>
        <w:ind w:left="-284"/>
        <w:jc w:val="both"/>
        <w:rPr>
          <w:rFonts w:ascii="Arial" w:eastAsia="Arial" w:hAnsi="Arial" w:cs="Arial"/>
          <w:noProof/>
          <w:szCs w:val="24"/>
        </w:rPr>
      </w:pPr>
      <w:r w:rsidRPr="67396D59">
        <w:rPr>
          <w:rFonts w:ascii="Arial" w:eastAsia="Arial" w:hAnsi="Arial" w:cs="Arial"/>
          <w:noProof/>
          <w:szCs w:val="24"/>
        </w:rPr>
        <w:t>Fundamentally, all plot ratio, regardless of whether it is above or below that shown in the Acceptable Outcomes table, has to meet Element Objective O2.5.1 of the R-Codes, which states “</w:t>
      </w:r>
      <w:r w:rsidRPr="67396D59">
        <w:rPr>
          <w:rFonts w:ascii="Arial" w:eastAsia="Arial" w:hAnsi="Arial" w:cs="Arial"/>
          <w:i/>
          <w:iCs/>
          <w:noProof/>
          <w:szCs w:val="24"/>
        </w:rPr>
        <w:t>The overall bulk and scale of development is appropriate for the existing or planned character of the area</w:t>
      </w:r>
      <w:r w:rsidRPr="67396D59">
        <w:rPr>
          <w:rFonts w:ascii="Arial" w:eastAsia="Arial" w:hAnsi="Arial" w:cs="Arial"/>
          <w:noProof/>
          <w:szCs w:val="24"/>
        </w:rPr>
        <w:t>.” The consideration is only on the impact of the built form.</w:t>
      </w:r>
    </w:p>
    <w:p w14:paraId="44E9FD07" w14:textId="5FC2DC5E" w:rsidR="67396D59" w:rsidRDefault="67396D59" w:rsidP="67396D59">
      <w:pPr>
        <w:jc w:val="both"/>
      </w:pPr>
      <w:r w:rsidRPr="67396D59">
        <w:rPr>
          <w:rFonts w:ascii="Arial" w:eastAsia="Arial" w:hAnsi="Arial" w:cs="Arial"/>
          <w:noProof/>
          <w:szCs w:val="24"/>
        </w:rPr>
        <w:t xml:space="preserve"> </w:t>
      </w:r>
    </w:p>
    <w:p w14:paraId="44CE9B64" w14:textId="69623849" w:rsidR="67396D59" w:rsidRDefault="67396D59" w:rsidP="00894F31">
      <w:pPr>
        <w:ind w:left="-284"/>
        <w:jc w:val="both"/>
        <w:rPr>
          <w:rFonts w:ascii="Arial" w:eastAsia="Arial" w:hAnsi="Arial" w:cs="Arial"/>
          <w:noProof/>
          <w:szCs w:val="24"/>
        </w:rPr>
      </w:pPr>
      <w:r w:rsidRPr="67396D59">
        <w:rPr>
          <w:rFonts w:ascii="Arial" w:eastAsia="Arial" w:hAnsi="Arial" w:cs="Arial"/>
          <w:noProof/>
          <w:szCs w:val="24"/>
        </w:rPr>
        <w:t>Plot ratio is an indicator of building size, but not by itself a sign of overdevelopment. The main consideration for plot ratio is how a building fits into its setting. In this case, officers assessed the setbacks, visual privacy and street presentation and considered that the building was designed such that it fit into the planned character of the area without detrimental bulk and scale impacts to surrounding properties.</w:t>
      </w:r>
    </w:p>
    <w:p w14:paraId="32E25CA8" w14:textId="067B502B" w:rsidR="67396D59" w:rsidRDefault="67396D59" w:rsidP="67396D59">
      <w:pPr>
        <w:jc w:val="both"/>
      </w:pPr>
      <w:r w:rsidRPr="67396D59">
        <w:rPr>
          <w:rFonts w:ascii="Arial" w:eastAsia="Arial" w:hAnsi="Arial" w:cs="Arial"/>
          <w:noProof/>
          <w:szCs w:val="24"/>
        </w:rPr>
        <w:t xml:space="preserve"> </w:t>
      </w:r>
    </w:p>
    <w:p w14:paraId="05619E1A" w14:textId="575D5C00" w:rsidR="67396D59" w:rsidRDefault="67396D59" w:rsidP="00894F31">
      <w:pPr>
        <w:ind w:left="-284"/>
        <w:jc w:val="both"/>
        <w:rPr>
          <w:rFonts w:ascii="Arial" w:eastAsia="Arial" w:hAnsi="Arial" w:cs="Arial"/>
        </w:rPr>
      </w:pPr>
      <w:r w:rsidRPr="30FDA564">
        <w:rPr>
          <w:rFonts w:ascii="Arial" w:eastAsia="Arial" w:hAnsi="Arial" w:cs="Arial"/>
        </w:rPr>
        <w:t xml:space="preserve">Part 2.8 of the R-Codes Volume 2 provides examples of community benefits that may be linked to development incentives such as plot ratio and height. It specifically includes benefits </w:t>
      </w:r>
      <w:r w:rsidRPr="30FDA564">
        <w:rPr>
          <w:rFonts w:ascii="Arial" w:eastAsia="Arial" w:hAnsi="Arial" w:cs="Arial"/>
          <w:noProof/>
        </w:rPr>
        <w:t>such as</w:t>
      </w:r>
      <w:r w:rsidRPr="30FDA564">
        <w:rPr>
          <w:rFonts w:ascii="Arial" w:eastAsia="Arial" w:hAnsi="Arial" w:cs="Arial"/>
        </w:rPr>
        <w:t xml:space="preserve"> affordable housing, dwelling diversity, and energy efficient design, all of which are demonstrated by this development. </w:t>
      </w:r>
    </w:p>
    <w:p w14:paraId="0DEF19BC" w14:textId="1587DFC7" w:rsidR="67396D59" w:rsidRDefault="67396D59" w:rsidP="67396D59">
      <w:pPr>
        <w:jc w:val="both"/>
        <w:rPr>
          <w:rFonts w:ascii="Arial" w:eastAsia="Arial" w:hAnsi="Arial" w:cs="Arial"/>
          <w:noProof/>
          <w:szCs w:val="24"/>
        </w:rPr>
      </w:pPr>
    </w:p>
    <w:p w14:paraId="1578D682" w14:textId="268A6DDE" w:rsidR="67396D59" w:rsidRDefault="67396D59" w:rsidP="00894F31">
      <w:pPr>
        <w:ind w:left="-284"/>
        <w:jc w:val="both"/>
        <w:rPr>
          <w:rFonts w:ascii="Arial" w:eastAsia="Arial" w:hAnsi="Arial" w:cs="Arial"/>
          <w:noProof/>
          <w:szCs w:val="24"/>
        </w:rPr>
      </w:pPr>
      <w:r w:rsidRPr="67396D59">
        <w:rPr>
          <w:rFonts w:ascii="Arial" w:eastAsia="Arial" w:hAnsi="Arial" w:cs="Arial"/>
          <w:noProof/>
          <w:szCs w:val="24"/>
        </w:rPr>
        <w:t>The report recommends that if approval is granted, the following conditions be imposed:</w:t>
      </w:r>
    </w:p>
    <w:p w14:paraId="1EDA151B" w14:textId="77777777" w:rsidR="00894F31" w:rsidRDefault="00894F31" w:rsidP="00894F31">
      <w:pPr>
        <w:ind w:left="-284"/>
        <w:jc w:val="both"/>
        <w:rPr>
          <w:rFonts w:ascii="Arial" w:eastAsia="Arial" w:hAnsi="Arial" w:cs="Arial"/>
          <w:noProof/>
          <w:szCs w:val="24"/>
        </w:rPr>
      </w:pPr>
    </w:p>
    <w:p w14:paraId="65A8249B" w14:textId="41152807" w:rsidR="67396D59" w:rsidRDefault="67396D59" w:rsidP="001C2E07">
      <w:pPr>
        <w:numPr>
          <w:ilvl w:val="0"/>
          <w:numId w:val="19"/>
        </w:numPr>
        <w:tabs>
          <w:tab w:val="left" w:pos="284"/>
        </w:tabs>
        <w:ind w:left="284" w:hanging="568"/>
        <w:jc w:val="both"/>
        <w:rPr>
          <w:rFonts w:ascii="Arial" w:eastAsia="Arial" w:hAnsi="Arial" w:cs="Arial"/>
          <w:noProof/>
          <w:szCs w:val="24"/>
        </w:rPr>
      </w:pPr>
      <w:r w:rsidRPr="001C2E07">
        <w:rPr>
          <w:rFonts w:ascii="Arial" w:eastAsia="Arial" w:hAnsi="Arial" w:cs="Arial"/>
          <w:noProof/>
        </w:rPr>
        <w:t>Condition</w:t>
      </w:r>
      <w:r w:rsidRPr="67396D59">
        <w:rPr>
          <w:rFonts w:ascii="Arial" w:eastAsia="Arial" w:hAnsi="Arial" w:cs="Arial"/>
          <w:noProof/>
          <w:szCs w:val="24"/>
        </w:rPr>
        <w:t xml:space="preserve"> 25 – 5 star Green Star energy efficiency requirements </w:t>
      </w:r>
    </w:p>
    <w:p w14:paraId="785029C0" w14:textId="68FB2005" w:rsidR="67396D59" w:rsidRDefault="67396D59" w:rsidP="001C2E07">
      <w:pPr>
        <w:numPr>
          <w:ilvl w:val="0"/>
          <w:numId w:val="19"/>
        </w:numPr>
        <w:tabs>
          <w:tab w:val="left" w:pos="284"/>
        </w:tabs>
        <w:ind w:left="284" w:hanging="568"/>
        <w:jc w:val="both"/>
        <w:rPr>
          <w:rFonts w:ascii="Arial" w:eastAsia="Arial" w:hAnsi="Arial" w:cs="Arial"/>
          <w:noProof/>
          <w:szCs w:val="24"/>
        </w:rPr>
      </w:pPr>
      <w:r w:rsidRPr="001C2E07">
        <w:rPr>
          <w:rFonts w:ascii="Arial" w:eastAsia="Arial" w:hAnsi="Arial" w:cs="Arial"/>
          <w:noProof/>
        </w:rPr>
        <w:t>Condition</w:t>
      </w:r>
      <w:r w:rsidRPr="67396D59">
        <w:rPr>
          <w:rFonts w:ascii="Arial" w:eastAsia="Arial" w:hAnsi="Arial" w:cs="Arial"/>
          <w:noProof/>
          <w:szCs w:val="24"/>
        </w:rPr>
        <w:t xml:space="preserve"> 26 – Average 7 star NatHERS rating</w:t>
      </w:r>
    </w:p>
    <w:p w14:paraId="64A9E20D" w14:textId="6A849DA3" w:rsidR="67396D59" w:rsidRDefault="44A3D15D" w:rsidP="001C2E07">
      <w:pPr>
        <w:numPr>
          <w:ilvl w:val="0"/>
          <w:numId w:val="19"/>
        </w:numPr>
        <w:tabs>
          <w:tab w:val="left" w:pos="284"/>
        </w:tabs>
        <w:ind w:left="284" w:hanging="568"/>
        <w:jc w:val="both"/>
        <w:rPr>
          <w:rFonts w:ascii="Arial" w:eastAsia="Arial" w:hAnsi="Arial" w:cs="Arial"/>
          <w:noProof/>
          <w:szCs w:val="24"/>
        </w:rPr>
      </w:pPr>
      <w:r w:rsidRPr="001C2E07">
        <w:rPr>
          <w:rFonts w:ascii="Arial" w:eastAsia="Arial" w:hAnsi="Arial" w:cs="Arial"/>
          <w:noProof/>
        </w:rPr>
        <w:t>Co</w:t>
      </w:r>
      <w:r w:rsidR="6BA9952C" w:rsidRPr="001C2E07">
        <w:rPr>
          <w:rFonts w:ascii="Arial" w:eastAsia="Arial" w:hAnsi="Arial" w:cs="Arial"/>
          <w:noProof/>
        </w:rPr>
        <w:t>n</w:t>
      </w:r>
      <w:r w:rsidRPr="001C2E07">
        <w:rPr>
          <w:rFonts w:ascii="Arial" w:eastAsia="Arial" w:hAnsi="Arial" w:cs="Arial"/>
          <w:noProof/>
        </w:rPr>
        <w:t>dition</w:t>
      </w:r>
      <w:r w:rsidR="67396D59" w:rsidRPr="67396D59">
        <w:rPr>
          <w:rFonts w:ascii="Arial" w:eastAsia="Arial" w:hAnsi="Arial" w:cs="Arial"/>
          <w:noProof/>
          <w:szCs w:val="24"/>
        </w:rPr>
        <w:t xml:space="preserve"> 28 – 16 Electric electric vehicle charging bays</w:t>
      </w:r>
    </w:p>
    <w:p w14:paraId="6B4A2FEC" w14:textId="265BB870" w:rsidR="6DAE7BB6" w:rsidRDefault="6A417FE8" w:rsidP="001C2E07">
      <w:pPr>
        <w:numPr>
          <w:ilvl w:val="0"/>
          <w:numId w:val="19"/>
        </w:numPr>
        <w:tabs>
          <w:tab w:val="left" w:pos="284"/>
        </w:tabs>
        <w:ind w:left="284" w:hanging="568"/>
        <w:jc w:val="both"/>
        <w:rPr>
          <w:rFonts w:ascii="Arial" w:eastAsia="Arial" w:hAnsi="Arial" w:cs="Arial"/>
        </w:rPr>
      </w:pPr>
      <w:r w:rsidRPr="0EB55284">
        <w:rPr>
          <w:rFonts w:ascii="Arial" w:eastAsia="Arial" w:hAnsi="Arial" w:cs="Arial"/>
          <w:noProof/>
        </w:rPr>
        <w:t xml:space="preserve">Condition 30 – Reuirement for Units on Level One to form part of National </w:t>
      </w:r>
      <w:r w:rsidRPr="0E97979B">
        <w:rPr>
          <w:rFonts w:ascii="Arial" w:eastAsia="Arial" w:hAnsi="Arial" w:cs="Arial"/>
          <w:noProof/>
        </w:rPr>
        <w:t>Ren</w:t>
      </w:r>
      <w:r w:rsidR="76B6937D" w:rsidRPr="0E97979B">
        <w:rPr>
          <w:rFonts w:ascii="Arial" w:eastAsia="Arial" w:hAnsi="Arial" w:cs="Arial"/>
          <w:noProof/>
        </w:rPr>
        <w:t>tal</w:t>
      </w:r>
      <w:r w:rsidR="001C2E07">
        <w:rPr>
          <w:rFonts w:ascii="Arial" w:eastAsia="Arial" w:hAnsi="Arial" w:cs="Arial"/>
          <w:noProof/>
        </w:rPr>
        <w:t xml:space="preserve"> </w:t>
      </w:r>
      <w:r w:rsidR="0EB55284" w:rsidRPr="0EB55284">
        <w:rPr>
          <w:rFonts w:ascii="Arial" w:eastAsia="Arial" w:hAnsi="Arial" w:cs="Arial"/>
          <w:noProof/>
        </w:rPr>
        <w:t>Affordability Scheme</w:t>
      </w:r>
    </w:p>
    <w:p w14:paraId="3389E7AF" w14:textId="6C1072EA" w:rsidR="0E97979B" w:rsidRDefault="73D95266" w:rsidP="001C2E07">
      <w:pPr>
        <w:numPr>
          <w:ilvl w:val="0"/>
          <w:numId w:val="19"/>
        </w:numPr>
        <w:tabs>
          <w:tab w:val="left" w:pos="284"/>
        </w:tabs>
        <w:ind w:left="284" w:hanging="568"/>
        <w:jc w:val="both"/>
        <w:rPr>
          <w:rFonts w:ascii="Arial" w:eastAsia="Arial" w:hAnsi="Arial" w:cs="Arial"/>
        </w:rPr>
      </w:pPr>
      <w:r w:rsidRPr="30FDA564">
        <w:rPr>
          <w:rFonts w:ascii="Arial" w:eastAsia="Arial" w:hAnsi="Arial" w:cs="Arial"/>
          <w:noProof/>
        </w:rPr>
        <w:t>Condition 15 – 8 Units t</w:t>
      </w:r>
      <w:r w:rsidR="30FDA564" w:rsidRPr="30FDA564">
        <w:rPr>
          <w:rFonts w:ascii="Arial" w:eastAsia="Arial" w:hAnsi="Arial" w:cs="Arial"/>
          <w:noProof/>
        </w:rPr>
        <w:t>o meet Specialist Disability Accommodation requirements</w:t>
      </w:r>
      <w:r w:rsidR="001C2E07">
        <w:rPr>
          <w:rFonts w:ascii="Arial" w:eastAsia="Arial" w:hAnsi="Arial" w:cs="Arial"/>
          <w:noProof/>
        </w:rPr>
        <w:t>.</w:t>
      </w:r>
      <w:r w:rsidR="30FDA564" w:rsidRPr="30FDA564">
        <w:rPr>
          <w:rFonts w:ascii="Arial" w:eastAsia="Arial" w:hAnsi="Arial" w:cs="Arial"/>
          <w:noProof/>
        </w:rPr>
        <w:t xml:space="preserve"> </w:t>
      </w:r>
    </w:p>
    <w:p w14:paraId="5E865FEE" w14:textId="461D4BD1" w:rsidR="44A3D15D" w:rsidRDefault="44A3D15D" w:rsidP="44A3D15D">
      <w:pPr>
        <w:jc w:val="both"/>
        <w:rPr>
          <w:rFonts w:ascii="Arial" w:eastAsia="Arial" w:hAnsi="Arial" w:cs="Arial"/>
          <w:noProof/>
          <w:szCs w:val="24"/>
        </w:rPr>
      </w:pPr>
    </w:p>
    <w:p w14:paraId="471AF0AD" w14:textId="0D115A1A" w:rsidR="67396D59" w:rsidRDefault="67396D59" w:rsidP="67396D59">
      <w:pPr>
        <w:tabs>
          <w:tab w:val="left" w:pos="1440"/>
          <w:tab w:val="left" w:pos="2410"/>
          <w:tab w:val="left" w:pos="2977"/>
          <w:tab w:val="right" w:pos="8505"/>
        </w:tabs>
        <w:ind w:left="-284"/>
        <w:jc w:val="both"/>
        <w:rPr>
          <w:rFonts w:ascii="Arial" w:hAnsi="Arial" w:cs="Arial"/>
          <w:noProof/>
          <w:szCs w:val="24"/>
        </w:rPr>
      </w:pPr>
    </w:p>
    <w:p w14:paraId="1C7F0A6B" w14:textId="4AF883A6" w:rsidR="00D5087B" w:rsidRPr="006D4453" w:rsidRDefault="00C31EC3" w:rsidP="006225AE">
      <w:pPr>
        <w:numPr>
          <w:ilvl w:val="1"/>
          <w:numId w:val="1"/>
        </w:numPr>
        <w:tabs>
          <w:tab w:val="clear" w:pos="720"/>
          <w:tab w:val="left" w:pos="-284"/>
        </w:tabs>
        <w:ind w:left="-284" w:hanging="850"/>
        <w:jc w:val="both"/>
        <w:rPr>
          <w:rFonts w:ascii="Arial" w:hAnsi="Arial" w:cs="Arial"/>
          <w:b/>
          <w:color w:val="244061"/>
          <w:szCs w:val="24"/>
        </w:rPr>
      </w:pPr>
      <w:r>
        <w:rPr>
          <w:rFonts w:ascii="Arial" w:hAnsi="Arial" w:cs="Arial"/>
          <w:b/>
          <w:color w:val="244061"/>
          <w:szCs w:val="24"/>
        </w:rPr>
        <w:br w:type="page"/>
      </w:r>
      <w:r w:rsidR="006225AE" w:rsidRPr="00673002">
        <w:rPr>
          <w:rFonts w:ascii="Arial" w:hAnsi="Arial" w:cs="Arial"/>
          <w:b/>
          <w:color w:val="244061"/>
          <w:sz w:val="28"/>
          <w:szCs w:val="28"/>
        </w:rPr>
        <w:t>Ms Irene Tan</w:t>
      </w:r>
    </w:p>
    <w:p w14:paraId="725A79F2" w14:textId="77777777" w:rsidR="00FF286A" w:rsidRPr="00FF286A" w:rsidRDefault="00FF286A" w:rsidP="00D5087B">
      <w:pPr>
        <w:tabs>
          <w:tab w:val="left" w:pos="1440"/>
          <w:tab w:val="left" w:pos="2410"/>
          <w:tab w:val="left" w:pos="2977"/>
          <w:tab w:val="right" w:pos="8505"/>
        </w:tabs>
        <w:ind w:left="-284"/>
        <w:jc w:val="both"/>
        <w:rPr>
          <w:rFonts w:ascii="Arial" w:hAnsi="Arial" w:cs="Arial"/>
          <w:szCs w:val="24"/>
        </w:rPr>
      </w:pPr>
    </w:p>
    <w:p w14:paraId="14C0C0C9" w14:textId="35DCB91B" w:rsidR="002448F7" w:rsidRDefault="00C8082F" w:rsidP="00D5087B">
      <w:pPr>
        <w:ind w:left="-284"/>
        <w:rPr>
          <w:rFonts w:ascii="Arial" w:hAnsi="Arial" w:cs="Arial"/>
          <w:szCs w:val="24"/>
        </w:rPr>
      </w:pPr>
      <w:r>
        <w:rPr>
          <w:rFonts w:ascii="Arial" w:hAnsi="Arial" w:cs="Arial"/>
          <w:szCs w:val="24"/>
        </w:rPr>
        <w:t>Ms Irene Tan</w:t>
      </w:r>
      <w:r w:rsidR="002448F7">
        <w:rPr>
          <w:rFonts w:ascii="Arial" w:hAnsi="Arial" w:cs="Arial"/>
          <w:szCs w:val="24"/>
        </w:rPr>
        <w:t xml:space="preserve"> asked the following questions in relation to item 10</w:t>
      </w:r>
      <w:r w:rsidR="002448F7" w:rsidRPr="002448F7">
        <w:t xml:space="preserve"> </w:t>
      </w:r>
      <w:r w:rsidR="002448F7">
        <w:t xml:space="preserve">- </w:t>
      </w:r>
      <w:r w:rsidR="002448F7" w:rsidRPr="002448F7">
        <w:rPr>
          <w:rFonts w:ascii="Arial" w:hAnsi="Arial" w:cs="Arial"/>
          <w:szCs w:val="24"/>
        </w:rPr>
        <w:t xml:space="preserve">CPS23.05.22 Response to Minister for Lands – </w:t>
      </w:r>
      <w:proofErr w:type="spellStart"/>
      <w:r w:rsidR="002448F7" w:rsidRPr="002448F7">
        <w:rPr>
          <w:rFonts w:ascii="Arial" w:hAnsi="Arial" w:cs="Arial"/>
          <w:szCs w:val="24"/>
        </w:rPr>
        <w:t>Tawarri</w:t>
      </w:r>
      <w:proofErr w:type="spellEnd"/>
      <w:r w:rsidR="002448F7" w:rsidRPr="002448F7">
        <w:rPr>
          <w:rFonts w:ascii="Arial" w:hAnsi="Arial" w:cs="Arial"/>
          <w:szCs w:val="24"/>
        </w:rPr>
        <w:t xml:space="preserve"> Hot Springs</w:t>
      </w:r>
      <w:r w:rsidR="002448F7">
        <w:rPr>
          <w:rFonts w:ascii="Arial" w:hAnsi="Arial" w:cs="Arial"/>
          <w:szCs w:val="24"/>
        </w:rPr>
        <w:t>:</w:t>
      </w:r>
    </w:p>
    <w:p w14:paraId="2D868898" w14:textId="77777777" w:rsidR="002448F7" w:rsidRDefault="002448F7" w:rsidP="007A6543">
      <w:pPr>
        <w:ind w:left="-284"/>
        <w:jc w:val="both"/>
        <w:rPr>
          <w:rFonts w:ascii="Arial" w:hAnsi="Arial" w:cs="Arial"/>
          <w:szCs w:val="24"/>
        </w:rPr>
      </w:pPr>
    </w:p>
    <w:p w14:paraId="378DD3C9" w14:textId="77777777" w:rsidR="008A7C4C" w:rsidRDefault="008A7C4C" w:rsidP="008A7C4C">
      <w:pPr>
        <w:ind w:left="-284"/>
        <w:jc w:val="both"/>
        <w:rPr>
          <w:rFonts w:ascii="Arial" w:hAnsi="Arial" w:cs="Arial"/>
        </w:rPr>
      </w:pPr>
      <w:r w:rsidRPr="008A7C4C">
        <w:rPr>
          <w:rFonts w:ascii="Arial" w:hAnsi="Arial" w:cs="Arial"/>
        </w:rPr>
        <w:t>Madam Mayor and Councillors,</w:t>
      </w:r>
    </w:p>
    <w:p w14:paraId="13E8B29F" w14:textId="77777777" w:rsidR="008A7C4C" w:rsidRPr="008A7C4C" w:rsidRDefault="008A7C4C" w:rsidP="008A7C4C">
      <w:pPr>
        <w:ind w:left="-284"/>
        <w:jc w:val="both"/>
        <w:rPr>
          <w:rFonts w:ascii="Arial" w:hAnsi="Arial" w:cs="Arial"/>
          <w:sz w:val="22"/>
        </w:rPr>
      </w:pPr>
    </w:p>
    <w:p w14:paraId="57028C4D" w14:textId="77777777" w:rsidR="008A7C4C" w:rsidRDefault="008A7C4C" w:rsidP="008A7C4C">
      <w:pPr>
        <w:ind w:left="-284"/>
        <w:jc w:val="both"/>
        <w:rPr>
          <w:rFonts w:ascii="Arial" w:hAnsi="Arial" w:cs="Arial"/>
        </w:rPr>
      </w:pPr>
      <w:r w:rsidRPr="008A7C4C">
        <w:rPr>
          <w:rFonts w:ascii="Arial" w:hAnsi="Arial" w:cs="Arial"/>
        </w:rPr>
        <w:t>In the light of the fact that Council’s decision on the Item tonight will have final and far reaching consequences for the City and her people; my questions have one main purpose; and that is to try to ensure that ALL Elected Members present tonight are fully aware of the background to the problem they have been tasked to handle</w:t>
      </w:r>
      <w:r w:rsidRPr="008A7C4C">
        <w:rPr>
          <w:rFonts w:ascii="Arial" w:hAnsi="Arial" w:cs="Arial"/>
          <w:u w:val="single"/>
        </w:rPr>
        <w:t>,</w:t>
      </w:r>
      <w:r w:rsidRPr="008A7C4C">
        <w:rPr>
          <w:rFonts w:ascii="Arial" w:hAnsi="Arial" w:cs="Arial"/>
        </w:rPr>
        <w:t xml:space="preserve"> know possible outcomes they may not have thought of, and are conscious of the irreversible consequences of each Member’s actions and decisions tonight.</w:t>
      </w:r>
    </w:p>
    <w:p w14:paraId="1F013D25" w14:textId="77777777" w:rsidR="008A7C4C" w:rsidRPr="008A7C4C" w:rsidRDefault="008A7C4C" w:rsidP="008A7C4C">
      <w:pPr>
        <w:ind w:left="-284"/>
        <w:jc w:val="both"/>
        <w:rPr>
          <w:rFonts w:ascii="Arial" w:hAnsi="Arial" w:cs="Arial"/>
        </w:rPr>
      </w:pPr>
    </w:p>
    <w:p w14:paraId="17CD4E5A" w14:textId="0D9371F6" w:rsidR="008A7C4C" w:rsidRPr="008A7C4C" w:rsidRDefault="008A7C4C" w:rsidP="008A7C4C">
      <w:pPr>
        <w:ind w:left="-284"/>
        <w:jc w:val="both"/>
        <w:rPr>
          <w:rFonts w:ascii="Arial" w:hAnsi="Arial" w:cs="Arial"/>
        </w:rPr>
      </w:pPr>
      <w:r w:rsidRPr="008A7C4C">
        <w:rPr>
          <w:rFonts w:ascii="Arial" w:hAnsi="Arial" w:cs="Arial"/>
        </w:rPr>
        <w:t>The questions have no intent, perceived or otherwise, to “reflect adversely” on any member of Council or Administration.</w:t>
      </w:r>
    </w:p>
    <w:p w14:paraId="4AEBA8D0" w14:textId="77777777" w:rsidR="008A7C4C" w:rsidRDefault="008A7C4C" w:rsidP="007A6543">
      <w:pPr>
        <w:ind w:left="-284"/>
        <w:jc w:val="both"/>
        <w:rPr>
          <w:rFonts w:ascii="Arial" w:hAnsi="Arial" w:cs="Arial"/>
          <w:szCs w:val="24"/>
        </w:rPr>
      </w:pPr>
    </w:p>
    <w:p w14:paraId="14940194" w14:textId="0104BA08" w:rsidR="001C219F" w:rsidRPr="007F4E37" w:rsidRDefault="001C219F" w:rsidP="004C6D2F">
      <w:pPr>
        <w:ind w:left="-284"/>
        <w:jc w:val="both"/>
        <w:rPr>
          <w:rFonts w:ascii="Arial" w:hAnsi="Arial" w:cs="Arial"/>
          <w:color w:val="244061"/>
          <w:szCs w:val="24"/>
        </w:rPr>
      </w:pPr>
      <w:r w:rsidRPr="007F4E37">
        <w:rPr>
          <w:rFonts w:ascii="Arial" w:hAnsi="Arial" w:cs="Arial"/>
          <w:b/>
          <w:bCs/>
          <w:color w:val="244061"/>
          <w:szCs w:val="24"/>
        </w:rPr>
        <w:t>Question 1</w:t>
      </w:r>
    </w:p>
    <w:p w14:paraId="324DE2B9" w14:textId="758C232D" w:rsidR="00DB086A" w:rsidRPr="00DB086A" w:rsidRDefault="00DB086A" w:rsidP="00DB086A">
      <w:pPr>
        <w:ind w:left="-284"/>
        <w:jc w:val="both"/>
        <w:rPr>
          <w:rFonts w:ascii="Arial" w:hAnsi="Arial" w:cs="Arial"/>
        </w:rPr>
      </w:pPr>
      <w:r w:rsidRPr="0EB55284">
        <w:rPr>
          <w:rFonts w:ascii="Arial" w:hAnsi="Arial" w:cs="Arial"/>
        </w:rPr>
        <w:t>Is Council fully aware that a wrong decision tonight could very well see State Approval of a tourist attraction of epic proportions on the site? – and I am not referring to the THS proposal or a New Hot Springs facility only</w:t>
      </w:r>
      <w:r w:rsidR="00E05185" w:rsidRPr="0EB55284">
        <w:rPr>
          <w:rFonts w:ascii="Arial" w:hAnsi="Arial" w:cs="Arial"/>
        </w:rPr>
        <w:t>?</w:t>
      </w:r>
    </w:p>
    <w:p w14:paraId="205E4D13" w14:textId="5CA4D98D" w:rsidR="00E05185" w:rsidRPr="00DB086A" w:rsidRDefault="00E05185" w:rsidP="00DB086A">
      <w:pPr>
        <w:ind w:left="-284"/>
        <w:jc w:val="both"/>
        <w:rPr>
          <w:rFonts w:ascii="Arial" w:hAnsi="Arial" w:cs="Arial"/>
        </w:rPr>
      </w:pPr>
    </w:p>
    <w:p w14:paraId="70FF9FC8" w14:textId="2124B296" w:rsidR="00DB086A" w:rsidRPr="00DB086A" w:rsidRDefault="00DB086A" w:rsidP="004B18A9">
      <w:pPr>
        <w:numPr>
          <w:ilvl w:val="0"/>
          <w:numId w:val="15"/>
        </w:numPr>
        <w:tabs>
          <w:tab w:val="left" w:pos="284"/>
        </w:tabs>
        <w:ind w:left="284" w:hanging="568"/>
        <w:jc w:val="both"/>
        <w:rPr>
          <w:rFonts w:ascii="Arial" w:hAnsi="Arial" w:cs="Arial"/>
        </w:rPr>
      </w:pPr>
      <w:r w:rsidRPr="0EB55284">
        <w:rPr>
          <w:rFonts w:ascii="Arial" w:hAnsi="Arial" w:cs="Arial"/>
        </w:rPr>
        <w:t>Even if the THS proposal falls through, do Members not understand that a past Council decision has opened the site for possible commercial development of any kind and at any time well into the distant future, because it is now unprotected Unallocated Crown Land?</w:t>
      </w:r>
    </w:p>
    <w:p w14:paraId="3CB151C9" w14:textId="18F2B717" w:rsidR="00E05185" w:rsidRDefault="00DB086A" w:rsidP="004B18A9">
      <w:pPr>
        <w:numPr>
          <w:ilvl w:val="0"/>
          <w:numId w:val="15"/>
        </w:numPr>
        <w:tabs>
          <w:tab w:val="left" w:pos="284"/>
        </w:tabs>
        <w:ind w:left="284" w:hanging="568"/>
        <w:jc w:val="both"/>
        <w:rPr>
          <w:rFonts w:ascii="Arial" w:hAnsi="Arial" w:cs="Arial"/>
        </w:rPr>
      </w:pPr>
      <w:r w:rsidRPr="0EB55284">
        <w:rPr>
          <w:rFonts w:ascii="Arial" w:hAnsi="Arial" w:cs="Arial"/>
        </w:rPr>
        <w:t xml:space="preserve">Does this Council not understand that any attempt at this late stage to try and </w:t>
      </w:r>
      <w:proofErr w:type="gramStart"/>
      <w:r w:rsidRPr="0EB55284">
        <w:rPr>
          <w:rFonts w:ascii="Arial" w:hAnsi="Arial" w:cs="Arial"/>
        </w:rPr>
        <w:t>prevent  development</w:t>
      </w:r>
      <w:proofErr w:type="gramEnd"/>
      <w:r w:rsidRPr="0EB55284">
        <w:rPr>
          <w:rFonts w:ascii="Arial" w:hAnsi="Arial" w:cs="Arial"/>
        </w:rPr>
        <w:t xml:space="preserve">, commercial or otherwise, on the site would now be no more effective than trying to kill the proverbial Bull elephant with a fly swat; because on 26 June 2018, Council actually gave that Bull elephant indefinite free entry on to the </w:t>
      </w:r>
      <w:proofErr w:type="spellStart"/>
      <w:r w:rsidRPr="0EB55284">
        <w:rPr>
          <w:rFonts w:ascii="Arial" w:hAnsi="Arial" w:cs="Arial"/>
        </w:rPr>
        <w:t>Tawarri</w:t>
      </w:r>
      <w:proofErr w:type="spellEnd"/>
      <w:r w:rsidRPr="0EB55284">
        <w:rPr>
          <w:rFonts w:ascii="Arial" w:hAnsi="Arial" w:cs="Arial"/>
        </w:rPr>
        <w:t xml:space="preserve"> site?     </w:t>
      </w:r>
    </w:p>
    <w:p w14:paraId="19B785E2" w14:textId="5CBF9483" w:rsidR="004C6D2F" w:rsidRDefault="00DB086A" w:rsidP="00DB086A">
      <w:pPr>
        <w:ind w:left="-284"/>
        <w:jc w:val="both"/>
        <w:rPr>
          <w:rFonts w:ascii="Arial" w:hAnsi="Arial" w:cs="Arial"/>
          <w:b/>
        </w:rPr>
      </w:pPr>
      <w:r w:rsidRPr="00DB086A">
        <w:rPr>
          <w:rFonts w:ascii="Arial" w:hAnsi="Arial" w:cs="Arial"/>
          <w:szCs w:val="24"/>
        </w:rPr>
        <w:t xml:space="preserve">  </w:t>
      </w:r>
    </w:p>
    <w:p w14:paraId="511DB3EF" w14:textId="0037E28D" w:rsidR="004C6D2F" w:rsidRPr="007F4E37" w:rsidRDefault="004C6D2F" w:rsidP="004C6D2F">
      <w:pPr>
        <w:ind w:left="-284"/>
        <w:jc w:val="both"/>
        <w:rPr>
          <w:rFonts w:ascii="Arial" w:hAnsi="Arial" w:cs="Arial"/>
          <w:b/>
          <w:bCs/>
          <w:color w:val="244061"/>
          <w:szCs w:val="24"/>
        </w:rPr>
      </w:pPr>
      <w:r w:rsidRPr="007F4E37">
        <w:rPr>
          <w:rFonts w:ascii="Arial" w:hAnsi="Arial" w:cs="Arial"/>
          <w:b/>
          <w:bCs/>
          <w:color w:val="244061"/>
          <w:szCs w:val="24"/>
        </w:rPr>
        <w:t>Answer 1</w:t>
      </w:r>
    </w:p>
    <w:p w14:paraId="096D2624" w14:textId="05FB99A0" w:rsidR="004C6D2F" w:rsidRPr="00FF286A" w:rsidRDefault="004C6D2F" w:rsidP="76274140">
      <w:pPr>
        <w:tabs>
          <w:tab w:val="left" w:pos="1440"/>
          <w:tab w:val="left" w:pos="2410"/>
          <w:tab w:val="left" w:pos="2977"/>
          <w:tab w:val="right" w:pos="8505"/>
        </w:tabs>
        <w:ind w:left="-284"/>
        <w:jc w:val="both"/>
        <w:rPr>
          <w:rFonts w:ascii="Arial" w:hAnsi="Arial" w:cs="Arial"/>
        </w:rPr>
      </w:pPr>
      <w:r w:rsidRPr="73467B7F">
        <w:rPr>
          <w:rFonts w:ascii="Arial" w:hAnsi="Arial" w:cs="Arial"/>
          <w:noProof/>
        </w:rPr>
        <w:t>Yes</w:t>
      </w:r>
      <w:r w:rsidR="57CFC2E7" w:rsidRPr="77BADCCA">
        <w:rPr>
          <w:rFonts w:ascii="Arial" w:hAnsi="Arial" w:cs="Arial"/>
          <w:noProof/>
        </w:rPr>
        <w:t>,</w:t>
      </w:r>
      <w:r w:rsidRPr="73467B7F">
        <w:rPr>
          <w:rFonts w:ascii="Arial" w:hAnsi="Arial" w:cs="Arial"/>
          <w:noProof/>
        </w:rPr>
        <w:t xml:space="preserve"> Elected Members are aware of the situation.</w:t>
      </w:r>
      <w:r w:rsidR="00E05185" w:rsidRPr="73467B7F">
        <w:rPr>
          <w:rFonts w:ascii="Arial" w:hAnsi="Arial" w:cs="Arial"/>
        </w:rPr>
        <w:t xml:space="preserve"> </w:t>
      </w:r>
    </w:p>
    <w:p w14:paraId="5E97234B" w14:textId="77777777" w:rsidR="004C6D2F" w:rsidRDefault="004C6D2F" w:rsidP="004C6D2F">
      <w:pPr>
        <w:ind w:left="-284"/>
        <w:jc w:val="both"/>
        <w:rPr>
          <w:rFonts w:ascii="Arial" w:hAnsi="Arial" w:cs="Arial"/>
          <w:b/>
          <w:bCs/>
          <w:szCs w:val="24"/>
        </w:rPr>
      </w:pPr>
    </w:p>
    <w:p w14:paraId="227DCA85" w14:textId="07A7297B" w:rsidR="001C219F" w:rsidRPr="004C6D2F" w:rsidRDefault="001C219F" w:rsidP="004C6D2F">
      <w:pPr>
        <w:ind w:left="-284"/>
        <w:jc w:val="both"/>
        <w:rPr>
          <w:rFonts w:ascii="Arial" w:hAnsi="Arial" w:cs="Arial"/>
        </w:rPr>
      </w:pPr>
      <w:r w:rsidRPr="008074AC">
        <w:rPr>
          <w:rFonts w:ascii="Arial" w:hAnsi="Arial" w:cs="Arial"/>
          <w:b/>
          <w:color w:val="244061"/>
        </w:rPr>
        <w:t>Question 2</w:t>
      </w:r>
    </w:p>
    <w:p w14:paraId="11A13D52" w14:textId="5738E01A" w:rsidR="004C6D2F" w:rsidRDefault="002807DD" w:rsidP="004C6D2F">
      <w:pPr>
        <w:ind w:left="-284"/>
        <w:jc w:val="both"/>
        <w:rPr>
          <w:rFonts w:ascii="Arial" w:hAnsi="Arial" w:cs="Arial"/>
        </w:rPr>
      </w:pPr>
      <w:r w:rsidRPr="0E97979B">
        <w:rPr>
          <w:rFonts w:ascii="Arial" w:hAnsi="Arial" w:cs="Arial"/>
        </w:rPr>
        <w:t xml:space="preserve">Are Elected Members aware that there is no justification for a </w:t>
      </w:r>
      <w:proofErr w:type="gramStart"/>
      <w:r w:rsidRPr="0E97979B">
        <w:rPr>
          <w:rFonts w:ascii="Arial" w:hAnsi="Arial" w:cs="Arial"/>
        </w:rPr>
        <w:t>recent  public</w:t>
      </w:r>
      <w:proofErr w:type="gramEnd"/>
      <w:r w:rsidRPr="0E97979B">
        <w:rPr>
          <w:rFonts w:ascii="Arial" w:hAnsi="Arial" w:cs="Arial"/>
        </w:rPr>
        <w:t xml:space="preserve"> statement that the State has “stolen” the </w:t>
      </w:r>
      <w:proofErr w:type="spellStart"/>
      <w:r w:rsidRPr="0E97979B">
        <w:rPr>
          <w:rFonts w:ascii="Arial" w:hAnsi="Arial" w:cs="Arial"/>
        </w:rPr>
        <w:t>Tawarri</w:t>
      </w:r>
      <w:proofErr w:type="spellEnd"/>
      <w:r w:rsidRPr="0E97979B">
        <w:rPr>
          <w:rFonts w:ascii="Arial" w:hAnsi="Arial" w:cs="Arial"/>
        </w:rPr>
        <w:t xml:space="preserve"> site from Nedlands?     Do Councillors not know that, in fact, as Crown Land, the State </w:t>
      </w:r>
      <w:proofErr w:type="gramStart"/>
      <w:r w:rsidRPr="0E97979B">
        <w:rPr>
          <w:rFonts w:ascii="Arial" w:hAnsi="Arial" w:cs="Arial"/>
        </w:rPr>
        <w:t>actually owns</w:t>
      </w:r>
      <w:proofErr w:type="gramEnd"/>
      <w:r w:rsidRPr="0E97979B">
        <w:rPr>
          <w:rFonts w:ascii="Arial" w:hAnsi="Arial" w:cs="Arial"/>
        </w:rPr>
        <w:t xml:space="preserve"> the said land; and this City only acted as a “guardian” of that land?</w:t>
      </w:r>
    </w:p>
    <w:p w14:paraId="26BED5C6" w14:textId="07A7297B" w:rsidR="002807DD" w:rsidRDefault="002807DD" w:rsidP="004C6D2F">
      <w:pPr>
        <w:ind w:left="-284"/>
        <w:jc w:val="both"/>
        <w:rPr>
          <w:rFonts w:ascii="Arial" w:hAnsi="Arial" w:cs="Arial"/>
        </w:rPr>
      </w:pPr>
    </w:p>
    <w:p w14:paraId="71BA280F" w14:textId="27E6FE44" w:rsidR="004C6D2F" w:rsidRPr="004C6D2F" w:rsidRDefault="004C6D2F" w:rsidP="004C6D2F">
      <w:pPr>
        <w:ind w:left="-284"/>
        <w:jc w:val="both"/>
        <w:rPr>
          <w:rFonts w:ascii="Arial" w:hAnsi="Arial" w:cs="Arial"/>
          <w:b/>
          <w:bCs/>
          <w:color w:val="244061"/>
          <w:szCs w:val="24"/>
        </w:rPr>
      </w:pPr>
      <w:r w:rsidRPr="004C6D2F">
        <w:rPr>
          <w:rFonts w:ascii="Arial" w:hAnsi="Arial" w:cs="Arial"/>
          <w:b/>
          <w:bCs/>
          <w:color w:val="244061"/>
          <w:szCs w:val="24"/>
        </w:rPr>
        <w:t xml:space="preserve">Answer </w:t>
      </w:r>
      <w:r>
        <w:rPr>
          <w:rFonts w:ascii="Arial" w:hAnsi="Arial" w:cs="Arial"/>
          <w:b/>
          <w:bCs/>
          <w:color w:val="244061"/>
          <w:szCs w:val="24"/>
        </w:rPr>
        <w:t>2</w:t>
      </w:r>
    </w:p>
    <w:p w14:paraId="0D9FCD46" w14:textId="4C550646" w:rsidR="004C6D2F" w:rsidRPr="00FF286A" w:rsidRDefault="28702E21" w:rsidP="76274140">
      <w:pPr>
        <w:tabs>
          <w:tab w:val="left" w:pos="1440"/>
          <w:tab w:val="left" w:pos="2410"/>
          <w:tab w:val="left" w:pos="2977"/>
          <w:tab w:val="right" w:pos="8505"/>
        </w:tabs>
        <w:ind w:left="-284"/>
        <w:jc w:val="both"/>
        <w:rPr>
          <w:rFonts w:ascii="Arial" w:hAnsi="Arial" w:cs="Arial"/>
        </w:rPr>
      </w:pPr>
      <w:r w:rsidRPr="28702E21">
        <w:rPr>
          <w:rFonts w:ascii="Arial" w:hAnsi="Arial" w:cs="Arial"/>
          <w:noProof/>
        </w:rPr>
        <w:t xml:space="preserve">Elected Members are aware </w:t>
      </w:r>
      <w:r w:rsidR="089A1853" w:rsidRPr="089A1853">
        <w:rPr>
          <w:rFonts w:ascii="Arial" w:hAnsi="Arial" w:cs="Arial"/>
          <w:noProof/>
        </w:rPr>
        <w:t>of the status of</w:t>
      </w:r>
      <w:r w:rsidR="3AD6AFCC" w:rsidRPr="3AD6AFCC">
        <w:rPr>
          <w:rFonts w:ascii="Arial" w:hAnsi="Arial" w:cs="Arial"/>
          <w:noProof/>
        </w:rPr>
        <w:t xml:space="preserve"> the land.</w:t>
      </w:r>
    </w:p>
    <w:p w14:paraId="4ECF0956" w14:textId="24D3ECDA" w:rsidR="001C219F" w:rsidRPr="004C6D2F" w:rsidRDefault="001C219F" w:rsidP="004C6D2F">
      <w:pPr>
        <w:ind w:left="-284"/>
        <w:jc w:val="both"/>
        <w:rPr>
          <w:rFonts w:ascii="Arial" w:hAnsi="Arial" w:cs="Arial"/>
          <w:szCs w:val="24"/>
        </w:rPr>
      </w:pPr>
    </w:p>
    <w:p w14:paraId="77A60AD8" w14:textId="7132381D" w:rsidR="001C219F" w:rsidRPr="007F4E37" w:rsidRDefault="001C219F" w:rsidP="004C6D2F">
      <w:pPr>
        <w:ind w:left="-284"/>
        <w:jc w:val="both"/>
        <w:rPr>
          <w:rFonts w:ascii="Arial" w:hAnsi="Arial" w:cs="Arial"/>
          <w:b/>
          <w:bCs/>
          <w:color w:val="244061"/>
          <w:szCs w:val="24"/>
        </w:rPr>
      </w:pPr>
      <w:r w:rsidRPr="007F4E37">
        <w:rPr>
          <w:rFonts w:ascii="Arial" w:hAnsi="Arial" w:cs="Arial"/>
          <w:b/>
          <w:bCs/>
          <w:color w:val="244061"/>
          <w:szCs w:val="24"/>
        </w:rPr>
        <w:t>Question 3</w:t>
      </w:r>
    </w:p>
    <w:p w14:paraId="6985FCAC" w14:textId="44D50826" w:rsidR="004C6D2F" w:rsidRDefault="004E6C3E" w:rsidP="004C6D2F">
      <w:pPr>
        <w:ind w:left="-284"/>
        <w:jc w:val="both"/>
        <w:rPr>
          <w:rFonts w:ascii="Arial" w:hAnsi="Arial" w:cs="Arial"/>
          <w:szCs w:val="24"/>
        </w:rPr>
      </w:pPr>
      <w:r w:rsidRPr="004E6C3E">
        <w:rPr>
          <w:rFonts w:ascii="Arial" w:hAnsi="Arial" w:cs="Arial"/>
          <w:szCs w:val="24"/>
        </w:rPr>
        <w:t xml:space="preserve">Are Elected Members not aware that the State can never, ever remove or change a Classification of Land from “A Class Reserve” UNLESS and UNTIL requested to do so by the Council concerned and that Nedlands Council </w:t>
      </w:r>
      <w:proofErr w:type="gramStart"/>
      <w:r w:rsidRPr="004E6C3E">
        <w:rPr>
          <w:rFonts w:ascii="Arial" w:hAnsi="Arial" w:cs="Arial"/>
          <w:szCs w:val="24"/>
        </w:rPr>
        <w:t>actually did</w:t>
      </w:r>
      <w:proofErr w:type="gramEnd"/>
      <w:r w:rsidRPr="004E6C3E">
        <w:rPr>
          <w:rFonts w:ascii="Arial" w:hAnsi="Arial" w:cs="Arial"/>
          <w:szCs w:val="24"/>
        </w:rPr>
        <w:t xml:space="preserve"> so on 26 June 2018.</w:t>
      </w:r>
      <w:r w:rsidR="001C219F" w:rsidRPr="004C6D2F">
        <w:rPr>
          <w:rFonts w:ascii="Arial" w:hAnsi="Arial" w:cs="Arial"/>
          <w:szCs w:val="24"/>
        </w:rPr>
        <w:t xml:space="preserve"> </w:t>
      </w:r>
    </w:p>
    <w:p w14:paraId="7EBE2B33" w14:textId="77777777" w:rsidR="004C6D2F" w:rsidRDefault="004C6D2F" w:rsidP="004C6D2F">
      <w:pPr>
        <w:ind w:left="-284"/>
        <w:jc w:val="both"/>
        <w:rPr>
          <w:rFonts w:ascii="Arial" w:hAnsi="Arial" w:cs="Arial"/>
          <w:szCs w:val="24"/>
        </w:rPr>
      </w:pPr>
    </w:p>
    <w:p w14:paraId="608C314C" w14:textId="396A8983" w:rsidR="004C6D2F" w:rsidRPr="004C6D2F" w:rsidRDefault="004C6D2F" w:rsidP="004C6D2F">
      <w:pPr>
        <w:ind w:left="-284"/>
        <w:jc w:val="both"/>
        <w:rPr>
          <w:rFonts w:ascii="Arial" w:hAnsi="Arial" w:cs="Arial"/>
          <w:b/>
          <w:bCs/>
          <w:color w:val="244061"/>
          <w:szCs w:val="24"/>
        </w:rPr>
      </w:pPr>
      <w:r w:rsidRPr="004C6D2F">
        <w:rPr>
          <w:rFonts w:ascii="Arial" w:hAnsi="Arial" w:cs="Arial"/>
          <w:b/>
          <w:bCs/>
          <w:color w:val="244061"/>
          <w:szCs w:val="24"/>
        </w:rPr>
        <w:t xml:space="preserve">Answer </w:t>
      </w:r>
      <w:r>
        <w:rPr>
          <w:rFonts w:ascii="Arial" w:hAnsi="Arial" w:cs="Arial"/>
          <w:b/>
          <w:bCs/>
          <w:color w:val="244061"/>
          <w:szCs w:val="24"/>
        </w:rPr>
        <w:t>3</w:t>
      </w:r>
    </w:p>
    <w:p w14:paraId="7098FF9D" w14:textId="77777777" w:rsidR="00C31EC3" w:rsidRDefault="004C6D2F" w:rsidP="00C31EC3">
      <w:pPr>
        <w:tabs>
          <w:tab w:val="left" w:pos="1440"/>
          <w:tab w:val="left" w:pos="2410"/>
          <w:tab w:val="left" w:pos="2977"/>
          <w:tab w:val="right" w:pos="8505"/>
        </w:tabs>
        <w:ind w:left="-284"/>
        <w:jc w:val="both"/>
        <w:rPr>
          <w:rFonts w:ascii="Arial" w:hAnsi="Arial" w:cs="Arial"/>
          <w:noProof/>
        </w:rPr>
      </w:pPr>
      <w:r w:rsidRPr="76274140">
        <w:rPr>
          <w:rFonts w:ascii="Arial" w:hAnsi="Arial" w:cs="Arial"/>
          <w:noProof/>
        </w:rPr>
        <w:t>Yes</w:t>
      </w:r>
      <w:r w:rsidR="57CFC2E7" w:rsidRPr="76274140">
        <w:rPr>
          <w:rFonts w:ascii="Arial" w:hAnsi="Arial" w:cs="Arial"/>
          <w:noProof/>
        </w:rPr>
        <w:t>,</w:t>
      </w:r>
      <w:r w:rsidRPr="76274140">
        <w:rPr>
          <w:rFonts w:ascii="Arial" w:hAnsi="Arial" w:cs="Arial"/>
          <w:noProof/>
        </w:rPr>
        <w:t xml:space="preserve"> Elected Members </w:t>
      </w:r>
      <w:r w:rsidR="57CFC2E7" w:rsidRPr="76274140">
        <w:rPr>
          <w:rFonts w:ascii="Arial" w:hAnsi="Arial" w:cs="Arial"/>
          <w:noProof/>
        </w:rPr>
        <w:t xml:space="preserve">are </w:t>
      </w:r>
      <w:r w:rsidRPr="76274140">
        <w:rPr>
          <w:rFonts w:ascii="Arial" w:hAnsi="Arial" w:cs="Arial"/>
          <w:noProof/>
        </w:rPr>
        <w:t>aware.</w:t>
      </w:r>
    </w:p>
    <w:p w14:paraId="7C3EEC27" w14:textId="77777777" w:rsidR="00C31EC3" w:rsidRDefault="00C31EC3" w:rsidP="00C31EC3">
      <w:pPr>
        <w:tabs>
          <w:tab w:val="left" w:pos="1440"/>
          <w:tab w:val="left" w:pos="2410"/>
          <w:tab w:val="left" w:pos="2977"/>
          <w:tab w:val="right" w:pos="8505"/>
        </w:tabs>
        <w:ind w:left="-284"/>
        <w:jc w:val="both"/>
        <w:rPr>
          <w:rFonts w:ascii="Arial" w:hAnsi="Arial" w:cs="Arial"/>
          <w:noProof/>
        </w:rPr>
      </w:pPr>
    </w:p>
    <w:p w14:paraId="49C293B9" w14:textId="6B1E3E59" w:rsidR="00AB74B8" w:rsidRPr="006D4453" w:rsidRDefault="00C31EC3" w:rsidP="00AB74B8">
      <w:pPr>
        <w:ind w:left="-284"/>
        <w:jc w:val="both"/>
        <w:rPr>
          <w:rFonts w:ascii="Arial" w:hAnsi="Arial" w:cs="Arial"/>
          <w:b/>
          <w:color w:val="244061"/>
        </w:rPr>
      </w:pPr>
      <w:r>
        <w:rPr>
          <w:rFonts w:ascii="Arial" w:hAnsi="Arial" w:cs="Arial"/>
          <w:b/>
          <w:color w:val="244061"/>
        </w:rPr>
        <w:t>Q</w:t>
      </w:r>
      <w:r w:rsidR="001C219F" w:rsidRPr="006D4453">
        <w:rPr>
          <w:rFonts w:ascii="Arial" w:hAnsi="Arial" w:cs="Arial"/>
          <w:b/>
          <w:color w:val="244061"/>
        </w:rPr>
        <w:t>uestion 4</w:t>
      </w:r>
    </w:p>
    <w:p w14:paraId="0337DC20" w14:textId="59F18451" w:rsidR="00AB74B8" w:rsidRDefault="00AB74B8" w:rsidP="00AB74B8">
      <w:pPr>
        <w:ind w:left="-284"/>
        <w:jc w:val="both"/>
        <w:rPr>
          <w:rFonts w:ascii="Arial" w:hAnsi="Arial" w:cs="Arial"/>
          <w:b/>
          <w:color w:val="244061"/>
        </w:rPr>
      </w:pPr>
      <w:r w:rsidRPr="30FDA564">
        <w:rPr>
          <w:rFonts w:ascii="Arial" w:hAnsi="Arial" w:cs="Arial"/>
        </w:rPr>
        <w:t xml:space="preserve">Are Elected members not aware that had Council itself NOT done so - </w:t>
      </w:r>
      <w:proofErr w:type="gramStart"/>
      <w:r w:rsidRPr="30FDA564">
        <w:rPr>
          <w:rFonts w:ascii="Arial" w:hAnsi="Arial" w:cs="Arial"/>
        </w:rPr>
        <w:t>in order for</w:t>
      </w:r>
      <w:proofErr w:type="gramEnd"/>
      <w:r w:rsidRPr="30FDA564">
        <w:rPr>
          <w:rFonts w:ascii="Arial" w:hAnsi="Arial" w:cs="Arial"/>
        </w:rPr>
        <w:t xml:space="preserve"> the preferred Tender by THS PTY Ltd to proceed, that valuable and loved site would still be protected for Community Use only today?</w:t>
      </w:r>
    </w:p>
    <w:p w14:paraId="1540A35D" w14:textId="59F18451" w:rsidR="00AB74B8" w:rsidRPr="00AB74B8" w:rsidRDefault="00AB74B8" w:rsidP="00AB74B8">
      <w:pPr>
        <w:ind w:left="-284"/>
        <w:jc w:val="both"/>
        <w:rPr>
          <w:rFonts w:ascii="Arial" w:hAnsi="Arial" w:cs="Arial"/>
          <w:b/>
          <w:color w:val="244061"/>
        </w:rPr>
      </w:pPr>
    </w:p>
    <w:p w14:paraId="580C4CC4" w14:textId="59F18451" w:rsidR="00371430" w:rsidRPr="006D4453" w:rsidRDefault="00371430" w:rsidP="00371430">
      <w:pPr>
        <w:ind w:left="-284"/>
        <w:jc w:val="both"/>
        <w:rPr>
          <w:rFonts w:ascii="Arial" w:hAnsi="Arial" w:cs="Arial"/>
          <w:b/>
          <w:color w:val="244061"/>
        </w:rPr>
      </w:pPr>
      <w:r w:rsidRPr="006D4453">
        <w:rPr>
          <w:rFonts w:ascii="Arial" w:hAnsi="Arial" w:cs="Arial"/>
          <w:b/>
          <w:color w:val="244061"/>
        </w:rPr>
        <w:t>Answe</w:t>
      </w:r>
      <w:r w:rsidR="009032C5" w:rsidRPr="006D4453">
        <w:rPr>
          <w:rFonts w:ascii="Arial" w:hAnsi="Arial" w:cs="Arial"/>
          <w:b/>
          <w:color w:val="244061"/>
        </w:rPr>
        <w:t>r 4</w:t>
      </w:r>
    </w:p>
    <w:p w14:paraId="6AE9EFF0" w14:textId="6324CDC3" w:rsidR="00371430" w:rsidRPr="00FF286A" w:rsidRDefault="2701E691" w:rsidP="76274140">
      <w:pPr>
        <w:tabs>
          <w:tab w:val="left" w:pos="1440"/>
          <w:tab w:val="left" w:pos="2410"/>
          <w:tab w:val="left" w:pos="2977"/>
          <w:tab w:val="right" w:pos="8505"/>
        </w:tabs>
        <w:ind w:left="-284"/>
        <w:jc w:val="both"/>
        <w:rPr>
          <w:rFonts w:ascii="Arial" w:hAnsi="Arial" w:cs="Arial"/>
        </w:rPr>
      </w:pPr>
      <w:r w:rsidRPr="77BADCCA">
        <w:rPr>
          <w:rFonts w:ascii="Arial" w:hAnsi="Arial" w:cs="Arial"/>
          <w:noProof/>
        </w:rPr>
        <w:t>Yes, Elected Members are aware of the status of the land.</w:t>
      </w:r>
      <w:r w:rsidR="0AFA4FA8" w:rsidRPr="77BADCCA">
        <w:rPr>
          <w:rFonts w:ascii="Arial" w:hAnsi="Arial" w:cs="Arial"/>
        </w:rPr>
        <w:t xml:space="preserve"> </w:t>
      </w:r>
    </w:p>
    <w:p w14:paraId="08A90AB4" w14:textId="77777777" w:rsidR="00371430" w:rsidRPr="004C6D2F" w:rsidRDefault="00371430" w:rsidP="004C6D2F">
      <w:pPr>
        <w:ind w:left="-284"/>
        <w:jc w:val="both"/>
        <w:rPr>
          <w:rFonts w:ascii="Arial" w:hAnsi="Arial" w:cs="Arial"/>
          <w:szCs w:val="24"/>
        </w:rPr>
      </w:pPr>
    </w:p>
    <w:p w14:paraId="64E232B3" w14:textId="597BECBF" w:rsidR="008074AC" w:rsidRDefault="001C219F" w:rsidP="008074AC">
      <w:pPr>
        <w:ind w:left="-284"/>
        <w:jc w:val="both"/>
        <w:rPr>
          <w:rFonts w:ascii="Arial" w:hAnsi="Arial" w:cs="Arial"/>
          <w:b/>
          <w:bCs/>
          <w:color w:val="244061"/>
          <w:szCs w:val="24"/>
        </w:rPr>
      </w:pPr>
      <w:r w:rsidRPr="007F4E37">
        <w:rPr>
          <w:rFonts w:ascii="Arial" w:hAnsi="Arial" w:cs="Arial"/>
          <w:b/>
          <w:bCs/>
          <w:color w:val="244061"/>
          <w:szCs w:val="24"/>
        </w:rPr>
        <w:t xml:space="preserve">Question 5 </w:t>
      </w:r>
    </w:p>
    <w:p w14:paraId="1FA002BC" w14:textId="4F244567" w:rsidR="008074AC" w:rsidRDefault="008074AC" w:rsidP="008074AC">
      <w:pPr>
        <w:ind w:left="-284"/>
        <w:jc w:val="both"/>
        <w:rPr>
          <w:rFonts w:ascii="Arial" w:eastAsia="Calibri" w:hAnsi="Arial" w:cs="Arial"/>
          <w:szCs w:val="24"/>
        </w:rPr>
      </w:pPr>
      <w:r w:rsidRPr="008074AC">
        <w:rPr>
          <w:rFonts w:ascii="Arial" w:eastAsia="Calibri" w:hAnsi="Arial" w:cs="Arial"/>
          <w:szCs w:val="24"/>
        </w:rPr>
        <w:t>Are Elected Members aware that:</w:t>
      </w:r>
    </w:p>
    <w:p w14:paraId="35F76FED" w14:textId="77777777" w:rsidR="008074AC" w:rsidRPr="008074AC" w:rsidRDefault="008074AC" w:rsidP="008074AC">
      <w:pPr>
        <w:ind w:left="-284"/>
        <w:jc w:val="both"/>
        <w:rPr>
          <w:rFonts w:ascii="Arial" w:eastAsia="Calibri" w:hAnsi="Arial" w:cs="Arial"/>
          <w:szCs w:val="24"/>
        </w:rPr>
      </w:pPr>
    </w:p>
    <w:p w14:paraId="665F9320" w14:textId="52A00487" w:rsidR="008074AC" w:rsidRPr="008074AC" w:rsidRDefault="008074AC" w:rsidP="004B18A9">
      <w:pPr>
        <w:numPr>
          <w:ilvl w:val="0"/>
          <w:numId w:val="16"/>
        </w:numPr>
        <w:tabs>
          <w:tab w:val="left" w:pos="284"/>
        </w:tabs>
        <w:ind w:left="284" w:hanging="568"/>
        <w:jc w:val="both"/>
        <w:rPr>
          <w:rFonts w:ascii="Arial" w:hAnsi="Arial" w:cs="Arial"/>
          <w:b/>
          <w:bCs/>
          <w:color w:val="244061"/>
          <w:sz w:val="28"/>
          <w:szCs w:val="28"/>
        </w:rPr>
      </w:pPr>
      <w:r w:rsidRPr="008074AC">
        <w:rPr>
          <w:rFonts w:ascii="Arial" w:eastAsia="Calibri" w:hAnsi="Arial" w:cs="Arial"/>
          <w:szCs w:val="24"/>
        </w:rPr>
        <w:t xml:space="preserve">the initial approval of the THS proposal for </w:t>
      </w:r>
      <w:proofErr w:type="spellStart"/>
      <w:r w:rsidRPr="008074AC">
        <w:rPr>
          <w:rFonts w:ascii="Arial" w:eastAsia="Calibri" w:hAnsi="Arial" w:cs="Arial"/>
          <w:szCs w:val="24"/>
        </w:rPr>
        <w:t>Tawarri</w:t>
      </w:r>
      <w:proofErr w:type="spellEnd"/>
      <w:r w:rsidRPr="008074AC">
        <w:rPr>
          <w:rFonts w:ascii="Arial" w:eastAsia="Calibri" w:hAnsi="Arial" w:cs="Arial"/>
          <w:szCs w:val="24"/>
        </w:rPr>
        <w:t xml:space="preserve"> was made by Nedlands Council itself, and not by the State; and </w:t>
      </w:r>
    </w:p>
    <w:p w14:paraId="0BB59221" w14:textId="3BD5DE2A" w:rsidR="008074AC" w:rsidRPr="008074AC" w:rsidRDefault="008074AC" w:rsidP="004B18A9">
      <w:pPr>
        <w:numPr>
          <w:ilvl w:val="0"/>
          <w:numId w:val="16"/>
        </w:numPr>
        <w:tabs>
          <w:tab w:val="left" w:pos="284"/>
        </w:tabs>
        <w:ind w:left="284" w:hanging="568"/>
        <w:jc w:val="both"/>
        <w:rPr>
          <w:rFonts w:ascii="Arial" w:eastAsia="Calibri" w:hAnsi="Arial" w:cs="Arial"/>
          <w:szCs w:val="24"/>
        </w:rPr>
      </w:pPr>
      <w:r w:rsidRPr="008074AC">
        <w:rPr>
          <w:rFonts w:ascii="Arial" w:eastAsia="Calibri" w:hAnsi="Arial" w:cs="Arial"/>
          <w:szCs w:val="24"/>
        </w:rPr>
        <w:t xml:space="preserve">that Council in the past and until of late, has </w:t>
      </w:r>
      <w:proofErr w:type="gramStart"/>
      <w:r w:rsidRPr="008074AC">
        <w:rPr>
          <w:rFonts w:ascii="Arial" w:eastAsia="Calibri" w:hAnsi="Arial" w:cs="Arial"/>
          <w:szCs w:val="24"/>
        </w:rPr>
        <w:t>actually consistently</w:t>
      </w:r>
      <w:proofErr w:type="gramEnd"/>
      <w:r w:rsidRPr="008074AC">
        <w:rPr>
          <w:rFonts w:ascii="Arial" w:eastAsia="Calibri" w:hAnsi="Arial" w:cs="Arial"/>
          <w:szCs w:val="24"/>
        </w:rPr>
        <w:t xml:space="preserve"> supported the THS proposal?        </w:t>
      </w:r>
    </w:p>
    <w:p w14:paraId="7B9C1CA5" w14:textId="3D875430" w:rsidR="008074AC" w:rsidRPr="008074AC" w:rsidRDefault="008074AC" w:rsidP="008074AC">
      <w:pPr>
        <w:ind w:left="2880"/>
        <w:contextualSpacing/>
        <w:jc w:val="both"/>
        <w:rPr>
          <w:rFonts w:ascii="Arial" w:eastAsia="Calibri" w:hAnsi="Arial" w:cs="Arial"/>
          <w:szCs w:val="24"/>
        </w:rPr>
      </w:pPr>
      <w:r w:rsidRPr="008074AC">
        <w:rPr>
          <w:rFonts w:ascii="Arial" w:eastAsia="Calibri" w:hAnsi="Arial" w:cs="Arial"/>
          <w:szCs w:val="24"/>
        </w:rPr>
        <w:t xml:space="preserve">   </w:t>
      </w:r>
    </w:p>
    <w:p w14:paraId="2F03E6F8" w14:textId="563E7140" w:rsidR="008074AC" w:rsidRPr="008074AC" w:rsidRDefault="008074AC" w:rsidP="008074AC">
      <w:pPr>
        <w:ind w:left="-284"/>
        <w:jc w:val="both"/>
        <w:rPr>
          <w:rFonts w:ascii="Arial" w:eastAsia="Calibri" w:hAnsi="Arial" w:cs="Arial"/>
          <w:szCs w:val="24"/>
        </w:rPr>
      </w:pPr>
      <w:r w:rsidRPr="008074AC">
        <w:rPr>
          <w:rFonts w:ascii="Arial" w:eastAsia="Calibri" w:hAnsi="Arial" w:cs="Arial"/>
          <w:szCs w:val="24"/>
        </w:rPr>
        <w:t xml:space="preserve">What justification does this Council then have for its sudden recent rejection of the proposal? </w:t>
      </w:r>
    </w:p>
    <w:p w14:paraId="24AB6547" w14:textId="5E5917C7" w:rsidR="009032C5" w:rsidRDefault="009032C5" w:rsidP="004C6D2F">
      <w:pPr>
        <w:ind w:left="-284"/>
        <w:jc w:val="both"/>
        <w:rPr>
          <w:rFonts w:ascii="Arial" w:hAnsi="Arial" w:cs="Arial"/>
          <w:szCs w:val="24"/>
        </w:rPr>
      </w:pPr>
    </w:p>
    <w:p w14:paraId="54419B6A" w14:textId="467162AB" w:rsidR="009032C5" w:rsidRPr="004C6D2F" w:rsidRDefault="009032C5" w:rsidP="009032C5">
      <w:pPr>
        <w:ind w:left="-284"/>
        <w:jc w:val="both"/>
        <w:rPr>
          <w:rFonts w:ascii="Arial" w:hAnsi="Arial" w:cs="Arial"/>
          <w:b/>
          <w:bCs/>
          <w:color w:val="244061"/>
          <w:szCs w:val="24"/>
        </w:rPr>
      </w:pPr>
      <w:r w:rsidRPr="004C6D2F">
        <w:rPr>
          <w:rFonts w:ascii="Arial" w:hAnsi="Arial" w:cs="Arial"/>
          <w:b/>
          <w:bCs/>
          <w:color w:val="244061"/>
          <w:szCs w:val="24"/>
        </w:rPr>
        <w:t xml:space="preserve">Answer </w:t>
      </w:r>
      <w:r>
        <w:rPr>
          <w:rFonts w:ascii="Arial" w:hAnsi="Arial" w:cs="Arial"/>
          <w:b/>
          <w:bCs/>
          <w:color w:val="244061"/>
          <w:szCs w:val="24"/>
        </w:rPr>
        <w:t>5</w:t>
      </w:r>
    </w:p>
    <w:p w14:paraId="73F426EB" w14:textId="10CBA9C3" w:rsidR="009032C5" w:rsidRDefault="686E2D23" w:rsidP="76274140">
      <w:pPr>
        <w:tabs>
          <w:tab w:val="left" w:pos="1440"/>
          <w:tab w:val="left" w:pos="2410"/>
          <w:tab w:val="left" w:pos="2977"/>
          <w:tab w:val="right" w:pos="8505"/>
        </w:tabs>
        <w:ind w:left="-284"/>
        <w:jc w:val="both"/>
        <w:rPr>
          <w:rFonts w:ascii="Arial" w:hAnsi="Arial" w:cs="Arial"/>
        </w:rPr>
      </w:pPr>
      <w:r w:rsidRPr="77BADCCA">
        <w:rPr>
          <w:rFonts w:ascii="Arial" w:hAnsi="Arial" w:cs="Arial"/>
          <w:noProof/>
        </w:rPr>
        <w:t xml:space="preserve">Council considered </w:t>
      </w:r>
      <w:r w:rsidR="00FF26C6">
        <w:rPr>
          <w:rFonts w:ascii="Arial" w:hAnsi="Arial" w:cs="Arial"/>
          <w:noProof/>
        </w:rPr>
        <w:t xml:space="preserve">all </w:t>
      </w:r>
      <w:r w:rsidRPr="77BADCCA">
        <w:rPr>
          <w:rFonts w:ascii="Arial" w:hAnsi="Arial" w:cs="Arial"/>
          <w:noProof/>
        </w:rPr>
        <w:t xml:space="preserve">submissions at its meeting of 26 March </w:t>
      </w:r>
      <w:r w:rsidR="00FF26C6">
        <w:rPr>
          <w:rFonts w:ascii="Arial" w:hAnsi="Arial" w:cs="Arial"/>
          <w:noProof/>
        </w:rPr>
        <w:t xml:space="preserve">2022 </w:t>
      </w:r>
      <w:r w:rsidRPr="77BADCCA">
        <w:rPr>
          <w:rFonts w:ascii="Arial" w:hAnsi="Arial" w:cs="Arial"/>
          <w:noProof/>
        </w:rPr>
        <w:t>before making its decision.</w:t>
      </w:r>
    </w:p>
    <w:p w14:paraId="635DC260" w14:textId="77777777" w:rsidR="009032C5" w:rsidRPr="00FF286A" w:rsidRDefault="009032C5" w:rsidP="009032C5">
      <w:pPr>
        <w:tabs>
          <w:tab w:val="left" w:pos="1440"/>
          <w:tab w:val="left" w:pos="2410"/>
          <w:tab w:val="left" w:pos="2977"/>
          <w:tab w:val="right" w:pos="8505"/>
        </w:tabs>
        <w:ind w:left="-284"/>
        <w:jc w:val="both"/>
        <w:rPr>
          <w:rFonts w:ascii="Arial" w:hAnsi="Arial" w:cs="Arial"/>
          <w:szCs w:val="24"/>
        </w:rPr>
      </w:pPr>
    </w:p>
    <w:p w14:paraId="1AF215F8" w14:textId="511C2DC8" w:rsidR="009032C5" w:rsidRPr="004C6D2F" w:rsidRDefault="009032C5" w:rsidP="004C6D2F">
      <w:pPr>
        <w:ind w:left="-284"/>
        <w:jc w:val="both"/>
        <w:rPr>
          <w:rFonts w:ascii="Arial" w:hAnsi="Arial" w:cs="Arial"/>
          <w:szCs w:val="24"/>
        </w:rPr>
      </w:pPr>
      <w:r w:rsidRPr="009032C5">
        <w:rPr>
          <w:rFonts w:ascii="Arial" w:hAnsi="Arial" w:cs="Arial"/>
          <w:b/>
          <w:bCs/>
          <w:color w:val="244061"/>
          <w:szCs w:val="24"/>
        </w:rPr>
        <w:t xml:space="preserve">Question 6  </w:t>
      </w:r>
      <w:r w:rsidRPr="004C6D2F">
        <w:rPr>
          <w:rFonts w:ascii="Arial" w:hAnsi="Arial" w:cs="Arial"/>
          <w:b/>
          <w:bCs/>
          <w:szCs w:val="24"/>
        </w:rPr>
        <w:t xml:space="preserve"> </w:t>
      </w:r>
    </w:p>
    <w:p w14:paraId="43A8D5B3" w14:textId="757B9B51" w:rsidR="009032C5" w:rsidRDefault="0049400F" w:rsidP="004C6D2F">
      <w:pPr>
        <w:ind w:left="-284"/>
        <w:jc w:val="both"/>
        <w:rPr>
          <w:rFonts w:ascii="Arial" w:hAnsi="Arial" w:cs="Arial"/>
          <w:szCs w:val="24"/>
        </w:rPr>
      </w:pPr>
      <w:r w:rsidRPr="0049400F">
        <w:rPr>
          <w:rFonts w:ascii="Arial" w:hAnsi="Arial" w:cs="Arial"/>
          <w:szCs w:val="24"/>
        </w:rPr>
        <w:t xml:space="preserve">Are Elected Members aware that all Council members, on 25 July 2018, received an email expressing grave concerns about Council’s decision; and requesting that the </w:t>
      </w:r>
      <w:proofErr w:type="spellStart"/>
      <w:r w:rsidRPr="0049400F">
        <w:rPr>
          <w:rFonts w:ascii="Arial" w:hAnsi="Arial" w:cs="Arial"/>
          <w:szCs w:val="24"/>
        </w:rPr>
        <w:t>Tawarri</w:t>
      </w:r>
      <w:proofErr w:type="spellEnd"/>
      <w:r w:rsidRPr="0049400F">
        <w:rPr>
          <w:rFonts w:ascii="Arial" w:hAnsi="Arial" w:cs="Arial"/>
          <w:szCs w:val="24"/>
        </w:rPr>
        <w:t xml:space="preserve"> site remain under “A Class Reserve”? Council’s response was a cursory “Thank you” from then Mayor Max Hipkins that advised the “email (had) been placed on-file, for further reference”</w:t>
      </w:r>
      <w:r w:rsidR="004B682F">
        <w:rPr>
          <w:rFonts w:ascii="Arial" w:hAnsi="Arial" w:cs="Arial"/>
          <w:szCs w:val="24"/>
        </w:rPr>
        <w:t xml:space="preserve"> </w:t>
      </w:r>
      <w:r w:rsidRPr="0049400F">
        <w:rPr>
          <w:rFonts w:ascii="Arial" w:hAnsi="Arial" w:cs="Arial"/>
          <w:szCs w:val="24"/>
        </w:rPr>
        <w:t>(dated 1 August 2018)</w:t>
      </w:r>
      <w:r w:rsidR="00E11D90">
        <w:rPr>
          <w:rFonts w:ascii="Arial" w:hAnsi="Arial" w:cs="Arial"/>
          <w:szCs w:val="24"/>
        </w:rPr>
        <w:t>.</w:t>
      </w:r>
    </w:p>
    <w:p w14:paraId="0936B374" w14:textId="77777777" w:rsidR="00E11D90" w:rsidRDefault="00E11D90" w:rsidP="004C6D2F">
      <w:pPr>
        <w:ind w:left="-284"/>
        <w:jc w:val="both"/>
        <w:rPr>
          <w:rFonts w:ascii="Arial" w:hAnsi="Arial" w:cs="Arial"/>
          <w:szCs w:val="24"/>
        </w:rPr>
      </w:pPr>
    </w:p>
    <w:p w14:paraId="23467C8C" w14:textId="639A3326" w:rsidR="009032C5" w:rsidRPr="004C6D2F" w:rsidRDefault="009032C5" w:rsidP="009032C5">
      <w:pPr>
        <w:ind w:left="-284"/>
        <w:jc w:val="both"/>
        <w:rPr>
          <w:rFonts w:ascii="Arial" w:hAnsi="Arial" w:cs="Arial"/>
          <w:b/>
          <w:bCs/>
          <w:color w:val="244061"/>
          <w:szCs w:val="24"/>
        </w:rPr>
      </w:pPr>
      <w:r w:rsidRPr="004C6D2F">
        <w:rPr>
          <w:rFonts w:ascii="Arial" w:hAnsi="Arial" w:cs="Arial"/>
          <w:b/>
          <w:bCs/>
          <w:color w:val="244061"/>
          <w:szCs w:val="24"/>
        </w:rPr>
        <w:t xml:space="preserve">Answer </w:t>
      </w:r>
      <w:r>
        <w:rPr>
          <w:rFonts w:ascii="Arial" w:hAnsi="Arial" w:cs="Arial"/>
          <w:b/>
          <w:bCs/>
          <w:color w:val="244061"/>
          <w:szCs w:val="24"/>
        </w:rPr>
        <w:t>6</w:t>
      </w:r>
    </w:p>
    <w:p w14:paraId="6224BDEE" w14:textId="2E016B8A" w:rsidR="009032C5" w:rsidRPr="00FF286A" w:rsidRDefault="686E2D23" w:rsidP="76274140">
      <w:pPr>
        <w:tabs>
          <w:tab w:val="left" w:pos="1440"/>
          <w:tab w:val="left" w:pos="2410"/>
          <w:tab w:val="left" w:pos="2977"/>
          <w:tab w:val="right" w:pos="8505"/>
        </w:tabs>
        <w:ind w:left="-284"/>
        <w:jc w:val="both"/>
        <w:rPr>
          <w:rFonts w:ascii="Arial" w:hAnsi="Arial" w:cs="Arial"/>
        </w:rPr>
      </w:pPr>
      <w:r w:rsidRPr="77BADCCA">
        <w:rPr>
          <w:rFonts w:ascii="Arial" w:hAnsi="Arial" w:cs="Arial"/>
          <w:noProof/>
        </w:rPr>
        <w:t xml:space="preserve">Council members at that time would have been aware of this email.  </w:t>
      </w:r>
    </w:p>
    <w:p w14:paraId="0D8ADCD5" w14:textId="77777777" w:rsidR="009032C5" w:rsidRPr="004C6D2F" w:rsidRDefault="009032C5" w:rsidP="004C6D2F">
      <w:pPr>
        <w:ind w:left="-284"/>
        <w:jc w:val="both"/>
        <w:rPr>
          <w:rFonts w:ascii="Arial" w:hAnsi="Arial" w:cs="Arial"/>
          <w:b/>
          <w:bCs/>
          <w:szCs w:val="24"/>
        </w:rPr>
      </w:pPr>
    </w:p>
    <w:p w14:paraId="4B316A9F" w14:textId="77777777" w:rsidR="009032C5" w:rsidRDefault="001C219F" w:rsidP="004C6D2F">
      <w:pPr>
        <w:ind w:left="-284"/>
        <w:jc w:val="both"/>
        <w:rPr>
          <w:rFonts w:ascii="Arial" w:hAnsi="Arial" w:cs="Arial"/>
          <w:szCs w:val="24"/>
        </w:rPr>
      </w:pPr>
      <w:r w:rsidRPr="007F4E37">
        <w:rPr>
          <w:rFonts w:ascii="Arial" w:hAnsi="Arial" w:cs="Arial"/>
          <w:b/>
          <w:bCs/>
          <w:color w:val="244061"/>
          <w:szCs w:val="24"/>
        </w:rPr>
        <w:t xml:space="preserve">Question 7  </w:t>
      </w:r>
      <w:r w:rsidRPr="004C6D2F">
        <w:rPr>
          <w:rFonts w:ascii="Arial" w:hAnsi="Arial" w:cs="Arial"/>
          <w:szCs w:val="24"/>
        </w:rPr>
        <w:t xml:space="preserve">           </w:t>
      </w:r>
    </w:p>
    <w:p w14:paraId="03612210" w14:textId="11C46449" w:rsidR="009032C5" w:rsidRDefault="007265E4" w:rsidP="004C6D2F">
      <w:pPr>
        <w:ind w:left="-284"/>
        <w:jc w:val="both"/>
        <w:rPr>
          <w:rFonts w:ascii="Arial" w:hAnsi="Arial" w:cs="Arial"/>
          <w:szCs w:val="24"/>
        </w:rPr>
      </w:pPr>
      <w:r w:rsidRPr="007265E4">
        <w:rPr>
          <w:rFonts w:ascii="Arial" w:hAnsi="Arial" w:cs="Arial"/>
          <w:szCs w:val="24"/>
        </w:rPr>
        <w:t xml:space="preserve">Are Elected Members aware that, had Council, at that time, heeded that email and taken proper action to rescind their fateful decision of 26 June 2018, we would not be here today? Why then do Councillors in the know keep criticising the State in public and antagonising it unnecessarily </w:t>
      </w:r>
      <w:proofErr w:type="gramStart"/>
      <w:r w:rsidRPr="007265E4">
        <w:rPr>
          <w:rFonts w:ascii="Arial" w:hAnsi="Arial" w:cs="Arial"/>
          <w:szCs w:val="24"/>
        </w:rPr>
        <w:t>at this point in time</w:t>
      </w:r>
      <w:proofErr w:type="gramEnd"/>
      <w:r w:rsidRPr="007265E4">
        <w:rPr>
          <w:rFonts w:ascii="Arial" w:hAnsi="Arial" w:cs="Arial"/>
          <w:szCs w:val="24"/>
        </w:rPr>
        <w:t>? Is this prudent and justifiable behaviour?</w:t>
      </w:r>
    </w:p>
    <w:p w14:paraId="01274D24" w14:textId="77777777" w:rsidR="007265E4" w:rsidRDefault="007265E4" w:rsidP="004C6D2F">
      <w:pPr>
        <w:ind w:left="-284"/>
        <w:jc w:val="both"/>
        <w:rPr>
          <w:rFonts w:ascii="Arial" w:hAnsi="Arial" w:cs="Arial"/>
          <w:szCs w:val="24"/>
        </w:rPr>
      </w:pPr>
    </w:p>
    <w:p w14:paraId="0A18B77E" w14:textId="4A904BA7" w:rsidR="009032C5" w:rsidRPr="004C6D2F" w:rsidRDefault="009032C5" w:rsidP="009032C5">
      <w:pPr>
        <w:ind w:left="-284"/>
        <w:jc w:val="both"/>
        <w:rPr>
          <w:rFonts w:ascii="Arial" w:hAnsi="Arial" w:cs="Arial"/>
          <w:b/>
          <w:bCs/>
          <w:color w:val="244061"/>
          <w:szCs w:val="24"/>
        </w:rPr>
      </w:pPr>
      <w:r w:rsidRPr="004C6D2F">
        <w:rPr>
          <w:rFonts w:ascii="Arial" w:hAnsi="Arial" w:cs="Arial"/>
          <w:b/>
          <w:bCs/>
          <w:color w:val="244061"/>
          <w:szCs w:val="24"/>
        </w:rPr>
        <w:t xml:space="preserve">Answer </w:t>
      </w:r>
      <w:r>
        <w:rPr>
          <w:rFonts w:ascii="Arial" w:hAnsi="Arial" w:cs="Arial"/>
          <w:b/>
          <w:bCs/>
          <w:color w:val="244061"/>
          <w:szCs w:val="24"/>
        </w:rPr>
        <w:t>7</w:t>
      </w:r>
    </w:p>
    <w:p w14:paraId="71440A67" w14:textId="3C279A3B" w:rsidR="009032C5" w:rsidRPr="00FF286A" w:rsidRDefault="008074AC" w:rsidP="76274140">
      <w:pPr>
        <w:tabs>
          <w:tab w:val="left" w:pos="1440"/>
          <w:tab w:val="left" w:pos="2410"/>
          <w:tab w:val="left" w:pos="2977"/>
          <w:tab w:val="right" w:pos="8505"/>
        </w:tabs>
        <w:ind w:left="-284"/>
        <w:jc w:val="both"/>
        <w:rPr>
          <w:rFonts w:ascii="Arial" w:hAnsi="Arial" w:cs="Arial"/>
        </w:rPr>
      </w:pPr>
      <w:r w:rsidRPr="6E2AF7D2">
        <w:rPr>
          <w:rFonts w:ascii="Arial" w:hAnsi="Arial" w:cs="Arial"/>
        </w:rPr>
        <w:t xml:space="preserve">It would be inappropriate to comment on decisions made by Council in the past. </w:t>
      </w:r>
    </w:p>
    <w:p w14:paraId="67AD9ACE" w14:textId="77777777" w:rsidR="009032C5" w:rsidRDefault="009032C5" w:rsidP="004C6D2F">
      <w:pPr>
        <w:ind w:left="-284"/>
        <w:jc w:val="both"/>
        <w:rPr>
          <w:rFonts w:ascii="Arial" w:hAnsi="Arial" w:cs="Arial"/>
          <w:szCs w:val="24"/>
        </w:rPr>
      </w:pPr>
    </w:p>
    <w:p w14:paraId="41A02C6A" w14:textId="77777777" w:rsidR="00AF497F" w:rsidRDefault="00AF497F" w:rsidP="004C6D2F">
      <w:pPr>
        <w:ind w:left="-284"/>
        <w:jc w:val="both"/>
        <w:rPr>
          <w:rFonts w:ascii="Arial" w:hAnsi="Arial" w:cs="Arial"/>
          <w:szCs w:val="24"/>
        </w:rPr>
      </w:pPr>
    </w:p>
    <w:p w14:paraId="52CB0A59" w14:textId="77777777" w:rsidR="00AF497F" w:rsidRDefault="00AF497F" w:rsidP="004C6D2F">
      <w:pPr>
        <w:ind w:left="-284"/>
        <w:jc w:val="both"/>
        <w:rPr>
          <w:rFonts w:ascii="Arial" w:hAnsi="Arial" w:cs="Arial"/>
          <w:szCs w:val="24"/>
        </w:rPr>
      </w:pPr>
    </w:p>
    <w:p w14:paraId="37DC4D1E" w14:textId="77777777" w:rsidR="00AF497F" w:rsidRPr="004C6D2F" w:rsidRDefault="00AF497F" w:rsidP="004C6D2F">
      <w:pPr>
        <w:ind w:left="-284"/>
        <w:jc w:val="both"/>
        <w:rPr>
          <w:rFonts w:ascii="Arial" w:hAnsi="Arial" w:cs="Arial"/>
          <w:szCs w:val="24"/>
        </w:rPr>
      </w:pPr>
    </w:p>
    <w:p w14:paraId="7D2522F1" w14:textId="1E6DB42B" w:rsidR="001C219F" w:rsidRPr="007F4E37" w:rsidRDefault="001C219F" w:rsidP="004C6D2F">
      <w:pPr>
        <w:ind w:left="-284"/>
        <w:jc w:val="both"/>
        <w:rPr>
          <w:rFonts w:ascii="Arial" w:hAnsi="Arial" w:cs="Arial"/>
          <w:b/>
          <w:bCs/>
          <w:color w:val="244061"/>
          <w:szCs w:val="24"/>
        </w:rPr>
      </w:pPr>
      <w:r w:rsidRPr="007F4E37">
        <w:rPr>
          <w:rFonts w:ascii="Arial" w:hAnsi="Arial" w:cs="Arial"/>
          <w:b/>
          <w:bCs/>
          <w:color w:val="244061"/>
          <w:szCs w:val="24"/>
        </w:rPr>
        <w:t xml:space="preserve">Question 8 </w:t>
      </w:r>
    </w:p>
    <w:p w14:paraId="799A1272" w14:textId="04148C57" w:rsidR="009032C5" w:rsidRDefault="00421832" w:rsidP="004C6D2F">
      <w:pPr>
        <w:ind w:left="-284"/>
        <w:jc w:val="both"/>
        <w:rPr>
          <w:rFonts w:ascii="Arial" w:hAnsi="Arial" w:cs="Arial"/>
          <w:szCs w:val="24"/>
        </w:rPr>
      </w:pPr>
      <w:r w:rsidRPr="00421832">
        <w:rPr>
          <w:rFonts w:ascii="Arial" w:hAnsi="Arial" w:cs="Arial"/>
          <w:szCs w:val="24"/>
        </w:rPr>
        <w:t xml:space="preserve">Do Elected Members thus not realise that they have other recourse other than to quietly move Forward and face the onerous Duty of salvaging what they can from the irreparable damage Nedlands Council itself has caused on the </w:t>
      </w:r>
      <w:proofErr w:type="spellStart"/>
      <w:r w:rsidRPr="00421832">
        <w:rPr>
          <w:rFonts w:ascii="Arial" w:hAnsi="Arial" w:cs="Arial"/>
          <w:szCs w:val="24"/>
        </w:rPr>
        <w:t>Tawarri</w:t>
      </w:r>
      <w:proofErr w:type="spellEnd"/>
      <w:r w:rsidRPr="00421832">
        <w:rPr>
          <w:rFonts w:ascii="Arial" w:hAnsi="Arial" w:cs="Arial"/>
          <w:szCs w:val="24"/>
        </w:rPr>
        <w:t xml:space="preserve"> site?</w:t>
      </w:r>
    </w:p>
    <w:p w14:paraId="773512E2" w14:textId="77777777" w:rsidR="00AF497F" w:rsidRDefault="00AF497F" w:rsidP="009032C5">
      <w:pPr>
        <w:ind w:left="-284"/>
        <w:jc w:val="both"/>
        <w:rPr>
          <w:rFonts w:ascii="Arial" w:hAnsi="Arial" w:cs="Arial"/>
          <w:b/>
          <w:bCs/>
          <w:color w:val="244061"/>
          <w:szCs w:val="24"/>
        </w:rPr>
      </w:pPr>
    </w:p>
    <w:p w14:paraId="0A11409C" w14:textId="198750D7" w:rsidR="009032C5" w:rsidRPr="004C6D2F" w:rsidRDefault="009032C5" w:rsidP="009032C5">
      <w:pPr>
        <w:ind w:left="-284"/>
        <w:jc w:val="both"/>
        <w:rPr>
          <w:rFonts w:ascii="Arial" w:hAnsi="Arial" w:cs="Arial"/>
          <w:b/>
          <w:bCs/>
          <w:color w:val="244061"/>
          <w:szCs w:val="24"/>
        </w:rPr>
      </w:pPr>
      <w:r w:rsidRPr="004C6D2F">
        <w:rPr>
          <w:rFonts w:ascii="Arial" w:hAnsi="Arial" w:cs="Arial"/>
          <w:b/>
          <w:bCs/>
          <w:color w:val="244061"/>
          <w:szCs w:val="24"/>
        </w:rPr>
        <w:t xml:space="preserve">Answer </w:t>
      </w:r>
      <w:r>
        <w:rPr>
          <w:rFonts w:ascii="Arial" w:hAnsi="Arial" w:cs="Arial"/>
          <w:b/>
          <w:bCs/>
          <w:color w:val="244061"/>
          <w:szCs w:val="24"/>
        </w:rPr>
        <w:t>8</w:t>
      </w:r>
    </w:p>
    <w:p w14:paraId="52E850B3" w14:textId="52794C88" w:rsidR="009032C5" w:rsidRPr="00FF286A" w:rsidRDefault="009F7638" w:rsidP="76274140">
      <w:pPr>
        <w:tabs>
          <w:tab w:val="left" w:pos="1440"/>
          <w:tab w:val="left" w:pos="2410"/>
          <w:tab w:val="left" w:pos="2977"/>
          <w:tab w:val="right" w:pos="8505"/>
        </w:tabs>
        <w:ind w:left="-284"/>
        <w:jc w:val="both"/>
        <w:rPr>
          <w:rFonts w:ascii="Arial" w:hAnsi="Arial" w:cs="Arial"/>
        </w:rPr>
      </w:pPr>
      <w:r w:rsidRPr="6E2AF7D2">
        <w:rPr>
          <w:rFonts w:ascii="Arial" w:hAnsi="Arial" w:cs="Arial"/>
        </w:rPr>
        <w:t xml:space="preserve">This is a matter for Elected Members to consider tonight. </w:t>
      </w:r>
    </w:p>
    <w:p w14:paraId="1183D864" w14:textId="77777777" w:rsidR="009032C5" w:rsidRPr="004C6D2F" w:rsidRDefault="009032C5" w:rsidP="004C6D2F">
      <w:pPr>
        <w:ind w:left="-284"/>
        <w:jc w:val="both"/>
        <w:rPr>
          <w:rFonts w:ascii="Arial" w:hAnsi="Arial" w:cs="Arial"/>
          <w:szCs w:val="24"/>
        </w:rPr>
      </w:pPr>
    </w:p>
    <w:p w14:paraId="4DAB5A3A" w14:textId="0898345C" w:rsidR="009F7638" w:rsidRDefault="001C219F" w:rsidP="009F7638">
      <w:pPr>
        <w:ind w:left="-284"/>
        <w:jc w:val="both"/>
        <w:rPr>
          <w:rFonts w:ascii="Arial" w:hAnsi="Arial" w:cs="Arial"/>
          <w:b/>
          <w:bCs/>
          <w:color w:val="244061"/>
          <w:szCs w:val="24"/>
        </w:rPr>
      </w:pPr>
      <w:r w:rsidRPr="007F4E37">
        <w:rPr>
          <w:rFonts w:ascii="Arial" w:hAnsi="Arial" w:cs="Arial"/>
          <w:b/>
          <w:bCs/>
          <w:color w:val="244061"/>
          <w:szCs w:val="24"/>
        </w:rPr>
        <w:t>Question 9</w:t>
      </w:r>
    </w:p>
    <w:p w14:paraId="6F04E171" w14:textId="7193940A" w:rsidR="009F7638" w:rsidRPr="009F7638" w:rsidRDefault="009F7638" w:rsidP="009F7638">
      <w:pPr>
        <w:ind w:left="-284"/>
        <w:jc w:val="both"/>
        <w:rPr>
          <w:rFonts w:ascii="Arial" w:hAnsi="Arial" w:cs="Arial"/>
          <w:b/>
          <w:bCs/>
          <w:color w:val="244061"/>
          <w:szCs w:val="24"/>
        </w:rPr>
      </w:pPr>
      <w:r w:rsidRPr="009F7638">
        <w:rPr>
          <w:rFonts w:ascii="Arial" w:hAnsi="Arial" w:cs="Arial"/>
          <w:szCs w:val="24"/>
        </w:rPr>
        <w:t xml:space="preserve">Does Council finally accept that fact that the </w:t>
      </w:r>
      <w:proofErr w:type="spellStart"/>
      <w:r w:rsidRPr="009F7638">
        <w:rPr>
          <w:rFonts w:ascii="Arial" w:hAnsi="Arial" w:cs="Arial"/>
          <w:szCs w:val="24"/>
        </w:rPr>
        <w:t>Tawarri</w:t>
      </w:r>
      <w:proofErr w:type="spellEnd"/>
      <w:r w:rsidRPr="009F7638">
        <w:rPr>
          <w:rFonts w:ascii="Arial" w:hAnsi="Arial" w:cs="Arial"/>
          <w:szCs w:val="24"/>
        </w:rPr>
        <w:t xml:space="preserve"> site as a protected area for Community Use is gone – the result of a grave error in judgement by a past Council in 2018 – and that this City could end up losing more</w:t>
      </w:r>
      <w:r>
        <w:rPr>
          <w:rFonts w:ascii="Arial" w:hAnsi="Arial" w:cs="Arial"/>
          <w:szCs w:val="24"/>
        </w:rPr>
        <w:t>.</w:t>
      </w:r>
    </w:p>
    <w:p w14:paraId="3FF558E8" w14:textId="4024EC72" w:rsidR="009032C5" w:rsidRDefault="009032C5" w:rsidP="004C6D2F">
      <w:pPr>
        <w:ind w:left="-284"/>
        <w:jc w:val="both"/>
        <w:rPr>
          <w:rFonts w:ascii="Arial" w:hAnsi="Arial" w:cs="Arial"/>
          <w:szCs w:val="24"/>
        </w:rPr>
      </w:pPr>
    </w:p>
    <w:p w14:paraId="18C97860" w14:textId="5224A6FB" w:rsidR="00DC2568" w:rsidRPr="004C6D2F" w:rsidRDefault="00DC2568" w:rsidP="34295212">
      <w:pPr>
        <w:ind w:left="-284"/>
        <w:jc w:val="both"/>
        <w:rPr>
          <w:rFonts w:ascii="Arial" w:hAnsi="Arial" w:cs="Arial"/>
          <w:b/>
          <w:bCs/>
          <w:color w:val="244061"/>
        </w:rPr>
      </w:pPr>
      <w:r w:rsidRPr="00E85A1B">
        <w:rPr>
          <w:rFonts w:ascii="Arial" w:hAnsi="Arial" w:cs="Arial"/>
          <w:b/>
          <w:bCs/>
          <w:color w:val="244061"/>
        </w:rPr>
        <w:t>Answer 9</w:t>
      </w:r>
    </w:p>
    <w:p w14:paraId="041BBC71" w14:textId="01CE64F1" w:rsidR="00DC2568" w:rsidRPr="00FF286A" w:rsidRDefault="008074AC" w:rsidP="76274140">
      <w:pPr>
        <w:tabs>
          <w:tab w:val="left" w:pos="1440"/>
          <w:tab w:val="left" w:pos="2410"/>
          <w:tab w:val="left" w:pos="2977"/>
          <w:tab w:val="right" w:pos="8505"/>
        </w:tabs>
        <w:ind w:left="-284"/>
        <w:jc w:val="both"/>
        <w:rPr>
          <w:rFonts w:ascii="Arial" w:hAnsi="Arial" w:cs="Arial"/>
        </w:rPr>
      </w:pPr>
      <w:r w:rsidRPr="34295212">
        <w:rPr>
          <w:rFonts w:ascii="Arial" w:hAnsi="Arial" w:cs="Arial"/>
        </w:rPr>
        <w:t>It would be inappropriate to comment on decisions made by Council in the past.</w:t>
      </w:r>
    </w:p>
    <w:p w14:paraId="638FA568" w14:textId="77777777" w:rsidR="00DC2568" w:rsidRDefault="00DC2568" w:rsidP="004C6D2F">
      <w:pPr>
        <w:ind w:left="-284"/>
        <w:jc w:val="both"/>
        <w:rPr>
          <w:rFonts w:ascii="Arial" w:hAnsi="Arial" w:cs="Arial"/>
          <w:szCs w:val="24"/>
        </w:rPr>
      </w:pPr>
    </w:p>
    <w:p w14:paraId="780CCB08" w14:textId="624C8F86" w:rsidR="00266830" w:rsidRDefault="00266830" w:rsidP="00266830">
      <w:pPr>
        <w:ind w:left="-284"/>
        <w:jc w:val="both"/>
        <w:rPr>
          <w:rFonts w:ascii="Arial" w:hAnsi="Arial" w:cs="Arial"/>
          <w:b/>
          <w:bCs/>
          <w:color w:val="244061"/>
          <w:szCs w:val="24"/>
        </w:rPr>
      </w:pPr>
      <w:r w:rsidRPr="007F4E37">
        <w:rPr>
          <w:rFonts w:ascii="Arial" w:hAnsi="Arial" w:cs="Arial"/>
          <w:b/>
          <w:bCs/>
          <w:color w:val="244061"/>
          <w:szCs w:val="24"/>
        </w:rPr>
        <w:t>Question</w:t>
      </w:r>
      <w:r>
        <w:rPr>
          <w:rFonts w:ascii="Arial" w:hAnsi="Arial" w:cs="Arial"/>
          <w:b/>
          <w:bCs/>
          <w:color w:val="244061"/>
          <w:szCs w:val="24"/>
        </w:rPr>
        <w:t xml:space="preserve"> 10</w:t>
      </w:r>
    </w:p>
    <w:p w14:paraId="7CA95EDC" w14:textId="22B06477" w:rsidR="00FF286A" w:rsidRDefault="00266830" w:rsidP="002448F7">
      <w:pPr>
        <w:ind w:left="-284"/>
        <w:jc w:val="both"/>
        <w:rPr>
          <w:rFonts w:ascii="Arial" w:hAnsi="Arial" w:cs="Arial"/>
          <w:szCs w:val="24"/>
        </w:rPr>
      </w:pPr>
      <w:r w:rsidRPr="00266830">
        <w:rPr>
          <w:rFonts w:ascii="Arial" w:hAnsi="Arial" w:cs="Arial"/>
          <w:szCs w:val="24"/>
        </w:rPr>
        <w:t xml:space="preserve">Has Council factored in a possible and </w:t>
      </w:r>
      <w:proofErr w:type="gramStart"/>
      <w:r w:rsidRPr="00266830">
        <w:rPr>
          <w:rFonts w:ascii="Arial" w:hAnsi="Arial" w:cs="Arial"/>
          <w:szCs w:val="24"/>
        </w:rPr>
        <w:t>as yet</w:t>
      </w:r>
      <w:proofErr w:type="gramEnd"/>
      <w:r w:rsidRPr="00266830">
        <w:rPr>
          <w:rFonts w:ascii="Arial" w:hAnsi="Arial" w:cs="Arial"/>
          <w:szCs w:val="24"/>
        </w:rPr>
        <w:t xml:space="preserve"> Unknown Risk – that should the THS proposal fail, due in part or otherwise by a decision of this Council, could there be possible unforeseen and unexpected legal action taken against this City to recover 5 years of invested time and money?</w:t>
      </w:r>
    </w:p>
    <w:p w14:paraId="6FB49F91" w14:textId="77777777" w:rsidR="00266830" w:rsidRDefault="00266830" w:rsidP="002448F7">
      <w:pPr>
        <w:ind w:left="-284"/>
        <w:jc w:val="both"/>
        <w:rPr>
          <w:rFonts w:ascii="Arial" w:hAnsi="Arial" w:cs="Arial"/>
          <w:szCs w:val="24"/>
        </w:rPr>
      </w:pPr>
    </w:p>
    <w:p w14:paraId="51A28BC0" w14:textId="66DD9B5A" w:rsidR="00266830" w:rsidRDefault="00266830" w:rsidP="00266830">
      <w:pPr>
        <w:ind w:left="-284"/>
        <w:jc w:val="both"/>
        <w:rPr>
          <w:rFonts w:ascii="Arial" w:hAnsi="Arial" w:cs="Arial"/>
          <w:b/>
          <w:bCs/>
          <w:color w:val="244061"/>
          <w:szCs w:val="24"/>
        </w:rPr>
      </w:pPr>
      <w:r w:rsidRPr="004C6D2F">
        <w:rPr>
          <w:rFonts w:ascii="Arial" w:hAnsi="Arial" w:cs="Arial"/>
          <w:b/>
          <w:bCs/>
          <w:color w:val="244061"/>
          <w:szCs w:val="24"/>
        </w:rPr>
        <w:t xml:space="preserve">Answer </w:t>
      </w:r>
      <w:r>
        <w:rPr>
          <w:rFonts w:ascii="Arial" w:hAnsi="Arial" w:cs="Arial"/>
          <w:b/>
          <w:bCs/>
          <w:color w:val="244061"/>
          <w:szCs w:val="24"/>
        </w:rPr>
        <w:t>10</w:t>
      </w:r>
    </w:p>
    <w:p w14:paraId="4B1DCF32" w14:textId="72E59957" w:rsidR="00266830" w:rsidRPr="00266830" w:rsidRDefault="6E2AF7D2" w:rsidP="002448F7">
      <w:pPr>
        <w:ind w:left="-284"/>
        <w:jc w:val="both"/>
        <w:rPr>
          <w:rFonts w:ascii="Arial" w:hAnsi="Arial" w:cs="Arial"/>
        </w:rPr>
      </w:pPr>
      <w:r w:rsidRPr="6E2AF7D2">
        <w:rPr>
          <w:rFonts w:ascii="Arial" w:hAnsi="Arial" w:cs="Arial"/>
        </w:rPr>
        <w:t xml:space="preserve">Developers are aware that any proposal requires </w:t>
      </w:r>
      <w:proofErr w:type="gramStart"/>
      <w:r w:rsidRPr="6E2AF7D2">
        <w:rPr>
          <w:rFonts w:ascii="Arial" w:hAnsi="Arial" w:cs="Arial"/>
        </w:rPr>
        <w:t>a number of</w:t>
      </w:r>
      <w:proofErr w:type="gramEnd"/>
      <w:r w:rsidRPr="6E2AF7D2">
        <w:rPr>
          <w:rFonts w:ascii="Arial" w:hAnsi="Arial" w:cs="Arial"/>
        </w:rPr>
        <w:t xml:space="preserve"> approvals.  That process has been followed.</w:t>
      </w:r>
    </w:p>
    <w:p w14:paraId="2E7597FD" w14:textId="77777777" w:rsidR="00266830" w:rsidRPr="00266830" w:rsidRDefault="00266830" w:rsidP="002448F7">
      <w:pPr>
        <w:ind w:left="-284"/>
        <w:jc w:val="both"/>
        <w:rPr>
          <w:rFonts w:ascii="Arial" w:hAnsi="Arial" w:cs="Arial"/>
          <w:szCs w:val="24"/>
        </w:rPr>
      </w:pPr>
    </w:p>
    <w:p w14:paraId="7516AE90" w14:textId="7BE37241" w:rsidR="00266830" w:rsidRDefault="00266830" w:rsidP="002448F7">
      <w:pPr>
        <w:ind w:left="-284"/>
        <w:jc w:val="both"/>
        <w:rPr>
          <w:rFonts w:ascii="Arial" w:hAnsi="Arial" w:cs="Arial"/>
          <w:b/>
          <w:bCs/>
          <w:color w:val="244061"/>
          <w:szCs w:val="24"/>
        </w:rPr>
      </w:pPr>
      <w:r>
        <w:rPr>
          <w:rFonts w:ascii="Arial" w:hAnsi="Arial" w:cs="Arial"/>
          <w:b/>
          <w:bCs/>
          <w:color w:val="244061"/>
          <w:szCs w:val="24"/>
        </w:rPr>
        <w:t>Question 11</w:t>
      </w:r>
    </w:p>
    <w:p w14:paraId="0E1952AF" w14:textId="594F7C2E" w:rsidR="00266830" w:rsidRDefault="004855BF" w:rsidP="002448F7">
      <w:pPr>
        <w:ind w:left="-284"/>
        <w:jc w:val="both"/>
        <w:rPr>
          <w:rFonts w:ascii="Arial" w:hAnsi="Arial" w:cs="Arial"/>
          <w:szCs w:val="24"/>
        </w:rPr>
      </w:pPr>
      <w:r w:rsidRPr="004855BF">
        <w:rPr>
          <w:rFonts w:ascii="Arial" w:hAnsi="Arial" w:cs="Arial"/>
          <w:szCs w:val="24"/>
        </w:rPr>
        <w:t xml:space="preserve">Will Council finally accept responsibility for all that has happened to </w:t>
      </w:r>
      <w:proofErr w:type="spellStart"/>
      <w:r w:rsidRPr="004855BF">
        <w:rPr>
          <w:rFonts w:ascii="Arial" w:hAnsi="Arial" w:cs="Arial"/>
          <w:szCs w:val="24"/>
        </w:rPr>
        <w:t>Tawarri</w:t>
      </w:r>
      <w:proofErr w:type="spellEnd"/>
      <w:r w:rsidRPr="004855BF">
        <w:rPr>
          <w:rFonts w:ascii="Arial" w:hAnsi="Arial" w:cs="Arial"/>
          <w:szCs w:val="24"/>
        </w:rPr>
        <w:t xml:space="preserve">, and in the ensuing Notice of Motion exercise proper damage control for Council’s past decisions, save what they really can of the </w:t>
      </w:r>
      <w:proofErr w:type="spellStart"/>
      <w:r w:rsidRPr="004855BF">
        <w:rPr>
          <w:rFonts w:ascii="Arial" w:hAnsi="Arial" w:cs="Arial"/>
          <w:szCs w:val="24"/>
        </w:rPr>
        <w:t>Tawarri</w:t>
      </w:r>
      <w:proofErr w:type="spellEnd"/>
      <w:r w:rsidRPr="004855BF">
        <w:rPr>
          <w:rFonts w:ascii="Arial" w:hAnsi="Arial" w:cs="Arial"/>
          <w:szCs w:val="24"/>
        </w:rPr>
        <w:t xml:space="preserve"> site and get the best possible outcome for this City, given the Hon Minister’s clear and stated alternative?</w:t>
      </w:r>
    </w:p>
    <w:p w14:paraId="31C3F167" w14:textId="77777777" w:rsidR="004855BF" w:rsidRPr="00266830" w:rsidRDefault="004855BF" w:rsidP="002448F7">
      <w:pPr>
        <w:ind w:left="-284"/>
        <w:jc w:val="both"/>
        <w:rPr>
          <w:rFonts w:ascii="Arial" w:hAnsi="Arial" w:cs="Arial"/>
          <w:szCs w:val="24"/>
        </w:rPr>
      </w:pPr>
    </w:p>
    <w:p w14:paraId="308FE21D" w14:textId="0DBD6D6A" w:rsidR="00266830" w:rsidRDefault="00266830" w:rsidP="002448F7">
      <w:pPr>
        <w:ind w:left="-284"/>
        <w:jc w:val="both"/>
        <w:rPr>
          <w:rFonts w:ascii="Arial" w:hAnsi="Arial" w:cs="Arial"/>
          <w:szCs w:val="24"/>
        </w:rPr>
      </w:pPr>
      <w:r w:rsidRPr="00FE2F14">
        <w:rPr>
          <w:rFonts w:ascii="Arial" w:hAnsi="Arial" w:cs="Arial"/>
          <w:b/>
          <w:color w:val="244061"/>
        </w:rPr>
        <w:t>Answer 11</w:t>
      </w:r>
    </w:p>
    <w:p w14:paraId="41D9441E" w14:textId="7E89896F" w:rsidR="002448F7" w:rsidRPr="00266830" w:rsidRDefault="009F7638" w:rsidP="002448F7">
      <w:pPr>
        <w:ind w:left="-284"/>
        <w:jc w:val="both"/>
        <w:rPr>
          <w:rFonts w:ascii="Arial" w:hAnsi="Arial" w:cs="Arial"/>
          <w:szCs w:val="24"/>
        </w:rPr>
      </w:pPr>
      <w:r w:rsidRPr="6E2AF7D2">
        <w:rPr>
          <w:rFonts w:ascii="Arial" w:hAnsi="Arial" w:cs="Arial"/>
        </w:rPr>
        <w:t>This is a matter for Elected Members to consider tonight.</w:t>
      </w:r>
    </w:p>
    <w:p w14:paraId="3D5DED4C" w14:textId="1831BF59" w:rsidR="00C531A6" w:rsidRDefault="00C8082F" w:rsidP="002448F7">
      <w:pPr>
        <w:ind w:left="-284"/>
        <w:jc w:val="both"/>
        <w:rPr>
          <w:rFonts w:ascii="Arial" w:hAnsi="Arial" w:cs="Arial"/>
          <w:b/>
          <w:bCs/>
          <w:szCs w:val="24"/>
        </w:rPr>
      </w:pPr>
      <w:r w:rsidRPr="00266830">
        <w:rPr>
          <w:rFonts w:ascii="Arial" w:hAnsi="Arial" w:cs="Arial"/>
          <w:b/>
          <w:bCs/>
          <w:szCs w:val="24"/>
        </w:rPr>
        <w:t xml:space="preserve"> </w:t>
      </w:r>
    </w:p>
    <w:p w14:paraId="47866AEF" w14:textId="50F83E93" w:rsidR="00263193" w:rsidRDefault="00263193" w:rsidP="002448F7">
      <w:pPr>
        <w:ind w:left="-284"/>
        <w:jc w:val="both"/>
        <w:rPr>
          <w:rFonts w:ascii="Arial" w:hAnsi="Arial" w:cs="Arial"/>
          <w:b/>
          <w:bCs/>
          <w:szCs w:val="24"/>
        </w:rPr>
      </w:pPr>
    </w:p>
    <w:p w14:paraId="49C764AE" w14:textId="221A036F" w:rsidR="00683A50" w:rsidRPr="0066635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3" w:name="_Toc103289199"/>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3"/>
      <w:r w:rsidRPr="00666355">
        <w:rPr>
          <w:rFonts w:ascii="Arial" w:hAnsi="Arial" w:cs="Arial"/>
          <w:caps w:val="0"/>
          <w:color w:val="17365D"/>
          <w:szCs w:val="28"/>
          <w:u w:val="none"/>
        </w:rPr>
        <w:t xml:space="preserve"> </w:t>
      </w:r>
    </w:p>
    <w:p w14:paraId="49C764AF" w14:textId="77777777" w:rsidR="00683A50" w:rsidRPr="00046B3A" w:rsidRDefault="00683A50" w:rsidP="007A6543">
      <w:pPr>
        <w:tabs>
          <w:tab w:val="left" w:pos="720"/>
          <w:tab w:val="left" w:pos="1440"/>
          <w:tab w:val="left" w:pos="2410"/>
          <w:tab w:val="left" w:pos="2977"/>
          <w:tab w:val="right" w:pos="8505"/>
        </w:tabs>
        <w:ind w:left="-1134"/>
        <w:jc w:val="both"/>
        <w:rPr>
          <w:rFonts w:ascii="Arial" w:hAnsi="Arial" w:cs="Arial"/>
          <w:szCs w:val="24"/>
        </w:rPr>
      </w:pPr>
    </w:p>
    <w:p w14:paraId="49C764B0" w14:textId="16C35DCA" w:rsidR="00355804" w:rsidRDefault="00355804" w:rsidP="007A6543">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w:t>
      </w:r>
      <w:r w:rsidR="00B7735D">
        <w:rPr>
          <w:rFonts w:ascii="Arial" w:hAnsi="Arial" w:cs="Arial"/>
        </w:rPr>
        <w:t>were</w:t>
      </w:r>
      <w:r w:rsidRPr="00046B3A">
        <w:rPr>
          <w:rFonts w:ascii="Arial" w:hAnsi="Arial" w:cs="Arial"/>
        </w:rPr>
        <w:t xml:space="preserve"> made at this point. </w:t>
      </w:r>
    </w:p>
    <w:p w14:paraId="5FF1C155" w14:textId="5892C77F" w:rsidR="00B7735D" w:rsidRDefault="00B7735D" w:rsidP="007A6543">
      <w:pPr>
        <w:numPr>
          <w:ilvl w:val="12"/>
          <w:numId w:val="0"/>
        </w:numPr>
        <w:tabs>
          <w:tab w:val="left" w:pos="1440"/>
          <w:tab w:val="left" w:pos="2410"/>
          <w:tab w:val="left" w:pos="2977"/>
          <w:tab w:val="right" w:pos="8335"/>
          <w:tab w:val="right" w:pos="8505"/>
        </w:tabs>
        <w:ind w:left="-284" w:hanging="11"/>
        <w:jc w:val="both"/>
        <w:rPr>
          <w:rFonts w:ascii="Arial" w:hAnsi="Arial" w:cs="Arial"/>
        </w:rPr>
      </w:pPr>
    </w:p>
    <w:p w14:paraId="49C764B1" w14:textId="23EDA937" w:rsidR="00562866" w:rsidRDefault="00B7735D" w:rsidP="007512BC">
      <w:pPr>
        <w:numPr>
          <w:ilvl w:val="12"/>
          <w:numId w:val="0"/>
        </w:numPr>
        <w:tabs>
          <w:tab w:val="left" w:pos="1440"/>
          <w:tab w:val="left" w:pos="2410"/>
          <w:tab w:val="left" w:pos="2977"/>
          <w:tab w:val="right" w:pos="8335"/>
          <w:tab w:val="right" w:pos="8505"/>
        </w:tabs>
        <w:ind w:left="-284" w:hanging="11"/>
        <w:jc w:val="both"/>
        <w:rPr>
          <w:rFonts w:ascii="Arial" w:hAnsi="Arial" w:cs="Arial"/>
        </w:rPr>
      </w:pPr>
      <w:r>
        <w:rPr>
          <w:rFonts w:ascii="Arial" w:hAnsi="Arial" w:cs="Arial"/>
        </w:rPr>
        <w:t xml:space="preserve">Mr Ken Perry, </w:t>
      </w:r>
      <w:r w:rsidR="0021797E" w:rsidRPr="14F76D86">
        <w:rPr>
          <w:rFonts w:ascii="Arial" w:hAnsi="Arial" w:cs="Arial"/>
        </w:rPr>
        <w:t xml:space="preserve">spoke in </w:t>
      </w:r>
      <w:r w:rsidR="007512BC">
        <w:rPr>
          <w:rFonts w:ascii="Arial" w:hAnsi="Arial" w:cs="Arial"/>
        </w:rPr>
        <w:t xml:space="preserve">opposition to </w:t>
      </w:r>
      <w:r w:rsidR="0021797E" w:rsidRPr="14F76D86">
        <w:rPr>
          <w:rFonts w:ascii="Arial" w:hAnsi="Arial" w:cs="Arial"/>
        </w:rPr>
        <w:t>the recommendation for PD</w:t>
      </w:r>
      <w:r w:rsidR="007512BC">
        <w:rPr>
          <w:rFonts w:ascii="Arial" w:hAnsi="Arial" w:cs="Arial"/>
        </w:rPr>
        <w:t>25.05.22</w:t>
      </w:r>
      <w:r w:rsidR="0021797E" w:rsidRPr="14F76D86">
        <w:rPr>
          <w:rFonts w:ascii="Arial" w:hAnsi="Arial" w:cs="Arial"/>
        </w:rPr>
        <w:t xml:space="preserve"> </w:t>
      </w:r>
      <w:r w:rsidR="007512BC" w:rsidRPr="007512BC">
        <w:rPr>
          <w:rFonts w:ascii="Arial" w:hAnsi="Arial" w:cs="Arial"/>
        </w:rPr>
        <w:t>Consideration of Development Application for Mixed Use Development (11 Multiple Dwellings, 12 Holiday Accommodation, 3 Offices and Café) at 24 Leura Street, Nedlands</w:t>
      </w:r>
      <w:r w:rsidR="007512BC">
        <w:rPr>
          <w:rFonts w:ascii="Arial" w:hAnsi="Arial" w:cs="Arial"/>
        </w:rPr>
        <w:t>.</w:t>
      </w:r>
    </w:p>
    <w:p w14:paraId="672BF1D1" w14:textId="659F76E0" w:rsidR="003644F1" w:rsidRDefault="003644F1" w:rsidP="003644F1">
      <w:pPr>
        <w:numPr>
          <w:ilvl w:val="12"/>
          <w:numId w:val="0"/>
        </w:numPr>
        <w:tabs>
          <w:tab w:val="left" w:pos="1440"/>
          <w:tab w:val="left" w:pos="2410"/>
          <w:tab w:val="left" w:pos="2977"/>
          <w:tab w:val="right" w:pos="8335"/>
          <w:tab w:val="right" w:pos="8505"/>
        </w:tabs>
        <w:jc w:val="both"/>
        <w:rPr>
          <w:rFonts w:ascii="Arial" w:hAnsi="Arial" w:cs="Arial"/>
        </w:rPr>
      </w:pPr>
    </w:p>
    <w:p w14:paraId="6EC661E6" w14:textId="5A9B4490" w:rsidR="003644F1" w:rsidRDefault="003644F1" w:rsidP="003644F1">
      <w:pPr>
        <w:numPr>
          <w:ilvl w:val="12"/>
          <w:numId w:val="0"/>
        </w:numPr>
        <w:tabs>
          <w:tab w:val="left" w:pos="1440"/>
          <w:tab w:val="left" w:pos="2410"/>
          <w:tab w:val="left" w:pos="2977"/>
          <w:tab w:val="right" w:pos="8335"/>
          <w:tab w:val="right" w:pos="8505"/>
        </w:tabs>
        <w:ind w:left="-284"/>
        <w:jc w:val="both"/>
        <w:rPr>
          <w:rFonts w:ascii="Arial" w:hAnsi="Arial" w:cs="Arial"/>
        </w:rPr>
      </w:pPr>
      <w:r>
        <w:rPr>
          <w:rFonts w:ascii="Arial" w:hAnsi="Arial" w:cs="Arial"/>
        </w:rPr>
        <w:t>The Presiding Member granted Mr Perry a further 2 minutes</w:t>
      </w:r>
      <w:r w:rsidR="001E272F">
        <w:rPr>
          <w:rFonts w:ascii="Arial" w:hAnsi="Arial" w:cs="Arial"/>
        </w:rPr>
        <w:t xml:space="preserve"> to conclude his address.</w:t>
      </w:r>
    </w:p>
    <w:p w14:paraId="72EDDF21" w14:textId="77777777" w:rsidR="00195A9F" w:rsidRDefault="00195A9F" w:rsidP="003644F1">
      <w:pPr>
        <w:numPr>
          <w:ilvl w:val="12"/>
          <w:numId w:val="0"/>
        </w:numPr>
        <w:tabs>
          <w:tab w:val="left" w:pos="1440"/>
          <w:tab w:val="left" w:pos="2410"/>
          <w:tab w:val="left" w:pos="2977"/>
          <w:tab w:val="right" w:pos="8335"/>
          <w:tab w:val="right" w:pos="8505"/>
        </w:tabs>
        <w:ind w:left="-284"/>
        <w:jc w:val="both"/>
        <w:rPr>
          <w:rFonts w:ascii="Arial" w:hAnsi="Arial" w:cs="Arial"/>
        </w:rPr>
      </w:pPr>
    </w:p>
    <w:p w14:paraId="560BC933" w14:textId="77777777" w:rsidR="00195A9F" w:rsidRDefault="00195A9F" w:rsidP="003644F1">
      <w:pPr>
        <w:numPr>
          <w:ilvl w:val="12"/>
          <w:numId w:val="0"/>
        </w:numPr>
        <w:tabs>
          <w:tab w:val="left" w:pos="1440"/>
          <w:tab w:val="left" w:pos="2410"/>
          <w:tab w:val="left" w:pos="2977"/>
          <w:tab w:val="right" w:pos="8335"/>
          <w:tab w:val="right" w:pos="8505"/>
        </w:tabs>
        <w:ind w:left="-284"/>
        <w:jc w:val="both"/>
        <w:rPr>
          <w:rFonts w:ascii="Arial" w:hAnsi="Arial" w:cs="Arial"/>
        </w:rPr>
      </w:pPr>
    </w:p>
    <w:p w14:paraId="49C764B3" w14:textId="7D6BE326" w:rsidR="00D05D60" w:rsidRPr="0066635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4" w:name="_Toc103289200"/>
      <w:r w:rsidRPr="00666355">
        <w:rPr>
          <w:rFonts w:ascii="Arial" w:hAnsi="Arial" w:cs="Arial"/>
          <w:caps w:val="0"/>
          <w:color w:val="17365D"/>
          <w:szCs w:val="28"/>
          <w:u w:val="none"/>
        </w:rPr>
        <w:t xml:space="preserve">Disclosures of Financial </w:t>
      </w:r>
      <w:r w:rsidR="0092003E">
        <w:rPr>
          <w:rFonts w:ascii="Arial" w:hAnsi="Arial" w:cs="Arial"/>
          <w:caps w:val="0"/>
          <w:color w:val="17365D"/>
          <w:szCs w:val="28"/>
          <w:u w:val="none"/>
        </w:rPr>
        <w:t xml:space="preserve">/ Proximity </w:t>
      </w:r>
      <w:r w:rsidRPr="00666355">
        <w:rPr>
          <w:rFonts w:ascii="Arial" w:hAnsi="Arial" w:cs="Arial"/>
          <w:caps w:val="0"/>
          <w:color w:val="17365D"/>
          <w:szCs w:val="28"/>
          <w:u w:val="none"/>
        </w:rPr>
        <w:t>Interest</w:t>
      </w:r>
      <w:bookmarkEnd w:id="4"/>
      <w:r w:rsidRPr="00666355">
        <w:rPr>
          <w:rFonts w:ascii="Arial" w:hAnsi="Arial" w:cs="Arial"/>
          <w:caps w:val="0"/>
          <w:color w:val="17365D"/>
          <w:szCs w:val="28"/>
          <w:u w:val="none"/>
        </w:rPr>
        <w:t xml:space="preserve"> </w:t>
      </w:r>
    </w:p>
    <w:p w14:paraId="49C764B4" w14:textId="77777777" w:rsidR="00D05D60" w:rsidRPr="00046B3A" w:rsidRDefault="00D05D60" w:rsidP="007A6543">
      <w:pPr>
        <w:tabs>
          <w:tab w:val="left" w:pos="720"/>
          <w:tab w:val="left" w:pos="1440"/>
          <w:tab w:val="left" w:pos="2410"/>
          <w:tab w:val="left" w:pos="2977"/>
          <w:tab w:val="right" w:pos="8335"/>
          <w:tab w:val="right" w:pos="8505"/>
        </w:tabs>
        <w:ind w:left="-1134"/>
        <w:jc w:val="both"/>
        <w:rPr>
          <w:rFonts w:ascii="Arial" w:hAnsi="Arial" w:cs="Arial"/>
          <w:b/>
          <w:szCs w:val="24"/>
        </w:rPr>
      </w:pPr>
    </w:p>
    <w:p w14:paraId="49C764B5" w14:textId="65DD27C4" w:rsidR="00D05D60" w:rsidRPr="00046B3A" w:rsidRDefault="00D05D60" w:rsidP="007A6543">
      <w:pPr>
        <w:ind w:left="-284"/>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remind</w:t>
      </w:r>
      <w:r w:rsidR="0092003E">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7A6543">
      <w:pPr>
        <w:pStyle w:val="BodyTextIndent"/>
        <w:ind w:left="-284"/>
        <w:rPr>
          <w:rFonts w:ascii="Arial" w:hAnsi="Arial" w:cs="Arial"/>
          <w:szCs w:val="24"/>
        </w:rPr>
      </w:pPr>
    </w:p>
    <w:p w14:paraId="181B39E7" w14:textId="77777777" w:rsidR="0092003E" w:rsidRDefault="0092003E" w:rsidP="00C4150C">
      <w:pPr>
        <w:ind w:left="-284"/>
        <w:rPr>
          <w:rFonts w:ascii="Arial" w:hAnsi="Arial" w:cs="Arial"/>
          <w:b/>
          <w:szCs w:val="24"/>
        </w:rPr>
      </w:pPr>
      <w:r>
        <w:rPr>
          <w:rFonts w:ascii="Arial" w:hAnsi="Arial" w:cs="Arial"/>
          <w:szCs w:val="24"/>
        </w:rPr>
        <w:t>There were no disclosures affecting impartiality.</w:t>
      </w:r>
    </w:p>
    <w:p w14:paraId="044FC9A8" w14:textId="77777777" w:rsidR="00046B3A" w:rsidRPr="00046B3A" w:rsidRDefault="00046B3A" w:rsidP="003F0ADD">
      <w:pPr>
        <w:pStyle w:val="BodyTextIndent"/>
        <w:ind w:left="-1134" w:right="-284"/>
        <w:rPr>
          <w:rFonts w:ascii="Arial" w:hAnsi="Arial" w:cs="Arial"/>
          <w:b/>
          <w:i/>
          <w:szCs w:val="24"/>
        </w:rPr>
      </w:pPr>
    </w:p>
    <w:p w14:paraId="55C10943" w14:textId="77777777" w:rsidR="00C30DD8" w:rsidRPr="00046B3A" w:rsidRDefault="00C30DD8" w:rsidP="003F0ADD">
      <w:pPr>
        <w:pStyle w:val="BodyTextIndent"/>
        <w:ind w:left="-1134" w:right="-284"/>
        <w:rPr>
          <w:rFonts w:ascii="Arial" w:hAnsi="Arial" w:cs="Arial"/>
          <w:b/>
          <w:i/>
          <w:szCs w:val="24"/>
        </w:rPr>
      </w:pPr>
    </w:p>
    <w:p w14:paraId="49C764BC" w14:textId="77777777" w:rsidR="00683A50" w:rsidRPr="00666355" w:rsidRDefault="00562866" w:rsidP="007A6543">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5" w:name="_Toc103289201"/>
      <w:r w:rsidRPr="00666355">
        <w:rPr>
          <w:rFonts w:ascii="Arial" w:hAnsi="Arial" w:cs="Arial"/>
          <w:caps w:val="0"/>
          <w:color w:val="17365D"/>
          <w:szCs w:val="28"/>
          <w:u w:val="none"/>
        </w:rPr>
        <w:t>Disclosures of Interests Affecting Impartiality</w:t>
      </w:r>
      <w:bookmarkEnd w:id="5"/>
    </w:p>
    <w:p w14:paraId="49C764BD" w14:textId="77777777" w:rsidR="00D05D60" w:rsidRPr="00046B3A" w:rsidRDefault="00D05D60" w:rsidP="007A6543">
      <w:pPr>
        <w:pStyle w:val="BodyTextIndent"/>
        <w:ind w:left="-1134"/>
        <w:rPr>
          <w:rFonts w:ascii="Arial" w:hAnsi="Arial" w:cs="Arial"/>
          <w:szCs w:val="24"/>
        </w:rPr>
      </w:pPr>
    </w:p>
    <w:p w14:paraId="18F930D4" w14:textId="0506D377" w:rsidR="003757D2" w:rsidRPr="00046B3A" w:rsidRDefault="003757D2" w:rsidP="007A6543">
      <w:pPr>
        <w:ind w:left="-284"/>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remind</w:t>
      </w:r>
      <w:r w:rsidR="0092003E">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7A6543">
      <w:pPr>
        <w:pStyle w:val="BodyTextIndent"/>
        <w:ind w:left="-284"/>
        <w:rPr>
          <w:rFonts w:ascii="Arial" w:hAnsi="Arial" w:cs="Arial"/>
          <w:sz w:val="20"/>
        </w:rPr>
      </w:pPr>
    </w:p>
    <w:p w14:paraId="78EE92C7" w14:textId="767255AD" w:rsidR="003757D2" w:rsidRPr="00046B3A" w:rsidRDefault="003757D2" w:rsidP="007A6543">
      <w:pPr>
        <w:ind w:left="-284"/>
        <w:jc w:val="both"/>
        <w:rPr>
          <w:rFonts w:ascii="Arial" w:hAnsi="Arial" w:cs="Arial"/>
          <w:sz w:val="22"/>
          <w:szCs w:val="22"/>
        </w:rPr>
      </w:pPr>
      <w:r w:rsidRPr="00046B3A">
        <w:rPr>
          <w:rFonts w:ascii="Arial" w:hAnsi="Arial" w:cs="Arial"/>
          <w:noProof/>
          <w:sz w:val="22"/>
          <w:szCs w:val="22"/>
        </w:rPr>
        <w:t>Council</w:t>
      </w:r>
      <w:r w:rsidR="00E24F6A" w:rsidRPr="00046B3A">
        <w:rPr>
          <w:rFonts w:ascii="Arial" w:hAnsi="Arial" w:cs="Arial"/>
          <w:noProof/>
          <w:sz w:val="22"/>
          <w:szCs w:val="22"/>
        </w:rPr>
        <w:t xml:space="preserve"> Members </w:t>
      </w:r>
      <w:r w:rsidRPr="00046B3A">
        <w:rPr>
          <w:rFonts w:ascii="Arial" w:hAnsi="Arial" w:cs="Arial"/>
          <w:noProof/>
          <w:sz w:val="22"/>
          <w:szCs w:val="22"/>
        </w:rPr>
        <w:t>and staff are required, in addition to declaring any financial</w:t>
      </w:r>
      <w:r w:rsidRPr="00046B3A">
        <w:rPr>
          <w:rFonts w:ascii="Arial" w:hAnsi="Arial" w:cs="Arial"/>
          <w:sz w:val="22"/>
          <w:szCs w:val="22"/>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046B3A" w:rsidRDefault="003757D2" w:rsidP="007A6543">
      <w:pPr>
        <w:pStyle w:val="BodyTextIndent"/>
        <w:ind w:left="-284"/>
        <w:rPr>
          <w:rFonts w:ascii="Arial" w:hAnsi="Arial" w:cs="Arial"/>
          <w:sz w:val="22"/>
          <w:szCs w:val="22"/>
        </w:rPr>
      </w:pPr>
    </w:p>
    <w:p w14:paraId="42B6F3DA" w14:textId="77777777" w:rsidR="0092003E" w:rsidRDefault="0092003E" w:rsidP="001C092A">
      <w:pPr>
        <w:pStyle w:val="BodyTextIndent"/>
        <w:ind w:left="-284"/>
        <w:rPr>
          <w:rFonts w:ascii="Arial" w:hAnsi="Arial" w:cs="Arial"/>
          <w:b/>
          <w:i/>
          <w:szCs w:val="24"/>
        </w:rPr>
      </w:pPr>
      <w:r>
        <w:rPr>
          <w:rFonts w:ascii="Arial" w:hAnsi="Arial" w:cs="Arial"/>
          <w:szCs w:val="24"/>
        </w:rPr>
        <w:t>There were no disclosures of financial interest.</w:t>
      </w:r>
    </w:p>
    <w:p w14:paraId="65FB70F5" w14:textId="5A5F3223" w:rsidR="003757D2" w:rsidRPr="00046B3A" w:rsidRDefault="003757D2" w:rsidP="007A6543">
      <w:pPr>
        <w:ind w:left="-284"/>
        <w:jc w:val="both"/>
        <w:rPr>
          <w:rFonts w:ascii="Arial" w:hAnsi="Arial" w:cs="Arial"/>
          <w:sz w:val="22"/>
          <w:szCs w:val="22"/>
        </w:rPr>
      </w:pPr>
    </w:p>
    <w:p w14:paraId="49C764C6" w14:textId="7F0CC434" w:rsidR="00D05D60" w:rsidRPr="00046B3A" w:rsidRDefault="00D05D60" w:rsidP="007A6543">
      <w:pPr>
        <w:pStyle w:val="BodyTextIndent"/>
        <w:ind w:left="-1134"/>
        <w:rPr>
          <w:rFonts w:ascii="Arial" w:hAnsi="Arial" w:cs="Arial"/>
          <w:sz w:val="22"/>
          <w:szCs w:val="24"/>
        </w:rPr>
      </w:pPr>
    </w:p>
    <w:p w14:paraId="27D00D68" w14:textId="77777777" w:rsidR="00E24F6A" w:rsidRPr="00046B3A" w:rsidRDefault="00E24F6A" w:rsidP="007A6543">
      <w:pPr>
        <w:pStyle w:val="BodyTextIndent"/>
        <w:ind w:left="-1134"/>
        <w:rPr>
          <w:rFonts w:ascii="Arial" w:hAnsi="Arial" w:cs="Arial"/>
          <w:sz w:val="22"/>
          <w:szCs w:val="24"/>
        </w:rPr>
      </w:pPr>
    </w:p>
    <w:p w14:paraId="49C764C9" w14:textId="2CCD3013" w:rsidR="00D05D60" w:rsidRPr="00CA5D45" w:rsidRDefault="00ED4960" w:rsidP="007A6543">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r w:rsidR="005D5CB9">
        <w:rPr>
          <w:rFonts w:ascii="Arial" w:hAnsi="Arial" w:cs="Arial"/>
          <w:caps w:val="0"/>
          <w:color w:val="17365D"/>
          <w:sz w:val="24"/>
          <w:szCs w:val="24"/>
          <w:u w:val="none"/>
        </w:rPr>
        <w:tab/>
      </w:r>
      <w:bookmarkStart w:id="6" w:name="_Toc103289202"/>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6"/>
    </w:p>
    <w:p w14:paraId="49C764CA" w14:textId="77777777" w:rsidR="00D05D60" w:rsidRPr="00046B3A" w:rsidRDefault="00D05D60"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626B6607" w:rsidR="00D05D60" w:rsidRPr="00046B3A" w:rsidRDefault="0092003E" w:rsidP="007A6543">
      <w:pPr>
        <w:ind w:left="-284"/>
        <w:jc w:val="both"/>
        <w:rPr>
          <w:rFonts w:ascii="Arial" w:hAnsi="Arial" w:cs="Arial"/>
          <w:szCs w:val="24"/>
        </w:rPr>
      </w:pPr>
      <w:r>
        <w:rPr>
          <w:rFonts w:ascii="Arial" w:hAnsi="Arial" w:cs="Arial"/>
          <w:szCs w:val="24"/>
        </w:rPr>
        <w:t>Nil.</w:t>
      </w:r>
    </w:p>
    <w:p w14:paraId="49C764CC" w14:textId="739F14D6" w:rsidR="00D05D60" w:rsidRPr="00046B3A" w:rsidRDefault="00D05D60"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8EF4F94" w14:textId="4FCCA1BA" w:rsidR="00E24F6A" w:rsidRPr="00046B3A" w:rsidRDefault="00E24F6A"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77777777" w:rsidR="00E24F6A" w:rsidRPr="00046B3A" w:rsidRDefault="00E24F6A" w:rsidP="007A6543">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FFF3E05" w14:textId="3D789CC3" w:rsidR="00F37435" w:rsidRPr="00F37435" w:rsidRDefault="003F0ADD" w:rsidP="0006768B">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aps w:val="0"/>
          <w:color w:val="17365D"/>
          <w:szCs w:val="28"/>
          <w:u w:val="none"/>
        </w:rPr>
      </w:pPr>
      <w:r w:rsidRPr="00E85A1B">
        <w:rPr>
          <w:rFonts w:ascii="Arial" w:hAnsi="Arial" w:cs="Arial"/>
          <w:caps w:val="0"/>
          <w:color w:val="17365D"/>
          <w:szCs w:val="32"/>
          <w:highlight w:val="lightGray"/>
          <w:u w:val="none"/>
        </w:rPr>
        <w:br w:type="page"/>
      </w:r>
      <w:r w:rsidR="007339F4">
        <w:rPr>
          <w:rFonts w:ascii="Arial" w:hAnsi="Arial" w:cs="Arial"/>
          <w:caps w:val="0"/>
          <w:color w:val="17365D"/>
          <w:szCs w:val="28"/>
          <w:u w:val="none"/>
        </w:rPr>
        <w:t xml:space="preserve"> </w:t>
      </w:r>
      <w:r w:rsidR="007339F4">
        <w:rPr>
          <w:rFonts w:ascii="Arial" w:hAnsi="Arial" w:cs="Arial"/>
          <w:caps w:val="0"/>
          <w:color w:val="17365D"/>
          <w:szCs w:val="28"/>
          <w:u w:val="none"/>
        </w:rPr>
        <w:tab/>
      </w:r>
      <w:bookmarkStart w:id="7" w:name="_Toc103289203"/>
      <w:r w:rsidR="007339F4">
        <w:rPr>
          <w:rFonts w:ascii="Arial" w:hAnsi="Arial" w:cs="Arial"/>
          <w:caps w:val="0"/>
          <w:color w:val="17365D"/>
          <w:szCs w:val="28"/>
          <w:u w:val="none"/>
        </w:rPr>
        <w:t>PD25.05.22</w:t>
      </w:r>
      <w:r w:rsidR="007339F4" w:rsidRPr="00C6499E">
        <w:rPr>
          <w:rFonts w:ascii="Arial" w:eastAsia="Calibri" w:hAnsi="Arial" w:cs="Arial"/>
          <w:b w:val="0"/>
          <w:caps w:val="0"/>
          <w:color w:val="244061"/>
          <w:kern w:val="0"/>
          <w:sz w:val="24"/>
          <w:szCs w:val="24"/>
          <w:u w:val="none"/>
        </w:rPr>
        <w:t xml:space="preserve"> </w:t>
      </w:r>
      <w:r w:rsidR="007339F4" w:rsidRPr="007339F4">
        <w:rPr>
          <w:rFonts w:ascii="Arial" w:hAnsi="Arial" w:cs="Arial"/>
          <w:caps w:val="0"/>
          <w:color w:val="17365D"/>
          <w:szCs w:val="28"/>
          <w:u w:val="none"/>
        </w:rPr>
        <w:t>Consideration of Development Application for Mixed Use Development (11 Multiple Dwellings, 12 Holiday Accommodation, 3 Offices and Café) at 24 Leura Street, Nedlands</w:t>
      </w:r>
      <w:bookmarkEnd w:id="7"/>
    </w:p>
    <w:p w14:paraId="49C764CF" w14:textId="77777777" w:rsidR="00D05D60" w:rsidRPr="005D5CB9" w:rsidRDefault="00D05D60" w:rsidP="00F92DED">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b/>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C069A8" w:rsidRPr="005F77A2" w14:paraId="441C4EE9" w14:textId="77777777" w:rsidTr="00C6499E">
        <w:tc>
          <w:tcPr>
            <w:tcW w:w="2236" w:type="dxa"/>
            <w:shd w:val="clear" w:color="auto" w:fill="auto"/>
          </w:tcPr>
          <w:p w14:paraId="14980002" w14:textId="77777777" w:rsidR="007339F4" w:rsidRPr="00C6499E" w:rsidRDefault="007339F4" w:rsidP="00C6499E">
            <w:pPr>
              <w:ind w:right="-284"/>
              <w:jc w:val="both"/>
              <w:rPr>
                <w:rFonts w:ascii="Arial" w:eastAsia="Calibri" w:hAnsi="Arial" w:cs="Arial"/>
                <w:b/>
                <w:color w:val="244061"/>
                <w:szCs w:val="24"/>
                <w:lang w:val="en-GB"/>
              </w:rPr>
            </w:pPr>
            <w:r w:rsidRPr="00C6499E">
              <w:rPr>
                <w:rFonts w:ascii="Arial" w:eastAsia="Calibri" w:hAnsi="Arial" w:cs="Arial"/>
                <w:b/>
                <w:color w:val="244061"/>
                <w:szCs w:val="24"/>
                <w:lang w:val="en-GB"/>
              </w:rPr>
              <w:t>Meeting &amp; Date</w:t>
            </w:r>
          </w:p>
        </w:tc>
        <w:tc>
          <w:tcPr>
            <w:tcW w:w="7404" w:type="dxa"/>
            <w:shd w:val="clear" w:color="auto" w:fill="auto"/>
          </w:tcPr>
          <w:p w14:paraId="26451AA7" w14:textId="4FA0E2AE" w:rsidR="007339F4" w:rsidRPr="00C6499E" w:rsidRDefault="00C40DF5" w:rsidP="00C6499E">
            <w:pPr>
              <w:ind w:right="58"/>
              <w:jc w:val="both"/>
              <w:rPr>
                <w:rFonts w:ascii="Arial" w:eastAsia="Calibri" w:hAnsi="Arial" w:cs="Arial"/>
                <w:szCs w:val="24"/>
                <w:lang w:val="en-GB"/>
              </w:rPr>
            </w:pPr>
            <w:r w:rsidRPr="00C6499E">
              <w:rPr>
                <w:rFonts w:ascii="Arial" w:eastAsia="Calibri" w:hAnsi="Arial" w:cs="Arial"/>
                <w:szCs w:val="24"/>
                <w:lang w:val="en-GB"/>
              </w:rPr>
              <w:t xml:space="preserve">Special Council Meeting - </w:t>
            </w:r>
            <w:r w:rsidR="007339F4" w:rsidRPr="00C6499E">
              <w:rPr>
                <w:rFonts w:ascii="Arial" w:eastAsia="Calibri" w:hAnsi="Arial" w:cs="Arial"/>
                <w:szCs w:val="24"/>
                <w:lang w:val="en-GB"/>
              </w:rPr>
              <w:t>17 May 2022</w:t>
            </w:r>
          </w:p>
        </w:tc>
      </w:tr>
      <w:tr w:rsidR="00C069A8" w:rsidRPr="005F77A2" w14:paraId="46075E68" w14:textId="77777777" w:rsidTr="00C6499E">
        <w:tc>
          <w:tcPr>
            <w:tcW w:w="2236" w:type="dxa"/>
            <w:shd w:val="clear" w:color="auto" w:fill="auto"/>
          </w:tcPr>
          <w:p w14:paraId="0D0C1D1C" w14:textId="77777777" w:rsidR="007339F4" w:rsidRPr="00C6499E" w:rsidRDefault="007339F4" w:rsidP="00C6499E">
            <w:pPr>
              <w:ind w:right="-284"/>
              <w:jc w:val="both"/>
              <w:rPr>
                <w:rFonts w:ascii="Arial" w:eastAsia="Calibri" w:hAnsi="Arial" w:cs="Arial"/>
                <w:b/>
                <w:color w:val="244061"/>
                <w:szCs w:val="24"/>
                <w:lang w:val="en-GB"/>
              </w:rPr>
            </w:pPr>
            <w:r w:rsidRPr="00C6499E">
              <w:rPr>
                <w:rFonts w:ascii="Arial" w:eastAsia="Calibri" w:hAnsi="Arial" w:cs="Arial"/>
                <w:b/>
                <w:color w:val="244061"/>
                <w:szCs w:val="24"/>
                <w:lang w:val="en-GB"/>
              </w:rPr>
              <w:t>Applicant</w:t>
            </w:r>
          </w:p>
        </w:tc>
        <w:tc>
          <w:tcPr>
            <w:tcW w:w="7404" w:type="dxa"/>
            <w:shd w:val="clear" w:color="auto" w:fill="auto"/>
          </w:tcPr>
          <w:p w14:paraId="24C57432" w14:textId="77777777" w:rsidR="007339F4" w:rsidRPr="00C6499E" w:rsidRDefault="007339F4" w:rsidP="00C6499E">
            <w:pPr>
              <w:ind w:right="58"/>
              <w:jc w:val="both"/>
              <w:rPr>
                <w:rFonts w:ascii="Arial" w:eastAsia="Calibri" w:hAnsi="Arial" w:cs="Arial"/>
                <w:szCs w:val="24"/>
                <w:lang w:val="en-GB"/>
              </w:rPr>
            </w:pPr>
            <w:r w:rsidRPr="00C6499E">
              <w:rPr>
                <w:rFonts w:ascii="Arial" w:eastAsia="Calibri" w:hAnsi="Arial" w:cs="Arial"/>
                <w:szCs w:val="24"/>
                <w:lang w:val="en-GB"/>
              </w:rPr>
              <w:t>G Living Pty Ltd</w:t>
            </w:r>
          </w:p>
        </w:tc>
      </w:tr>
      <w:tr w:rsidR="00C069A8" w:rsidRPr="005F77A2" w14:paraId="2DC8A3C3" w14:textId="77777777" w:rsidTr="00C6499E">
        <w:tc>
          <w:tcPr>
            <w:tcW w:w="2236" w:type="dxa"/>
            <w:shd w:val="clear" w:color="auto" w:fill="auto"/>
          </w:tcPr>
          <w:p w14:paraId="23BD971F" w14:textId="77777777" w:rsidR="007339F4" w:rsidRPr="00C6499E" w:rsidRDefault="007339F4" w:rsidP="00C6499E">
            <w:pPr>
              <w:ind w:right="-284"/>
              <w:rPr>
                <w:rFonts w:ascii="Arial" w:eastAsia="Calibri" w:hAnsi="Arial" w:cs="Arial"/>
                <w:b/>
                <w:bCs/>
                <w:color w:val="244061"/>
                <w:szCs w:val="24"/>
                <w:lang w:val="en-GB"/>
              </w:rPr>
            </w:pPr>
            <w:r w:rsidRPr="00C6499E">
              <w:rPr>
                <w:rFonts w:ascii="Arial" w:eastAsia="Calibri" w:hAnsi="Arial" w:cs="Arial"/>
                <w:b/>
                <w:bCs/>
                <w:color w:val="244061"/>
                <w:szCs w:val="24"/>
                <w:lang w:val="en-GB"/>
              </w:rPr>
              <w:t xml:space="preserve">Employee Disclosure under section 5.70 Local Government Act 1995 </w:t>
            </w:r>
          </w:p>
        </w:tc>
        <w:tc>
          <w:tcPr>
            <w:tcW w:w="7404" w:type="dxa"/>
            <w:shd w:val="clear" w:color="auto" w:fill="auto"/>
          </w:tcPr>
          <w:p w14:paraId="3B5B43D9" w14:textId="77777777" w:rsidR="007339F4" w:rsidRPr="00C6499E" w:rsidRDefault="007339F4" w:rsidP="00C6499E">
            <w:pPr>
              <w:pStyle w:val="Subsection"/>
              <w:tabs>
                <w:tab w:val="clear" w:pos="879"/>
              </w:tabs>
              <w:spacing w:before="0" w:line="240" w:lineRule="auto"/>
              <w:ind w:left="0" w:right="58" w:firstLine="0"/>
              <w:rPr>
                <w:rFonts w:ascii="Arial" w:eastAsia="Calibri" w:hAnsi="Arial" w:cs="Arial"/>
                <w:szCs w:val="24"/>
                <w:lang w:val="en-GB" w:eastAsia="en-US"/>
              </w:rPr>
            </w:pPr>
            <w:r w:rsidRPr="00C6499E">
              <w:rPr>
                <w:rFonts w:ascii="Arial" w:eastAsia="Calibri" w:hAnsi="Arial" w:cs="Arial"/>
                <w:szCs w:val="24"/>
                <w:lang w:val="en-GB" w:eastAsia="en-US"/>
              </w:rPr>
              <w:t>The author, reviewers and authoriser of this report declare they have no financial or impartiality interest with this matter.</w:t>
            </w:r>
          </w:p>
          <w:p w14:paraId="3746AF87" w14:textId="77777777" w:rsidR="007339F4" w:rsidRPr="00C6499E" w:rsidRDefault="007339F4" w:rsidP="00C6499E">
            <w:pPr>
              <w:pStyle w:val="Subsection"/>
              <w:tabs>
                <w:tab w:val="clear" w:pos="595"/>
                <w:tab w:val="clear" w:pos="879"/>
              </w:tabs>
              <w:spacing w:before="0" w:line="240" w:lineRule="auto"/>
              <w:ind w:left="0" w:right="58" w:firstLine="0"/>
              <w:rPr>
                <w:rFonts w:ascii="Arial" w:eastAsia="Calibri" w:hAnsi="Arial" w:cs="Arial"/>
                <w:szCs w:val="24"/>
                <w:lang w:val="en-GB" w:eastAsia="en-US"/>
              </w:rPr>
            </w:pPr>
            <w:r w:rsidRPr="00C6499E">
              <w:rPr>
                <w:rFonts w:ascii="Arial" w:eastAsia="Calibri" w:hAnsi="Arial" w:cs="Arial"/>
                <w:szCs w:val="24"/>
                <w:lang w:val="en-GB" w:eastAsia="en-US"/>
              </w:rPr>
              <w:t>There is no financial or personal relationship between City staff involved in the preparation of this report and the proponents or their consultants.</w:t>
            </w:r>
          </w:p>
        </w:tc>
      </w:tr>
      <w:tr w:rsidR="00C069A8" w:rsidRPr="005F77A2" w14:paraId="4021D7DD" w14:textId="77777777" w:rsidTr="00C6499E">
        <w:tc>
          <w:tcPr>
            <w:tcW w:w="2236" w:type="dxa"/>
            <w:shd w:val="clear" w:color="auto" w:fill="auto"/>
          </w:tcPr>
          <w:p w14:paraId="053F41E4" w14:textId="77777777" w:rsidR="007339F4" w:rsidRPr="00C6499E" w:rsidRDefault="007339F4" w:rsidP="00C6499E">
            <w:pPr>
              <w:ind w:right="-284"/>
              <w:jc w:val="both"/>
              <w:rPr>
                <w:rFonts w:ascii="Arial" w:eastAsia="Calibri" w:hAnsi="Arial" w:cs="Arial"/>
                <w:b/>
                <w:color w:val="244061"/>
                <w:szCs w:val="24"/>
                <w:lang w:val="en-GB"/>
              </w:rPr>
            </w:pPr>
            <w:r w:rsidRPr="00C6499E">
              <w:rPr>
                <w:rFonts w:ascii="Arial" w:eastAsia="Calibri" w:hAnsi="Arial" w:cs="Arial"/>
                <w:b/>
                <w:color w:val="244061"/>
                <w:szCs w:val="24"/>
                <w:lang w:val="en-GB"/>
              </w:rPr>
              <w:t>Report Author</w:t>
            </w:r>
          </w:p>
        </w:tc>
        <w:tc>
          <w:tcPr>
            <w:tcW w:w="7404" w:type="dxa"/>
            <w:shd w:val="clear" w:color="auto" w:fill="auto"/>
          </w:tcPr>
          <w:p w14:paraId="66CF7755" w14:textId="77777777" w:rsidR="007339F4" w:rsidRPr="00C6499E" w:rsidRDefault="007339F4" w:rsidP="00C6499E">
            <w:pPr>
              <w:ind w:right="58"/>
              <w:jc w:val="both"/>
              <w:rPr>
                <w:rFonts w:ascii="Arial" w:eastAsia="Calibri" w:hAnsi="Arial" w:cs="Arial"/>
                <w:szCs w:val="24"/>
                <w:lang w:val="en-GB"/>
              </w:rPr>
            </w:pPr>
            <w:r w:rsidRPr="00C6499E">
              <w:rPr>
                <w:rFonts w:ascii="Arial" w:eastAsia="Calibri" w:hAnsi="Arial" w:cs="Arial"/>
                <w:szCs w:val="24"/>
                <w:lang w:val="en-GB"/>
              </w:rPr>
              <w:t>Roy Winslow – Manager Urban Planning</w:t>
            </w:r>
          </w:p>
        </w:tc>
      </w:tr>
      <w:tr w:rsidR="00C069A8" w:rsidRPr="005F77A2" w14:paraId="0BC7C4E6" w14:textId="77777777" w:rsidTr="00C6499E">
        <w:tc>
          <w:tcPr>
            <w:tcW w:w="2236" w:type="dxa"/>
            <w:shd w:val="clear" w:color="auto" w:fill="auto"/>
          </w:tcPr>
          <w:p w14:paraId="6D6306E9" w14:textId="77777777" w:rsidR="007339F4" w:rsidRPr="00C6499E" w:rsidRDefault="007339F4" w:rsidP="00C6499E">
            <w:pPr>
              <w:ind w:right="-284"/>
              <w:jc w:val="both"/>
              <w:rPr>
                <w:rFonts w:ascii="Arial" w:eastAsia="Calibri" w:hAnsi="Arial" w:cs="Arial"/>
                <w:b/>
                <w:color w:val="244061"/>
                <w:szCs w:val="24"/>
                <w:lang w:val="en-GB"/>
              </w:rPr>
            </w:pPr>
            <w:r w:rsidRPr="00C6499E">
              <w:rPr>
                <w:rFonts w:ascii="Arial" w:eastAsia="Calibri" w:hAnsi="Arial" w:cs="Arial"/>
                <w:b/>
                <w:color w:val="244061"/>
                <w:szCs w:val="24"/>
                <w:lang w:val="en-GB"/>
              </w:rPr>
              <w:t>Director/CEO</w:t>
            </w:r>
          </w:p>
        </w:tc>
        <w:tc>
          <w:tcPr>
            <w:tcW w:w="7404" w:type="dxa"/>
            <w:shd w:val="clear" w:color="auto" w:fill="auto"/>
          </w:tcPr>
          <w:p w14:paraId="0B0CF961" w14:textId="77777777" w:rsidR="007339F4" w:rsidRPr="00C6499E" w:rsidRDefault="007339F4" w:rsidP="00C6499E">
            <w:pPr>
              <w:ind w:right="58"/>
              <w:jc w:val="both"/>
              <w:rPr>
                <w:rFonts w:ascii="Arial" w:eastAsia="Calibri" w:hAnsi="Arial" w:cs="Arial"/>
                <w:szCs w:val="24"/>
                <w:lang w:val="en-GB"/>
              </w:rPr>
            </w:pPr>
            <w:r w:rsidRPr="00C6499E">
              <w:rPr>
                <w:rFonts w:ascii="Arial" w:eastAsia="Calibri" w:hAnsi="Arial" w:cs="Arial"/>
                <w:szCs w:val="24"/>
                <w:lang w:val="en-GB"/>
              </w:rPr>
              <w:t>Tony Free – Director Planning and Development</w:t>
            </w:r>
          </w:p>
        </w:tc>
      </w:tr>
      <w:tr w:rsidR="00C069A8" w:rsidRPr="005F77A2" w14:paraId="6E0FE014" w14:textId="77777777" w:rsidTr="00C6499E">
        <w:tc>
          <w:tcPr>
            <w:tcW w:w="2236" w:type="dxa"/>
            <w:shd w:val="clear" w:color="auto" w:fill="auto"/>
          </w:tcPr>
          <w:p w14:paraId="09D96A0C" w14:textId="77777777" w:rsidR="007339F4" w:rsidRPr="00C6499E" w:rsidRDefault="007339F4" w:rsidP="00C6499E">
            <w:pPr>
              <w:ind w:right="-284"/>
              <w:jc w:val="both"/>
              <w:rPr>
                <w:rFonts w:ascii="Arial" w:eastAsia="Calibri" w:hAnsi="Arial" w:cs="Arial"/>
                <w:b/>
                <w:color w:val="244061"/>
                <w:szCs w:val="24"/>
                <w:lang w:val="en-GB"/>
              </w:rPr>
            </w:pPr>
            <w:r w:rsidRPr="00C6499E">
              <w:rPr>
                <w:rFonts w:ascii="Arial" w:eastAsia="Calibri" w:hAnsi="Arial" w:cs="Arial"/>
                <w:b/>
                <w:color w:val="244061"/>
                <w:szCs w:val="24"/>
                <w:lang w:val="en-GB"/>
              </w:rPr>
              <w:t>Attachments</w:t>
            </w:r>
          </w:p>
        </w:tc>
        <w:tc>
          <w:tcPr>
            <w:tcW w:w="7404" w:type="dxa"/>
            <w:shd w:val="clear" w:color="auto" w:fill="auto"/>
          </w:tcPr>
          <w:p w14:paraId="74C61490" w14:textId="77777777" w:rsidR="007339F4" w:rsidRPr="00C6499E" w:rsidRDefault="007339F4" w:rsidP="004B18A9">
            <w:pPr>
              <w:pStyle w:val="ListParagraph"/>
              <w:numPr>
                <w:ilvl w:val="0"/>
                <w:numId w:val="5"/>
              </w:numPr>
              <w:spacing w:after="0" w:line="240" w:lineRule="auto"/>
              <w:ind w:right="58"/>
              <w:jc w:val="both"/>
              <w:rPr>
                <w:rFonts w:ascii="Arial" w:hAnsi="Arial"/>
                <w:sz w:val="24"/>
                <w:szCs w:val="24"/>
                <w:lang w:val="en-GB"/>
              </w:rPr>
            </w:pPr>
            <w:r w:rsidRPr="00C6499E">
              <w:rPr>
                <w:rFonts w:ascii="Arial" w:hAnsi="Arial"/>
                <w:sz w:val="24"/>
                <w:szCs w:val="24"/>
                <w:lang w:val="en-GB"/>
              </w:rPr>
              <w:t>RAR and Attachments</w:t>
            </w:r>
            <w:r w:rsidRPr="00C6499E">
              <w:rPr>
                <w:rFonts w:ascii="Arial" w:hAnsi="Arial"/>
                <w:sz w:val="24"/>
                <w:szCs w:val="32"/>
                <w:highlight w:val="yellow"/>
                <w:lang w:val="en-GB"/>
              </w:rPr>
              <w:t xml:space="preserve"> </w:t>
            </w:r>
          </w:p>
        </w:tc>
      </w:tr>
    </w:tbl>
    <w:p w14:paraId="7214648F" w14:textId="74DDD120" w:rsidR="007339F4" w:rsidRDefault="00FD61AF" w:rsidP="00F92DED">
      <w:pPr>
        <w:ind w:right="-284"/>
        <w:jc w:val="both"/>
        <w:rPr>
          <w:rFonts w:ascii="Arial" w:hAnsi="Arial" w:cs="Arial"/>
          <w:b/>
          <w:szCs w:val="32"/>
          <w:lang w:val="en-US"/>
        </w:rPr>
      </w:pPr>
      <w:r>
        <w:rPr>
          <w:rFonts w:ascii="Arial" w:hAnsi="Arial" w:cs="Arial"/>
          <w:b/>
          <w:noProof/>
          <w:szCs w:val="32"/>
          <w:lang w:val="en-US"/>
        </w:rPr>
        <mc:AlternateContent>
          <mc:Choice Requires="wps">
            <w:drawing>
              <wp:anchor distT="0" distB="0" distL="114300" distR="114300" simplePos="0" relativeHeight="251654144" behindDoc="0" locked="0" layoutInCell="1" allowOverlap="1" wp14:anchorId="33A6E980" wp14:editId="07BCE65A">
                <wp:simplePos x="0" y="0"/>
                <wp:positionH relativeFrom="column">
                  <wp:posOffset>-207645</wp:posOffset>
                </wp:positionH>
                <wp:positionV relativeFrom="paragraph">
                  <wp:posOffset>164465</wp:posOffset>
                </wp:positionV>
                <wp:extent cx="6184900" cy="117792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11779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DE0DA" id="Rectangle 2" o:spid="_x0000_s1026" style="position:absolute;margin-left:-16.35pt;margin-top:12.95pt;width:487pt;height:9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" filled="f" strokecolor="#243f60" strokeweight="1pt"/>
            </w:pict>
          </mc:Fallback>
        </mc:AlternateContent>
      </w:r>
    </w:p>
    <w:p w14:paraId="60408629" w14:textId="23260013" w:rsidR="008E0140" w:rsidRPr="005146DA" w:rsidRDefault="008E0140" w:rsidP="008E0140">
      <w:pPr>
        <w:ind w:left="-284"/>
        <w:jc w:val="both"/>
        <w:rPr>
          <w:rFonts w:ascii="Arial" w:hAnsi="Arial" w:cs="Arial"/>
          <w:szCs w:val="28"/>
        </w:rPr>
      </w:pPr>
      <w:r w:rsidRPr="005146DA">
        <w:rPr>
          <w:rFonts w:ascii="Arial" w:hAnsi="Arial" w:cs="Arial"/>
          <w:szCs w:val="28"/>
        </w:rPr>
        <w:t>Moved – Councillor Smyth</w:t>
      </w:r>
    </w:p>
    <w:p w14:paraId="2667CC94" w14:textId="77777777" w:rsidR="008E0140" w:rsidRPr="005146DA" w:rsidRDefault="008E0140" w:rsidP="008E0140">
      <w:pPr>
        <w:ind w:left="-284"/>
        <w:jc w:val="both"/>
        <w:rPr>
          <w:rFonts w:ascii="Arial" w:hAnsi="Arial" w:cs="Arial"/>
          <w:szCs w:val="28"/>
        </w:rPr>
      </w:pPr>
      <w:r w:rsidRPr="005146DA">
        <w:rPr>
          <w:rFonts w:ascii="Arial" w:hAnsi="Arial" w:cs="Arial"/>
          <w:szCs w:val="28"/>
        </w:rPr>
        <w:t>Seconded – Councillor Mangano</w:t>
      </w:r>
    </w:p>
    <w:p w14:paraId="77202301" w14:textId="77777777" w:rsidR="008E0140" w:rsidRPr="005146DA" w:rsidRDefault="008E0140" w:rsidP="008E0140">
      <w:pPr>
        <w:ind w:left="-284"/>
        <w:jc w:val="both"/>
        <w:rPr>
          <w:rFonts w:ascii="Arial" w:hAnsi="Arial" w:cs="Arial"/>
          <w:szCs w:val="28"/>
        </w:rPr>
      </w:pPr>
    </w:p>
    <w:p w14:paraId="26EBC404" w14:textId="5AEE3CEB" w:rsidR="008E0140" w:rsidRPr="005146DA" w:rsidRDefault="008E0140" w:rsidP="008E0140">
      <w:pPr>
        <w:ind w:left="-284"/>
        <w:jc w:val="both"/>
        <w:rPr>
          <w:rFonts w:ascii="Arial" w:hAnsi="Arial" w:cs="Arial"/>
          <w:b/>
          <w:color w:val="244061"/>
          <w:szCs w:val="28"/>
        </w:rPr>
      </w:pPr>
      <w:r w:rsidRPr="005146DA">
        <w:rPr>
          <w:rFonts w:ascii="Arial" w:hAnsi="Arial" w:cs="Arial"/>
          <w:b/>
          <w:color w:val="244061"/>
          <w:szCs w:val="28"/>
        </w:rPr>
        <w:t xml:space="preserve">That a </w:t>
      </w:r>
      <w:r w:rsidR="00C4559F" w:rsidRPr="005146DA">
        <w:rPr>
          <w:rFonts w:ascii="Arial" w:hAnsi="Arial" w:cs="Arial"/>
          <w:b/>
          <w:color w:val="244061"/>
          <w:szCs w:val="28"/>
        </w:rPr>
        <w:t>5-minute</w:t>
      </w:r>
      <w:r w:rsidRPr="005146DA">
        <w:rPr>
          <w:rFonts w:ascii="Arial" w:hAnsi="Arial" w:cs="Arial"/>
          <w:b/>
          <w:color w:val="244061"/>
          <w:szCs w:val="28"/>
        </w:rPr>
        <w:t xml:space="preserve"> recess be called to allow time for refusal reasons to be prepared.</w:t>
      </w:r>
    </w:p>
    <w:p w14:paraId="3DCBA199" w14:textId="77777777" w:rsidR="008E0140" w:rsidRPr="005146DA" w:rsidRDefault="008E0140" w:rsidP="008E0140">
      <w:pPr>
        <w:ind w:left="-284"/>
        <w:jc w:val="both"/>
        <w:rPr>
          <w:rFonts w:ascii="Arial" w:hAnsi="Arial" w:cs="Arial"/>
          <w:color w:val="244061"/>
          <w:szCs w:val="28"/>
        </w:rPr>
      </w:pPr>
    </w:p>
    <w:p w14:paraId="480343BF" w14:textId="77777777" w:rsidR="008E0140" w:rsidRPr="005146DA" w:rsidRDefault="008E0140" w:rsidP="008E0140">
      <w:pPr>
        <w:jc w:val="right"/>
        <w:rPr>
          <w:rFonts w:ascii="Arial" w:hAnsi="Arial" w:cs="Arial"/>
          <w:b/>
          <w:szCs w:val="28"/>
        </w:rPr>
      </w:pPr>
      <w:r w:rsidRPr="005146DA">
        <w:rPr>
          <w:rFonts w:ascii="Arial" w:hAnsi="Arial" w:cs="Arial"/>
          <w:b/>
          <w:szCs w:val="28"/>
        </w:rPr>
        <w:t>CARRIED UNANIMOUSLY 8/-</w:t>
      </w:r>
    </w:p>
    <w:p w14:paraId="404AD612" w14:textId="77777777" w:rsidR="008E0140" w:rsidRDefault="008E0140" w:rsidP="008E0140">
      <w:pPr>
        <w:ind w:left="-284"/>
        <w:jc w:val="both"/>
        <w:rPr>
          <w:rFonts w:ascii="Arial" w:hAnsi="Arial" w:cs="Arial"/>
          <w:color w:val="244061"/>
          <w:szCs w:val="24"/>
        </w:rPr>
      </w:pPr>
    </w:p>
    <w:p w14:paraId="120348A8" w14:textId="437EEF22" w:rsidR="008E0140" w:rsidRDefault="008E0140" w:rsidP="008E0140">
      <w:pPr>
        <w:ind w:left="-284"/>
        <w:jc w:val="both"/>
        <w:rPr>
          <w:rFonts w:ascii="Arial" w:hAnsi="Arial" w:cs="Arial"/>
          <w:color w:val="244061"/>
          <w:szCs w:val="24"/>
        </w:rPr>
      </w:pPr>
    </w:p>
    <w:p w14:paraId="7C1F8BE2" w14:textId="5B575889" w:rsidR="00AD1EEB" w:rsidRPr="00147AEA" w:rsidRDefault="00AD1EEB" w:rsidP="0044730F">
      <w:pPr>
        <w:tabs>
          <w:tab w:val="left" w:pos="1985"/>
        </w:tabs>
        <w:ind w:left="-284"/>
        <w:jc w:val="both"/>
        <w:rPr>
          <w:rFonts w:ascii="Arial" w:hAnsi="Arial" w:cs="Arial"/>
          <w:szCs w:val="24"/>
        </w:rPr>
      </w:pPr>
      <w:r w:rsidRPr="00147AEA">
        <w:rPr>
          <w:rFonts w:ascii="Arial" w:hAnsi="Arial" w:cs="Arial"/>
          <w:szCs w:val="24"/>
        </w:rPr>
        <w:t xml:space="preserve">The meeting adjourned at </w:t>
      </w:r>
      <w:r w:rsidR="0044730F">
        <w:rPr>
          <w:rFonts w:ascii="Arial" w:hAnsi="Arial" w:cs="Arial"/>
          <w:szCs w:val="24"/>
        </w:rPr>
        <w:t>8.04pm</w:t>
      </w:r>
      <w:r w:rsidRPr="00147AEA">
        <w:rPr>
          <w:rFonts w:ascii="Arial" w:hAnsi="Arial" w:cs="Arial"/>
          <w:szCs w:val="24"/>
        </w:rPr>
        <w:t xml:space="preserve"> and reconvened at </w:t>
      </w:r>
      <w:r w:rsidR="0044730F">
        <w:rPr>
          <w:rFonts w:ascii="Arial" w:hAnsi="Arial" w:cs="Arial"/>
          <w:szCs w:val="24"/>
        </w:rPr>
        <w:t>8.06</w:t>
      </w:r>
      <w:r w:rsidRPr="00147AEA">
        <w:rPr>
          <w:rFonts w:ascii="Arial" w:hAnsi="Arial" w:cs="Arial"/>
          <w:szCs w:val="24"/>
        </w:rPr>
        <w:t>pm with the following people in attendance:</w:t>
      </w:r>
    </w:p>
    <w:p w14:paraId="6146568F" w14:textId="77777777" w:rsidR="00AD1EEB" w:rsidRPr="00147AEA" w:rsidRDefault="00AD1EEB" w:rsidP="009F41FE">
      <w:pPr>
        <w:tabs>
          <w:tab w:val="left" w:pos="1985"/>
        </w:tabs>
        <w:jc w:val="both"/>
        <w:rPr>
          <w:rFonts w:ascii="Arial" w:hAnsi="Arial" w:cs="Arial"/>
          <w:b/>
          <w:szCs w:val="24"/>
        </w:rPr>
      </w:pPr>
    </w:p>
    <w:p w14:paraId="48BDCA25" w14:textId="77777777" w:rsidR="00053A68" w:rsidRPr="0009305A" w:rsidRDefault="00053A68" w:rsidP="00053A68">
      <w:pPr>
        <w:tabs>
          <w:tab w:val="left" w:pos="1701"/>
          <w:tab w:val="right" w:pos="9356"/>
        </w:tabs>
        <w:ind w:left="-284" w:right="-330"/>
        <w:jc w:val="both"/>
        <w:rPr>
          <w:rFonts w:ascii="Arial" w:hAnsi="Arial" w:cs="Arial"/>
          <w:szCs w:val="24"/>
        </w:rPr>
      </w:pPr>
      <w:r w:rsidRPr="00D5087B">
        <w:rPr>
          <w:rFonts w:ascii="Arial" w:hAnsi="Arial" w:cs="Arial"/>
          <w:b/>
          <w:color w:val="244061"/>
          <w:szCs w:val="24"/>
        </w:rPr>
        <w:t>Councillors</w:t>
      </w:r>
      <w:r w:rsidRPr="0009305A">
        <w:rPr>
          <w:rFonts w:ascii="Arial" w:hAnsi="Arial" w:cs="Arial"/>
          <w:szCs w:val="24"/>
        </w:rPr>
        <w:tab/>
        <w:t>Mayor F E M Argyle</w:t>
      </w:r>
      <w:r w:rsidRPr="0009305A">
        <w:rPr>
          <w:rFonts w:ascii="Arial" w:hAnsi="Arial" w:cs="Arial"/>
          <w:szCs w:val="24"/>
        </w:rPr>
        <w:tab/>
        <w:t>(Presiding Member)</w:t>
      </w:r>
    </w:p>
    <w:p w14:paraId="3400CB8D"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t>Councillor B Brackenridge</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1D8DBF75"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t>Councillor R A Coghlan</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61F6C02C"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t>Councillor R Senathirajah</w:t>
      </w:r>
      <w:r w:rsidRPr="0009305A">
        <w:rPr>
          <w:rFonts w:ascii="Arial" w:hAnsi="Arial" w:cs="Arial"/>
          <w:szCs w:val="24"/>
        </w:rPr>
        <w:tab/>
      </w:r>
      <w:proofErr w:type="spellStart"/>
      <w:r w:rsidRPr="0009305A">
        <w:rPr>
          <w:rFonts w:ascii="Arial" w:hAnsi="Arial" w:cs="Arial"/>
          <w:szCs w:val="24"/>
        </w:rPr>
        <w:t>Melvista</w:t>
      </w:r>
      <w:proofErr w:type="spellEnd"/>
      <w:r w:rsidRPr="0009305A">
        <w:rPr>
          <w:rFonts w:ascii="Arial" w:hAnsi="Arial" w:cs="Arial"/>
          <w:szCs w:val="24"/>
        </w:rPr>
        <w:t xml:space="preserve"> Ward</w:t>
      </w:r>
    </w:p>
    <w:p w14:paraId="52373B90"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t>Councillor K A Smyth</w:t>
      </w:r>
      <w:r w:rsidRPr="0009305A">
        <w:rPr>
          <w:rFonts w:ascii="Arial" w:hAnsi="Arial" w:cs="Arial"/>
          <w:szCs w:val="24"/>
        </w:rPr>
        <w:tab/>
        <w:t xml:space="preserve">Coastal Districts Ward </w:t>
      </w:r>
    </w:p>
    <w:p w14:paraId="2BF4EC83"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t>Councillor F J O Bennett</w:t>
      </w:r>
      <w:r w:rsidRPr="0009305A">
        <w:rPr>
          <w:rFonts w:ascii="Arial" w:hAnsi="Arial" w:cs="Arial"/>
          <w:szCs w:val="24"/>
        </w:rPr>
        <w:tab/>
        <w:t>Dalkeith Ward</w:t>
      </w:r>
    </w:p>
    <w:p w14:paraId="6E223853"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t>Councillor A W Mangano</w:t>
      </w:r>
      <w:r w:rsidRPr="0009305A">
        <w:rPr>
          <w:rFonts w:ascii="Arial" w:hAnsi="Arial" w:cs="Arial"/>
          <w:szCs w:val="24"/>
        </w:rPr>
        <w:tab/>
        <w:t>Dalkeith Ward</w:t>
      </w:r>
    </w:p>
    <w:p w14:paraId="31D7C715"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t>Councillor B G Hodsdon</w:t>
      </w:r>
      <w:r w:rsidRPr="0009305A">
        <w:rPr>
          <w:rFonts w:ascii="Arial" w:hAnsi="Arial" w:cs="Arial"/>
          <w:szCs w:val="24"/>
        </w:rPr>
        <w:tab/>
        <w:t>Hollywood Ward</w:t>
      </w:r>
    </w:p>
    <w:p w14:paraId="3DFD3F14"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r>
      <w:r w:rsidRPr="0009305A">
        <w:rPr>
          <w:rFonts w:ascii="Arial" w:hAnsi="Arial" w:cs="Arial"/>
          <w:szCs w:val="24"/>
        </w:rPr>
        <w:tab/>
      </w:r>
    </w:p>
    <w:p w14:paraId="3769C2ED" w14:textId="77777777" w:rsidR="00053A68" w:rsidRPr="0009305A" w:rsidRDefault="00053A68" w:rsidP="00053A68">
      <w:pPr>
        <w:tabs>
          <w:tab w:val="left" w:pos="1701"/>
          <w:tab w:val="right" w:pos="9356"/>
        </w:tabs>
        <w:ind w:left="-284" w:right="-330"/>
        <w:jc w:val="both"/>
        <w:rPr>
          <w:rFonts w:ascii="Arial" w:hAnsi="Arial" w:cs="Arial"/>
          <w:szCs w:val="24"/>
        </w:rPr>
      </w:pPr>
      <w:r w:rsidRPr="00D5087B">
        <w:rPr>
          <w:rFonts w:ascii="Arial" w:hAnsi="Arial" w:cs="Arial"/>
          <w:b/>
          <w:color w:val="244061"/>
          <w:szCs w:val="24"/>
        </w:rPr>
        <w:t>Staff</w:t>
      </w:r>
      <w:r w:rsidRPr="0009305A">
        <w:rPr>
          <w:rFonts w:ascii="Arial" w:hAnsi="Arial" w:cs="Arial"/>
          <w:szCs w:val="24"/>
        </w:rPr>
        <w:tab/>
      </w:r>
      <w:r>
        <w:rPr>
          <w:rFonts w:ascii="Arial" w:hAnsi="Arial" w:cs="Arial"/>
          <w:szCs w:val="24"/>
        </w:rPr>
        <w:t>Mr M R Cole</w:t>
      </w:r>
      <w:r w:rsidRPr="0009305A">
        <w:rPr>
          <w:rFonts w:ascii="Arial" w:hAnsi="Arial" w:cs="Arial"/>
          <w:szCs w:val="24"/>
        </w:rPr>
        <w:tab/>
      </w:r>
      <w:r>
        <w:rPr>
          <w:rFonts w:ascii="Arial" w:hAnsi="Arial" w:cs="Arial"/>
          <w:szCs w:val="24"/>
        </w:rPr>
        <w:t xml:space="preserve">Acting </w:t>
      </w:r>
      <w:r w:rsidRPr="0009305A">
        <w:rPr>
          <w:rFonts w:ascii="Arial" w:hAnsi="Arial" w:cs="Arial"/>
          <w:szCs w:val="24"/>
        </w:rPr>
        <w:t>Chief Executive Officer</w:t>
      </w:r>
    </w:p>
    <w:p w14:paraId="6F67BDB6"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t>Mr T G Free</w:t>
      </w:r>
      <w:r w:rsidRPr="0009305A">
        <w:rPr>
          <w:rFonts w:ascii="Arial" w:hAnsi="Arial" w:cs="Arial"/>
          <w:szCs w:val="24"/>
        </w:rPr>
        <w:tab/>
        <w:t>Director Planning &amp; Development</w:t>
      </w:r>
    </w:p>
    <w:p w14:paraId="79E5D11F"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t>Mr A D Melville</w:t>
      </w:r>
      <w:r w:rsidRPr="0009305A">
        <w:rPr>
          <w:rFonts w:ascii="Arial" w:hAnsi="Arial" w:cs="Arial"/>
          <w:szCs w:val="24"/>
        </w:rPr>
        <w:tab/>
        <w:t>Acting Technical Services</w:t>
      </w:r>
    </w:p>
    <w:p w14:paraId="00948295" w14:textId="77777777" w:rsidR="00053A68" w:rsidRPr="0009305A" w:rsidRDefault="00053A68" w:rsidP="00053A68">
      <w:pPr>
        <w:tabs>
          <w:tab w:val="left" w:pos="1701"/>
          <w:tab w:val="right" w:pos="9356"/>
        </w:tabs>
        <w:ind w:left="-284" w:right="-330"/>
        <w:jc w:val="both"/>
        <w:rPr>
          <w:rFonts w:ascii="Arial" w:hAnsi="Arial" w:cs="Arial"/>
          <w:szCs w:val="24"/>
        </w:rPr>
      </w:pPr>
      <w:r w:rsidRPr="0009305A">
        <w:rPr>
          <w:rFonts w:ascii="Arial" w:hAnsi="Arial" w:cs="Arial"/>
          <w:szCs w:val="24"/>
        </w:rPr>
        <w:tab/>
        <w:t>Mrs N M Ceric</w:t>
      </w:r>
      <w:r>
        <w:rPr>
          <w:rFonts w:ascii="Arial" w:hAnsi="Arial" w:cs="Arial"/>
          <w:szCs w:val="24"/>
        </w:rPr>
        <w:t xml:space="preserve"> </w:t>
      </w:r>
      <w:r w:rsidRPr="00D5087B">
        <w:rPr>
          <w:rFonts w:ascii="Arial" w:hAnsi="Arial" w:cs="Arial"/>
          <w:sz w:val="22"/>
          <w:szCs w:val="22"/>
        </w:rPr>
        <w:t>(online)</w:t>
      </w:r>
      <w:r w:rsidRPr="0009305A">
        <w:rPr>
          <w:rFonts w:ascii="Arial" w:hAnsi="Arial" w:cs="Arial"/>
          <w:szCs w:val="24"/>
        </w:rPr>
        <w:tab/>
        <w:t>Executive Officer</w:t>
      </w:r>
    </w:p>
    <w:p w14:paraId="5C624C65" w14:textId="77777777" w:rsidR="00053A68" w:rsidRPr="0009305A" w:rsidRDefault="00053A68" w:rsidP="00053A68">
      <w:pPr>
        <w:ind w:left="-284" w:right="-330"/>
        <w:jc w:val="both"/>
        <w:rPr>
          <w:rFonts w:ascii="Arial" w:hAnsi="Arial" w:cs="Arial"/>
          <w:szCs w:val="24"/>
        </w:rPr>
      </w:pPr>
    </w:p>
    <w:p w14:paraId="4219965C" w14:textId="77777777" w:rsidR="00053A68" w:rsidRPr="0009305A" w:rsidRDefault="00053A68" w:rsidP="00053A68">
      <w:pPr>
        <w:tabs>
          <w:tab w:val="left" w:pos="1701"/>
        </w:tabs>
        <w:ind w:left="-284" w:right="-330"/>
        <w:jc w:val="both"/>
        <w:rPr>
          <w:rFonts w:ascii="Arial" w:hAnsi="Arial" w:cs="Arial"/>
          <w:szCs w:val="24"/>
        </w:rPr>
      </w:pPr>
      <w:r w:rsidRPr="00D5087B">
        <w:rPr>
          <w:rFonts w:ascii="Arial" w:hAnsi="Arial" w:cs="Arial"/>
          <w:b/>
          <w:color w:val="244061"/>
          <w:szCs w:val="24"/>
        </w:rPr>
        <w:t>Public Gallery</w:t>
      </w:r>
      <w:r w:rsidRPr="0009305A">
        <w:rPr>
          <w:rFonts w:ascii="Arial" w:hAnsi="Arial" w:cs="Arial"/>
          <w:szCs w:val="24"/>
        </w:rPr>
        <w:tab/>
        <w:t xml:space="preserve">There were </w:t>
      </w:r>
      <w:r>
        <w:rPr>
          <w:rFonts w:ascii="Arial" w:hAnsi="Arial" w:cs="Arial"/>
          <w:szCs w:val="24"/>
        </w:rPr>
        <w:t>4</w:t>
      </w:r>
      <w:r w:rsidRPr="0009305A">
        <w:rPr>
          <w:rFonts w:ascii="Arial" w:hAnsi="Arial" w:cs="Arial"/>
          <w:szCs w:val="24"/>
        </w:rPr>
        <w:t xml:space="preserve"> members of the public present and </w:t>
      </w:r>
      <w:r>
        <w:rPr>
          <w:rFonts w:ascii="Arial" w:hAnsi="Arial" w:cs="Arial"/>
          <w:szCs w:val="24"/>
        </w:rPr>
        <w:t>5</w:t>
      </w:r>
      <w:r w:rsidRPr="0009305A">
        <w:rPr>
          <w:rFonts w:ascii="Arial" w:hAnsi="Arial" w:cs="Arial"/>
          <w:szCs w:val="24"/>
        </w:rPr>
        <w:t xml:space="preserve"> online.</w:t>
      </w:r>
    </w:p>
    <w:p w14:paraId="6AAA1A4A" w14:textId="77777777" w:rsidR="00053A68" w:rsidRPr="0009305A" w:rsidRDefault="00053A68" w:rsidP="00053A68">
      <w:pPr>
        <w:tabs>
          <w:tab w:val="left" w:pos="1985"/>
          <w:tab w:val="right" w:pos="8335"/>
        </w:tabs>
        <w:ind w:left="-284" w:right="-330"/>
        <w:jc w:val="both"/>
        <w:rPr>
          <w:rFonts w:ascii="Arial" w:hAnsi="Arial" w:cs="Arial"/>
          <w:szCs w:val="24"/>
        </w:rPr>
      </w:pPr>
    </w:p>
    <w:p w14:paraId="34EC9CEC" w14:textId="3F86DFA5" w:rsidR="00AD1EEB" w:rsidRDefault="00AD1EEB" w:rsidP="009F41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343E9296" w14:textId="5F8A4F92" w:rsidR="001E272F" w:rsidRDefault="001E272F" w:rsidP="009F41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581B6E07" w14:textId="2F58E227" w:rsidR="001E272F" w:rsidRDefault="001E272F" w:rsidP="009F41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7FE8C350" w14:textId="1F99C967" w:rsidR="001E272F" w:rsidRDefault="001E272F" w:rsidP="009F41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69D03946" w14:textId="77777777" w:rsidR="001E272F" w:rsidRPr="00362915" w:rsidRDefault="001E272F" w:rsidP="009F41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4FB3FD7B" w14:textId="77777777" w:rsidR="00CA2401" w:rsidRDefault="00CA2401" w:rsidP="00AD1EEB">
      <w:pPr>
        <w:ind w:left="-284"/>
        <w:jc w:val="both"/>
        <w:rPr>
          <w:rFonts w:ascii="Arial" w:hAnsi="Arial" w:cs="Arial"/>
          <w:b/>
          <w:szCs w:val="24"/>
        </w:rPr>
      </w:pPr>
    </w:p>
    <w:p w14:paraId="0A2BB364" w14:textId="555C4445" w:rsidR="00AD1EEB" w:rsidRDefault="0092003E" w:rsidP="00AD1EEB">
      <w:pPr>
        <w:ind w:left="-284"/>
        <w:jc w:val="both"/>
        <w:rPr>
          <w:rFonts w:ascii="Arial" w:hAnsi="Arial" w:cs="Arial"/>
          <w:szCs w:val="24"/>
        </w:rPr>
      </w:pPr>
      <w:r w:rsidRPr="00AD1EEB">
        <w:rPr>
          <w:rFonts w:ascii="Arial" w:hAnsi="Arial" w:cs="Arial"/>
          <w:b/>
          <w:szCs w:val="24"/>
        </w:rPr>
        <w:t xml:space="preserve">Regulation 11(da) - </w:t>
      </w:r>
      <w:r w:rsidR="00AD1EEB" w:rsidRPr="00AD1EEB">
        <w:rPr>
          <w:rFonts w:ascii="Arial" w:hAnsi="Arial" w:cs="Arial"/>
          <w:b/>
          <w:bCs/>
          <w:szCs w:val="24"/>
        </w:rPr>
        <w:t>Council did not consider that the bulk and scale of the proposed development was in keeping with the future character of the area and would have an overall negative impact on the current amenity of the location.</w:t>
      </w:r>
    </w:p>
    <w:p w14:paraId="1C369DEA" w14:textId="498DAA97" w:rsidR="0092003E" w:rsidRPr="00147AEA" w:rsidRDefault="0092003E" w:rsidP="00422EC0">
      <w:pPr>
        <w:ind w:left="-284"/>
        <w:jc w:val="both"/>
        <w:rPr>
          <w:rFonts w:ascii="Arial" w:hAnsi="Arial" w:cs="Arial"/>
          <w:b/>
          <w:szCs w:val="24"/>
        </w:rPr>
      </w:pPr>
    </w:p>
    <w:p w14:paraId="2FDA2E85" w14:textId="02CDE91E" w:rsidR="0092003E" w:rsidRPr="00147AEA" w:rsidRDefault="0092003E" w:rsidP="00422EC0">
      <w:pPr>
        <w:ind w:left="-284"/>
        <w:jc w:val="both"/>
        <w:rPr>
          <w:rFonts w:ascii="Arial" w:hAnsi="Arial" w:cs="Arial"/>
          <w:szCs w:val="24"/>
        </w:rPr>
      </w:pPr>
      <w:r w:rsidRPr="00147AEA">
        <w:rPr>
          <w:rFonts w:ascii="Arial" w:hAnsi="Arial" w:cs="Arial"/>
          <w:szCs w:val="24"/>
        </w:rPr>
        <w:t xml:space="preserve">Moved – Councillor </w:t>
      </w:r>
      <w:r w:rsidR="00DD4F2F">
        <w:rPr>
          <w:rFonts w:ascii="Arial" w:hAnsi="Arial" w:cs="Arial"/>
          <w:szCs w:val="24"/>
        </w:rPr>
        <w:t>Mangano</w:t>
      </w:r>
    </w:p>
    <w:p w14:paraId="603772C4" w14:textId="7A98E837" w:rsidR="0092003E" w:rsidRPr="00147AEA" w:rsidRDefault="0092003E" w:rsidP="00422EC0">
      <w:pPr>
        <w:ind w:left="-284"/>
        <w:jc w:val="both"/>
        <w:rPr>
          <w:rFonts w:ascii="Arial" w:hAnsi="Arial" w:cs="Arial"/>
          <w:szCs w:val="24"/>
        </w:rPr>
      </w:pPr>
      <w:r w:rsidRPr="4DB5D02E">
        <w:rPr>
          <w:rFonts w:ascii="Arial" w:hAnsi="Arial" w:cs="Arial"/>
        </w:rPr>
        <w:t xml:space="preserve">Seconded – Councillor </w:t>
      </w:r>
      <w:r w:rsidR="007D6F8E" w:rsidRPr="4DB5D02E">
        <w:rPr>
          <w:rFonts w:ascii="Arial" w:hAnsi="Arial" w:cs="Arial"/>
        </w:rPr>
        <w:t>Hodsdon</w:t>
      </w:r>
    </w:p>
    <w:p w14:paraId="4A3AA9DC" w14:textId="73D0633A" w:rsidR="0092003E" w:rsidRDefault="00FD61AF" w:rsidP="00AD1EEB">
      <w:pPr>
        <w:jc w:val="both"/>
        <w:rPr>
          <w:rFonts w:ascii="Arial" w:hAnsi="Arial" w:cs="Arial"/>
          <w:szCs w:val="24"/>
        </w:rPr>
      </w:pPr>
      <w:r>
        <w:rPr>
          <w:rFonts w:ascii="Arial" w:hAnsi="Arial"/>
          <w:b/>
          <w:noProof/>
          <w:color w:val="244061"/>
        </w:rPr>
        <mc:AlternateContent>
          <mc:Choice Requires="wps">
            <w:drawing>
              <wp:anchor distT="0" distB="0" distL="114300" distR="114300" simplePos="0" relativeHeight="251655168" behindDoc="0" locked="0" layoutInCell="1" allowOverlap="1" wp14:anchorId="0CDF41A4" wp14:editId="28C0497F">
                <wp:simplePos x="0" y="0"/>
                <wp:positionH relativeFrom="column">
                  <wp:posOffset>-264795</wp:posOffset>
                </wp:positionH>
                <wp:positionV relativeFrom="paragraph">
                  <wp:posOffset>116205</wp:posOffset>
                </wp:positionV>
                <wp:extent cx="6264910" cy="753173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753173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BFACC" id="Rectangle 4" o:spid="_x0000_s1026" style="position:absolute;margin-left:-20.85pt;margin-top:9.15pt;width:493.3pt;height:59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" filled="f" strokecolor="#243f60" strokeweight="1pt"/>
            </w:pict>
          </mc:Fallback>
        </mc:AlternateContent>
      </w:r>
    </w:p>
    <w:p w14:paraId="4F415494" w14:textId="7D903BCA" w:rsidR="006B26B4" w:rsidRPr="00E85A1B" w:rsidRDefault="006B26B4" w:rsidP="00422EC0">
      <w:pPr>
        <w:ind w:left="-284"/>
        <w:jc w:val="both"/>
        <w:rPr>
          <w:rFonts w:ascii="Arial" w:hAnsi="Arial" w:cs="Arial"/>
          <w:b/>
          <w:bCs/>
          <w:color w:val="244061"/>
          <w:sz w:val="28"/>
          <w:szCs w:val="28"/>
        </w:rPr>
      </w:pPr>
      <w:bookmarkStart w:id="8" w:name="_Hlk103714068"/>
      <w:r w:rsidRPr="00E85A1B">
        <w:rPr>
          <w:rFonts w:ascii="Arial" w:hAnsi="Arial" w:cs="Arial"/>
          <w:b/>
          <w:bCs/>
          <w:color w:val="244061"/>
          <w:sz w:val="28"/>
          <w:szCs w:val="28"/>
        </w:rPr>
        <w:t>Council Resolution</w:t>
      </w:r>
    </w:p>
    <w:p w14:paraId="1A912424" w14:textId="77777777" w:rsidR="006B26B4" w:rsidRPr="00147AEA" w:rsidRDefault="006B26B4" w:rsidP="00422EC0">
      <w:pPr>
        <w:ind w:left="-284"/>
        <w:jc w:val="both"/>
        <w:rPr>
          <w:rFonts w:ascii="Arial" w:hAnsi="Arial" w:cs="Arial"/>
          <w:szCs w:val="24"/>
        </w:rPr>
      </w:pPr>
    </w:p>
    <w:p w14:paraId="414A53AF" w14:textId="271592FD" w:rsidR="00DD4F2F" w:rsidRPr="007339F4" w:rsidRDefault="00DD4F2F" w:rsidP="007D6F8E">
      <w:pPr>
        <w:ind w:left="-284"/>
        <w:jc w:val="both"/>
        <w:rPr>
          <w:rFonts w:ascii="Arial" w:hAnsi="Arial" w:cs="Arial"/>
          <w:b/>
          <w:color w:val="244061"/>
          <w:szCs w:val="24"/>
          <w:lang w:val="en-US"/>
        </w:rPr>
      </w:pPr>
      <w:r w:rsidRPr="007339F4">
        <w:rPr>
          <w:rFonts w:ascii="Arial" w:hAnsi="Arial" w:cs="Arial"/>
          <w:b/>
          <w:color w:val="244061"/>
          <w:szCs w:val="24"/>
          <w:lang w:val="en-US"/>
        </w:rPr>
        <w:t>That Council:</w:t>
      </w:r>
    </w:p>
    <w:p w14:paraId="5B794221" w14:textId="77777777" w:rsidR="00DD4F2F" w:rsidRPr="007D6F8E" w:rsidRDefault="00DD4F2F" w:rsidP="007D6F8E">
      <w:pPr>
        <w:ind w:left="-284"/>
        <w:jc w:val="both"/>
        <w:rPr>
          <w:rFonts w:ascii="Arial" w:hAnsi="Arial" w:cs="Arial"/>
          <w:b/>
          <w:color w:val="244061"/>
          <w:szCs w:val="24"/>
          <w:lang w:val="en-US"/>
        </w:rPr>
      </w:pPr>
    </w:p>
    <w:p w14:paraId="54AA587B" w14:textId="315BC5ED" w:rsidR="004E6392" w:rsidRPr="007D6F8E" w:rsidRDefault="004E6392" w:rsidP="004B18A9">
      <w:pPr>
        <w:numPr>
          <w:ilvl w:val="0"/>
          <w:numId w:val="17"/>
        </w:numPr>
        <w:tabs>
          <w:tab w:val="left" w:pos="284"/>
        </w:tabs>
        <w:ind w:left="284" w:hanging="568"/>
        <w:jc w:val="both"/>
        <w:rPr>
          <w:rFonts w:ascii="Arial" w:hAnsi="Arial" w:cs="Arial"/>
          <w:b/>
          <w:color w:val="244061"/>
        </w:rPr>
      </w:pPr>
      <w:r w:rsidRPr="007D6F8E">
        <w:rPr>
          <w:rFonts w:ascii="Arial" w:hAnsi="Arial" w:cs="Arial"/>
          <w:b/>
          <w:color w:val="244061"/>
        </w:rPr>
        <w:t>Refuse DAP Application reference DAP/21/02103 and accompanying plans date stamped 9 May 2022 in accordance with Clause 68 of Schedule 2 (Deemed Provisions) of the Planning and Development (Local Planning Schemes) Regulations 2015 and the provisions of the City of Nedlands Local Planning Scheme No. 3 for the following reasons:</w:t>
      </w:r>
    </w:p>
    <w:p w14:paraId="26113955" w14:textId="77777777" w:rsidR="004E6392" w:rsidRPr="007D6F8E" w:rsidRDefault="004E6392" w:rsidP="007D6F8E">
      <w:pPr>
        <w:ind w:left="-284"/>
        <w:jc w:val="both"/>
        <w:rPr>
          <w:rFonts w:ascii="Arial" w:hAnsi="Arial" w:cs="Arial"/>
          <w:b/>
          <w:color w:val="244061"/>
        </w:rPr>
      </w:pPr>
    </w:p>
    <w:p w14:paraId="7DD132C3" w14:textId="77777777" w:rsidR="004E6392" w:rsidRPr="007D6F8E" w:rsidRDefault="004E6392" w:rsidP="004B18A9">
      <w:pPr>
        <w:pStyle w:val="ListParagraph"/>
        <w:numPr>
          <w:ilvl w:val="0"/>
          <w:numId w:val="18"/>
        </w:numPr>
        <w:tabs>
          <w:tab w:val="left" w:pos="851"/>
        </w:tabs>
        <w:spacing w:after="0" w:line="240" w:lineRule="auto"/>
        <w:ind w:left="851" w:hanging="567"/>
        <w:jc w:val="both"/>
        <w:rPr>
          <w:rFonts w:ascii="Arial" w:hAnsi="Arial"/>
          <w:b/>
          <w:color w:val="244061"/>
          <w:sz w:val="24"/>
        </w:rPr>
      </w:pPr>
      <w:r w:rsidRPr="007D6F8E">
        <w:rPr>
          <w:rFonts w:ascii="Arial" w:hAnsi="Arial"/>
          <w:b/>
          <w:color w:val="244061"/>
          <w:sz w:val="24"/>
        </w:rPr>
        <w:t>The proposed bulk and scale of the development is inconsistent with the existing context and intended future character of the local area. The height and plot ratio of the proposal would alter future built form and character beyond that contemplated by the current density coding, thereby setting the built form of future development prior to implementation of a strategy or desired controls.</w:t>
      </w:r>
    </w:p>
    <w:p w14:paraId="5D956E94" w14:textId="77777777" w:rsidR="004E6392" w:rsidRPr="007D6F8E" w:rsidRDefault="004E6392" w:rsidP="007D6F8E">
      <w:pPr>
        <w:pStyle w:val="ListParagraph"/>
        <w:ind w:left="284" w:hanging="568"/>
        <w:jc w:val="both"/>
        <w:rPr>
          <w:rFonts w:ascii="Arial" w:hAnsi="Arial"/>
          <w:b/>
          <w:color w:val="244061"/>
          <w:sz w:val="24"/>
        </w:rPr>
      </w:pPr>
    </w:p>
    <w:p w14:paraId="48C01AD4" w14:textId="0674D5E5" w:rsidR="004E6392" w:rsidRPr="007D6F8E" w:rsidRDefault="004E6392" w:rsidP="004B18A9">
      <w:pPr>
        <w:pStyle w:val="ListParagraph"/>
        <w:numPr>
          <w:ilvl w:val="0"/>
          <w:numId w:val="18"/>
        </w:numPr>
        <w:tabs>
          <w:tab w:val="left" w:pos="851"/>
        </w:tabs>
        <w:spacing w:after="0" w:line="240" w:lineRule="auto"/>
        <w:ind w:left="851" w:hanging="567"/>
        <w:jc w:val="both"/>
        <w:rPr>
          <w:rFonts w:ascii="Arial" w:hAnsi="Arial"/>
          <w:b/>
          <w:color w:val="244061"/>
          <w:sz w:val="24"/>
        </w:rPr>
      </w:pPr>
      <w:r w:rsidRPr="007D6F8E">
        <w:rPr>
          <w:rFonts w:ascii="Arial" w:hAnsi="Arial"/>
          <w:b/>
          <w:color w:val="244061"/>
          <w:sz w:val="24"/>
        </w:rPr>
        <w:t>The development provides insufficient car parking to cater for the expected use of the development and will negatively impact the amenity of the locality through an overreliance on street parking.</w:t>
      </w:r>
    </w:p>
    <w:p w14:paraId="0CD2028C" w14:textId="77777777" w:rsidR="004E6392" w:rsidRPr="007D6F8E" w:rsidRDefault="004E6392" w:rsidP="007D6F8E">
      <w:pPr>
        <w:pStyle w:val="ListParagraph"/>
        <w:ind w:left="284" w:hanging="568"/>
        <w:jc w:val="both"/>
        <w:rPr>
          <w:rFonts w:ascii="Arial" w:hAnsi="Arial"/>
          <w:b/>
          <w:color w:val="244061"/>
          <w:sz w:val="24"/>
        </w:rPr>
      </w:pPr>
    </w:p>
    <w:p w14:paraId="6FB86BEE" w14:textId="77777777" w:rsidR="004E6392" w:rsidRPr="007D6F8E" w:rsidRDefault="004E6392" w:rsidP="004B18A9">
      <w:pPr>
        <w:pStyle w:val="ListParagraph"/>
        <w:numPr>
          <w:ilvl w:val="0"/>
          <w:numId w:val="18"/>
        </w:numPr>
        <w:tabs>
          <w:tab w:val="left" w:pos="851"/>
        </w:tabs>
        <w:spacing w:after="0" w:line="240" w:lineRule="auto"/>
        <w:ind w:left="851" w:hanging="567"/>
        <w:jc w:val="both"/>
        <w:rPr>
          <w:rFonts w:ascii="Arial" w:hAnsi="Arial"/>
          <w:b/>
          <w:color w:val="244061"/>
          <w:sz w:val="24"/>
        </w:rPr>
      </w:pPr>
      <w:r w:rsidRPr="007D6F8E">
        <w:rPr>
          <w:rFonts w:ascii="Arial" w:hAnsi="Arial"/>
          <w:b/>
          <w:color w:val="244061"/>
          <w:sz w:val="24"/>
        </w:rPr>
        <w:t>The development provides insufficient deep soil areas and on-structure planter box dimensions, rendering the landscaped areas unable to sustain healthy plant and tree growth.</w:t>
      </w:r>
    </w:p>
    <w:p w14:paraId="6603D14C" w14:textId="1B75CC68" w:rsidR="004E6392" w:rsidRPr="007D6F8E" w:rsidRDefault="004E6392" w:rsidP="007D6F8E">
      <w:pPr>
        <w:rPr>
          <w:rFonts w:ascii="Arial" w:hAnsi="Arial" w:cs="Arial"/>
          <w:b/>
          <w:color w:val="244061"/>
        </w:rPr>
      </w:pPr>
    </w:p>
    <w:p w14:paraId="3B813EC1" w14:textId="0EDBDDCF" w:rsidR="004E6392" w:rsidRPr="007D6F8E" w:rsidRDefault="004E6392" w:rsidP="00CE1DDB">
      <w:pPr>
        <w:ind w:left="-284"/>
        <w:jc w:val="both"/>
        <w:rPr>
          <w:rFonts w:ascii="Arial" w:hAnsi="Arial" w:cs="Arial"/>
          <w:b/>
          <w:color w:val="244061"/>
        </w:rPr>
      </w:pPr>
      <w:r w:rsidRPr="007D6F8E">
        <w:rPr>
          <w:rFonts w:ascii="Arial" w:hAnsi="Arial" w:cs="Arial"/>
          <w:b/>
          <w:color w:val="244061"/>
        </w:rPr>
        <w:t>Reasons: The expected built form within the area is expressed through Volume 2 of the R-Codes. The proposed development exceeds the plot ratio and height controls of the Acceptable Outcomes of the R-Codes and will alter the expected built form of the area in a way that will influence future development. In this way, the proposal will set a scale of development beyond that contemplated by the R-Codes without a considered and strategic approach. The plot ratio and height create unacceptable bulk and scale impacts to adjoining properties and the two streetscapes by virtue of reduced boundary setbacks and unacceptable massing.</w:t>
      </w:r>
    </w:p>
    <w:p w14:paraId="68514C66" w14:textId="77777777" w:rsidR="004E6392" w:rsidRPr="007D6F8E" w:rsidRDefault="004E6392" w:rsidP="00CE1DDB">
      <w:pPr>
        <w:ind w:left="-284"/>
        <w:jc w:val="both"/>
        <w:rPr>
          <w:rFonts w:ascii="Arial" w:hAnsi="Arial" w:cs="Arial"/>
          <w:b/>
          <w:color w:val="244061"/>
        </w:rPr>
      </w:pPr>
    </w:p>
    <w:p w14:paraId="11ECE08A" w14:textId="2C381122" w:rsidR="004E6392" w:rsidRPr="007D6F8E" w:rsidRDefault="004E6392" w:rsidP="00CE1DDB">
      <w:pPr>
        <w:ind w:left="-284"/>
        <w:jc w:val="both"/>
        <w:rPr>
          <w:rFonts w:ascii="Arial" w:hAnsi="Arial" w:cs="Arial"/>
          <w:b/>
          <w:color w:val="244061"/>
        </w:rPr>
      </w:pPr>
      <w:r w:rsidRPr="007D6F8E">
        <w:rPr>
          <w:rFonts w:ascii="Arial" w:hAnsi="Arial" w:cs="Arial"/>
          <w:b/>
          <w:color w:val="244061"/>
        </w:rPr>
        <w:t>The car parking provided is insufficient to cater for the expected use of the development and will create on over-reliance on street parking within a neighbourhood that already has parking difficulties.</w:t>
      </w:r>
    </w:p>
    <w:p w14:paraId="476ECECC" w14:textId="77777777" w:rsidR="004E6392" w:rsidRPr="007D6F8E" w:rsidRDefault="004E6392" w:rsidP="00CE1DDB">
      <w:pPr>
        <w:ind w:left="-284"/>
        <w:jc w:val="both"/>
        <w:rPr>
          <w:rFonts w:ascii="Arial" w:hAnsi="Arial" w:cs="Arial"/>
          <w:b/>
          <w:color w:val="244061"/>
        </w:rPr>
      </w:pPr>
    </w:p>
    <w:p w14:paraId="01003896" w14:textId="77777777" w:rsidR="004E6392" w:rsidRDefault="004E6392" w:rsidP="00CE1DDB">
      <w:pPr>
        <w:ind w:left="-284"/>
        <w:jc w:val="both"/>
        <w:rPr>
          <w:rFonts w:ascii="Arial" w:hAnsi="Arial" w:cs="Arial"/>
          <w:b/>
          <w:color w:val="244061"/>
        </w:rPr>
      </w:pPr>
      <w:r w:rsidRPr="007D6F8E">
        <w:rPr>
          <w:rFonts w:ascii="Arial" w:hAnsi="Arial" w:cs="Arial"/>
          <w:b/>
          <w:color w:val="244061"/>
        </w:rPr>
        <w:t>The landscaping will not provide adequate tree canopy and will diminish the green leafy suburb feel of the immediate locality.</w:t>
      </w:r>
    </w:p>
    <w:p w14:paraId="2F5E0DDE" w14:textId="77777777" w:rsidR="003C20E3" w:rsidRDefault="003C20E3" w:rsidP="00CE1DDB">
      <w:pPr>
        <w:ind w:left="-284"/>
        <w:jc w:val="both"/>
        <w:rPr>
          <w:rFonts w:ascii="Arial" w:hAnsi="Arial" w:cs="Arial"/>
          <w:b/>
          <w:color w:val="244061"/>
        </w:rPr>
      </w:pPr>
    </w:p>
    <w:p w14:paraId="31E98D83" w14:textId="2A465A02" w:rsidR="00CE1DDB" w:rsidRDefault="00CE1DDB" w:rsidP="00CE1DDB">
      <w:pPr>
        <w:ind w:left="-284"/>
        <w:jc w:val="both"/>
        <w:rPr>
          <w:rFonts w:ascii="Arial" w:hAnsi="Arial" w:cs="Arial"/>
          <w:b/>
          <w:color w:val="244061"/>
        </w:rPr>
      </w:pPr>
      <w:r>
        <w:rPr>
          <w:rFonts w:ascii="Arial" w:hAnsi="Arial" w:cs="Arial"/>
          <w:b/>
          <w:color w:val="244061"/>
        </w:rPr>
        <w:t>Lack of natural light to the south facing apartments.</w:t>
      </w:r>
    </w:p>
    <w:p w14:paraId="29812CC1" w14:textId="095F6BE1" w:rsidR="00CE1DDB" w:rsidRDefault="00FD61AF" w:rsidP="007D6F8E">
      <w:pPr>
        <w:ind w:left="-284"/>
        <w:rPr>
          <w:rFonts w:ascii="Arial" w:hAnsi="Arial" w:cs="Arial"/>
          <w:b/>
          <w:color w:val="244061"/>
        </w:rPr>
      </w:pPr>
      <w:r>
        <w:rPr>
          <w:rFonts w:ascii="Arial" w:hAnsi="Arial" w:cs="Arial"/>
          <w:b/>
          <w:noProof/>
          <w:color w:val="244061"/>
        </w:rPr>
        <mc:AlternateContent>
          <mc:Choice Requires="wps">
            <w:drawing>
              <wp:anchor distT="0" distB="0" distL="114300" distR="114300" simplePos="0" relativeHeight="251658240" behindDoc="0" locked="0" layoutInCell="1" allowOverlap="1" wp14:anchorId="342A953C" wp14:editId="2D35F0B0">
                <wp:simplePos x="0" y="0"/>
                <wp:positionH relativeFrom="column">
                  <wp:posOffset>-257810</wp:posOffset>
                </wp:positionH>
                <wp:positionV relativeFrom="paragraph">
                  <wp:posOffset>180975</wp:posOffset>
                </wp:positionV>
                <wp:extent cx="6264910" cy="1052195"/>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105219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F9B9C" id="Rectangle 10" o:spid="_x0000_s1026" style="position:absolute;margin-left:-20.3pt;margin-top:14.25pt;width:493.3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" filled="f" strokecolor="#243f60" strokeweight="1pt"/>
            </w:pict>
          </mc:Fallback>
        </mc:AlternateContent>
      </w:r>
    </w:p>
    <w:p w14:paraId="23CECA3A" w14:textId="74586140" w:rsidR="003C20E3" w:rsidRDefault="00CE1DDB" w:rsidP="007D6F8E">
      <w:pPr>
        <w:ind w:left="-284"/>
        <w:rPr>
          <w:rFonts w:ascii="Arial" w:hAnsi="Arial" w:cs="Arial"/>
          <w:b/>
          <w:color w:val="244061"/>
        </w:rPr>
      </w:pPr>
      <w:r>
        <w:rPr>
          <w:rFonts w:ascii="Arial" w:hAnsi="Arial" w:cs="Arial"/>
          <w:b/>
          <w:color w:val="244061"/>
        </w:rPr>
        <w:t>Concerns re waste collection in narrow laneway to the rear of the development.</w:t>
      </w:r>
    </w:p>
    <w:p w14:paraId="453EB082" w14:textId="4D2313D4" w:rsidR="00E6145B" w:rsidRDefault="00E6145B" w:rsidP="007D6F8E">
      <w:pPr>
        <w:ind w:left="-284"/>
        <w:rPr>
          <w:rFonts w:ascii="Arial" w:hAnsi="Arial" w:cs="Arial"/>
          <w:b/>
          <w:color w:val="244061"/>
        </w:rPr>
      </w:pPr>
    </w:p>
    <w:p w14:paraId="3ABBA780" w14:textId="443D1A58" w:rsidR="00E6145B" w:rsidRDefault="00E6145B" w:rsidP="007D6F8E">
      <w:pPr>
        <w:ind w:left="-284"/>
        <w:rPr>
          <w:rFonts w:ascii="Arial" w:hAnsi="Arial" w:cs="Arial"/>
          <w:b/>
          <w:color w:val="244061"/>
        </w:rPr>
      </w:pPr>
      <w:r>
        <w:rPr>
          <w:rFonts w:ascii="Arial" w:hAnsi="Arial" w:cs="Arial"/>
          <w:b/>
          <w:color w:val="244061"/>
        </w:rPr>
        <w:t>Sets an unwanted precedent in the area.</w:t>
      </w:r>
    </w:p>
    <w:p w14:paraId="5FA068E6" w14:textId="77777777" w:rsidR="00622A3C" w:rsidRDefault="00622A3C" w:rsidP="007D6F8E">
      <w:pPr>
        <w:ind w:left="-284"/>
        <w:rPr>
          <w:rFonts w:ascii="Arial" w:hAnsi="Arial" w:cs="Arial"/>
          <w:b/>
          <w:color w:val="244061"/>
        </w:rPr>
      </w:pPr>
    </w:p>
    <w:p w14:paraId="3735C53D" w14:textId="3FD67517" w:rsidR="001922F1" w:rsidRPr="001922F1" w:rsidRDefault="001922F1" w:rsidP="004B18A9">
      <w:pPr>
        <w:numPr>
          <w:ilvl w:val="0"/>
          <w:numId w:val="17"/>
        </w:numPr>
        <w:tabs>
          <w:tab w:val="left" w:pos="284"/>
        </w:tabs>
        <w:ind w:left="284" w:hanging="568"/>
        <w:jc w:val="both"/>
        <w:rPr>
          <w:rFonts w:ascii="Arial" w:hAnsi="Arial" w:cs="Arial"/>
          <w:b/>
          <w:bCs/>
          <w:color w:val="244061"/>
          <w:szCs w:val="24"/>
        </w:rPr>
      </w:pPr>
      <w:r w:rsidRPr="001922F1">
        <w:rPr>
          <w:rFonts w:ascii="Arial" w:hAnsi="Arial" w:cs="Arial"/>
          <w:b/>
          <w:color w:val="244061"/>
        </w:rPr>
        <w:t>appoints</w:t>
      </w:r>
      <w:r w:rsidRPr="001922F1">
        <w:rPr>
          <w:rFonts w:ascii="Arial" w:hAnsi="Arial" w:cs="Arial"/>
          <w:b/>
          <w:bCs/>
          <w:color w:val="244061"/>
          <w:szCs w:val="24"/>
        </w:rPr>
        <w:t xml:space="preserve"> Mayor Argyle and Councillor </w:t>
      </w:r>
      <w:r w:rsidR="006B26B4">
        <w:rPr>
          <w:rFonts w:ascii="Arial" w:hAnsi="Arial" w:cs="Arial"/>
          <w:b/>
          <w:bCs/>
          <w:color w:val="244061"/>
          <w:szCs w:val="24"/>
        </w:rPr>
        <w:t xml:space="preserve">Hodsdon </w:t>
      </w:r>
      <w:r w:rsidRPr="001922F1">
        <w:rPr>
          <w:rFonts w:ascii="Arial" w:hAnsi="Arial" w:cs="Arial"/>
          <w:b/>
          <w:bCs/>
          <w:color w:val="244061"/>
          <w:szCs w:val="24"/>
        </w:rPr>
        <w:t>to coordinate Council’s submission and presentation to the Metro Inner-North JDAP.</w:t>
      </w:r>
    </w:p>
    <w:bookmarkEnd w:id="8"/>
    <w:p w14:paraId="41080F7E" w14:textId="567420A0" w:rsidR="008E0140" w:rsidRDefault="008E0140" w:rsidP="007D6F8E">
      <w:pPr>
        <w:ind w:left="-284"/>
        <w:jc w:val="both"/>
        <w:rPr>
          <w:rFonts w:ascii="Arial" w:hAnsi="Arial" w:cs="Arial"/>
          <w:color w:val="244061"/>
          <w:szCs w:val="24"/>
        </w:rPr>
      </w:pPr>
    </w:p>
    <w:p w14:paraId="0F60F394" w14:textId="77777777" w:rsidR="00C12F73" w:rsidRPr="005146DA" w:rsidRDefault="00C12F73" w:rsidP="00C12F73">
      <w:pPr>
        <w:jc w:val="right"/>
        <w:rPr>
          <w:rFonts w:ascii="Arial" w:hAnsi="Arial" w:cs="Arial"/>
          <w:b/>
          <w:szCs w:val="28"/>
        </w:rPr>
      </w:pPr>
      <w:r w:rsidRPr="005146DA">
        <w:rPr>
          <w:rFonts w:ascii="Arial" w:hAnsi="Arial" w:cs="Arial"/>
          <w:b/>
          <w:szCs w:val="28"/>
        </w:rPr>
        <w:t>CARRIED UNANIMOUSLY 8/-</w:t>
      </w:r>
    </w:p>
    <w:p w14:paraId="10FB6450" w14:textId="53CCC996" w:rsidR="007339F4" w:rsidRPr="00146EE6" w:rsidRDefault="007339F4" w:rsidP="0006768B">
      <w:pPr>
        <w:ind w:left="-284"/>
        <w:jc w:val="both"/>
        <w:rPr>
          <w:rFonts w:ascii="Arial" w:hAnsi="Arial" w:cs="Arial"/>
          <w:bCs/>
          <w:color w:val="244061"/>
          <w:sz w:val="28"/>
          <w:szCs w:val="32"/>
          <w:lang w:val="en-US"/>
        </w:rPr>
      </w:pPr>
      <w:r w:rsidRPr="00146EE6">
        <w:rPr>
          <w:rFonts w:ascii="Arial" w:hAnsi="Arial" w:cs="Arial"/>
          <w:bCs/>
          <w:color w:val="244061"/>
          <w:sz w:val="28"/>
          <w:szCs w:val="32"/>
          <w:lang w:val="en-US"/>
        </w:rPr>
        <w:t>Recommend</w:t>
      </w:r>
      <w:r w:rsidR="00394005">
        <w:rPr>
          <w:rFonts w:ascii="Arial" w:hAnsi="Arial" w:cs="Arial"/>
          <w:bCs/>
          <w:color w:val="244061"/>
          <w:sz w:val="28"/>
          <w:szCs w:val="32"/>
          <w:lang w:val="en-US"/>
        </w:rPr>
        <w:t>a</w:t>
      </w:r>
      <w:r w:rsidRPr="00146EE6">
        <w:rPr>
          <w:rFonts w:ascii="Arial" w:hAnsi="Arial" w:cs="Arial"/>
          <w:bCs/>
          <w:color w:val="244061"/>
          <w:sz w:val="28"/>
          <w:szCs w:val="32"/>
          <w:lang w:val="en-US"/>
        </w:rPr>
        <w:t>tion</w:t>
      </w:r>
    </w:p>
    <w:p w14:paraId="1743FFBF" w14:textId="77777777" w:rsidR="007339F4" w:rsidRPr="00146EE6" w:rsidRDefault="007339F4" w:rsidP="0006768B">
      <w:pPr>
        <w:ind w:left="-567"/>
        <w:jc w:val="both"/>
        <w:rPr>
          <w:rFonts w:ascii="Arial" w:hAnsi="Arial" w:cs="Arial"/>
          <w:bCs/>
          <w:color w:val="244061"/>
          <w:sz w:val="28"/>
          <w:szCs w:val="32"/>
          <w:lang w:val="en-US"/>
        </w:rPr>
      </w:pPr>
    </w:p>
    <w:p w14:paraId="26B6FC15" w14:textId="77777777" w:rsidR="007339F4" w:rsidRPr="00146EE6" w:rsidRDefault="007339F4" w:rsidP="0006768B">
      <w:pPr>
        <w:ind w:left="-284"/>
        <w:jc w:val="both"/>
        <w:rPr>
          <w:rFonts w:ascii="Arial" w:hAnsi="Arial" w:cs="Arial"/>
          <w:bCs/>
          <w:color w:val="244061"/>
          <w:szCs w:val="24"/>
          <w:lang w:val="en-US"/>
        </w:rPr>
      </w:pPr>
      <w:r w:rsidRPr="00146EE6">
        <w:rPr>
          <w:rFonts w:ascii="Arial" w:hAnsi="Arial" w:cs="Arial"/>
          <w:bCs/>
          <w:color w:val="244061"/>
          <w:szCs w:val="24"/>
          <w:lang w:val="en-US"/>
        </w:rPr>
        <w:t>That Council:</w:t>
      </w:r>
    </w:p>
    <w:p w14:paraId="54F18639" w14:textId="77777777" w:rsidR="007339F4" w:rsidRPr="00146EE6" w:rsidRDefault="007339F4" w:rsidP="0006768B">
      <w:pPr>
        <w:ind w:left="-284"/>
        <w:jc w:val="both"/>
        <w:rPr>
          <w:rFonts w:ascii="Arial" w:hAnsi="Arial" w:cs="Arial"/>
          <w:bCs/>
          <w:color w:val="244061"/>
          <w:szCs w:val="24"/>
          <w:lang w:val="en-US"/>
        </w:rPr>
      </w:pPr>
    </w:p>
    <w:p w14:paraId="50B71551" w14:textId="77777777" w:rsidR="007339F4" w:rsidRPr="00146EE6" w:rsidRDefault="007339F4" w:rsidP="0006768B">
      <w:pPr>
        <w:ind w:left="-284"/>
        <w:jc w:val="both"/>
        <w:rPr>
          <w:rFonts w:ascii="Arial" w:hAnsi="Arial" w:cs="Arial"/>
          <w:bCs/>
          <w:color w:val="244061"/>
          <w:szCs w:val="24"/>
          <w:highlight w:val="yellow"/>
          <w:lang w:val="en-US"/>
        </w:rPr>
      </w:pPr>
      <w:r w:rsidRPr="00146EE6">
        <w:rPr>
          <w:rFonts w:ascii="Arial" w:hAnsi="Arial" w:cs="Arial"/>
          <w:bCs/>
          <w:color w:val="244061"/>
          <w:szCs w:val="24"/>
          <w:lang w:val="en-US"/>
        </w:rPr>
        <w:t xml:space="preserve">Adopts as the Responsible Authority the Officer Recommendation contained in the Responsible Authority Report for the </w:t>
      </w:r>
      <w:proofErr w:type="gramStart"/>
      <w:r w:rsidRPr="00146EE6">
        <w:rPr>
          <w:rFonts w:ascii="Arial" w:hAnsi="Arial" w:cs="Arial"/>
          <w:bCs/>
          <w:color w:val="244061"/>
          <w:szCs w:val="24"/>
          <w:lang w:val="en-US"/>
        </w:rPr>
        <w:t>Mixed Use</w:t>
      </w:r>
      <w:proofErr w:type="gramEnd"/>
      <w:r w:rsidRPr="00146EE6">
        <w:rPr>
          <w:rFonts w:ascii="Arial" w:hAnsi="Arial" w:cs="Arial"/>
          <w:bCs/>
          <w:color w:val="244061"/>
          <w:szCs w:val="24"/>
          <w:lang w:val="en-US"/>
        </w:rPr>
        <w:t xml:space="preserve"> Development (11 Multiple Dwellings, 12 Holiday Accommodation, 3 Offices and Café) at 24 </w:t>
      </w:r>
      <w:proofErr w:type="spellStart"/>
      <w:r w:rsidRPr="00146EE6">
        <w:rPr>
          <w:rFonts w:ascii="Arial" w:hAnsi="Arial" w:cs="Arial"/>
          <w:bCs/>
          <w:color w:val="244061"/>
          <w:szCs w:val="24"/>
          <w:lang w:val="en-US"/>
        </w:rPr>
        <w:t>Leura</w:t>
      </w:r>
      <w:proofErr w:type="spellEnd"/>
      <w:r w:rsidRPr="00146EE6">
        <w:rPr>
          <w:rFonts w:ascii="Arial" w:hAnsi="Arial" w:cs="Arial"/>
          <w:bCs/>
          <w:color w:val="244061"/>
          <w:szCs w:val="24"/>
          <w:lang w:val="en-US"/>
        </w:rPr>
        <w:t xml:space="preserve"> Street, Nedlands as follows:</w:t>
      </w:r>
    </w:p>
    <w:p w14:paraId="1AB9B1C0" w14:textId="77777777" w:rsidR="007339F4" w:rsidRPr="00146EE6" w:rsidRDefault="007339F4" w:rsidP="0006768B">
      <w:pPr>
        <w:jc w:val="both"/>
        <w:rPr>
          <w:rFonts w:ascii="Arial" w:hAnsi="Arial" w:cs="Arial"/>
          <w:bCs/>
          <w:color w:val="244061"/>
          <w:szCs w:val="24"/>
          <w:lang w:val="en-US"/>
        </w:rPr>
      </w:pPr>
    </w:p>
    <w:p w14:paraId="60E4C6C0" w14:textId="77777777" w:rsidR="007339F4" w:rsidRPr="00146EE6" w:rsidRDefault="007339F4" w:rsidP="0006768B">
      <w:pPr>
        <w:ind w:left="-284"/>
        <w:jc w:val="both"/>
        <w:rPr>
          <w:rFonts w:ascii="Arial" w:hAnsi="Arial" w:cs="Arial"/>
          <w:bCs/>
          <w:color w:val="244061"/>
          <w:szCs w:val="24"/>
          <w:lang w:val="en-US"/>
        </w:rPr>
      </w:pPr>
      <w:r w:rsidRPr="00146EE6">
        <w:rPr>
          <w:rFonts w:ascii="Arial" w:hAnsi="Arial" w:cs="Arial"/>
          <w:bCs/>
          <w:color w:val="244061"/>
          <w:szCs w:val="24"/>
          <w:lang w:val="en-US"/>
        </w:rPr>
        <w:t>It is recommended that the Metro Inner-North Joint Development Assessment Panel resolves to:</w:t>
      </w:r>
    </w:p>
    <w:p w14:paraId="43A98FD6" w14:textId="77777777" w:rsidR="007339F4" w:rsidRPr="00146EE6" w:rsidRDefault="007339F4" w:rsidP="0006768B">
      <w:pPr>
        <w:ind w:left="-284"/>
        <w:jc w:val="both"/>
        <w:rPr>
          <w:rFonts w:ascii="Arial" w:hAnsi="Arial" w:cs="Arial"/>
          <w:bCs/>
          <w:color w:val="244061"/>
          <w:szCs w:val="24"/>
          <w:lang w:val="en-US"/>
        </w:rPr>
      </w:pPr>
    </w:p>
    <w:p w14:paraId="5AFFE7A5" w14:textId="77777777" w:rsidR="007339F4" w:rsidRPr="00146EE6" w:rsidRDefault="007339F4" w:rsidP="0006768B">
      <w:pPr>
        <w:ind w:left="-284"/>
        <w:jc w:val="both"/>
        <w:rPr>
          <w:rFonts w:ascii="Arial" w:hAnsi="Arial" w:cs="Arial"/>
          <w:bCs/>
          <w:color w:val="244061"/>
          <w:szCs w:val="24"/>
          <w:lang w:val="en-US"/>
        </w:rPr>
      </w:pPr>
      <w:r w:rsidRPr="00146EE6">
        <w:rPr>
          <w:rFonts w:ascii="Arial" w:hAnsi="Arial" w:cs="Arial"/>
          <w:bCs/>
          <w:color w:val="244061"/>
          <w:szCs w:val="24"/>
          <w:lang w:val="en-US"/>
        </w:rPr>
        <w:t>Approve DAP Application reference DAP/21/02103 and accompanying plans date stamped 9 May 2022 in accordance with Clause 68 of Schedule 2 (Deemed Provisions) of the Planning and Development (Local Planning Schemes) Regulations 2015 and the provisions of the City of Nedlands Local Planning Scheme No. 3 subject to the following conditions:</w:t>
      </w:r>
    </w:p>
    <w:p w14:paraId="26669C27" w14:textId="77777777" w:rsidR="007339F4" w:rsidRPr="00146EE6" w:rsidRDefault="007339F4" w:rsidP="0006768B">
      <w:pPr>
        <w:ind w:left="-284"/>
        <w:jc w:val="both"/>
        <w:rPr>
          <w:rFonts w:ascii="Arial" w:hAnsi="Arial" w:cs="Arial"/>
          <w:bCs/>
          <w:color w:val="244061"/>
          <w:szCs w:val="24"/>
          <w:lang w:val="en-US"/>
        </w:rPr>
      </w:pPr>
    </w:p>
    <w:p w14:paraId="49815DA2" w14:textId="77777777" w:rsidR="007339F4" w:rsidRPr="00146EE6" w:rsidRDefault="007339F4" w:rsidP="0006768B">
      <w:pPr>
        <w:ind w:left="-284"/>
        <w:jc w:val="both"/>
        <w:rPr>
          <w:rFonts w:ascii="Arial" w:hAnsi="Arial" w:cs="Arial"/>
          <w:bCs/>
          <w:color w:val="244061"/>
          <w:szCs w:val="24"/>
          <w:lang w:val="en-US"/>
        </w:rPr>
      </w:pPr>
      <w:r w:rsidRPr="00146EE6">
        <w:rPr>
          <w:rFonts w:ascii="Arial" w:hAnsi="Arial" w:cs="Arial"/>
          <w:bCs/>
          <w:color w:val="244061"/>
          <w:szCs w:val="24"/>
          <w:lang w:val="en-US"/>
        </w:rPr>
        <w:t>Conditions</w:t>
      </w:r>
    </w:p>
    <w:p w14:paraId="02F1E50D" w14:textId="77777777" w:rsidR="007339F4" w:rsidRPr="00146EE6" w:rsidRDefault="007339F4" w:rsidP="0006768B">
      <w:pPr>
        <w:jc w:val="both"/>
        <w:rPr>
          <w:rFonts w:ascii="Arial" w:hAnsi="Arial" w:cs="Arial"/>
          <w:bCs/>
          <w:color w:val="244061"/>
          <w:szCs w:val="24"/>
          <w:lang w:val="en-US"/>
        </w:rPr>
      </w:pPr>
    </w:p>
    <w:p w14:paraId="14ECC4FE"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w:t>
      </w:r>
      <w:r w:rsidRPr="00146EE6">
        <w:rPr>
          <w:rFonts w:ascii="Arial" w:hAnsi="Arial" w:cs="Arial"/>
          <w:bCs/>
          <w:color w:val="244061"/>
          <w:szCs w:val="24"/>
          <w:lang w:val="en-US"/>
        </w:rPr>
        <w:tab/>
        <w:t xml:space="preserve">Pursuant to clause 26 of the Metropolitan Region Scheme, this approval is deemed to be an approval under clause 24(1) of the Metropolitan Region Scheme. </w:t>
      </w:r>
    </w:p>
    <w:p w14:paraId="5A4E10A0" w14:textId="77777777" w:rsidR="007339F4" w:rsidRPr="00146EE6" w:rsidRDefault="007339F4" w:rsidP="0006768B">
      <w:pPr>
        <w:ind w:left="142" w:hanging="426"/>
        <w:jc w:val="both"/>
        <w:rPr>
          <w:rFonts w:ascii="Arial" w:hAnsi="Arial" w:cs="Arial"/>
          <w:bCs/>
          <w:color w:val="244061"/>
          <w:szCs w:val="24"/>
          <w:lang w:val="en-US"/>
        </w:rPr>
      </w:pPr>
    </w:p>
    <w:p w14:paraId="7FE0BE7C"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2.</w:t>
      </w:r>
      <w:r w:rsidRPr="00146EE6">
        <w:rPr>
          <w:rFonts w:ascii="Arial" w:hAnsi="Arial" w:cs="Arial"/>
          <w:bCs/>
          <w:color w:val="244061"/>
          <w:szCs w:val="24"/>
          <w:lang w:val="en-US"/>
        </w:rPr>
        <w:tab/>
        <w:t>This decision constitutes planning approval only and is valid for a period of four (4) years from the date of approval. If the subject development is not substantially commenced within the specified period, the approval shall lapse and be of no further effect.</w:t>
      </w:r>
    </w:p>
    <w:p w14:paraId="6BF89E9E" w14:textId="77777777" w:rsidR="007339F4" w:rsidRPr="00146EE6" w:rsidRDefault="007339F4" w:rsidP="0006768B">
      <w:pPr>
        <w:ind w:left="142" w:hanging="426"/>
        <w:jc w:val="both"/>
        <w:rPr>
          <w:rFonts w:ascii="Arial" w:hAnsi="Arial" w:cs="Arial"/>
          <w:bCs/>
          <w:color w:val="244061"/>
          <w:szCs w:val="24"/>
          <w:lang w:val="en-US"/>
        </w:rPr>
      </w:pPr>
    </w:p>
    <w:p w14:paraId="3BEA121A"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3.</w:t>
      </w:r>
      <w:r w:rsidRPr="00146EE6">
        <w:rPr>
          <w:rFonts w:ascii="Arial" w:hAnsi="Arial" w:cs="Arial"/>
          <w:bCs/>
          <w:color w:val="244061"/>
          <w:szCs w:val="24"/>
          <w:lang w:val="en-US"/>
        </w:rPr>
        <w:tab/>
        <w:t>This approval is for 'Residential (Multiple Dwelling)', ‘Holiday Accommodation’, ‘Office’ and ‘Restaurant/Café’ land uses as defined under the City of Nedlands Local Planning Scheme No. 3 and shown on the approved plans. The subject land may not be used for any other use without prior approval of the City of Nedlands.</w:t>
      </w:r>
    </w:p>
    <w:p w14:paraId="7D2C5171" w14:textId="77777777" w:rsidR="00394005" w:rsidRDefault="00394005" w:rsidP="0006768B">
      <w:pPr>
        <w:ind w:left="142" w:hanging="426"/>
        <w:jc w:val="both"/>
        <w:rPr>
          <w:rFonts w:ascii="Arial" w:hAnsi="Arial" w:cs="Arial"/>
          <w:bCs/>
          <w:color w:val="244061"/>
          <w:szCs w:val="24"/>
          <w:lang w:val="en-US"/>
        </w:rPr>
      </w:pPr>
    </w:p>
    <w:p w14:paraId="357F3CD9" w14:textId="4F6F5568" w:rsidR="007339F4" w:rsidRPr="00146EE6" w:rsidRDefault="007339F4" w:rsidP="0006768B">
      <w:pPr>
        <w:ind w:left="142" w:hanging="426"/>
        <w:jc w:val="both"/>
        <w:rPr>
          <w:rFonts w:ascii="Arial" w:hAnsi="Arial" w:cs="Arial"/>
          <w:bCs/>
          <w:color w:val="244061"/>
          <w:szCs w:val="24"/>
          <w:lang w:val="en-US"/>
        </w:rPr>
      </w:pPr>
      <w:r w:rsidRPr="00146EE6">
        <w:rPr>
          <w:rFonts w:ascii="Arial" w:hAnsi="Arial" w:cs="Arial"/>
          <w:bCs/>
          <w:color w:val="244061"/>
          <w:szCs w:val="24"/>
          <w:lang w:val="en-US"/>
        </w:rPr>
        <w:t>Noise</w:t>
      </w:r>
    </w:p>
    <w:p w14:paraId="6D4E1371" w14:textId="77777777" w:rsidR="007339F4" w:rsidRPr="00146EE6" w:rsidRDefault="007339F4" w:rsidP="0006768B">
      <w:pPr>
        <w:ind w:left="142" w:hanging="426"/>
        <w:jc w:val="both"/>
        <w:rPr>
          <w:rFonts w:ascii="Arial" w:hAnsi="Arial" w:cs="Arial"/>
          <w:bCs/>
          <w:color w:val="244061"/>
          <w:szCs w:val="24"/>
          <w:lang w:val="en-US"/>
        </w:rPr>
      </w:pPr>
    </w:p>
    <w:p w14:paraId="674CC23F"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4.</w:t>
      </w:r>
      <w:r w:rsidRPr="00146EE6">
        <w:rPr>
          <w:rFonts w:ascii="Arial" w:hAnsi="Arial" w:cs="Arial"/>
          <w:bCs/>
          <w:color w:val="244061"/>
          <w:szCs w:val="24"/>
          <w:lang w:val="en-US"/>
        </w:rPr>
        <w:tab/>
        <w:t xml:space="preserve">Prior to the issue of a Building Permit, the applicant is to lodge with the City a revised acoustic report prepared by a suitably qualified and </w:t>
      </w:r>
      <w:proofErr w:type="spellStart"/>
      <w:r w:rsidRPr="00146EE6">
        <w:rPr>
          <w:rFonts w:ascii="Arial" w:hAnsi="Arial" w:cs="Arial"/>
          <w:bCs/>
          <w:color w:val="244061"/>
          <w:szCs w:val="24"/>
          <w:lang w:val="en-US"/>
        </w:rPr>
        <w:t>licenced</w:t>
      </w:r>
      <w:proofErr w:type="spellEnd"/>
      <w:r w:rsidRPr="00146EE6">
        <w:rPr>
          <w:rFonts w:ascii="Arial" w:hAnsi="Arial" w:cs="Arial"/>
          <w:bCs/>
          <w:color w:val="244061"/>
          <w:szCs w:val="24"/>
          <w:lang w:val="en-US"/>
        </w:rPr>
        <w:t xml:space="preserve"> acoustic consultant demonstrating compliance of the development with the requirements of the Environmental Protection (Noise) Regulations 1997, with all recommendations within the report to be detailed on the building permit plans to the satisfaction of the City of Nedlands.</w:t>
      </w:r>
    </w:p>
    <w:p w14:paraId="4765521A"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5.</w:t>
      </w:r>
      <w:r w:rsidRPr="00146EE6">
        <w:rPr>
          <w:rFonts w:ascii="Arial" w:hAnsi="Arial" w:cs="Arial"/>
          <w:bCs/>
          <w:color w:val="244061"/>
          <w:szCs w:val="24"/>
          <w:lang w:val="en-US"/>
        </w:rPr>
        <w:tab/>
        <w:t xml:space="preserve">Prior to the issue of a Building Permit, a Noise Management Plan limiting the hours of operation of the communal areas, as recommended in the Lloyd George acoustic report, is to be prepared and approved by the City of Nedlands and thereafter </w:t>
      </w:r>
      <w:proofErr w:type="gramStart"/>
      <w:r w:rsidRPr="00146EE6">
        <w:rPr>
          <w:rFonts w:ascii="Arial" w:hAnsi="Arial" w:cs="Arial"/>
          <w:bCs/>
          <w:color w:val="244061"/>
          <w:szCs w:val="24"/>
          <w:lang w:val="en-US"/>
        </w:rPr>
        <w:t>implemented at all times</w:t>
      </w:r>
      <w:proofErr w:type="gramEnd"/>
      <w:r w:rsidRPr="00146EE6">
        <w:rPr>
          <w:rFonts w:ascii="Arial" w:hAnsi="Arial" w:cs="Arial"/>
          <w:bCs/>
          <w:color w:val="244061"/>
          <w:szCs w:val="24"/>
          <w:lang w:val="en-US"/>
        </w:rPr>
        <w:t xml:space="preserve">. </w:t>
      </w:r>
    </w:p>
    <w:p w14:paraId="150B8CBC" w14:textId="77777777" w:rsidR="007339F4" w:rsidRPr="00146EE6" w:rsidRDefault="007339F4" w:rsidP="0006768B">
      <w:pPr>
        <w:ind w:left="142" w:hanging="426"/>
        <w:jc w:val="both"/>
        <w:rPr>
          <w:rFonts w:ascii="Arial" w:hAnsi="Arial" w:cs="Arial"/>
          <w:bCs/>
          <w:color w:val="244061"/>
          <w:szCs w:val="24"/>
          <w:lang w:val="en-US"/>
        </w:rPr>
      </w:pPr>
    </w:p>
    <w:p w14:paraId="7722C13D"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6.</w:t>
      </w:r>
      <w:r w:rsidRPr="00146EE6">
        <w:rPr>
          <w:rFonts w:ascii="Arial" w:hAnsi="Arial" w:cs="Arial"/>
          <w:bCs/>
          <w:color w:val="244061"/>
          <w:szCs w:val="24"/>
          <w:lang w:val="en-US"/>
        </w:rPr>
        <w:tab/>
        <w:t xml:space="preserve">Prior to occupation of the development, a Short Stay Management Plan including contact information for building management is to be provided and approved by the City of Nedlands and thereafter </w:t>
      </w:r>
      <w:proofErr w:type="gramStart"/>
      <w:r w:rsidRPr="00146EE6">
        <w:rPr>
          <w:rFonts w:ascii="Arial" w:hAnsi="Arial" w:cs="Arial"/>
          <w:bCs/>
          <w:color w:val="244061"/>
          <w:szCs w:val="24"/>
          <w:lang w:val="en-US"/>
        </w:rPr>
        <w:t>implemented at all times</w:t>
      </w:r>
      <w:proofErr w:type="gramEnd"/>
      <w:r w:rsidRPr="00146EE6">
        <w:rPr>
          <w:rFonts w:ascii="Arial" w:hAnsi="Arial" w:cs="Arial"/>
          <w:bCs/>
          <w:color w:val="244061"/>
          <w:szCs w:val="24"/>
          <w:lang w:val="en-US"/>
        </w:rPr>
        <w:t>.</w:t>
      </w:r>
    </w:p>
    <w:p w14:paraId="0B5C432A" w14:textId="77777777" w:rsidR="007339F4" w:rsidRPr="00146EE6" w:rsidRDefault="007339F4" w:rsidP="0006768B">
      <w:pPr>
        <w:ind w:left="142" w:hanging="426"/>
        <w:jc w:val="both"/>
        <w:rPr>
          <w:rFonts w:ascii="Arial" w:hAnsi="Arial" w:cs="Arial"/>
          <w:bCs/>
          <w:color w:val="244061"/>
          <w:szCs w:val="24"/>
          <w:lang w:val="en-US"/>
        </w:rPr>
      </w:pPr>
    </w:p>
    <w:p w14:paraId="6D895B6D" w14:textId="77777777" w:rsidR="007339F4" w:rsidRPr="00146EE6" w:rsidRDefault="007339F4" w:rsidP="0006768B">
      <w:pPr>
        <w:ind w:left="142" w:hanging="426"/>
        <w:jc w:val="both"/>
        <w:rPr>
          <w:rFonts w:ascii="Arial" w:hAnsi="Arial" w:cs="Arial"/>
          <w:bCs/>
          <w:color w:val="244061"/>
          <w:szCs w:val="24"/>
          <w:lang w:val="en-US"/>
        </w:rPr>
      </w:pPr>
      <w:r w:rsidRPr="00146EE6">
        <w:rPr>
          <w:rFonts w:ascii="Arial" w:hAnsi="Arial" w:cs="Arial"/>
          <w:bCs/>
          <w:color w:val="244061"/>
          <w:szCs w:val="24"/>
          <w:lang w:val="en-US"/>
        </w:rPr>
        <w:t xml:space="preserve">Waste Management </w:t>
      </w:r>
    </w:p>
    <w:p w14:paraId="49855524" w14:textId="77777777" w:rsidR="007339F4" w:rsidRPr="00146EE6" w:rsidRDefault="007339F4" w:rsidP="0006768B">
      <w:pPr>
        <w:ind w:left="142" w:hanging="426"/>
        <w:jc w:val="both"/>
        <w:rPr>
          <w:rFonts w:ascii="Arial" w:hAnsi="Arial" w:cs="Arial"/>
          <w:bCs/>
          <w:color w:val="244061"/>
          <w:szCs w:val="24"/>
          <w:lang w:val="en-US"/>
        </w:rPr>
      </w:pPr>
    </w:p>
    <w:p w14:paraId="1B201953"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7.</w:t>
      </w:r>
      <w:r w:rsidRPr="00146EE6">
        <w:rPr>
          <w:rFonts w:ascii="Arial" w:hAnsi="Arial" w:cs="Arial"/>
          <w:bCs/>
          <w:color w:val="244061"/>
          <w:szCs w:val="24"/>
          <w:lang w:val="en-US"/>
        </w:rPr>
        <w:tab/>
        <w:t xml:space="preserve">Prior to the issue of a building permit, an amended Waste Management Plan must be prepared and approved by the City. The approved Waste Management Plan shall be </w:t>
      </w:r>
      <w:proofErr w:type="gramStart"/>
      <w:r w:rsidRPr="00146EE6">
        <w:rPr>
          <w:rFonts w:ascii="Arial" w:hAnsi="Arial" w:cs="Arial"/>
          <w:bCs/>
          <w:color w:val="244061"/>
          <w:szCs w:val="24"/>
          <w:lang w:val="en-US"/>
        </w:rPr>
        <w:t>complied with at all times</w:t>
      </w:r>
      <w:proofErr w:type="gramEnd"/>
      <w:r w:rsidRPr="00146EE6">
        <w:rPr>
          <w:rFonts w:ascii="Arial" w:hAnsi="Arial" w:cs="Arial"/>
          <w:bCs/>
          <w:color w:val="244061"/>
          <w:szCs w:val="24"/>
          <w:lang w:val="en-US"/>
        </w:rPr>
        <w:t xml:space="preserve"> to the satisfaction of the City of Nedlands.</w:t>
      </w:r>
    </w:p>
    <w:p w14:paraId="3978576D" w14:textId="77777777" w:rsidR="007339F4" w:rsidRPr="00146EE6" w:rsidRDefault="007339F4" w:rsidP="0006768B">
      <w:pPr>
        <w:ind w:left="142" w:hanging="426"/>
        <w:jc w:val="both"/>
        <w:rPr>
          <w:rFonts w:ascii="Arial" w:hAnsi="Arial" w:cs="Arial"/>
          <w:bCs/>
          <w:color w:val="244061"/>
          <w:szCs w:val="24"/>
          <w:lang w:val="en-US"/>
        </w:rPr>
      </w:pPr>
    </w:p>
    <w:p w14:paraId="58BEB502" w14:textId="77777777" w:rsidR="007339F4" w:rsidRPr="00146EE6" w:rsidRDefault="007339F4" w:rsidP="0006768B">
      <w:pPr>
        <w:ind w:left="142" w:hanging="426"/>
        <w:jc w:val="both"/>
        <w:rPr>
          <w:rFonts w:ascii="Arial" w:hAnsi="Arial" w:cs="Arial"/>
          <w:bCs/>
          <w:color w:val="244061"/>
          <w:szCs w:val="24"/>
          <w:lang w:val="en-US"/>
        </w:rPr>
      </w:pPr>
      <w:r w:rsidRPr="00146EE6">
        <w:rPr>
          <w:rFonts w:ascii="Arial" w:hAnsi="Arial" w:cs="Arial"/>
          <w:bCs/>
          <w:color w:val="244061"/>
          <w:szCs w:val="24"/>
          <w:lang w:val="en-US"/>
        </w:rPr>
        <w:t>Design</w:t>
      </w:r>
    </w:p>
    <w:p w14:paraId="2732E159" w14:textId="77777777" w:rsidR="007339F4" w:rsidRPr="00146EE6" w:rsidRDefault="007339F4" w:rsidP="0006768B">
      <w:pPr>
        <w:ind w:left="142" w:hanging="426"/>
        <w:jc w:val="both"/>
        <w:rPr>
          <w:rFonts w:ascii="Arial" w:hAnsi="Arial" w:cs="Arial"/>
          <w:bCs/>
          <w:color w:val="244061"/>
          <w:szCs w:val="24"/>
          <w:lang w:val="en-US"/>
        </w:rPr>
      </w:pPr>
    </w:p>
    <w:p w14:paraId="65FBE214"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8.</w:t>
      </w:r>
      <w:r w:rsidRPr="00146EE6">
        <w:rPr>
          <w:rFonts w:ascii="Arial" w:hAnsi="Arial" w:cs="Arial"/>
          <w:bCs/>
          <w:color w:val="244061"/>
          <w:szCs w:val="24"/>
          <w:lang w:val="en-US"/>
        </w:rPr>
        <w:tab/>
        <w:t xml:space="preserve">Prior to occupation of the development, all air-conditioning plant, satellite dishes, antennae and any other plant and equipment to the roof of the building shall be located or screened to the satisfaction of the City of Nedlands. </w:t>
      </w:r>
    </w:p>
    <w:p w14:paraId="0B1D15CD" w14:textId="77777777" w:rsidR="007339F4" w:rsidRPr="00146EE6" w:rsidRDefault="007339F4" w:rsidP="0006768B">
      <w:pPr>
        <w:ind w:left="142" w:hanging="426"/>
        <w:jc w:val="both"/>
        <w:rPr>
          <w:rFonts w:ascii="Arial" w:hAnsi="Arial" w:cs="Arial"/>
          <w:bCs/>
          <w:color w:val="244061"/>
          <w:szCs w:val="24"/>
          <w:lang w:val="en-US"/>
        </w:rPr>
      </w:pPr>
    </w:p>
    <w:p w14:paraId="75DA0899"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9.</w:t>
      </w:r>
      <w:r w:rsidRPr="00146EE6">
        <w:rPr>
          <w:rFonts w:ascii="Arial" w:hAnsi="Arial" w:cs="Arial"/>
          <w:bCs/>
          <w:color w:val="244061"/>
          <w:szCs w:val="24"/>
          <w:lang w:val="en-US"/>
        </w:rPr>
        <w:tab/>
        <w:t xml:space="preserve">Prior to occupation of the development the finish of the parapet walls is to be finished in accordance with the hereby approved plans. </w:t>
      </w:r>
    </w:p>
    <w:p w14:paraId="4888DF73" w14:textId="77777777" w:rsidR="007339F4" w:rsidRPr="00146EE6" w:rsidRDefault="007339F4" w:rsidP="0006768B">
      <w:pPr>
        <w:ind w:left="142" w:hanging="426"/>
        <w:jc w:val="both"/>
        <w:rPr>
          <w:rFonts w:ascii="Arial" w:hAnsi="Arial" w:cs="Arial"/>
          <w:bCs/>
          <w:color w:val="244061"/>
          <w:szCs w:val="24"/>
          <w:lang w:val="en-US"/>
        </w:rPr>
      </w:pPr>
    </w:p>
    <w:p w14:paraId="45F12102"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10.</w:t>
      </w:r>
      <w:r w:rsidRPr="00146EE6">
        <w:rPr>
          <w:rFonts w:ascii="Arial" w:hAnsi="Arial" w:cs="Arial"/>
          <w:bCs/>
          <w:color w:val="244061"/>
          <w:szCs w:val="24"/>
          <w:lang w:val="en-US"/>
        </w:rPr>
        <w:tab/>
        <w:t xml:space="preserve">All screening and obscure glazing shown on the approved plans to be installed prior to occupation and </w:t>
      </w:r>
      <w:proofErr w:type="gramStart"/>
      <w:r w:rsidRPr="00146EE6">
        <w:rPr>
          <w:rFonts w:ascii="Arial" w:hAnsi="Arial" w:cs="Arial"/>
          <w:bCs/>
          <w:color w:val="244061"/>
          <w:szCs w:val="24"/>
          <w:lang w:val="en-US"/>
        </w:rPr>
        <w:t>maintained at all times</w:t>
      </w:r>
      <w:proofErr w:type="gramEnd"/>
      <w:r w:rsidRPr="00146EE6">
        <w:rPr>
          <w:rFonts w:ascii="Arial" w:hAnsi="Arial" w:cs="Arial"/>
          <w:bCs/>
          <w:color w:val="244061"/>
          <w:szCs w:val="24"/>
          <w:lang w:val="en-US"/>
        </w:rPr>
        <w:t xml:space="preserve"> thereafter.</w:t>
      </w:r>
    </w:p>
    <w:p w14:paraId="3595273F" w14:textId="77777777" w:rsidR="00F92DED" w:rsidRPr="00146EE6" w:rsidRDefault="00F92DED" w:rsidP="0006768B">
      <w:pPr>
        <w:ind w:left="142" w:hanging="426"/>
        <w:jc w:val="both"/>
        <w:rPr>
          <w:rFonts w:ascii="Arial" w:hAnsi="Arial" w:cs="Arial"/>
          <w:bCs/>
          <w:color w:val="244061"/>
          <w:szCs w:val="24"/>
          <w:lang w:val="en-US"/>
        </w:rPr>
      </w:pPr>
    </w:p>
    <w:p w14:paraId="71FDDAAE" w14:textId="77777777" w:rsidR="007339F4" w:rsidRPr="00146EE6" w:rsidRDefault="007339F4" w:rsidP="0006768B">
      <w:pPr>
        <w:ind w:left="142" w:hanging="426"/>
        <w:jc w:val="both"/>
        <w:rPr>
          <w:rFonts w:ascii="Arial" w:hAnsi="Arial" w:cs="Arial"/>
          <w:bCs/>
          <w:color w:val="244061"/>
          <w:szCs w:val="24"/>
          <w:lang w:val="en-US"/>
        </w:rPr>
      </w:pPr>
      <w:r w:rsidRPr="00146EE6">
        <w:rPr>
          <w:rFonts w:ascii="Arial" w:hAnsi="Arial" w:cs="Arial"/>
          <w:bCs/>
          <w:color w:val="244061"/>
          <w:szCs w:val="24"/>
          <w:lang w:val="en-US"/>
        </w:rPr>
        <w:t xml:space="preserve">Building </w:t>
      </w:r>
    </w:p>
    <w:p w14:paraId="32BB3D66" w14:textId="77777777" w:rsidR="007339F4" w:rsidRPr="00146EE6" w:rsidRDefault="007339F4" w:rsidP="0006768B">
      <w:pPr>
        <w:ind w:left="142" w:hanging="426"/>
        <w:jc w:val="both"/>
        <w:rPr>
          <w:rFonts w:ascii="Arial" w:hAnsi="Arial" w:cs="Arial"/>
          <w:bCs/>
          <w:color w:val="244061"/>
          <w:szCs w:val="24"/>
          <w:lang w:val="en-US"/>
        </w:rPr>
      </w:pPr>
    </w:p>
    <w:p w14:paraId="542F3304"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11.</w:t>
      </w:r>
      <w:r w:rsidRPr="00146EE6">
        <w:rPr>
          <w:rFonts w:ascii="Arial" w:hAnsi="Arial" w:cs="Arial"/>
          <w:bCs/>
          <w:color w:val="244061"/>
          <w:szCs w:val="24"/>
          <w:lang w:val="en-US"/>
        </w:rPr>
        <w:tab/>
        <w:t xml:space="preserve">Prior to the issue of a Demolition Permit and/or a Building Permit, a Demolition and/or Construction Management Plan (whichever is appropriate) shall be submitted and approved to the satisfaction of the City. The approved Demolition and Construction Management Plans shall be </w:t>
      </w:r>
      <w:proofErr w:type="gramStart"/>
      <w:r w:rsidRPr="00146EE6">
        <w:rPr>
          <w:rFonts w:ascii="Arial" w:hAnsi="Arial" w:cs="Arial"/>
          <w:bCs/>
          <w:color w:val="244061"/>
          <w:szCs w:val="24"/>
          <w:lang w:val="en-US"/>
        </w:rPr>
        <w:t>observed at all times</w:t>
      </w:r>
      <w:proofErr w:type="gramEnd"/>
      <w:r w:rsidRPr="00146EE6">
        <w:rPr>
          <w:rFonts w:ascii="Arial" w:hAnsi="Arial" w:cs="Arial"/>
          <w:bCs/>
          <w:color w:val="244061"/>
          <w:szCs w:val="24"/>
          <w:lang w:val="en-US"/>
        </w:rPr>
        <w:t xml:space="preserve"> throughout the relevant demolition or construction process to the satisfaction of the City.</w:t>
      </w:r>
    </w:p>
    <w:p w14:paraId="31C50CCD" w14:textId="77777777" w:rsidR="007339F4" w:rsidRPr="00146EE6" w:rsidRDefault="007339F4" w:rsidP="0006768B">
      <w:pPr>
        <w:ind w:left="142" w:hanging="426"/>
        <w:jc w:val="both"/>
        <w:rPr>
          <w:rFonts w:ascii="Arial" w:hAnsi="Arial" w:cs="Arial"/>
          <w:bCs/>
          <w:color w:val="244061"/>
          <w:szCs w:val="24"/>
          <w:lang w:val="en-US"/>
        </w:rPr>
      </w:pPr>
    </w:p>
    <w:p w14:paraId="6F88E0F9"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12.</w:t>
      </w:r>
      <w:r w:rsidRPr="00146EE6">
        <w:rPr>
          <w:rFonts w:ascii="Arial" w:hAnsi="Arial" w:cs="Arial"/>
          <w:bCs/>
          <w:color w:val="244061"/>
          <w:szCs w:val="24"/>
          <w:lang w:val="en-US"/>
        </w:rPr>
        <w:tab/>
        <w:t xml:space="preserve">Prior to the issue of a Building Permit, a geotechnical report covering the development area is to be prepared by a suitably qualified practitioner at the applicant’s cost, to the satisfaction of the City of Nedlands. The report will give due consideration to any potential impacts on </w:t>
      </w:r>
      <w:proofErr w:type="spellStart"/>
      <w:r w:rsidRPr="00146EE6">
        <w:rPr>
          <w:rFonts w:ascii="Arial" w:hAnsi="Arial" w:cs="Arial"/>
          <w:bCs/>
          <w:color w:val="244061"/>
          <w:szCs w:val="24"/>
          <w:lang w:val="en-US"/>
        </w:rPr>
        <w:t>neighbouring</w:t>
      </w:r>
      <w:proofErr w:type="spellEnd"/>
      <w:r w:rsidRPr="00146EE6">
        <w:rPr>
          <w:rFonts w:ascii="Arial" w:hAnsi="Arial" w:cs="Arial"/>
          <w:bCs/>
          <w:color w:val="244061"/>
          <w:szCs w:val="24"/>
          <w:lang w:val="en-US"/>
        </w:rPr>
        <w:t xml:space="preserve"> properties including but not limited to ground water management, excavation or modifications to existing ground </w:t>
      </w:r>
      <w:proofErr w:type="gramStart"/>
      <w:r w:rsidRPr="00146EE6">
        <w:rPr>
          <w:rFonts w:ascii="Arial" w:hAnsi="Arial" w:cs="Arial"/>
          <w:bCs/>
          <w:color w:val="244061"/>
          <w:szCs w:val="24"/>
          <w:lang w:val="en-US"/>
        </w:rPr>
        <w:t>levels;</w:t>
      </w:r>
      <w:proofErr w:type="gramEnd"/>
      <w:r w:rsidRPr="00146EE6">
        <w:rPr>
          <w:rFonts w:ascii="Arial" w:hAnsi="Arial" w:cs="Arial"/>
          <w:bCs/>
          <w:color w:val="244061"/>
          <w:szCs w:val="24"/>
          <w:lang w:val="en-US"/>
        </w:rPr>
        <w:t xml:space="preserve"> vibration or consolidation of material throughout the demolition and construction phase of the project. The geotechnical report will identify any remedial treatments required to mitigate any adverse impacts and will be lodged with the building permit application, together with certification that the design is suitable for the site conditions as outlined in the geotechnical report.</w:t>
      </w:r>
    </w:p>
    <w:p w14:paraId="712B9BC0" w14:textId="032A10B3" w:rsidR="007339F4" w:rsidRDefault="007339F4" w:rsidP="0006768B">
      <w:pPr>
        <w:ind w:left="142" w:hanging="426"/>
        <w:jc w:val="both"/>
        <w:rPr>
          <w:rFonts w:ascii="Arial" w:hAnsi="Arial" w:cs="Arial"/>
          <w:bCs/>
          <w:color w:val="244061"/>
          <w:szCs w:val="24"/>
          <w:lang w:val="en-US"/>
        </w:rPr>
      </w:pPr>
    </w:p>
    <w:p w14:paraId="7FCF566D" w14:textId="503384AB" w:rsidR="00394005" w:rsidRDefault="00394005" w:rsidP="0006768B">
      <w:pPr>
        <w:ind w:left="142" w:hanging="426"/>
        <w:jc w:val="both"/>
        <w:rPr>
          <w:rFonts w:ascii="Arial" w:hAnsi="Arial" w:cs="Arial"/>
          <w:bCs/>
          <w:color w:val="244061"/>
          <w:szCs w:val="24"/>
          <w:lang w:val="en-US"/>
        </w:rPr>
      </w:pPr>
    </w:p>
    <w:p w14:paraId="63756245" w14:textId="2947DC37" w:rsidR="00394005" w:rsidRDefault="00394005" w:rsidP="0006768B">
      <w:pPr>
        <w:ind w:left="142" w:hanging="426"/>
        <w:jc w:val="both"/>
        <w:rPr>
          <w:rFonts w:ascii="Arial" w:hAnsi="Arial" w:cs="Arial"/>
          <w:bCs/>
          <w:color w:val="244061"/>
          <w:szCs w:val="24"/>
          <w:lang w:val="en-US"/>
        </w:rPr>
      </w:pPr>
    </w:p>
    <w:p w14:paraId="44D7FA14" w14:textId="77777777" w:rsidR="00394005" w:rsidRPr="00146EE6" w:rsidRDefault="00394005" w:rsidP="0006768B">
      <w:pPr>
        <w:ind w:left="142" w:hanging="426"/>
        <w:jc w:val="both"/>
        <w:rPr>
          <w:rFonts w:ascii="Arial" w:hAnsi="Arial" w:cs="Arial"/>
          <w:bCs/>
          <w:color w:val="244061"/>
          <w:szCs w:val="24"/>
          <w:lang w:val="en-US"/>
        </w:rPr>
      </w:pPr>
    </w:p>
    <w:p w14:paraId="31031926"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13.</w:t>
      </w:r>
      <w:r w:rsidRPr="00146EE6">
        <w:rPr>
          <w:rFonts w:ascii="Arial" w:hAnsi="Arial" w:cs="Arial"/>
          <w:bCs/>
          <w:color w:val="244061"/>
          <w:szCs w:val="24"/>
          <w:lang w:val="en-US"/>
        </w:rPr>
        <w:tab/>
        <w:t xml:space="preserve">Prior to the commencement of excavation works, a dilapidation report shall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5EE89F25" w14:textId="77777777" w:rsidR="007339F4" w:rsidRPr="00146EE6" w:rsidRDefault="007339F4" w:rsidP="0006768B">
      <w:pPr>
        <w:ind w:left="142" w:hanging="426"/>
        <w:jc w:val="both"/>
        <w:rPr>
          <w:rFonts w:ascii="Arial" w:hAnsi="Arial" w:cs="Arial"/>
          <w:bCs/>
          <w:color w:val="244061"/>
          <w:szCs w:val="24"/>
          <w:lang w:val="en-US"/>
        </w:rPr>
      </w:pPr>
    </w:p>
    <w:p w14:paraId="1D2E2E34" w14:textId="77777777" w:rsidR="007339F4" w:rsidRPr="00146EE6" w:rsidRDefault="007339F4" w:rsidP="00FC7048">
      <w:pPr>
        <w:ind w:left="851" w:hanging="567"/>
        <w:jc w:val="both"/>
        <w:rPr>
          <w:rFonts w:ascii="Arial" w:hAnsi="Arial" w:cs="Arial"/>
          <w:bCs/>
          <w:color w:val="244061"/>
          <w:szCs w:val="24"/>
          <w:lang w:val="en-US"/>
        </w:rPr>
      </w:pPr>
      <w:r w:rsidRPr="00146EE6">
        <w:rPr>
          <w:rFonts w:ascii="Arial" w:hAnsi="Arial" w:cs="Arial"/>
          <w:bCs/>
          <w:color w:val="244061"/>
          <w:szCs w:val="24"/>
          <w:lang w:val="en-US"/>
        </w:rPr>
        <w:t>a.</w:t>
      </w:r>
      <w:r w:rsidRPr="00146EE6">
        <w:rPr>
          <w:rFonts w:ascii="Arial" w:hAnsi="Arial" w:cs="Arial"/>
          <w:bCs/>
          <w:color w:val="244061"/>
          <w:szCs w:val="24"/>
          <w:lang w:val="en-US"/>
        </w:rPr>
        <w:tab/>
        <w:t xml:space="preserve">Lot 311 (No. 20) </w:t>
      </w:r>
      <w:proofErr w:type="spellStart"/>
      <w:r w:rsidRPr="00146EE6">
        <w:rPr>
          <w:rFonts w:ascii="Arial" w:hAnsi="Arial" w:cs="Arial"/>
          <w:bCs/>
          <w:color w:val="244061"/>
          <w:szCs w:val="24"/>
          <w:lang w:val="en-US"/>
        </w:rPr>
        <w:t>Leura</w:t>
      </w:r>
      <w:proofErr w:type="spellEnd"/>
      <w:r w:rsidRPr="00146EE6">
        <w:rPr>
          <w:rFonts w:ascii="Arial" w:hAnsi="Arial" w:cs="Arial"/>
          <w:bCs/>
          <w:color w:val="244061"/>
          <w:szCs w:val="24"/>
          <w:lang w:val="en-US"/>
        </w:rPr>
        <w:t xml:space="preserve"> Street, Nedlands</w:t>
      </w:r>
    </w:p>
    <w:p w14:paraId="0FAF399D" w14:textId="77777777" w:rsidR="007339F4" w:rsidRPr="00146EE6" w:rsidRDefault="007339F4" w:rsidP="00FC7048">
      <w:pPr>
        <w:ind w:left="851" w:hanging="567"/>
        <w:jc w:val="both"/>
        <w:rPr>
          <w:rFonts w:ascii="Arial" w:hAnsi="Arial" w:cs="Arial"/>
          <w:bCs/>
          <w:color w:val="244061"/>
          <w:szCs w:val="24"/>
          <w:lang w:val="en-US"/>
        </w:rPr>
      </w:pPr>
      <w:r w:rsidRPr="00146EE6">
        <w:rPr>
          <w:rFonts w:ascii="Arial" w:hAnsi="Arial" w:cs="Arial"/>
          <w:bCs/>
          <w:color w:val="244061"/>
          <w:szCs w:val="24"/>
          <w:lang w:val="en-US"/>
        </w:rPr>
        <w:t>b.</w:t>
      </w:r>
      <w:r w:rsidRPr="00146EE6">
        <w:rPr>
          <w:rFonts w:ascii="Arial" w:hAnsi="Arial" w:cs="Arial"/>
          <w:bCs/>
          <w:color w:val="244061"/>
          <w:szCs w:val="24"/>
          <w:lang w:val="en-US"/>
        </w:rPr>
        <w:tab/>
        <w:t>Lot 284 (No. 31) Hampden Road, Nedlands</w:t>
      </w:r>
    </w:p>
    <w:p w14:paraId="504202C4" w14:textId="77777777" w:rsidR="007339F4" w:rsidRPr="00146EE6" w:rsidRDefault="007339F4" w:rsidP="00FC7048">
      <w:pPr>
        <w:ind w:left="851" w:hanging="567"/>
        <w:jc w:val="both"/>
        <w:rPr>
          <w:rFonts w:ascii="Arial" w:hAnsi="Arial" w:cs="Arial"/>
          <w:bCs/>
          <w:color w:val="244061"/>
          <w:szCs w:val="24"/>
          <w:lang w:val="en-US"/>
        </w:rPr>
      </w:pPr>
      <w:r w:rsidRPr="00146EE6">
        <w:rPr>
          <w:rFonts w:ascii="Arial" w:hAnsi="Arial" w:cs="Arial"/>
          <w:bCs/>
          <w:color w:val="244061"/>
          <w:szCs w:val="24"/>
          <w:lang w:val="en-US"/>
        </w:rPr>
        <w:t>c.</w:t>
      </w:r>
      <w:r w:rsidRPr="00146EE6">
        <w:rPr>
          <w:rFonts w:ascii="Arial" w:hAnsi="Arial" w:cs="Arial"/>
          <w:bCs/>
          <w:color w:val="244061"/>
          <w:szCs w:val="24"/>
          <w:lang w:val="en-US"/>
        </w:rPr>
        <w:tab/>
        <w:t>Lot 283 (No. 29) Hampden Road, Nedlands</w:t>
      </w:r>
    </w:p>
    <w:p w14:paraId="0F710507" w14:textId="77777777" w:rsidR="007339F4" w:rsidRPr="00146EE6" w:rsidRDefault="007339F4" w:rsidP="0006768B">
      <w:pPr>
        <w:ind w:left="142" w:hanging="426"/>
        <w:jc w:val="both"/>
        <w:rPr>
          <w:rFonts w:ascii="Arial" w:hAnsi="Arial" w:cs="Arial"/>
          <w:bCs/>
          <w:color w:val="244061"/>
          <w:szCs w:val="24"/>
          <w:lang w:val="en-US"/>
        </w:rPr>
      </w:pPr>
    </w:p>
    <w:p w14:paraId="7DDA9FA0" w14:textId="77777777" w:rsidR="007339F4" w:rsidRPr="00146EE6" w:rsidRDefault="007339F4" w:rsidP="00FC7048">
      <w:pPr>
        <w:ind w:left="284"/>
        <w:jc w:val="both"/>
        <w:rPr>
          <w:rFonts w:ascii="Arial" w:hAnsi="Arial" w:cs="Arial"/>
          <w:bCs/>
          <w:color w:val="244061"/>
          <w:szCs w:val="24"/>
          <w:lang w:val="en-US"/>
        </w:rPr>
      </w:pPr>
      <w:proofErr w:type="gramStart"/>
      <w:r w:rsidRPr="00146EE6">
        <w:rPr>
          <w:rFonts w:ascii="Arial" w:hAnsi="Arial" w:cs="Arial"/>
          <w:bCs/>
          <w:color w:val="244061"/>
          <w:szCs w:val="24"/>
          <w:lang w:val="en-US"/>
        </w:rPr>
        <w:t>In the event that</w:t>
      </w:r>
      <w:proofErr w:type="gramEnd"/>
      <w:r w:rsidRPr="00146EE6">
        <w:rPr>
          <w:rFonts w:ascii="Arial" w:hAnsi="Arial" w:cs="Arial"/>
          <w:bCs/>
          <w:color w:val="244061"/>
          <w:szCs w:val="24"/>
          <w:lang w:val="en-US"/>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472AC545" w14:textId="77777777" w:rsidR="007339F4" w:rsidRPr="00146EE6" w:rsidRDefault="007339F4" w:rsidP="0006768B">
      <w:pPr>
        <w:ind w:left="142" w:hanging="426"/>
        <w:jc w:val="both"/>
        <w:rPr>
          <w:rFonts w:ascii="Arial" w:hAnsi="Arial" w:cs="Arial"/>
          <w:bCs/>
          <w:color w:val="244061"/>
          <w:szCs w:val="24"/>
          <w:lang w:val="en-US"/>
        </w:rPr>
      </w:pPr>
    </w:p>
    <w:p w14:paraId="4EDEC38E"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14.</w:t>
      </w:r>
      <w:r w:rsidRPr="00146EE6">
        <w:rPr>
          <w:rFonts w:ascii="Arial" w:hAnsi="Arial" w:cs="Arial"/>
          <w:bCs/>
          <w:color w:val="244061"/>
          <w:szCs w:val="24"/>
          <w:lang w:val="en-US"/>
        </w:rPr>
        <w:tab/>
        <w:t xml:space="preserve">External lighting shall comply with the requirements of Australian Standard 4282 – Control of Obtrusive Effects of Outdoor Lighting to the satisfaction of the City of Nedlands. </w:t>
      </w:r>
    </w:p>
    <w:p w14:paraId="5300F01B" w14:textId="77777777" w:rsidR="007339F4" w:rsidRPr="00146EE6" w:rsidRDefault="007339F4" w:rsidP="0006768B">
      <w:pPr>
        <w:ind w:left="142" w:hanging="426"/>
        <w:jc w:val="both"/>
        <w:rPr>
          <w:rFonts w:ascii="Arial" w:hAnsi="Arial" w:cs="Arial"/>
          <w:bCs/>
          <w:color w:val="244061"/>
          <w:szCs w:val="24"/>
          <w:lang w:val="en-US"/>
        </w:rPr>
      </w:pPr>
    </w:p>
    <w:p w14:paraId="66082D9F" w14:textId="61D3F074"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15.</w:t>
      </w:r>
      <w:r w:rsidRPr="00146EE6">
        <w:rPr>
          <w:rFonts w:ascii="Arial" w:hAnsi="Arial" w:cs="Arial"/>
          <w:bCs/>
          <w:color w:val="244061"/>
          <w:szCs w:val="24"/>
          <w:lang w:val="en-US"/>
        </w:rPr>
        <w:tab/>
        <w:t>Prior to the issue of a building permit, a minimum of eight (8) units are to be designed at building permit stage to the Specialist Disability Accommodation (SDA) requirements and implemented prior to occupation and to the satisfaction of the City of Nedlands.</w:t>
      </w:r>
    </w:p>
    <w:p w14:paraId="62CB2997" w14:textId="1C03C4DE" w:rsidR="007339F4" w:rsidRPr="00146EE6" w:rsidRDefault="007339F4" w:rsidP="0006768B">
      <w:pPr>
        <w:ind w:left="142" w:hanging="426"/>
        <w:jc w:val="both"/>
        <w:rPr>
          <w:rFonts w:ascii="Arial" w:hAnsi="Arial" w:cs="Arial"/>
          <w:bCs/>
          <w:color w:val="244061"/>
          <w:szCs w:val="24"/>
          <w:lang w:val="en-US"/>
        </w:rPr>
      </w:pPr>
    </w:p>
    <w:p w14:paraId="57A43497" w14:textId="77777777" w:rsidR="00FC7048" w:rsidRPr="00146EE6" w:rsidRDefault="00FC7048" w:rsidP="0006768B">
      <w:pPr>
        <w:ind w:left="142" w:hanging="426"/>
        <w:jc w:val="both"/>
        <w:rPr>
          <w:rFonts w:ascii="Arial" w:hAnsi="Arial" w:cs="Arial"/>
          <w:bCs/>
          <w:color w:val="244061"/>
          <w:szCs w:val="24"/>
          <w:lang w:val="en-US"/>
        </w:rPr>
      </w:pPr>
    </w:p>
    <w:p w14:paraId="27077739"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16.</w:t>
      </w:r>
      <w:r w:rsidRPr="00146EE6">
        <w:rPr>
          <w:rFonts w:ascii="Arial" w:hAnsi="Arial" w:cs="Arial"/>
          <w:bCs/>
          <w:color w:val="244061"/>
          <w:szCs w:val="24"/>
          <w:lang w:val="en-US"/>
        </w:rPr>
        <w:tab/>
        <w:t xml:space="preserve">All stormwater generated on site is to be retained on site. An onsite storage/infiltration system is to be provided within the site for a 1 in 100-year storm event. No stormwater will be permitted to enter the City of Nedlands’ stormwater drainage system unless otherwise approved. </w:t>
      </w:r>
    </w:p>
    <w:p w14:paraId="647598BA" w14:textId="77777777" w:rsidR="007339F4" w:rsidRPr="00146EE6" w:rsidRDefault="007339F4" w:rsidP="0006768B">
      <w:pPr>
        <w:ind w:left="142" w:hanging="426"/>
        <w:jc w:val="both"/>
        <w:rPr>
          <w:rFonts w:ascii="Arial" w:hAnsi="Arial" w:cs="Arial"/>
          <w:bCs/>
          <w:color w:val="244061"/>
          <w:szCs w:val="24"/>
          <w:lang w:val="en-US"/>
        </w:rPr>
      </w:pPr>
    </w:p>
    <w:p w14:paraId="0E70FB4E"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17.</w:t>
      </w:r>
      <w:r w:rsidRPr="00146EE6">
        <w:rPr>
          <w:rFonts w:ascii="Arial" w:hAnsi="Arial" w:cs="Arial"/>
          <w:bCs/>
          <w:color w:val="244061"/>
          <w:szCs w:val="24"/>
          <w:lang w:val="en-US"/>
        </w:rPr>
        <w:tab/>
        <w:t>All building works to be carried out under this development approval are required to be contained within the site boundaries of the subject lot.</w:t>
      </w:r>
    </w:p>
    <w:p w14:paraId="1F6589BF" w14:textId="77777777" w:rsidR="007339F4" w:rsidRPr="00146EE6" w:rsidRDefault="007339F4" w:rsidP="0006768B">
      <w:pPr>
        <w:ind w:left="142" w:hanging="426"/>
        <w:jc w:val="both"/>
        <w:rPr>
          <w:rFonts w:ascii="Arial" w:hAnsi="Arial" w:cs="Arial"/>
          <w:bCs/>
          <w:color w:val="244061"/>
          <w:szCs w:val="24"/>
          <w:lang w:val="en-US"/>
        </w:rPr>
      </w:pPr>
    </w:p>
    <w:p w14:paraId="156236E3" w14:textId="77777777" w:rsidR="007339F4" w:rsidRPr="00146EE6" w:rsidRDefault="007339F4" w:rsidP="0006768B">
      <w:pPr>
        <w:ind w:left="142" w:hanging="426"/>
        <w:jc w:val="both"/>
        <w:rPr>
          <w:rFonts w:ascii="Arial" w:hAnsi="Arial" w:cs="Arial"/>
          <w:bCs/>
          <w:color w:val="244061"/>
          <w:szCs w:val="24"/>
          <w:lang w:val="en-US"/>
        </w:rPr>
      </w:pPr>
      <w:r w:rsidRPr="00146EE6">
        <w:rPr>
          <w:rFonts w:ascii="Arial" w:hAnsi="Arial" w:cs="Arial"/>
          <w:bCs/>
          <w:color w:val="244061"/>
          <w:szCs w:val="24"/>
          <w:lang w:val="en-US"/>
        </w:rPr>
        <w:t xml:space="preserve">Landscaping </w:t>
      </w:r>
    </w:p>
    <w:p w14:paraId="73E0556A" w14:textId="77777777" w:rsidR="007339F4" w:rsidRPr="00146EE6" w:rsidRDefault="007339F4" w:rsidP="0006768B">
      <w:pPr>
        <w:ind w:left="142" w:hanging="426"/>
        <w:jc w:val="both"/>
        <w:rPr>
          <w:rFonts w:ascii="Arial" w:hAnsi="Arial" w:cs="Arial"/>
          <w:bCs/>
          <w:color w:val="244061"/>
          <w:szCs w:val="24"/>
          <w:lang w:val="en-US"/>
        </w:rPr>
      </w:pPr>
    </w:p>
    <w:p w14:paraId="0039B122"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18.</w:t>
      </w:r>
      <w:r w:rsidRPr="00146EE6">
        <w:rPr>
          <w:rFonts w:ascii="Arial" w:hAnsi="Arial" w:cs="Arial"/>
          <w:bCs/>
          <w:color w:val="244061"/>
          <w:szCs w:val="24"/>
          <w:lang w:val="en-US"/>
        </w:rPr>
        <w:tab/>
        <w:t xml:space="preserve">Prior to occupation, the approved landscaping plan submitted by propagule and stamped received 19 April 2022, including any modifications approved by the City of Nedlands, is to be implemented and maintained for the life of the development to the satisfaction of the City of Nedlands. </w:t>
      </w:r>
    </w:p>
    <w:p w14:paraId="404D0EF0" w14:textId="77777777" w:rsidR="007339F4" w:rsidRPr="00146EE6" w:rsidRDefault="007339F4" w:rsidP="0006768B">
      <w:pPr>
        <w:ind w:left="142" w:hanging="426"/>
        <w:jc w:val="both"/>
        <w:rPr>
          <w:rFonts w:ascii="Arial" w:hAnsi="Arial" w:cs="Arial"/>
          <w:bCs/>
          <w:color w:val="244061"/>
          <w:szCs w:val="24"/>
          <w:lang w:val="en-US"/>
        </w:rPr>
      </w:pPr>
    </w:p>
    <w:p w14:paraId="6742DFC2"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19.</w:t>
      </w:r>
      <w:r w:rsidRPr="00146EE6">
        <w:rPr>
          <w:rFonts w:ascii="Arial" w:hAnsi="Arial" w:cs="Arial"/>
          <w:bCs/>
          <w:color w:val="244061"/>
          <w:szCs w:val="24"/>
          <w:lang w:val="en-US"/>
        </w:rPr>
        <w:tab/>
        <w:t>Prior to occupation, all communal and private open space areas shall include a tap connected to an adequate water supply for the purpose of irrigation.</w:t>
      </w:r>
    </w:p>
    <w:p w14:paraId="0B8F0426" w14:textId="77777777" w:rsidR="007339F4" w:rsidRPr="00146EE6" w:rsidRDefault="007339F4" w:rsidP="0006768B">
      <w:pPr>
        <w:ind w:left="142" w:hanging="426"/>
        <w:jc w:val="both"/>
        <w:rPr>
          <w:rFonts w:ascii="Arial" w:hAnsi="Arial" w:cs="Arial"/>
          <w:bCs/>
          <w:color w:val="244061"/>
          <w:szCs w:val="24"/>
          <w:lang w:val="en-US"/>
        </w:rPr>
      </w:pPr>
    </w:p>
    <w:p w14:paraId="089EE426" w14:textId="77777777" w:rsidR="007339F4" w:rsidRPr="00146EE6" w:rsidRDefault="007339F4" w:rsidP="0006768B">
      <w:pPr>
        <w:ind w:left="142" w:hanging="426"/>
        <w:jc w:val="both"/>
        <w:rPr>
          <w:rFonts w:ascii="Arial" w:hAnsi="Arial" w:cs="Arial"/>
          <w:bCs/>
          <w:color w:val="244061"/>
          <w:szCs w:val="24"/>
          <w:lang w:val="en-US"/>
        </w:rPr>
      </w:pPr>
      <w:r w:rsidRPr="00146EE6">
        <w:rPr>
          <w:rFonts w:ascii="Arial" w:hAnsi="Arial" w:cs="Arial"/>
          <w:bCs/>
          <w:color w:val="244061"/>
          <w:szCs w:val="24"/>
          <w:lang w:val="en-US"/>
        </w:rPr>
        <w:t xml:space="preserve">Vehicle Access and Parking </w:t>
      </w:r>
    </w:p>
    <w:p w14:paraId="52A33E13" w14:textId="77777777" w:rsidR="007339F4" w:rsidRPr="00146EE6" w:rsidRDefault="007339F4" w:rsidP="0006768B">
      <w:pPr>
        <w:ind w:left="142" w:hanging="426"/>
        <w:jc w:val="both"/>
        <w:rPr>
          <w:rFonts w:ascii="Arial" w:hAnsi="Arial" w:cs="Arial"/>
          <w:bCs/>
          <w:color w:val="244061"/>
          <w:szCs w:val="24"/>
          <w:lang w:val="en-US"/>
        </w:rPr>
      </w:pPr>
    </w:p>
    <w:p w14:paraId="5B91488D"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20.</w:t>
      </w:r>
      <w:r w:rsidRPr="00146EE6">
        <w:rPr>
          <w:rFonts w:ascii="Arial" w:hAnsi="Arial" w:cs="Arial"/>
          <w:bCs/>
          <w:color w:val="244061"/>
          <w:szCs w:val="24"/>
          <w:lang w:val="en-US"/>
        </w:rPr>
        <w:tab/>
        <w:t xml:space="preserve">All car parking dimensions (including associated wheel stops and headroom clearance), </w:t>
      </w:r>
      <w:proofErr w:type="spellStart"/>
      <w:r w:rsidRPr="00146EE6">
        <w:rPr>
          <w:rFonts w:ascii="Arial" w:hAnsi="Arial" w:cs="Arial"/>
          <w:bCs/>
          <w:color w:val="244061"/>
          <w:szCs w:val="24"/>
          <w:lang w:val="en-US"/>
        </w:rPr>
        <w:t>manoeuvring</w:t>
      </w:r>
      <w:proofErr w:type="spellEnd"/>
      <w:r w:rsidRPr="00146EE6">
        <w:rPr>
          <w:rFonts w:ascii="Arial" w:hAnsi="Arial" w:cs="Arial"/>
          <w:bCs/>
          <w:color w:val="244061"/>
          <w:szCs w:val="24"/>
          <w:lang w:val="en-US"/>
        </w:rPr>
        <w:t xml:space="preserve"> areas, car stackers, vehicle ramps, crossovers and driveways shall comply with Australian Standard 2890.1-2004 - Off-</w:t>
      </w:r>
      <w:proofErr w:type="gramStart"/>
      <w:r w:rsidRPr="00146EE6">
        <w:rPr>
          <w:rFonts w:ascii="Arial" w:hAnsi="Arial" w:cs="Arial"/>
          <w:bCs/>
          <w:color w:val="244061"/>
          <w:szCs w:val="24"/>
          <w:lang w:val="en-US"/>
        </w:rPr>
        <w:t>street car</w:t>
      </w:r>
      <w:proofErr w:type="gramEnd"/>
      <w:r w:rsidRPr="00146EE6">
        <w:rPr>
          <w:rFonts w:ascii="Arial" w:hAnsi="Arial" w:cs="Arial"/>
          <w:bCs/>
          <w:color w:val="244061"/>
          <w:szCs w:val="24"/>
          <w:lang w:val="en-US"/>
        </w:rPr>
        <w:t xml:space="preserve"> parking and Australian Standard 2890.6:2009 - Off-street parking for people with disabilities (where applicable), and Australian Standard 5124:2017 to the satisfaction of the City of Nedlands. </w:t>
      </w:r>
    </w:p>
    <w:p w14:paraId="6F992768" w14:textId="77777777" w:rsidR="007339F4" w:rsidRPr="00146EE6" w:rsidRDefault="007339F4" w:rsidP="0006768B">
      <w:pPr>
        <w:ind w:left="142" w:hanging="426"/>
        <w:jc w:val="both"/>
        <w:rPr>
          <w:rFonts w:ascii="Arial" w:hAnsi="Arial" w:cs="Arial"/>
          <w:bCs/>
          <w:color w:val="244061"/>
          <w:szCs w:val="24"/>
          <w:lang w:val="en-US"/>
        </w:rPr>
      </w:pPr>
    </w:p>
    <w:p w14:paraId="6189A6FB"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21.</w:t>
      </w:r>
      <w:r w:rsidRPr="00146EE6">
        <w:rPr>
          <w:rFonts w:ascii="Arial" w:hAnsi="Arial" w:cs="Arial"/>
          <w:bCs/>
          <w:color w:val="244061"/>
          <w:szCs w:val="24"/>
          <w:lang w:val="en-US"/>
        </w:rPr>
        <w:tab/>
        <w:t>Prior to occupation of the development, a car parking management plan is to be submitted and approved by the City of Nedlands that sets out the management arrangements for allocation of resident and employee parking, control of commercial / resident visitor parking and access by service vehicles.</w:t>
      </w:r>
    </w:p>
    <w:p w14:paraId="78D7E217" w14:textId="77777777" w:rsidR="007339F4" w:rsidRPr="00146EE6" w:rsidRDefault="007339F4" w:rsidP="0006768B">
      <w:pPr>
        <w:ind w:left="142" w:hanging="426"/>
        <w:jc w:val="both"/>
        <w:rPr>
          <w:rFonts w:ascii="Arial" w:hAnsi="Arial" w:cs="Arial"/>
          <w:bCs/>
          <w:color w:val="244061"/>
          <w:szCs w:val="24"/>
          <w:lang w:val="en-US"/>
        </w:rPr>
      </w:pPr>
    </w:p>
    <w:p w14:paraId="0D0996AD"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22.</w:t>
      </w:r>
      <w:r w:rsidRPr="00146EE6">
        <w:rPr>
          <w:rFonts w:ascii="Arial" w:hAnsi="Arial" w:cs="Arial"/>
          <w:bCs/>
          <w:color w:val="244061"/>
          <w:szCs w:val="24"/>
          <w:lang w:val="en-US"/>
        </w:rPr>
        <w:tab/>
        <w:t>Prior to occupation, all bicycle parking spaces shall be installed, and all car parking bays designated for visitors/staff shall be clearly marked or signage provided, to the satisfaction of the City of Nedlands and maintained for the lifetime of the development.</w:t>
      </w:r>
    </w:p>
    <w:p w14:paraId="43E62A50" w14:textId="77777777" w:rsidR="007339F4" w:rsidRPr="00146EE6" w:rsidRDefault="007339F4" w:rsidP="0006768B">
      <w:pPr>
        <w:ind w:left="142" w:hanging="426"/>
        <w:jc w:val="both"/>
        <w:rPr>
          <w:rFonts w:ascii="Arial" w:hAnsi="Arial" w:cs="Arial"/>
          <w:bCs/>
          <w:color w:val="244061"/>
          <w:szCs w:val="24"/>
          <w:lang w:val="en-US"/>
        </w:rPr>
      </w:pPr>
    </w:p>
    <w:p w14:paraId="6FF21321"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23.</w:t>
      </w:r>
      <w:r w:rsidRPr="00146EE6">
        <w:rPr>
          <w:rFonts w:ascii="Arial" w:hAnsi="Arial" w:cs="Arial"/>
          <w:bCs/>
          <w:color w:val="244061"/>
          <w:szCs w:val="24"/>
          <w:lang w:val="en-US"/>
        </w:rPr>
        <w:tab/>
        <w:t>Prior to the issue of a building permit, plans for a traffic management system for the single lane ramp shall be submitted and approved by the City of Nedlands. Prior to occupation, the approved traffic management system is to be implemented and maintained for the lifetime of the development to the satisfaction of the City of Nedlands.</w:t>
      </w:r>
    </w:p>
    <w:p w14:paraId="34D4D18D" w14:textId="77777777" w:rsidR="007339F4" w:rsidRPr="00146EE6" w:rsidRDefault="007339F4" w:rsidP="0006768B">
      <w:pPr>
        <w:ind w:left="142"/>
        <w:jc w:val="both"/>
        <w:rPr>
          <w:rFonts w:ascii="Arial" w:hAnsi="Arial" w:cs="Arial"/>
          <w:bCs/>
          <w:color w:val="244061"/>
          <w:szCs w:val="24"/>
          <w:lang w:val="en-US"/>
        </w:rPr>
      </w:pPr>
    </w:p>
    <w:p w14:paraId="6377CBBD" w14:textId="05F10058"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 xml:space="preserve">24. </w:t>
      </w:r>
      <w:r w:rsidR="00FC7048" w:rsidRPr="00146EE6">
        <w:rPr>
          <w:rFonts w:ascii="Arial" w:hAnsi="Arial" w:cs="Arial"/>
          <w:bCs/>
          <w:color w:val="244061"/>
          <w:szCs w:val="24"/>
          <w:lang w:val="en-US"/>
        </w:rPr>
        <w:tab/>
      </w:r>
      <w:r w:rsidRPr="00146EE6">
        <w:rPr>
          <w:rFonts w:ascii="Arial" w:hAnsi="Arial" w:cs="Arial"/>
          <w:bCs/>
          <w:color w:val="244061"/>
          <w:szCs w:val="24"/>
          <w:lang w:val="en-US"/>
        </w:rPr>
        <w:t xml:space="preserve">Prior to occupation, the existing crossovers are to be modified or removed (as appropriate) and verge and </w:t>
      </w:r>
      <w:proofErr w:type="spellStart"/>
      <w:r w:rsidRPr="00146EE6">
        <w:rPr>
          <w:rFonts w:ascii="Arial" w:hAnsi="Arial" w:cs="Arial"/>
          <w:bCs/>
          <w:color w:val="244061"/>
          <w:szCs w:val="24"/>
          <w:lang w:val="en-US"/>
        </w:rPr>
        <w:t>kerb</w:t>
      </w:r>
      <w:proofErr w:type="spellEnd"/>
      <w:r w:rsidRPr="00146EE6">
        <w:rPr>
          <w:rFonts w:ascii="Arial" w:hAnsi="Arial" w:cs="Arial"/>
          <w:bCs/>
          <w:color w:val="244061"/>
          <w:szCs w:val="24"/>
          <w:lang w:val="en-US"/>
        </w:rPr>
        <w:t xml:space="preserve"> reinstated at the applicant’s cost and to the satisfaction of the City of Nedlands.</w:t>
      </w:r>
    </w:p>
    <w:p w14:paraId="05CFF060" w14:textId="51826AAF" w:rsidR="007339F4" w:rsidRPr="00146EE6" w:rsidRDefault="007339F4" w:rsidP="0006768B">
      <w:pPr>
        <w:ind w:left="142" w:hanging="426"/>
        <w:jc w:val="both"/>
        <w:rPr>
          <w:rFonts w:ascii="Arial" w:hAnsi="Arial" w:cs="Arial"/>
          <w:bCs/>
          <w:color w:val="244061"/>
          <w:szCs w:val="24"/>
          <w:lang w:val="en-US"/>
        </w:rPr>
      </w:pPr>
    </w:p>
    <w:p w14:paraId="154536C5" w14:textId="77777777" w:rsidR="007339F4" w:rsidRPr="00146EE6" w:rsidRDefault="007339F4" w:rsidP="0006768B">
      <w:pPr>
        <w:ind w:left="142" w:hanging="426"/>
        <w:jc w:val="both"/>
        <w:rPr>
          <w:rFonts w:ascii="Arial" w:hAnsi="Arial" w:cs="Arial"/>
          <w:bCs/>
          <w:color w:val="244061"/>
          <w:szCs w:val="24"/>
          <w:lang w:val="en-US"/>
        </w:rPr>
      </w:pPr>
      <w:r w:rsidRPr="00146EE6">
        <w:rPr>
          <w:rFonts w:ascii="Arial" w:hAnsi="Arial" w:cs="Arial"/>
          <w:bCs/>
          <w:color w:val="244061"/>
          <w:szCs w:val="24"/>
          <w:lang w:val="en-US"/>
        </w:rPr>
        <w:t xml:space="preserve">Sustainability </w:t>
      </w:r>
    </w:p>
    <w:p w14:paraId="1B52D745" w14:textId="77777777" w:rsidR="007339F4" w:rsidRPr="00146EE6" w:rsidRDefault="007339F4" w:rsidP="0006768B">
      <w:pPr>
        <w:ind w:left="142" w:hanging="426"/>
        <w:jc w:val="both"/>
        <w:rPr>
          <w:rFonts w:ascii="Arial" w:hAnsi="Arial" w:cs="Arial"/>
          <w:bCs/>
          <w:color w:val="244061"/>
          <w:szCs w:val="24"/>
          <w:lang w:val="en-US"/>
        </w:rPr>
      </w:pPr>
    </w:p>
    <w:p w14:paraId="54193247"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25.</w:t>
      </w:r>
      <w:r w:rsidRPr="00146EE6">
        <w:rPr>
          <w:rFonts w:ascii="Arial" w:hAnsi="Arial" w:cs="Arial"/>
          <w:bCs/>
          <w:color w:val="244061"/>
          <w:szCs w:val="24"/>
          <w:lang w:val="en-US"/>
        </w:rPr>
        <w:tab/>
        <w:t xml:space="preserve">Prior to occupation, a report by a suitably qualified assessor is to be provided to the City demonstrating that the development meets the </w:t>
      </w:r>
      <w:proofErr w:type="gramStart"/>
      <w:r w:rsidRPr="00146EE6">
        <w:rPr>
          <w:rFonts w:ascii="Arial" w:hAnsi="Arial" w:cs="Arial"/>
          <w:bCs/>
          <w:color w:val="244061"/>
          <w:szCs w:val="24"/>
          <w:lang w:val="en-US"/>
        </w:rPr>
        <w:t>5 star</w:t>
      </w:r>
      <w:proofErr w:type="gramEnd"/>
      <w:r w:rsidRPr="00146EE6">
        <w:rPr>
          <w:rFonts w:ascii="Arial" w:hAnsi="Arial" w:cs="Arial"/>
          <w:bCs/>
          <w:color w:val="244061"/>
          <w:szCs w:val="24"/>
          <w:lang w:val="en-US"/>
        </w:rPr>
        <w:t xml:space="preserve"> Green Star energy efficiency requirements to the satisfaction of the City of Nedlands.</w:t>
      </w:r>
    </w:p>
    <w:p w14:paraId="65AAC12E" w14:textId="77777777" w:rsidR="007339F4" w:rsidRPr="00146EE6" w:rsidRDefault="007339F4" w:rsidP="0006768B">
      <w:pPr>
        <w:ind w:left="142" w:hanging="426"/>
        <w:jc w:val="both"/>
        <w:rPr>
          <w:rFonts w:ascii="Arial" w:hAnsi="Arial" w:cs="Arial"/>
          <w:bCs/>
          <w:color w:val="244061"/>
          <w:szCs w:val="24"/>
          <w:lang w:val="en-US"/>
        </w:rPr>
      </w:pPr>
    </w:p>
    <w:p w14:paraId="62C1F76C"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26.</w:t>
      </w:r>
      <w:r w:rsidRPr="00146EE6">
        <w:rPr>
          <w:rFonts w:ascii="Arial" w:hAnsi="Arial" w:cs="Arial"/>
          <w:bCs/>
          <w:color w:val="244061"/>
          <w:szCs w:val="24"/>
          <w:lang w:val="en-US"/>
        </w:rPr>
        <w:tab/>
        <w:t xml:space="preserve">Prior to the issue of a building permit, a report by a suitably qualified assessor is to be provided to the City demonstrating that the development meets an average </w:t>
      </w:r>
      <w:proofErr w:type="gramStart"/>
      <w:r w:rsidRPr="00146EE6">
        <w:rPr>
          <w:rFonts w:ascii="Arial" w:hAnsi="Arial" w:cs="Arial"/>
          <w:bCs/>
          <w:color w:val="244061"/>
          <w:szCs w:val="24"/>
          <w:lang w:val="en-US"/>
        </w:rPr>
        <w:t>7 star</w:t>
      </w:r>
      <w:proofErr w:type="gramEnd"/>
      <w:r w:rsidRPr="00146EE6">
        <w:rPr>
          <w:rFonts w:ascii="Arial" w:hAnsi="Arial" w:cs="Arial"/>
          <w:bCs/>
          <w:color w:val="244061"/>
          <w:szCs w:val="24"/>
          <w:lang w:val="en-US"/>
        </w:rPr>
        <w:t xml:space="preserve"> </w:t>
      </w:r>
      <w:proofErr w:type="spellStart"/>
      <w:r w:rsidRPr="00146EE6">
        <w:rPr>
          <w:rFonts w:ascii="Arial" w:hAnsi="Arial" w:cs="Arial"/>
          <w:bCs/>
          <w:color w:val="244061"/>
          <w:szCs w:val="24"/>
          <w:lang w:val="en-US"/>
        </w:rPr>
        <w:t>NatHERS</w:t>
      </w:r>
      <w:proofErr w:type="spellEnd"/>
      <w:r w:rsidRPr="00146EE6">
        <w:rPr>
          <w:rFonts w:ascii="Arial" w:hAnsi="Arial" w:cs="Arial"/>
          <w:bCs/>
          <w:color w:val="244061"/>
          <w:szCs w:val="24"/>
          <w:lang w:val="en-US"/>
        </w:rPr>
        <w:t xml:space="preserve"> rating to the satisfaction of the City of Nedlands. </w:t>
      </w:r>
    </w:p>
    <w:p w14:paraId="463DD1C9" w14:textId="77777777" w:rsidR="007339F4" w:rsidRPr="00146EE6" w:rsidRDefault="007339F4" w:rsidP="0006768B">
      <w:pPr>
        <w:ind w:left="142" w:hanging="426"/>
        <w:jc w:val="both"/>
        <w:rPr>
          <w:rFonts w:ascii="Arial" w:hAnsi="Arial" w:cs="Arial"/>
          <w:bCs/>
          <w:color w:val="244061"/>
          <w:szCs w:val="24"/>
          <w:lang w:val="en-US"/>
        </w:rPr>
      </w:pPr>
    </w:p>
    <w:p w14:paraId="4CA5E6E8"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27.</w:t>
      </w:r>
      <w:r w:rsidRPr="00146EE6">
        <w:rPr>
          <w:rFonts w:ascii="Arial" w:hAnsi="Arial" w:cs="Arial"/>
          <w:bCs/>
          <w:color w:val="244061"/>
          <w:szCs w:val="24"/>
          <w:lang w:val="en-US"/>
        </w:rPr>
        <w:tab/>
        <w:t>Prior to occupation, all photovoltaic cells shown on the roof plan of the development shall be installed to the satisfaction of the City of Nedlands and maintained for the lifetime of the development.</w:t>
      </w:r>
    </w:p>
    <w:p w14:paraId="139838C9" w14:textId="77777777" w:rsidR="007339F4" w:rsidRPr="00146EE6" w:rsidRDefault="007339F4" w:rsidP="0006768B">
      <w:pPr>
        <w:ind w:left="142" w:hanging="426"/>
        <w:jc w:val="both"/>
        <w:rPr>
          <w:rFonts w:ascii="Arial" w:hAnsi="Arial" w:cs="Arial"/>
          <w:bCs/>
          <w:color w:val="244061"/>
          <w:szCs w:val="24"/>
          <w:lang w:val="en-US"/>
        </w:rPr>
      </w:pPr>
    </w:p>
    <w:p w14:paraId="51C73D14"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28.</w:t>
      </w:r>
      <w:r w:rsidRPr="00146EE6">
        <w:rPr>
          <w:rFonts w:ascii="Arial" w:hAnsi="Arial" w:cs="Arial"/>
          <w:bCs/>
          <w:color w:val="244061"/>
          <w:szCs w:val="24"/>
          <w:lang w:val="en-US"/>
        </w:rPr>
        <w:tab/>
        <w:t xml:space="preserve">Prior to issue of a building permit, plans are to identify 16 electric vehicle charging bays. Prior to occupation of the development, the electric vehicle charging infrastructure is to be installed and maintained for the life of the development to the satisfaction of the City of Nedlands. </w:t>
      </w:r>
    </w:p>
    <w:p w14:paraId="637EFBBC" w14:textId="77777777" w:rsidR="007339F4" w:rsidRPr="00146EE6" w:rsidRDefault="007339F4" w:rsidP="0006768B">
      <w:pPr>
        <w:ind w:left="142" w:hanging="426"/>
        <w:jc w:val="both"/>
        <w:rPr>
          <w:rFonts w:ascii="Arial" w:hAnsi="Arial" w:cs="Arial"/>
          <w:bCs/>
          <w:color w:val="244061"/>
          <w:szCs w:val="24"/>
          <w:lang w:val="en-US"/>
        </w:rPr>
      </w:pPr>
    </w:p>
    <w:p w14:paraId="198C427A" w14:textId="77777777" w:rsidR="007339F4" w:rsidRPr="00146EE6" w:rsidRDefault="007339F4" w:rsidP="0006768B">
      <w:pPr>
        <w:ind w:left="142" w:hanging="426"/>
        <w:jc w:val="both"/>
        <w:rPr>
          <w:rFonts w:ascii="Arial" w:hAnsi="Arial" w:cs="Arial"/>
          <w:bCs/>
          <w:color w:val="244061"/>
          <w:szCs w:val="24"/>
          <w:lang w:val="en-US"/>
        </w:rPr>
      </w:pPr>
      <w:r w:rsidRPr="00146EE6">
        <w:rPr>
          <w:rFonts w:ascii="Arial" w:hAnsi="Arial" w:cs="Arial"/>
          <w:bCs/>
          <w:color w:val="244061"/>
          <w:szCs w:val="24"/>
          <w:lang w:val="en-US"/>
        </w:rPr>
        <w:t xml:space="preserve">Legal </w:t>
      </w:r>
    </w:p>
    <w:p w14:paraId="34DEFA5E" w14:textId="77777777" w:rsidR="007339F4" w:rsidRPr="00146EE6" w:rsidRDefault="007339F4" w:rsidP="0006768B">
      <w:pPr>
        <w:ind w:left="142" w:hanging="426"/>
        <w:jc w:val="both"/>
        <w:rPr>
          <w:rFonts w:ascii="Arial" w:hAnsi="Arial" w:cs="Arial"/>
          <w:bCs/>
          <w:color w:val="244061"/>
          <w:szCs w:val="24"/>
          <w:lang w:val="en-US"/>
        </w:rPr>
      </w:pPr>
    </w:p>
    <w:p w14:paraId="6937BCE4"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29.</w:t>
      </w:r>
      <w:r w:rsidRPr="00146EE6">
        <w:rPr>
          <w:rFonts w:ascii="Arial" w:hAnsi="Arial" w:cs="Arial"/>
          <w:bCs/>
          <w:color w:val="244061"/>
          <w:szCs w:val="24"/>
          <w:lang w:val="en-US"/>
        </w:rPr>
        <w:tab/>
        <w:t xml:space="preserve">Prior to occupation of any part of the development, the landowner(s) shall </w:t>
      </w:r>
      <w:proofErr w:type="gramStart"/>
      <w:r w:rsidRPr="00146EE6">
        <w:rPr>
          <w:rFonts w:ascii="Arial" w:hAnsi="Arial" w:cs="Arial"/>
          <w:bCs/>
          <w:color w:val="244061"/>
          <w:szCs w:val="24"/>
          <w:lang w:val="en-US"/>
        </w:rPr>
        <w:t>enter into</w:t>
      </w:r>
      <w:proofErr w:type="gramEnd"/>
      <w:r w:rsidRPr="00146EE6">
        <w:rPr>
          <w:rFonts w:ascii="Arial" w:hAnsi="Arial" w:cs="Arial"/>
          <w:bCs/>
          <w:color w:val="244061"/>
          <w:szCs w:val="24"/>
          <w:lang w:val="en-US"/>
        </w:rPr>
        <w:t xml:space="preserve"> a Deed of Indemnity with the City, which indemnifies both the City and its waste collection contractors from claims relating to any damage, injuries or death that may be caused as a result of the on-site waste collection process. </w:t>
      </w:r>
    </w:p>
    <w:p w14:paraId="7EE284F3" w14:textId="77777777" w:rsidR="007339F4" w:rsidRPr="00146EE6" w:rsidRDefault="007339F4" w:rsidP="00561194">
      <w:pPr>
        <w:ind w:left="284" w:hanging="568"/>
        <w:jc w:val="both"/>
        <w:rPr>
          <w:rFonts w:ascii="Arial" w:hAnsi="Arial" w:cs="Arial"/>
          <w:bCs/>
          <w:color w:val="244061"/>
          <w:szCs w:val="24"/>
          <w:lang w:val="en-US"/>
        </w:rPr>
      </w:pPr>
      <w:r w:rsidRPr="00146EE6">
        <w:rPr>
          <w:rFonts w:ascii="Arial" w:hAnsi="Arial" w:cs="Arial"/>
          <w:bCs/>
          <w:color w:val="244061"/>
          <w:szCs w:val="24"/>
          <w:lang w:val="en-US"/>
        </w:rPr>
        <w:t>30.</w:t>
      </w:r>
      <w:r w:rsidRPr="00146EE6">
        <w:rPr>
          <w:rFonts w:ascii="Arial" w:hAnsi="Arial" w:cs="Arial"/>
          <w:bCs/>
          <w:color w:val="244061"/>
          <w:szCs w:val="24"/>
          <w:lang w:val="en-US"/>
        </w:rPr>
        <w:tab/>
        <w:t>Prior to the occupation, documentation is to be provided to the City of Nedlands demonstrating that the units on level 1 form part of the National Rental Affordability Scheme or an equivalent affordability scheme to the satisfaction of the City of Nedlands.</w:t>
      </w:r>
    </w:p>
    <w:p w14:paraId="53135FC1" w14:textId="42B6A458" w:rsidR="007339F4" w:rsidRDefault="007339F4" w:rsidP="0006768B">
      <w:pPr>
        <w:ind w:left="-567"/>
        <w:jc w:val="both"/>
        <w:rPr>
          <w:rFonts w:ascii="Arial" w:hAnsi="Arial" w:cs="Arial"/>
          <w:b/>
          <w:sz w:val="28"/>
          <w:szCs w:val="32"/>
          <w:lang w:val="en-US"/>
        </w:rPr>
      </w:pPr>
    </w:p>
    <w:p w14:paraId="73CB8D2C" w14:textId="77777777" w:rsidR="00394005" w:rsidRDefault="00394005" w:rsidP="0006768B">
      <w:pPr>
        <w:ind w:left="-567"/>
        <w:jc w:val="both"/>
        <w:rPr>
          <w:rFonts w:ascii="Arial" w:hAnsi="Arial" w:cs="Arial"/>
          <w:b/>
          <w:sz w:val="28"/>
          <w:szCs w:val="32"/>
          <w:lang w:val="en-US"/>
        </w:rPr>
      </w:pPr>
    </w:p>
    <w:p w14:paraId="4581F6D4" w14:textId="77777777" w:rsidR="0092003E" w:rsidRPr="007339F4" w:rsidRDefault="0092003E" w:rsidP="0092003E">
      <w:pPr>
        <w:ind w:left="-284"/>
        <w:jc w:val="both"/>
        <w:rPr>
          <w:rFonts w:ascii="Arial" w:hAnsi="Arial" w:cs="Arial"/>
          <w:b/>
          <w:color w:val="244061"/>
          <w:sz w:val="28"/>
          <w:szCs w:val="32"/>
          <w:lang w:val="en-US"/>
        </w:rPr>
      </w:pPr>
      <w:r w:rsidRPr="007339F4">
        <w:rPr>
          <w:rFonts w:ascii="Arial" w:hAnsi="Arial" w:cs="Arial"/>
          <w:b/>
          <w:color w:val="244061"/>
          <w:sz w:val="28"/>
          <w:szCs w:val="32"/>
          <w:lang w:val="en-US"/>
        </w:rPr>
        <w:t>Purpose</w:t>
      </w:r>
    </w:p>
    <w:p w14:paraId="25E6F00B" w14:textId="77777777" w:rsidR="0092003E" w:rsidRPr="005F77A2" w:rsidRDefault="0092003E" w:rsidP="0092003E">
      <w:pPr>
        <w:ind w:left="-567"/>
        <w:jc w:val="both"/>
        <w:rPr>
          <w:rFonts w:ascii="Arial" w:hAnsi="Arial" w:cs="Arial"/>
          <w:b/>
          <w:szCs w:val="32"/>
          <w:lang w:val="en-US"/>
        </w:rPr>
      </w:pPr>
    </w:p>
    <w:p w14:paraId="2793A559" w14:textId="77777777" w:rsidR="0092003E" w:rsidRPr="005F77A2" w:rsidRDefault="0092003E" w:rsidP="0092003E">
      <w:pPr>
        <w:ind w:left="-284"/>
        <w:jc w:val="both"/>
        <w:rPr>
          <w:rFonts w:ascii="Arial" w:hAnsi="Arial" w:cs="Arial"/>
          <w:b/>
          <w:szCs w:val="32"/>
          <w:lang w:val="en-US"/>
        </w:rPr>
      </w:pPr>
      <w:r w:rsidRPr="002017AD">
        <w:rPr>
          <w:rFonts w:ascii="Arial" w:hAnsi="Arial" w:cs="Arial"/>
          <w:szCs w:val="32"/>
          <w:lang w:val="en-US"/>
        </w:rPr>
        <w:t>The purpose of this report is for Council to consider a development application for a</w:t>
      </w:r>
      <w:r w:rsidRPr="00B84239">
        <w:rPr>
          <w:rFonts w:ascii="Arial" w:hAnsi="Arial" w:cs="Arial"/>
          <w:szCs w:val="32"/>
          <w:lang w:val="en-US"/>
        </w:rPr>
        <w:t xml:space="preserve"> Mixed-use development over 7 </w:t>
      </w:r>
      <w:proofErr w:type="spellStart"/>
      <w:r w:rsidRPr="00B84239">
        <w:rPr>
          <w:rFonts w:ascii="Arial" w:hAnsi="Arial" w:cs="Arial"/>
          <w:szCs w:val="32"/>
          <w:lang w:val="en-US"/>
        </w:rPr>
        <w:t>storeys</w:t>
      </w:r>
      <w:proofErr w:type="spellEnd"/>
      <w:r w:rsidRPr="00B84239">
        <w:rPr>
          <w:rFonts w:ascii="Arial" w:hAnsi="Arial" w:cs="Arial"/>
          <w:szCs w:val="32"/>
          <w:lang w:val="en-US"/>
        </w:rPr>
        <w:t xml:space="preserve"> comprising 11 Multiple Dwellings, 12 Holiday Accommodation (short stay dwellings), 3 Offices and one Café located at No. 24 </w:t>
      </w:r>
      <w:proofErr w:type="spellStart"/>
      <w:r w:rsidRPr="00B84239">
        <w:rPr>
          <w:rFonts w:ascii="Arial" w:hAnsi="Arial" w:cs="Arial"/>
          <w:szCs w:val="32"/>
          <w:lang w:val="en-US"/>
        </w:rPr>
        <w:t>Leura</w:t>
      </w:r>
      <w:proofErr w:type="spellEnd"/>
      <w:r w:rsidRPr="00B84239">
        <w:rPr>
          <w:rFonts w:ascii="Arial" w:hAnsi="Arial" w:cs="Arial"/>
          <w:szCs w:val="32"/>
          <w:lang w:val="en-US"/>
        </w:rPr>
        <w:t xml:space="preserve"> Street, Nedlands.</w:t>
      </w:r>
    </w:p>
    <w:p w14:paraId="64E02205" w14:textId="1D02B3E5" w:rsidR="00FC7048" w:rsidRDefault="00FC7048" w:rsidP="0006768B">
      <w:pPr>
        <w:ind w:left="-567"/>
        <w:jc w:val="both"/>
        <w:rPr>
          <w:rFonts w:ascii="Arial" w:hAnsi="Arial" w:cs="Arial"/>
          <w:b/>
          <w:sz w:val="28"/>
          <w:szCs w:val="32"/>
          <w:lang w:val="en-US"/>
        </w:rPr>
      </w:pPr>
    </w:p>
    <w:p w14:paraId="53F77182" w14:textId="77777777" w:rsidR="00B35CE8" w:rsidRDefault="00B35CE8" w:rsidP="0006768B">
      <w:pPr>
        <w:ind w:left="-284"/>
        <w:jc w:val="both"/>
        <w:rPr>
          <w:rFonts w:ascii="Arial" w:hAnsi="Arial" w:cs="Arial"/>
          <w:b/>
          <w:color w:val="17365D"/>
          <w:sz w:val="28"/>
          <w:szCs w:val="32"/>
          <w:lang w:val="en-US"/>
        </w:rPr>
      </w:pPr>
    </w:p>
    <w:p w14:paraId="294D4429" w14:textId="56CA7B2A" w:rsidR="007339F4" w:rsidRPr="007339F4" w:rsidRDefault="007339F4" w:rsidP="0006768B">
      <w:pPr>
        <w:ind w:left="-284"/>
        <w:jc w:val="both"/>
        <w:rPr>
          <w:rFonts w:ascii="Arial" w:hAnsi="Arial" w:cs="Arial"/>
          <w:b/>
          <w:bCs/>
          <w:color w:val="000000"/>
          <w:sz w:val="28"/>
          <w:szCs w:val="28"/>
        </w:rPr>
      </w:pPr>
      <w:r w:rsidRPr="007339F4">
        <w:rPr>
          <w:rFonts w:ascii="Arial" w:hAnsi="Arial" w:cs="Arial"/>
          <w:b/>
          <w:color w:val="17365D"/>
          <w:sz w:val="28"/>
          <w:szCs w:val="32"/>
          <w:lang w:val="en-US"/>
        </w:rPr>
        <w:t>Voting Requirement</w:t>
      </w:r>
    </w:p>
    <w:p w14:paraId="143C9298" w14:textId="77777777" w:rsidR="007339F4" w:rsidRPr="007339F4" w:rsidRDefault="007339F4" w:rsidP="0006768B">
      <w:pPr>
        <w:ind w:left="-284"/>
        <w:jc w:val="both"/>
        <w:rPr>
          <w:rFonts w:ascii="Arial" w:hAnsi="Arial" w:cs="Arial"/>
          <w:color w:val="000000"/>
          <w:szCs w:val="24"/>
        </w:rPr>
      </w:pPr>
    </w:p>
    <w:p w14:paraId="72D07F72" w14:textId="77777777" w:rsidR="007339F4" w:rsidRPr="007339F4" w:rsidRDefault="007339F4" w:rsidP="0006768B">
      <w:pPr>
        <w:ind w:left="-284"/>
        <w:jc w:val="both"/>
        <w:rPr>
          <w:rFonts w:ascii="Arial" w:hAnsi="Arial" w:cs="Arial"/>
          <w:color w:val="000000"/>
          <w:szCs w:val="24"/>
        </w:rPr>
      </w:pPr>
      <w:r w:rsidRPr="007339F4">
        <w:rPr>
          <w:rFonts w:ascii="Arial" w:hAnsi="Arial" w:cs="Arial"/>
          <w:color w:val="000000"/>
          <w:szCs w:val="24"/>
        </w:rPr>
        <w:t xml:space="preserve">Simple Majority. </w:t>
      </w:r>
    </w:p>
    <w:p w14:paraId="7E1FFBAE" w14:textId="77777777" w:rsidR="0092003E" w:rsidRDefault="0092003E" w:rsidP="0006768B">
      <w:pPr>
        <w:ind w:left="-284"/>
        <w:jc w:val="both"/>
        <w:rPr>
          <w:rFonts w:ascii="Arial" w:hAnsi="Arial" w:cs="Arial"/>
          <w:b/>
          <w:sz w:val="28"/>
          <w:szCs w:val="32"/>
          <w:lang w:val="en-US"/>
        </w:rPr>
      </w:pPr>
    </w:p>
    <w:p w14:paraId="0D1CC867" w14:textId="77777777" w:rsidR="00B35CE8" w:rsidRPr="005F77A2" w:rsidRDefault="00B35CE8" w:rsidP="0006768B">
      <w:pPr>
        <w:ind w:left="-284"/>
        <w:jc w:val="both"/>
        <w:rPr>
          <w:rFonts w:ascii="Arial" w:hAnsi="Arial" w:cs="Arial"/>
          <w:b/>
          <w:sz w:val="28"/>
          <w:szCs w:val="32"/>
          <w:lang w:val="en-US"/>
        </w:rPr>
      </w:pPr>
    </w:p>
    <w:p w14:paraId="41113249" w14:textId="77777777" w:rsidR="007339F4" w:rsidRPr="007339F4" w:rsidRDefault="007339F4" w:rsidP="0006768B">
      <w:pPr>
        <w:ind w:left="-284"/>
        <w:jc w:val="both"/>
        <w:rPr>
          <w:rFonts w:ascii="Arial" w:hAnsi="Arial" w:cs="Arial"/>
          <w:b/>
          <w:color w:val="244061"/>
          <w:sz w:val="28"/>
          <w:szCs w:val="32"/>
          <w:lang w:val="en-US"/>
        </w:rPr>
      </w:pPr>
      <w:r w:rsidRPr="007339F4">
        <w:rPr>
          <w:rFonts w:ascii="Arial" w:hAnsi="Arial" w:cs="Arial"/>
          <w:b/>
          <w:color w:val="244061"/>
          <w:sz w:val="28"/>
          <w:szCs w:val="32"/>
          <w:lang w:val="en-US"/>
        </w:rPr>
        <w:t xml:space="preserve">Background </w:t>
      </w:r>
    </w:p>
    <w:p w14:paraId="4BC2F4E2" w14:textId="77777777" w:rsidR="007339F4" w:rsidRPr="005F77A2" w:rsidRDefault="007339F4" w:rsidP="00F92DED">
      <w:pPr>
        <w:ind w:left="-284" w:right="-284"/>
        <w:jc w:val="both"/>
        <w:rPr>
          <w:rFonts w:ascii="Arial" w:hAnsi="Arial" w:cs="Arial"/>
          <w:b/>
          <w:sz w:val="28"/>
          <w:szCs w:val="32"/>
          <w:lang w:val="en-US"/>
        </w:rPr>
      </w:pPr>
    </w:p>
    <w:p w14:paraId="11395E31" w14:textId="77777777" w:rsidR="007339F4" w:rsidRPr="007339F4" w:rsidRDefault="007339F4" w:rsidP="00F92DED">
      <w:pPr>
        <w:ind w:left="-284" w:right="-284"/>
        <w:jc w:val="both"/>
        <w:rPr>
          <w:rFonts w:ascii="Arial" w:hAnsi="Arial" w:cs="Arial"/>
          <w:b/>
          <w:bCs/>
          <w:color w:val="000000"/>
        </w:rPr>
      </w:pPr>
      <w:r w:rsidRPr="007339F4">
        <w:rPr>
          <w:rFonts w:ascii="Arial" w:hAnsi="Arial" w:cs="Arial"/>
          <w:b/>
          <w:bCs/>
          <w:color w:val="000000"/>
        </w:rPr>
        <w:t>Land Details</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5528"/>
      </w:tblGrid>
      <w:tr w:rsidR="00846336" w:rsidRPr="00EB152F" w14:paraId="199F92AD" w14:textId="77777777" w:rsidTr="00C6499E">
        <w:tc>
          <w:tcPr>
            <w:tcW w:w="3999" w:type="dxa"/>
            <w:shd w:val="clear" w:color="auto" w:fill="auto"/>
            <w:vAlign w:val="center"/>
          </w:tcPr>
          <w:p w14:paraId="60DF3A57"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Metropolitan Region Scheme</w:t>
            </w:r>
          </w:p>
          <w:p w14:paraId="6ECE12D0"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Zone</w:t>
            </w:r>
          </w:p>
        </w:tc>
        <w:tc>
          <w:tcPr>
            <w:tcW w:w="5528" w:type="dxa"/>
            <w:shd w:val="clear" w:color="auto" w:fill="auto"/>
            <w:vAlign w:val="center"/>
          </w:tcPr>
          <w:p w14:paraId="72B4B563"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Urban</w:t>
            </w:r>
          </w:p>
        </w:tc>
      </w:tr>
      <w:tr w:rsidR="00846336" w:rsidRPr="00EB152F" w14:paraId="4939652A" w14:textId="77777777" w:rsidTr="00C6499E">
        <w:tc>
          <w:tcPr>
            <w:tcW w:w="3999" w:type="dxa"/>
            <w:shd w:val="clear" w:color="auto" w:fill="auto"/>
            <w:vAlign w:val="center"/>
          </w:tcPr>
          <w:p w14:paraId="19CAA621"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Local Planning Scheme Zone</w:t>
            </w:r>
          </w:p>
        </w:tc>
        <w:tc>
          <w:tcPr>
            <w:tcW w:w="5528" w:type="dxa"/>
            <w:shd w:val="clear" w:color="auto" w:fill="auto"/>
            <w:vAlign w:val="center"/>
          </w:tcPr>
          <w:p w14:paraId="0E540B12"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Residential</w:t>
            </w:r>
          </w:p>
        </w:tc>
      </w:tr>
      <w:tr w:rsidR="00846336" w:rsidRPr="00EB152F" w14:paraId="141BF516" w14:textId="77777777" w:rsidTr="00C6499E">
        <w:tc>
          <w:tcPr>
            <w:tcW w:w="3999" w:type="dxa"/>
            <w:shd w:val="clear" w:color="auto" w:fill="auto"/>
            <w:vAlign w:val="center"/>
          </w:tcPr>
          <w:p w14:paraId="39EADBDE"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R-Code</w:t>
            </w:r>
          </w:p>
        </w:tc>
        <w:tc>
          <w:tcPr>
            <w:tcW w:w="5528" w:type="dxa"/>
            <w:shd w:val="clear" w:color="auto" w:fill="auto"/>
            <w:vAlign w:val="center"/>
          </w:tcPr>
          <w:p w14:paraId="0201A4CD"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Mixed Use R-AC3</w:t>
            </w:r>
          </w:p>
        </w:tc>
      </w:tr>
      <w:tr w:rsidR="00846336" w:rsidRPr="00EB152F" w14:paraId="19311E3F" w14:textId="77777777" w:rsidTr="00C6499E">
        <w:tc>
          <w:tcPr>
            <w:tcW w:w="3999" w:type="dxa"/>
            <w:shd w:val="clear" w:color="auto" w:fill="auto"/>
            <w:vAlign w:val="center"/>
          </w:tcPr>
          <w:p w14:paraId="0F9611B5"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Land area</w:t>
            </w:r>
          </w:p>
        </w:tc>
        <w:tc>
          <w:tcPr>
            <w:tcW w:w="5528" w:type="dxa"/>
            <w:shd w:val="clear" w:color="auto" w:fill="auto"/>
            <w:vAlign w:val="center"/>
          </w:tcPr>
          <w:p w14:paraId="0B320687"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953 m</w:t>
            </w:r>
            <w:r w:rsidRPr="00C6499E">
              <w:rPr>
                <w:rFonts w:ascii="Arial" w:eastAsia="Calibri" w:hAnsi="Arial" w:cs="Arial"/>
                <w:color w:val="000000"/>
                <w:szCs w:val="24"/>
                <w:vertAlign w:val="superscript"/>
                <w:lang w:val="en-GB"/>
              </w:rPr>
              <w:t>2</w:t>
            </w:r>
          </w:p>
        </w:tc>
      </w:tr>
      <w:tr w:rsidR="00846336" w:rsidRPr="00EB152F" w14:paraId="64C124C9" w14:textId="77777777" w:rsidTr="00C6499E">
        <w:tc>
          <w:tcPr>
            <w:tcW w:w="3999" w:type="dxa"/>
            <w:shd w:val="clear" w:color="auto" w:fill="auto"/>
            <w:vAlign w:val="center"/>
          </w:tcPr>
          <w:p w14:paraId="0C620904"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Land Use</w:t>
            </w:r>
          </w:p>
        </w:tc>
        <w:tc>
          <w:tcPr>
            <w:tcW w:w="5528" w:type="dxa"/>
            <w:shd w:val="clear" w:color="auto" w:fill="auto"/>
            <w:vAlign w:val="center"/>
          </w:tcPr>
          <w:p w14:paraId="2800A5C9"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Residential – Multiple Dwellings</w:t>
            </w:r>
          </w:p>
          <w:p w14:paraId="3BE4E6DD"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Holiday Accommodation (short stay dwellings)</w:t>
            </w:r>
          </w:p>
          <w:p w14:paraId="577973C4"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Office</w:t>
            </w:r>
          </w:p>
          <w:p w14:paraId="695B0AFB"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Restaurant/Cafe</w:t>
            </w:r>
          </w:p>
        </w:tc>
      </w:tr>
      <w:tr w:rsidR="00846336" w:rsidRPr="00EB152F" w14:paraId="576F3B9A" w14:textId="77777777" w:rsidTr="00C6499E">
        <w:tc>
          <w:tcPr>
            <w:tcW w:w="3999" w:type="dxa"/>
            <w:shd w:val="clear" w:color="auto" w:fill="auto"/>
            <w:vAlign w:val="center"/>
          </w:tcPr>
          <w:p w14:paraId="60AD188C" w14:textId="77777777" w:rsidR="007339F4" w:rsidRPr="00C6499E" w:rsidRDefault="007339F4"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Use Class</w:t>
            </w:r>
          </w:p>
        </w:tc>
        <w:tc>
          <w:tcPr>
            <w:tcW w:w="5528" w:type="dxa"/>
            <w:shd w:val="clear" w:color="auto" w:fill="auto"/>
            <w:vAlign w:val="center"/>
          </w:tcPr>
          <w:p w14:paraId="6B93916B"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Multiple Dwellings, Office and Restaurant/Café are ‘P’ (Permitted Uses)</w:t>
            </w:r>
          </w:p>
          <w:p w14:paraId="173E988E" w14:textId="77777777" w:rsidR="007339F4" w:rsidRPr="00C6499E" w:rsidRDefault="007339F4"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Holiday Accommodation is ‘D’ (Discretionary Use)</w:t>
            </w:r>
          </w:p>
        </w:tc>
      </w:tr>
    </w:tbl>
    <w:p w14:paraId="614E6FBD" w14:textId="77777777" w:rsidR="007339F4" w:rsidRDefault="007339F4" w:rsidP="00F92DED">
      <w:pPr>
        <w:ind w:left="-142" w:right="-284"/>
        <w:jc w:val="both"/>
        <w:rPr>
          <w:rFonts w:ascii="Arial" w:hAnsi="Arial" w:cs="Arial"/>
          <w:b/>
          <w:sz w:val="28"/>
          <w:szCs w:val="32"/>
          <w:lang w:val="en-US"/>
        </w:rPr>
      </w:pPr>
    </w:p>
    <w:p w14:paraId="19219BFA" w14:textId="77777777" w:rsidR="007339F4" w:rsidRDefault="007339F4" w:rsidP="0006768B">
      <w:pPr>
        <w:ind w:left="-284"/>
        <w:jc w:val="both"/>
        <w:rPr>
          <w:rFonts w:ascii="Arial" w:hAnsi="Arial" w:cs="Arial"/>
          <w:szCs w:val="24"/>
        </w:rPr>
      </w:pPr>
      <w:r w:rsidRPr="00B62B9D">
        <w:rPr>
          <w:rFonts w:ascii="Arial" w:hAnsi="Arial" w:cs="Arial"/>
          <w:szCs w:val="24"/>
        </w:rPr>
        <w:t xml:space="preserve">This application was first considered by the Panel on 1 February 2022, at which it was resolved to defer the application for 120 days to allow </w:t>
      </w:r>
      <w:proofErr w:type="gramStart"/>
      <w:r w:rsidRPr="00B62B9D">
        <w:rPr>
          <w:rFonts w:ascii="Arial" w:hAnsi="Arial" w:cs="Arial"/>
          <w:szCs w:val="24"/>
        </w:rPr>
        <w:t>a number of</w:t>
      </w:r>
      <w:proofErr w:type="gramEnd"/>
      <w:r w:rsidRPr="00B62B9D">
        <w:rPr>
          <w:rFonts w:ascii="Arial" w:hAnsi="Arial" w:cs="Arial"/>
          <w:szCs w:val="24"/>
        </w:rPr>
        <w:t xml:space="preserve"> matters to be addressed. The application in a modified form is now tabled for further consideration.</w:t>
      </w:r>
    </w:p>
    <w:p w14:paraId="1D4856D4" w14:textId="77777777" w:rsidR="007339F4" w:rsidRDefault="007339F4" w:rsidP="0006768B">
      <w:pPr>
        <w:ind w:left="-284"/>
        <w:jc w:val="both"/>
        <w:rPr>
          <w:rFonts w:ascii="Arial" w:hAnsi="Arial" w:cs="Arial"/>
          <w:b/>
          <w:bCs/>
          <w:szCs w:val="32"/>
        </w:rPr>
      </w:pPr>
      <w:r w:rsidRPr="00EB152F">
        <w:rPr>
          <w:rFonts w:ascii="Arial" w:hAnsi="Arial" w:cs="Arial"/>
          <w:b/>
          <w:bCs/>
          <w:szCs w:val="32"/>
        </w:rPr>
        <w:t>History</w:t>
      </w:r>
    </w:p>
    <w:p w14:paraId="7B37C626" w14:textId="77777777" w:rsidR="007339F4" w:rsidRDefault="007339F4" w:rsidP="0006768B">
      <w:pPr>
        <w:ind w:left="-284"/>
        <w:jc w:val="both"/>
        <w:rPr>
          <w:rFonts w:ascii="Arial" w:hAnsi="Arial" w:cs="Arial"/>
          <w:szCs w:val="24"/>
        </w:rPr>
      </w:pPr>
      <w:r w:rsidRPr="00146B72">
        <w:rPr>
          <w:rFonts w:ascii="Arial" w:hAnsi="Arial" w:cs="Arial"/>
          <w:szCs w:val="24"/>
        </w:rPr>
        <w:t>At the 1 February 2022 JDAP meeting, the Metro Inner-North JDAP resolved to:</w:t>
      </w:r>
    </w:p>
    <w:p w14:paraId="25B9966B" w14:textId="77777777" w:rsidR="007339F4" w:rsidRPr="00146B72" w:rsidRDefault="007339F4" w:rsidP="0006768B">
      <w:pPr>
        <w:ind w:left="-284"/>
        <w:jc w:val="both"/>
        <w:rPr>
          <w:rFonts w:ascii="Arial" w:hAnsi="Arial" w:cs="Arial"/>
          <w:szCs w:val="24"/>
        </w:rPr>
      </w:pPr>
    </w:p>
    <w:p w14:paraId="5BCC4F07" w14:textId="55C163DB" w:rsidR="007339F4" w:rsidRDefault="007339F4" w:rsidP="0006768B">
      <w:pPr>
        <w:ind w:left="-284"/>
        <w:jc w:val="both"/>
        <w:rPr>
          <w:rFonts w:ascii="Arial" w:hAnsi="Arial" w:cs="Arial"/>
          <w:szCs w:val="24"/>
        </w:rPr>
      </w:pPr>
      <w:r w:rsidRPr="00B14F91">
        <w:rPr>
          <w:rFonts w:ascii="Arial" w:hAnsi="Arial" w:cs="Arial"/>
          <w:b/>
          <w:bCs/>
          <w:szCs w:val="24"/>
        </w:rPr>
        <w:t>Defer</w:t>
      </w:r>
      <w:r w:rsidRPr="00B14F91">
        <w:rPr>
          <w:rFonts w:ascii="Arial" w:hAnsi="Arial" w:cs="Arial"/>
          <w:szCs w:val="24"/>
        </w:rPr>
        <w:t xml:space="preserve"> DAP Application reference DAP/21/02103 and accompanying plans date stamped 21 December 2021 (Attachment 2) for a period of up to 120 days in accordance with section 5.10.1a of the DAP Standing Orders 2020, for the following reasons:</w:t>
      </w:r>
    </w:p>
    <w:p w14:paraId="7720B26E" w14:textId="77777777" w:rsidR="00F92DED" w:rsidRPr="00B14F91" w:rsidRDefault="00F92DED" w:rsidP="0006768B">
      <w:pPr>
        <w:ind w:left="-284"/>
        <w:jc w:val="both"/>
        <w:rPr>
          <w:rFonts w:ascii="Arial" w:hAnsi="Arial" w:cs="Arial"/>
          <w:szCs w:val="24"/>
        </w:rPr>
      </w:pPr>
    </w:p>
    <w:p w14:paraId="4800964F" w14:textId="77777777" w:rsidR="007339F4" w:rsidRPr="00B14F91" w:rsidRDefault="007339F4" w:rsidP="0006768B">
      <w:pPr>
        <w:ind w:left="284" w:hanging="568"/>
        <w:jc w:val="both"/>
        <w:rPr>
          <w:rFonts w:ascii="Arial" w:hAnsi="Arial" w:cs="Arial"/>
          <w:szCs w:val="24"/>
        </w:rPr>
      </w:pPr>
      <w:r w:rsidRPr="00B14F91">
        <w:rPr>
          <w:rFonts w:ascii="Arial" w:hAnsi="Arial" w:cs="Arial"/>
          <w:szCs w:val="24"/>
        </w:rPr>
        <w:t>a.</w:t>
      </w:r>
      <w:r w:rsidRPr="00B14F91">
        <w:rPr>
          <w:rFonts w:ascii="Arial" w:hAnsi="Arial" w:cs="Arial"/>
          <w:szCs w:val="24"/>
        </w:rPr>
        <w:tab/>
        <w:t xml:space="preserve">To enable modifications to be undertaken to make the development more in keeping with the bulk, </w:t>
      </w:r>
      <w:proofErr w:type="gramStart"/>
      <w:r w:rsidRPr="00B14F91">
        <w:rPr>
          <w:rFonts w:ascii="Arial" w:hAnsi="Arial" w:cs="Arial"/>
          <w:szCs w:val="24"/>
        </w:rPr>
        <w:t>scale</w:t>
      </w:r>
      <w:proofErr w:type="gramEnd"/>
      <w:r w:rsidRPr="00B14F91">
        <w:rPr>
          <w:rFonts w:ascii="Arial" w:hAnsi="Arial" w:cs="Arial"/>
          <w:szCs w:val="24"/>
        </w:rPr>
        <w:t xml:space="preserve"> and character of the area.</w:t>
      </w:r>
    </w:p>
    <w:p w14:paraId="59933B93" w14:textId="77777777" w:rsidR="007339F4" w:rsidRDefault="007339F4" w:rsidP="0006768B">
      <w:pPr>
        <w:ind w:left="284" w:hanging="568"/>
        <w:jc w:val="both"/>
        <w:rPr>
          <w:rFonts w:ascii="Arial" w:hAnsi="Arial" w:cs="Arial"/>
          <w:szCs w:val="24"/>
        </w:rPr>
      </w:pPr>
      <w:r w:rsidRPr="00B14F91">
        <w:rPr>
          <w:rFonts w:ascii="Arial" w:hAnsi="Arial" w:cs="Arial"/>
          <w:szCs w:val="24"/>
        </w:rPr>
        <w:t>b.</w:t>
      </w:r>
      <w:r w:rsidRPr="00B14F91">
        <w:rPr>
          <w:rFonts w:ascii="Arial" w:hAnsi="Arial" w:cs="Arial"/>
          <w:szCs w:val="24"/>
        </w:rPr>
        <w:tab/>
        <w:t>To enable modifications to improve landscaping and onsite car parking provision, or reduce car parking demand</w:t>
      </w:r>
    </w:p>
    <w:p w14:paraId="00615F4E" w14:textId="77777777" w:rsidR="007339F4" w:rsidRPr="00B14F91" w:rsidRDefault="007339F4" w:rsidP="0006768B">
      <w:pPr>
        <w:ind w:left="567" w:hanging="426"/>
        <w:jc w:val="both"/>
        <w:rPr>
          <w:rFonts w:ascii="Arial" w:hAnsi="Arial" w:cs="Arial"/>
          <w:szCs w:val="24"/>
        </w:rPr>
      </w:pPr>
    </w:p>
    <w:p w14:paraId="3291F234" w14:textId="77777777" w:rsidR="007339F4" w:rsidRDefault="007339F4" w:rsidP="0006768B">
      <w:pPr>
        <w:ind w:left="-284"/>
        <w:jc w:val="both"/>
        <w:rPr>
          <w:rFonts w:ascii="Arial" w:hAnsi="Arial" w:cs="Arial"/>
          <w:szCs w:val="24"/>
        </w:rPr>
      </w:pPr>
      <w:r w:rsidRPr="00B14F91">
        <w:rPr>
          <w:rFonts w:ascii="Arial" w:hAnsi="Arial" w:cs="Arial"/>
          <w:b/>
          <w:bCs/>
          <w:szCs w:val="24"/>
        </w:rPr>
        <w:t>REASON</w:t>
      </w:r>
      <w:r w:rsidRPr="00B14F91">
        <w:rPr>
          <w:rFonts w:ascii="Arial" w:hAnsi="Arial" w:cs="Arial"/>
          <w:szCs w:val="24"/>
        </w:rPr>
        <w:t>: To enable the applicant sufficient timeframe to provided further information on various elements of bulk, form, and scale of the proposal in the context and character of the area and address parking associated with the mix of uses and onsite configuration of parking.</w:t>
      </w:r>
    </w:p>
    <w:p w14:paraId="24057795" w14:textId="77777777" w:rsidR="007339F4" w:rsidRPr="00B14F91" w:rsidRDefault="007339F4" w:rsidP="0006768B">
      <w:pPr>
        <w:rPr>
          <w:rFonts w:ascii="Arial" w:hAnsi="Arial" w:cs="Arial"/>
          <w:szCs w:val="24"/>
        </w:rPr>
      </w:pPr>
    </w:p>
    <w:p w14:paraId="00C943F5" w14:textId="1D553A77" w:rsidR="007339F4" w:rsidRDefault="007339F4" w:rsidP="0006768B">
      <w:pPr>
        <w:ind w:left="-284"/>
        <w:jc w:val="both"/>
        <w:rPr>
          <w:rFonts w:ascii="Arial" w:hAnsi="Arial" w:cs="Arial"/>
          <w:szCs w:val="24"/>
        </w:rPr>
      </w:pPr>
      <w:r>
        <w:rPr>
          <w:rFonts w:ascii="Arial" w:hAnsi="Arial" w:cs="Arial"/>
          <w:szCs w:val="24"/>
        </w:rPr>
        <w:t>Amended plans were submitted on 19 April and 9 May 2022 including the following changes:</w:t>
      </w:r>
    </w:p>
    <w:p w14:paraId="69B0983B" w14:textId="36CD07B2" w:rsidR="003A16B0" w:rsidRDefault="003A16B0" w:rsidP="0006768B">
      <w:pPr>
        <w:ind w:left="-284"/>
        <w:jc w:val="both"/>
        <w:rPr>
          <w:rFonts w:ascii="Arial" w:hAnsi="Arial" w:cs="Arial"/>
          <w:szCs w:val="24"/>
        </w:rPr>
      </w:pPr>
    </w:p>
    <w:p w14:paraId="039EB99C" w14:textId="73AAD0DB" w:rsidR="007339F4" w:rsidRDefault="007339F4" w:rsidP="004B18A9">
      <w:pPr>
        <w:numPr>
          <w:ilvl w:val="0"/>
          <w:numId w:val="10"/>
        </w:numPr>
        <w:tabs>
          <w:tab w:val="left" w:pos="284"/>
        </w:tabs>
        <w:ind w:left="284" w:hanging="568"/>
        <w:jc w:val="both"/>
        <w:rPr>
          <w:rFonts w:ascii="Arial" w:hAnsi="Arial"/>
          <w:szCs w:val="24"/>
        </w:rPr>
      </w:pPr>
      <w:r w:rsidRPr="00C22376">
        <w:rPr>
          <w:rFonts w:ascii="Arial" w:hAnsi="Arial" w:cs="Arial"/>
          <w:szCs w:val="24"/>
        </w:rPr>
        <w:t>Deletion</w:t>
      </w:r>
      <w:r w:rsidRPr="008C7D78">
        <w:rPr>
          <w:rFonts w:ascii="Arial" w:hAnsi="Arial"/>
          <w:szCs w:val="24"/>
        </w:rPr>
        <w:t xml:space="preserve"> of one of the 3-bedroom units on Level 7 and a consequent reconfiguration of the </w:t>
      </w:r>
      <w:proofErr w:type="gramStart"/>
      <w:r w:rsidRPr="008C7D78">
        <w:rPr>
          <w:rFonts w:ascii="Arial" w:hAnsi="Arial"/>
          <w:szCs w:val="24"/>
        </w:rPr>
        <w:t>level;</w:t>
      </w:r>
      <w:proofErr w:type="gramEnd"/>
    </w:p>
    <w:p w14:paraId="7B434FBD" w14:textId="0F774A3D" w:rsidR="007339F4" w:rsidRDefault="00435194" w:rsidP="004B18A9">
      <w:pPr>
        <w:numPr>
          <w:ilvl w:val="0"/>
          <w:numId w:val="10"/>
        </w:numPr>
        <w:tabs>
          <w:tab w:val="left" w:pos="284"/>
        </w:tabs>
        <w:ind w:left="284" w:hanging="568"/>
        <w:jc w:val="both"/>
        <w:rPr>
          <w:rFonts w:ascii="Arial" w:hAnsi="Arial"/>
          <w:szCs w:val="24"/>
        </w:rPr>
      </w:pPr>
      <w:r>
        <w:rPr>
          <w:rFonts w:ascii="Arial" w:hAnsi="Arial"/>
          <w:szCs w:val="24"/>
        </w:rPr>
        <w:t>C</w:t>
      </w:r>
      <w:r w:rsidR="007339F4" w:rsidRPr="008C7D78">
        <w:rPr>
          <w:rFonts w:ascii="Arial" w:hAnsi="Arial"/>
          <w:szCs w:val="24"/>
        </w:rPr>
        <w:t>onsolidation of ground floor commercial tenancies and reconfiguration of internal</w:t>
      </w:r>
      <w:r>
        <w:rPr>
          <w:rFonts w:ascii="Arial" w:hAnsi="Arial"/>
          <w:szCs w:val="24"/>
        </w:rPr>
        <w:t xml:space="preserve"> </w:t>
      </w:r>
      <w:proofErr w:type="gramStart"/>
      <w:r w:rsidR="007339F4" w:rsidRPr="00C22376">
        <w:rPr>
          <w:rFonts w:ascii="Arial" w:hAnsi="Arial" w:cs="Arial"/>
          <w:szCs w:val="24"/>
        </w:rPr>
        <w:t>layout</w:t>
      </w:r>
      <w:r w:rsidR="007339F4" w:rsidRPr="008C7D78">
        <w:rPr>
          <w:rFonts w:ascii="Arial" w:hAnsi="Arial"/>
          <w:szCs w:val="24"/>
        </w:rPr>
        <w:t>;</w:t>
      </w:r>
      <w:proofErr w:type="gramEnd"/>
    </w:p>
    <w:p w14:paraId="6056FD18" w14:textId="77777777" w:rsidR="007339F4" w:rsidRDefault="007339F4" w:rsidP="004B18A9">
      <w:pPr>
        <w:numPr>
          <w:ilvl w:val="0"/>
          <w:numId w:val="10"/>
        </w:numPr>
        <w:tabs>
          <w:tab w:val="left" w:pos="284"/>
        </w:tabs>
        <w:ind w:left="284" w:hanging="568"/>
        <w:jc w:val="both"/>
        <w:rPr>
          <w:rFonts w:ascii="Arial" w:hAnsi="Arial"/>
          <w:szCs w:val="24"/>
        </w:rPr>
      </w:pPr>
      <w:r w:rsidRPr="00C22376">
        <w:rPr>
          <w:rFonts w:ascii="Arial" w:hAnsi="Arial" w:cs="Arial"/>
          <w:szCs w:val="24"/>
        </w:rPr>
        <w:t>General</w:t>
      </w:r>
      <w:r w:rsidRPr="008C7D78">
        <w:rPr>
          <w:rFonts w:ascii="Arial" w:hAnsi="Arial"/>
          <w:szCs w:val="24"/>
        </w:rPr>
        <w:t xml:space="preserve"> increase in setbacks to the north, south and west on all </w:t>
      </w:r>
      <w:proofErr w:type="gramStart"/>
      <w:r w:rsidRPr="008C7D78">
        <w:rPr>
          <w:rFonts w:ascii="Arial" w:hAnsi="Arial"/>
          <w:szCs w:val="24"/>
        </w:rPr>
        <w:t>levels;</w:t>
      </w:r>
      <w:proofErr w:type="gramEnd"/>
    </w:p>
    <w:p w14:paraId="0438703E" w14:textId="77777777" w:rsidR="007339F4" w:rsidRDefault="007339F4" w:rsidP="004B18A9">
      <w:pPr>
        <w:numPr>
          <w:ilvl w:val="0"/>
          <w:numId w:val="10"/>
        </w:numPr>
        <w:tabs>
          <w:tab w:val="left" w:pos="284"/>
        </w:tabs>
        <w:ind w:left="284" w:hanging="568"/>
        <w:jc w:val="both"/>
        <w:rPr>
          <w:rFonts w:ascii="Arial" w:hAnsi="Arial"/>
          <w:szCs w:val="24"/>
        </w:rPr>
      </w:pPr>
      <w:r w:rsidRPr="00C22376">
        <w:rPr>
          <w:rFonts w:ascii="Arial" w:hAnsi="Arial" w:cs="Arial"/>
          <w:szCs w:val="24"/>
        </w:rPr>
        <w:t>Corner</w:t>
      </w:r>
      <w:r w:rsidRPr="008C7D78">
        <w:rPr>
          <w:rFonts w:ascii="Arial" w:hAnsi="Arial"/>
          <w:szCs w:val="24"/>
        </w:rPr>
        <w:t xml:space="preserve"> cut out in the southeast corner of the ground floor to allow more green space, deep soil area, and root zones for the planned </w:t>
      </w:r>
      <w:proofErr w:type="gramStart"/>
      <w:r w:rsidRPr="008C7D78">
        <w:rPr>
          <w:rFonts w:ascii="Arial" w:hAnsi="Arial"/>
          <w:szCs w:val="24"/>
        </w:rPr>
        <w:t>trees;</w:t>
      </w:r>
      <w:proofErr w:type="gramEnd"/>
    </w:p>
    <w:p w14:paraId="0436AAEE" w14:textId="77777777" w:rsidR="007339F4" w:rsidRDefault="007339F4" w:rsidP="004B18A9">
      <w:pPr>
        <w:numPr>
          <w:ilvl w:val="0"/>
          <w:numId w:val="10"/>
        </w:numPr>
        <w:tabs>
          <w:tab w:val="left" w:pos="284"/>
        </w:tabs>
        <w:ind w:left="284" w:hanging="568"/>
        <w:jc w:val="both"/>
        <w:rPr>
          <w:rFonts w:ascii="Arial" w:hAnsi="Arial"/>
          <w:szCs w:val="24"/>
        </w:rPr>
      </w:pPr>
      <w:r w:rsidRPr="00C22376">
        <w:rPr>
          <w:rFonts w:ascii="Arial" w:hAnsi="Arial" w:cs="Arial"/>
          <w:szCs w:val="24"/>
        </w:rPr>
        <w:t>Increased</w:t>
      </w:r>
      <w:r w:rsidRPr="008C7D78">
        <w:rPr>
          <w:rFonts w:ascii="Arial" w:hAnsi="Arial"/>
          <w:szCs w:val="24"/>
        </w:rPr>
        <w:t xml:space="preserve"> on-structure landscaping and general increase in the dimensions of on-structure planter </w:t>
      </w:r>
      <w:proofErr w:type="gramStart"/>
      <w:r w:rsidRPr="008C7D78">
        <w:rPr>
          <w:rFonts w:ascii="Arial" w:hAnsi="Arial"/>
          <w:szCs w:val="24"/>
        </w:rPr>
        <w:t>boxes;</w:t>
      </w:r>
      <w:proofErr w:type="gramEnd"/>
    </w:p>
    <w:p w14:paraId="40482CF9" w14:textId="77777777" w:rsidR="007339F4" w:rsidRDefault="007339F4" w:rsidP="004B18A9">
      <w:pPr>
        <w:numPr>
          <w:ilvl w:val="0"/>
          <w:numId w:val="10"/>
        </w:numPr>
        <w:tabs>
          <w:tab w:val="left" w:pos="284"/>
        </w:tabs>
        <w:ind w:left="284" w:hanging="568"/>
        <w:jc w:val="both"/>
        <w:rPr>
          <w:rFonts w:ascii="Arial" w:hAnsi="Arial"/>
          <w:szCs w:val="24"/>
        </w:rPr>
      </w:pPr>
      <w:r w:rsidRPr="00C22376">
        <w:rPr>
          <w:rFonts w:ascii="Arial" w:hAnsi="Arial" w:cs="Arial"/>
          <w:szCs w:val="24"/>
        </w:rPr>
        <w:t>Reconfiguration</w:t>
      </w:r>
      <w:r w:rsidRPr="008C7D78">
        <w:rPr>
          <w:rFonts w:ascii="Arial" w:hAnsi="Arial"/>
          <w:szCs w:val="24"/>
        </w:rPr>
        <w:t xml:space="preserve"> of the communal spaces on Level 1 and </w:t>
      </w:r>
      <w:proofErr w:type="gramStart"/>
      <w:r>
        <w:rPr>
          <w:rFonts w:ascii="Arial" w:hAnsi="Arial"/>
          <w:szCs w:val="24"/>
        </w:rPr>
        <w:t>6</w:t>
      </w:r>
      <w:r w:rsidRPr="008C7D78">
        <w:rPr>
          <w:rFonts w:ascii="Arial" w:hAnsi="Arial"/>
          <w:szCs w:val="24"/>
        </w:rPr>
        <w:t>;</w:t>
      </w:r>
      <w:proofErr w:type="gramEnd"/>
    </w:p>
    <w:p w14:paraId="2BF2355C" w14:textId="77777777" w:rsidR="007339F4" w:rsidRDefault="007339F4" w:rsidP="004B18A9">
      <w:pPr>
        <w:numPr>
          <w:ilvl w:val="0"/>
          <w:numId w:val="10"/>
        </w:numPr>
        <w:tabs>
          <w:tab w:val="left" w:pos="284"/>
        </w:tabs>
        <w:ind w:left="284" w:hanging="568"/>
        <w:jc w:val="both"/>
        <w:rPr>
          <w:rFonts w:ascii="Arial" w:hAnsi="Arial"/>
          <w:szCs w:val="24"/>
        </w:rPr>
      </w:pPr>
      <w:r w:rsidRPr="008C7D78">
        <w:rPr>
          <w:rFonts w:ascii="Arial" w:hAnsi="Arial"/>
          <w:szCs w:val="24"/>
        </w:rPr>
        <w:t xml:space="preserve">11 </w:t>
      </w:r>
      <w:proofErr w:type="gramStart"/>
      <w:r w:rsidRPr="008C7D78">
        <w:rPr>
          <w:rFonts w:ascii="Arial" w:hAnsi="Arial"/>
          <w:szCs w:val="24"/>
        </w:rPr>
        <w:t>bay</w:t>
      </w:r>
      <w:proofErr w:type="gramEnd"/>
      <w:r w:rsidRPr="008C7D78">
        <w:rPr>
          <w:rFonts w:ascii="Arial" w:hAnsi="Arial"/>
          <w:szCs w:val="24"/>
        </w:rPr>
        <w:t xml:space="preserve"> increase in onsite car parking provision; and</w:t>
      </w:r>
    </w:p>
    <w:p w14:paraId="05F5C94A" w14:textId="77777777" w:rsidR="007339F4" w:rsidRPr="00B001F4" w:rsidRDefault="007339F4" w:rsidP="004B18A9">
      <w:pPr>
        <w:numPr>
          <w:ilvl w:val="0"/>
          <w:numId w:val="10"/>
        </w:numPr>
        <w:tabs>
          <w:tab w:val="left" w:pos="284"/>
        </w:tabs>
        <w:ind w:left="284" w:hanging="568"/>
        <w:jc w:val="both"/>
        <w:rPr>
          <w:rFonts w:ascii="Arial" w:hAnsi="Arial"/>
          <w:szCs w:val="24"/>
        </w:rPr>
      </w:pPr>
      <w:r w:rsidRPr="00B001F4">
        <w:rPr>
          <w:rFonts w:ascii="Arial" w:hAnsi="Arial"/>
          <w:szCs w:val="24"/>
        </w:rPr>
        <w:t>Overall reduction in plot ratio from 2.8 (2,697m2) to 2.5 (2,427 m2).</w:t>
      </w:r>
    </w:p>
    <w:p w14:paraId="4137DE92" w14:textId="77777777" w:rsidR="007339F4" w:rsidRDefault="007339F4" w:rsidP="0006768B">
      <w:pPr>
        <w:pStyle w:val="CommentText"/>
        <w:spacing w:after="0"/>
        <w:ind w:left="-284"/>
        <w:jc w:val="both"/>
        <w:rPr>
          <w:rFonts w:ascii="Arial" w:hAnsi="Arial"/>
          <w:b/>
          <w:bCs/>
          <w:sz w:val="24"/>
          <w:szCs w:val="24"/>
        </w:rPr>
      </w:pPr>
    </w:p>
    <w:p w14:paraId="176253D8" w14:textId="77777777" w:rsidR="007339F4" w:rsidRPr="00EB152F" w:rsidRDefault="007339F4" w:rsidP="0006768B">
      <w:pPr>
        <w:pStyle w:val="CommentText"/>
        <w:spacing w:after="0"/>
        <w:ind w:left="-284"/>
        <w:jc w:val="both"/>
        <w:rPr>
          <w:rFonts w:ascii="Arial" w:hAnsi="Arial"/>
          <w:b/>
          <w:bCs/>
          <w:sz w:val="24"/>
          <w:szCs w:val="24"/>
        </w:rPr>
      </w:pPr>
      <w:r w:rsidRPr="00EB152F">
        <w:rPr>
          <w:rFonts w:ascii="Arial" w:hAnsi="Arial"/>
          <w:b/>
          <w:bCs/>
          <w:sz w:val="24"/>
          <w:szCs w:val="24"/>
        </w:rPr>
        <w:t>Application Details</w:t>
      </w:r>
    </w:p>
    <w:p w14:paraId="32373FEA" w14:textId="77777777" w:rsidR="007339F4" w:rsidRDefault="007339F4" w:rsidP="0006768B">
      <w:pPr>
        <w:ind w:left="-284"/>
        <w:jc w:val="both"/>
        <w:rPr>
          <w:rFonts w:ascii="Arial" w:hAnsi="Arial" w:cs="Arial"/>
          <w:szCs w:val="24"/>
        </w:rPr>
      </w:pPr>
      <w:r>
        <w:rPr>
          <w:rFonts w:ascii="Arial" w:hAnsi="Arial" w:cs="Arial"/>
          <w:szCs w:val="24"/>
        </w:rPr>
        <w:t xml:space="preserve">The original application consisted of </w:t>
      </w:r>
      <w:r w:rsidRPr="005F4D5B">
        <w:rPr>
          <w:rFonts w:ascii="Arial" w:hAnsi="Arial" w:cs="Arial"/>
          <w:szCs w:val="24"/>
        </w:rPr>
        <w:t>14 Multiple Dwellings, 10 Holiday Accommodation (</w:t>
      </w:r>
      <w:r>
        <w:rPr>
          <w:rFonts w:ascii="Arial" w:hAnsi="Arial" w:cs="Arial"/>
          <w:szCs w:val="24"/>
        </w:rPr>
        <w:t>short stay</w:t>
      </w:r>
      <w:r w:rsidRPr="005F4D5B">
        <w:rPr>
          <w:rFonts w:ascii="Arial" w:hAnsi="Arial" w:cs="Arial"/>
          <w:szCs w:val="24"/>
        </w:rPr>
        <w:t xml:space="preserve">), 4 Offices and </w:t>
      </w:r>
      <w:r>
        <w:rPr>
          <w:rFonts w:ascii="Arial" w:hAnsi="Arial" w:cs="Arial"/>
          <w:szCs w:val="24"/>
        </w:rPr>
        <w:t>Café). The amended development now seeks approval</w:t>
      </w:r>
      <w:r w:rsidRPr="00EB152F">
        <w:rPr>
          <w:rFonts w:ascii="Arial" w:hAnsi="Arial" w:cs="Arial"/>
          <w:szCs w:val="24"/>
        </w:rPr>
        <w:t xml:space="preserve"> for </w:t>
      </w:r>
      <w:r w:rsidRPr="009A3489">
        <w:rPr>
          <w:rFonts w:ascii="Arial" w:hAnsi="Arial" w:cs="Arial"/>
          <w:szCs w:val="24"/>
        </w:rPr>
        <w:t>11 Multiple Dwellings, 12 Holiday Accommodation (short stay), 3 Offices and one Café</w:t>
      </w:r>
      <w:r>
        <w:rPr>
          <w:rFonts w:ascii="Arial" w:hAnsi="Arial" w:cs="Arial"/>
          <w:szCs w:val="24"/>
        </w:rPr>
        <w:t xml:space="preserve">. </w:t>
      </w:r>
    </w:p>
    <w:p w14:paraId="0C9BC190" w14:textId="62F3BC94" w:rsidR="007339F4" w:rsidRDefault="007339F4" w:rsidP="0006768B">
      <w:pPr>
        <w:ind w:left="-284"/>
        <w:jc w:val="both"/>
        <w:rPr>
          <w:rFonts w:ascii="Arial" w:hAnsi="Arial" w:cs="Arial"/>
          <w:b/>
          <w:sz w:val="28"/>
          <w:szCs w:val="32"/>
          <w:lang w:val="en-US"/>
        </w:rPr>
      </w:pPr>
    </w:p>
    <w:p w14:paraId="3B9673AD" w14:textId="77777777" w:rsidR="00394005" w:rsidRDefault="00394005" w:rsidP="0006768B">
      <w:pPr>
        <w:ind w:left="-284"/>
        <w:jc w:val="both"/>
        <w:rPr>
          <w:rFonts w:ascii="Arial" w:hAnsi="Arial" w:cs="Arial"/>
          <w:b/>
          <w:sz w:val="28"/>
          <w:szCs w:val="32"/>
          <w:lang w:val="en-US"/>
        </w:rPr>
      </w:pPr>
    </w:p>
    <w:p w14:paraId="4E5D64B6"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Discussion</w:t>
      </w:r>
    </w:p>
    <w:p w14:paraId="6FED8B2E" w14:textId="77777777" w:rsidR="007339F4" w:rsidRPr="007339F4" w:rsidRDefault="007339F4" w:rsidP="0006768B">
      <w:pPr>
        <w:ind w:left="-284"/>
        <w:jc w:val="both"/>
        <w:rPr>
          <w:rFonts w:ascii="Arial" w:hAnsi="Arial" w:cs="Arial"/>
          <w:b/>
          <w:color w:val="17365D"/>
          <w:sz w:val="28"/>
          <w:szCs w:val="32"/>
          <w:lang w:val="en-US"/>
        </w:rPr>
      </w:pPr>
    </w:p>
    <w:p w14:paraId="07016797" w14:textId="77777777" w:rsidR="007339F4" w:rsidRPr="00C832D2" w:rsidRDefault="007339F4" w:rsidP="0006768B">
      <w:pPr>
        <w:ind w:left="-284"/>
        <w:jc w:val="both"/>
        <w:rPr>
          <w:rFonts w:ascii="Arial" w:hAnsi="Arial" w:cs="Arial"/>
          <w:b/>
          <w:bCs/>
          <w:szCs w:val="32"/>
          <w:lang w:val="en-US"/>
        </w:rPr>
      </w:pPr>
      <w:r w:rsidRPr="00C832D2">
        <w:rPr>
          <w:rFonts w:ascii="Arial" w:hAnsi="Arial" w:cs="Arial"/>
          <w:b/>
          <w:bCs/>
          <w:szCs w:val="32"/>
          <w:lang w:val="en-US"/>
        </w:rPr>
        <w:t>Assessment of Statutory Provisions</w:t>
      </w:r>
    </w:p>
    <w:p w14:paraId="5BEFB357" w14:textId="77777777" w:rsidR="007339F4" w:rsidRDefault="007339F4" w:rsidP="0006768B">
      <w:pPr>
        <w:ind w:left="-284"/>
        <w:jc w:val="both"/>
        <w:rPr>
          <w:rFonts w:ascii="Arial" w:hAnsi="Arial" w:cs="Arial"/>
          <w:szCs w:val="32"/>
          <w:lang w:val="en-US"/>
        </w:rPr>
      </w:pPr>
      <w:r w:rsidRPr="001C6410">
        <w:rPr>
          <w:rFonts w:ascii="Arial" w:hAnsi="Arial" w:cs="Arial"/>
          <w:szCs w:val="32"/>
          <w:lang w:val="en-US"/>
        </w:rPr>
        <w:t>The proposal has been assessed against all relevant legislative requirements including Local Planning Scheme No.3 (LPS3), Residential Design Codes Volume 2 – Apartments (R-Codes) and Local Planning Policies. The matters below have been identified as key considerations for the determination of this application</w:t>
      </w:r>
      <w:r>
        <w:rPr>
          <w:rFonts w:ascii="Arial" w:hAnsi="Arial" w:cs="Arial"/>
          <w:szCs w:val="32"/>
          <w:lang w:val="en-US"/>
        </w:rPr>
        <w:t>:</w:t>
      </w:r>
    </w:p>
    <w:p w14:paraId="15C0063F" w14:textId="77777777" w:rsidR="007339F4" w:rsidRDefault="007339F4" w:rsidP="0006768B">
      <w:pPr>
        <w:ind w:left="-284"/>
        <w:jc w:val="both"/>
        <w:rPr>
          <w:rFonts w:ascii="Arial" w:hAnsi="Arial" w:cs="Arial"/>
          <w:szCs w:val="32"/>
          <w:lang w:val="en-US"/>
        </w:rPr>
      </w:pPr>
    </w:p>
    <w:p w14:paraId="02BC591C" w14:textId="77777777" w:rsidR="007339F4" w:rsidRPr="00FC7048"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proofErr w:type="gramStart"/>
      <w:r w:rsidRPr="00FC7048">
        <w:rPr>
          <w:rFonts w:ascii="Arial" w:hAnsi="Arial"/>
          <w:sz w:val="24"/>
          <w:szCs w:val="24"/>
        </w:rPr>
        <w:t>Height;</w:t>
      </w:r>
      <w:proofErr w:type="gramEnd"/>
    </w:p>
    <w:p w14:paraId="0EB33FD2" w14:textId="77777777" w:rsidR="007339F4" w:rsidRPr="00FC7048"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proofErr w:type="gramStart"/>
      <w:r w:rsidRPr="00FC7048">
        <w:rPr>
          <w:rFonts w:ascii="Arial" w:hAnsi="Arial"/>
          <w:sz w:val="24"/>
          <w:szCs w:val="24"/>
        </w:rPr>
        <w:t>Parking;</w:t>
      </w:r>
      <w:proofErr w:type="gramEnd"/>
    </w:p>
    <w:p w14:paraId="0DA41B0F" w14:textId="77777777" w:rsidR="007339F4" w:rsidRPr="00FC7048"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proofErr w:type="gramStart"/>
      <w:r w:rsidRPr="00FC7048">
        <w:rPr>
          <w:rFonts w:ascii="Arial" w:hAnsi="Arial"/>
          <w:sz w:val="24"/>
          <w:szCs w:val="24"/>
        </w:rPr>
        <w:t>Traffic;</w:t>
      </w:r>
      <w:proofErr w:type="gramEnd"/>
    </w:p>
    <w:p w14:paraId="6BAEC8AB" w14:textId="77777777" w:rsidR="007339F4" w:rsidRPr="00FC7048"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FC7048">
        <w:rPr>
          <w:rFonts w:ascii="Arial" w:hAnsi="Arial"/>
          <w:sz w:val="24"/>
          <w:szCs w:val="24"/>
        </w:rPr>
        <w:t xml:space="preserve">Visual </w:t>
      </w:r>
      <w:proofErr w:type="gramStart"/>
      <w:r w:rsidRPr="00FC7048">
        <w:rPr>
          <w:rFonts w:ascii="Arial" w:hAnsi="Arial"/>
          <w:sz w:val="24"/>
          <w:szCs w:val="24"/>
        </w:rPr>
        <w:t>privacy;</w:t>
      </w:r>
      <w:proofErr w:type="gramEnd"/>
    </w:p>
    <w:p w14:paraId="2B552722" w14:textId="77777777" w:rsidR="007339F4" w:rsidRPr="00FC7048"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proofErr w:type="gramStart"/>
      <w:r w:rsidRPr="00FC7048">
        <w:rPr>
          <w:rFonts w:ascii="Arial" w:hAnsi="Arial"/>
          <w:sz w:val="24"/>
          <w:szCs w:val="24"/>
        </w:rPr>
        <w:t>Setbacks;</w:t>
      </w:r>
      <w:proofErr w:type="gramEnd"/>
      <w:r w:rsidRPr="00FC7048">
        <w:rPr>
          <w:rFonts w:ascii="Arial" w:hAnsi="Arial"/>
          <w:sz w:val="24"/>
          <w:szCs w:val="24"/>
        </w:rPr>
        <w:t xml:space="preserve"> </w:t>
      </w:r>
    </w:p>
    <w:p w14:paraId="7CCB031D" w14:textId="77777777" w:rsidR="007339F4" w:rsidRPr="00FC7048"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proofErr w:type="gramStart"/>
      <w:r w:rsidRPr="00FC7048">
        <w:rPr>
          <w:rFonts w:ascii="Arial" w:hAnsi="Arial"/>
          <w:sz w:val="24"/>
          <w:szCs w:val="24"/>
        </w:rPr>
        <w:t>Landscaping;</w:t>
      </w:r>
      <w:proofErr w:type="gramEnd"/>
    </w:p>
    <w:p w14:paraId="13435F7B" w14:textId="77777777" w:rsidR="007339F4" w:rsidRPr="00FC7048"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FC7048">
        <w:rPr>
          <w:rFonts w:ascii="Arial" w:hAnsi="Arial"/>
          <w:sz w:val="24"/>
          <w:szCs w:val="24"/>
        </w:rPr>
        <w:t xml:space="preserve">Plot </w:t>
      </w:r>
      <w:proofErr w:type="gramStart"/>
      <w:r w:rsidRPr="00FC7048">
        <w:rPr>
          <w:rFonts w:ascii="Arial" w:hAnsi="Arial"/>
          <w:sz w:val="24"/>
          <w:szCs w:val="24"/>
        </w:rPr>
        <w:t>Ratio;</w:t>
      </w:r>
      <w:proofErr w:type="gramEnd"/>
    </w:p>
    <w:p w14:paraId="1AB2B38C" w14:textId="77777777" w:rsidR="007339F4" w:rsidRPr="00FC7048"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FC7048">
        <w:rPr>
          <w:rFonts w:ascii="Arial" w:hAnsi="Arial"/>
          <w:sz w:val="24"/>
          <w:szCs w:val="24"/>
        </w:rPr>
        <w:t>Solar access</w:t>
      </w:r>
    </w:p>
    <w:p w14:paraId="549ECEBC" w14:textId="77777777" w:rsidR="007339F4" w:rsidRPr="00FC7048"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FC7048">
        <w:rPr>
          <w:rFonts w:ascii="Arial" w:hAnsi="Arial"/>
          <w:sz w:val="24"/>
          <w:szCs w:val="24"/>
        </w:rPr>
        <w:t>Design; and</w:t>
      </w:r>
    </w:p>
    <w:p w14:paraId="6B6DEA12" w14:textId="77777777" w:rsidR="007339F4" w:rsidRPr="00FC7048"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FC7048">
        <w:rPr>
          <w:rFonts w:ascii="Arial" w:hAnsi="Arial"/>
          <w:sz w:val="24"/>
          <w:szCs w:val="24"/>
        </w:rPr>
        <w:t>Land use.</w:t>
      </w:r>
    </w:p>
    <w:p w14:paraId="56E22B04" w14:textId="1F79FF2C" w:rsidR="007339F4" w:rsidRDefault="007339F4" w:rsidP="0006768B">
      <w:pPr>
        <w:ind w:left="-284"/>
        <w:jc w:val="both"/>
        <w:rPr>
          <w:rFonts w:ascii="Arial" w:hAnsi="Arial" w:cs="Arial"/>
          <w:szCs w:val="32"/>
          <w:lang w:val="en-US"/>
        </w:rPr>
      </w:pPr>
      <w:r>
        <w:rPr>
          <w:rFonts w:ascii="Arial" w:hAnsi="Arial" w:cs="Arial"/>
          <w:szCs w:val="32"/>
          <w:lang w:val="en-US"/>
        </w:rPr>
        <w:t xml:space="preserve">The original plan did not meet the Element Objectives of the R-Codes, particularly for height, plot ratio, car parking and landscaping. The application was deferred on the basis that the totality of departures from the Element Objectives resulted in a bulk and scale of development that was not in keeping with the amenity of the locality of the expected </w:t>
      </w:r>
      <w:proofErr w:type="gramStart"/>
      <w:r>
        <w:rPr>
          <w:rFonts w:ascii="Arial" w:hAnsi="Arial" w:cs="Arial"/>
          <w:szCs w:val="32"/>
          <w:lang w:val="en-US"/>
        </w:rPr>
        <w:t>future</w:t>
      </w:r>
      <w:r w:rsidR="00394005">
        <w:rPr>
          <w:rFonts w:ascii="Arial" w:hAnsi="Arial" w:cs="Arial"/>
          <w:szCs w:val="32"/>
          <w:lang w:val="en-US"/>
        </w:rPr>
        <w:t xml:space="preserve"> </w:t>
      </w:r>
      <w:r>
        <w:rPr>
          <w:rFonts w:ascii="Arial" w:hAnsi="Arial" w:cs="Arial"/>
          <w:szCs w:val="32"/>
          <w:lang w:val="en-US"/>
        </w:rPr>
        <w:t>built</w:t>
      </w:r>
      <w:proofErr w:type="gramEnd"/>
      <w:r>
        <w:rPr>
          <w:rFonts w:ascii="Arial" w:hAnsi="Arial" w:cs="Arial"/>
          <w:szCs w:val="32"/>
          <w:lang w:val="en-US"/>
        </w:rPr>
        <w:t xml:space="preserve"> form. The amended plans responded to the JDAP reasons for deferral and the development now meets the Element Objectives.</w:t>
      </w:r>
    </w:p>
    <w:p w14:paraId="3D992613" w14:textId="4AD7B3A7" w:rsidR="007339F4" w:rsidRDefault="007339F4" w:rsidP="0006768B">
      <w:pPr>
        <w:ind w:left="-284"/>
        <w:jc w:val="both"/>
        <w:rPr>
          <w:rFonts w:ascii="Arial" w:hAnsi="Arial" w:cs="Arial"/>
          <w:b/>
          <w:bCs/>
          <w:color w:val="000000"/>
          <w:szCs w:val="24"/>
        </w:rPr>
      </w:pPr>
    </w:p>
    <w:p w14:paraId="5013DCDE" w14:textId="77777777" w:rsidR="00C22376" w:rsidRPr="007339F4" w:rsidRDefault="00C22376" w:rsidP="0006768B">
      <w:pPr>
        <w:ind w:left="-284"/>
        <w:jc w:val="both"/>
        <w:rPr>
          <w:rFonts w:ascii="Arial" w:hAnsi="Arial" w:cs="Arial"/>
          <w:b/>
          <w:bCs/>
          <w:color w:val="000000"/>
          <w:szCs w:val="24"/>
        </w:rPr>
      </w:pPr>
    </w:p>
    <w:p w14:paraId="375676C7"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Consultation</w:t>
      </w:r>
    </w:p>
    <w:p w14:paraId="0B177BE6" w14:textId="77777777" w:rsidR="007339F4" w:rsidRDefault="007339F4" w:rsidP="0006768B">
      <w:pPr>
        <w:shd w:val="clear" w:color="auto" w:fill="FFFFFF"/>
        <w:ind w:left="-284"/>
        <w:jc w:val="both"/>
        <w:rPr>
          <w:rFonts w:ascii="Arial" w:hAnsi="Arial" w:cs="Arial"/>
          <w:szCs w:val="24"/>
        </w:rPr>
      </w:pPr>
    </w:p>
    <w:p w14:paraId="1EF8E499" w14:textId="77777777" w:rsidR="007339F4" w:rsidRDefault="007339F4" w:rsidP="0006768B">
      <w:pPr>
        <w:shd w:val="clear" w:color="auto" w:fill="FFFFFF"/>
        <w:ind w:left="-284"/>
        <w:jc w:val="both"/>
        <w:rPr>
          <w:rFonts w:ascii="Arial" w:hAnsi="Arial" w:cs="Arial"/>
          <w:szCs w:val="24"/>
        </w:rPr>
      </w:pPr>
      <w:r w:rsidRPr="001329F6">
        <w:rPr>
          <w:rFonts w:ascii="Arial" w:hAnsi="Arial" w:cs="Arial"/>
          <w:szCs w:val="24"/>
        </w:rPr>
        <w:t>The application was originally advertised for 28 days from 29 October to 26 November 2021 by the following:</w:t>
      </w:r>
    </w:p>
    <w:p w14:paraId="4D668458" w14:textId="77777777" w:rsidR="007339F4" w:rsidRPr="001329F6" w:rsidRDefault="007339F4" w:rsidP="0006768B">
      <w:pPr>
        <w:shd w:val="clear" w:color="auto" w:fill="FFFFFF"/>
        <w:ind w:left="-284"/>
        <w:jc w:val="both"/>
        <w:rPr>
          <w:rFonts w:ascii="Arial" w:hAnsi="Arial" w:cs="Arial"/>
          <w:szCs w:val="24"/>
        </w:rPr>
      </w:pPr>
    </w:p>
    <w:p w14:paraId="70EFF7BC" w14:textId="77777777" w:rsidR="007339F4" w:rsidRPr="001329F6"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 xml:space="preserve">Letters posted to all landowners and occupiers (including City of Perth residents on the eastern side of Hampden Road) within a 200m radius of the </w:t>
      </w:r>
      <w:proofErr w:type="gramStart"/>
      <w:r w:rsidRPr="001329F6">
        <w:rPr>
          <w:rFonts w:ascii="Arial" w:hAnsi="Arial"/>
          <w:sz w:val="24"/>
          <w:szCs w:val="24"/>
        </w:rPr>
        <w:t>site;</w:t>
      </w:r>
      <w:proofErr w:type="gramEnd"/>
    </w:p>
    <w:p w14:paraId="40FFEA59" w14:textId="77777777" w:rsidR="007339F4"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 xml:space="preserve">A sign on site was installed at the site’s street frontage for the duration of the advertising </w:t>
      </w:r>
      <w:proofErr w:type="gramStart"/>
      <w:r w:rsidRPr="001329F6">
        <w:rPr>
          <w:rFonts w:ascii="Arial" w:hAnsi="Arial"/>
          <w:sz w:val="24"/>
          <w:szCs w:val="24"/>
        </w:rPr>
        <w:t>period;</w:t>
      </w:r>
      <w:proofErr w:type="gramEnd"/>
      <w:r>
        <w:rPr>
          <w:rFonts w:ascii="Arial" w:hAnsi="Arial"/>
          <w:sz w:val="24"/>
          <w:szCs w:val="24"/>
        </w:rPr>
        <w:t xml:space="preserve"> </w:t>
      </w:r>
    </w:p>
    <w:p w14:paraId="34CE2655" w14:textId="77777777" w:rsidR="007339F4" w:rsidRPr="001329F6"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 xml:space="preserve">An advertisement was published on the City’s website with all </w:t>
      </w:r>
      <w:proofErr w:type="gramStart"/>
      <w:r w:rsidRPr="001329F6">
        <w:rPr>
          <w:rFonts w:ascii="Arial" w:hAnsi="Arial"/>
          <w:sz w:val="24"/>
          <w:szCs w:val="24"/>
        </w:rPr>
        <w:t>documents</w:t>
      </w:r>
      <w:r>
        <w:rPr>
          <w:rFonts w:ascii="Arial" w:hAnsi="Arial"/>
          <w:sz w:val="24"/>
          <w:szCs w:val="24"/>
        </w:rPr>
        <w:t xml:space="preserve">  </w:t>
      </w:r>
      <w:r w:rsidRPr="001329F6">
        <w:rPr>
          <w:rFonts w:ascii="Arial" w:hAnsi="Arial"/>
          <w:sz w:val="24"/>
          <w:szCs w:val="24"/>
        </w:rPr>
        <w:t>relevant</w:t>
      </w:r>
      <w:proofErr w:type="gramEnd"/>
      <w:r w:rsidRPr="001329F6">
        <w:rPr>
          <w:rFonts w:ascii="Arial" w:hAnsi="Arial"/>
          <w:sz w:val="24"/>
          <w:szCs w:val="24"/>
        </w:rPr>
        <w:t xml:space="preserve"> to the application made available for viewing during the advertising</w:t>
      </w:r>
      <w:r>
        <w:rPr>
          <w:rFonts w:ascii="Arial" w:hAnsi="Arial"/>
          <w:sz w:val="24"/>
          <w:szCs w:val="24"/>
        </w:rPr>
        <w:t xml:space="preserve"> </w:t>
      </w:r>
      <w:r w:rsidRPr="001329F6">
        <w:rPr>
          <w:rFonts w:ascii="Arial" w:hAnsi="Arial"/>
          <w:sz w:val="24"/>
          <w:szCs w:val="24"/>
        </w:rPr>
        <w:t>period;</w:t>
      </w:r>
    </w:p>
    <w:p w14:paraId="63A16816" w14:textId="77777777" w:rsidR="007339F4" w:rsidRPr="001329F6"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 xml:space="preserve">Notice placed in the “Post” local </w:t>
      </w:r>
      <w:proofErr w:type="gramStart"/>
      <w:r w:rsidRPr="001329F6">
        <w:rPr>
          <w:rFonts w:ascii="Arial" w:hAnsi="Arial"/>
          <w:sz w:val="24"/>
          <w:szCs w:val="24"/>
        </w:rPr>
        <w:t>newspaper;</w:t>
      </w:r>
      <w:proofErr w:type="gramEnd"/>
    </w:p>
    <w:p w14:paraId="422312B2" w14:textId="77777777" w:rsidR="007339F4" w:rsidRPr="001329F6"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 xml:space="preserve">Posted on the City’s social media </w:t>
      </w:r>
      <w:proofErr w:type="gramStart"/>
      <w:r w:rsidRPr="001329F6">
        <w:rPr>
          <w:rFonts w:ascii="Arial" w:hAnsi="Arial"/>
          <w:sz w:val="24"/>
          <w:szCs w:val="24"/>
        </w:rPr>
        <w:t>platforms;</w:t>
      </w:r>
      <w:proofErr w:type="gramEnd"/>
    </w:p>
    <w:p w14:paraId="5691166C" w14:textId="77777777" w:rsidR="007339F4" w:rsidRPr="001329F6"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Notice on the Noticeboard at the City’s Administration Office; and</w:t>
      </w:r>
    </w:p>
    <w:p w14:paraId="17160C52" w14:textId="77777777" w:rsidR="007339F4" w:rsidRPr="001329F6"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1329F6">
        <w:rPr>
          <w:rFonts w:ascii="Arial" w:hAnsi="Arial"/>
          <w:sz w:val="24"/>
          <w:szCs w:val="24"/>
        </w:rPr>
        <w:t>Community information session held on Wednesday 17 November.</w:t>
      </w:r>
    </w:p>
    <w:p w14:paraId="43E36C85" w14:textId="77777777" w:rsidR="007339F4" w:rsidRPr="001329F6" w:rsidRDefault="007339F4" w:rsidP="0006768B">
      <w:pPr>
        <w:shd w:val="clear" w:color="auto" w:fill="FFFFFF"/>
        <w:ind w:left="-284"/>
        <w:jc w:val="both"/>
        <w:rPr>
          <w:rFonts w:ascii="Arial" w:hAnsi="Arial" w:cs="Arial"/>
          <w:szCs w:val="24"/>
        </w:rPr>
      </w:pPr>
    </w:p>
    <w:p w14:paraId="06C71624" w14:textId="77777777" w:rsidR="007339F4" w:rsidRPr="00E821BC" w:rsidRDefault="007339F4" w:rsidP="0006768B">
      <w:pPr>
        <w:shd w:val="clear" w:color="auto" w:fill="FFFFFF"/>
        <w:ind w:left="-284"/>
        <w:jc w:val="both"/>
        <w:rPr>
          <w:rFonts w:ascii="Arial" w:hAnsi="Arial" w:cs="Arial"/>
          <w:szCs w:val="24"/>
        </w:rPr>
      </w:pPr>
      <w:r w:rsidRPr="001329F6">
        <w:rPr>
          <w:rFonts w:ascii="Arial" w:hAnsi="Arial" w:cs="Arial"/>
          <w:szCs w:val="24"/>
        </w:rPr>
        <w:t>Upon conclusion of advertising, a total of 12 responses were received, comprising 11 objections and one statement of non-objection but including comments.</w:t>
      </w:r>
      <w:r>
        <w:rPr>
          <w:rFonts w:ascii="Arial" w:hAnsi="Arial" w:cs="Arial"/>
          <w:szCs w:val="24"/>
        </w:rPr>
        <w:t xml:space="preserve"> </w:t>
      </w:r>
      <w:r w:rsidRPr="00E821BC">
        <w:rPr>
          <w:rFonts w:ascii="Arial" w:hAnsi="Arial" w:cs="Arial"/>
          <w:szCs w:val="24"/>
        </w:rPr>
        <w:t>The key concerns in the objections related to:</w:t>
      </w:r>
    </w:p>
    <w:p w14:paraId="1EA9252B" w14:textId="77777777" w:rsidR="007339F4" w:rsidRPr="00E821BC" w:rsidRDefault="007339F4" w:rsidP="0006768B">
      <w:pPr>
        <w:shd w:val="clear" w:color="auto" w:fill="FFFFFF"/>
        <w:ind w:left="-284"/>
        <w:jc w:val="both"/>
        <w:rPr>
          <w:rFonts w:ascii="Arial" w:hAnsi="Arial" w:cs="Arial"/>
          <w:szCs w:val="24"/>
        </w:rPr>
      </w:pPr>
    </w:p>
    <w:p w14:paraId="5A039E0A" w14:textId="77777777" w:rsidR="007339F4"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E821BC">
        <w:rPr>
          <w:rFonts w:ascii="Arial" w:hAnsi="Arial"/>
          <w:sz w:val="24"/>
          <w:szCs w:val="24"/>
        </w:rPr>
        <w:t>Height</w:t>
      </w:r>
    </w:p>
    <w:p w14:paraId="57D2C10B" w14:textId="77777777" w:rsidR="007339F4" w:rsidRPr="00E821BC"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Pr>
          <w:rFonts w:ascii="Arial" w:hAnsi="Arial"/>
          <w:sz w:val="24"/>
          <w:szCs w:val="24"/>
        </w:rPr>
        <w:t>Plot ratio</w:t>
      </w:r>
    </w:p>
    <w:p w14:paraId="4B44B3EA" w14:textId="77777777" w:rsidR="007339F4" w:rsidRPr="00E821BC"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E821BC">
        <w:rPr>
          <w:rFonts w:ascii="Arial" w:hAnsi="Arial"/>
          <w:sz w:val="24"/>
          <w:szCs w:val="24"/>
        </w:rPr>
        <w:t>Traffic and car parking</w:t>
      </w:r>
    </w:p>
    <w:p w14:paraId="25B6E795" w14:textId="77777777" w:rsidR="007339F4" w:rsidRPr="00E821BC"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E821BC">
        <w:rPr>
          <w:rFonts w:ascii="Arial" w:hAnsi="Arial"/>
          <w:sz w:val="24"/>
          <w:szCs w:val="24"/>
        </w:rPr>
        <w:t>Landscaping</w:t>
      </w:r>
    </w:p>
    <w:p w14:paraId="74DF1538" w14:textId="77777777" w:rsidR="007339F4"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Pr>
          <w:rFonts w:ascii="Arial" w:hAnsi="Arial"/>
          <w:sz w:val="24"/>
          <w:szCs w:val="24"/>
        </w:rPr>
        <w:t>Visual privacy</w:t>
      </w:r>
    </w:p>
    <w:p w14:paraId="2D3DFA3C" w14:textId="77777777" w:rsidR="007339F4"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Pr>
          <w:rFonts w:ascii="Arial" w:hAnsi="Arial"/>
          <w:sz w:val="24"/>
          <w:szCs w:val="24"/>
        </w:rPr>
        <w:t>Solar access</w:t>
      </w:r>
    </w:p>
    <w:p w14:paraId="3DB5910F" w14:textId="77777777" w:rsidR="007339F4" w:rsidRPr="00E821BC"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Pr>
          <w:rFonts w:ascii="Arial" w:hAnsi="Arial"/>
          <w:sz w:val="24"/>
          <w:szCs w:val="24"/>
        </w:rPr>
        <w:t>Land use</w:t>
      </w:r>
    </w:p>
    <w:p w14:paraId="798ACE4D" w14:textId="1F677442" w:rsidR="007339F4" w:rsidRDefault="007339F4" w:rsidP="0006768B">
      <w:pPr>
        <w:shd w:val="clear" w:color="auto" w:fill="FFFFFF"/>
        <w:ind w:left="-284"/>
        <w:jc w:val="both"/>
        <w:rPr>
          <w:rFonts w:ascii="Arial" w:hAnsi="Arial" w:cs="Arial"/>
          <w:szCs w:val="24"/>
        </w:rPr>
      </w:pPr>
    </w:p>
    <w:p w14:paraId="5EE3C737" w14:textId="635E7A02" w:rsidR="00CA2401" w:rsidRDefault="00CA2401" w:rsidP="0006768B">
      <w:pPr>
        <w:shd w:val="clear" w:color="auto" w:fill="FFFFFF"/>
        <w:ind w:left="-284"/>
        <w:jc w:val="both"/>
        <w:rPr>
          <w:rFonts w:ascii="Arial" w:hAnsi="Arial" w:cs="Arial"/>
          <w:szCs w:val="24"/>
        </w:rPr>
      </w:pPr>
    </w:p>
    <w:p w14:paraId="3A7B8BF9" w14:textId="77777777" w:rsidR="00CA2401" w:rsidRDefault="00CA2401" w:rsidP="0006768B">
      <w:pPr>
        <w:shd w:val="clear" w:color="auto" w:fill="FFFFFF"/>
        <w:ind w:left="-284"/>
        <w:jc w:val="both"/>
        <w:rPr>
          <w:rFonts w:ascii="Arial" w:hAnsi="Arial" w:cs="Arial"/>
          <w:szCs w:val="24"/>
        </w:rPr>
      </w:pPr>
    </w:p>
    <w:p w14:paraId="5D1968B7" w14:textId="77777777" w:rsidR="007339F4" w:rsidRPr="00E821BC" w:rsidRDefault="007339F4" w:rsidP="0006768B">
      <w:pPr>
        <w:shd w:val="clear" w:color="auto" w:fill="FFFFFF"/>
        <w:ind w:left="-284"/>
        <w:jc w:val="both"/>
        <w:rPr>
          <w:rFonts w:ascii="Arial" w:hAnsi="Arial" w:cs="Arial"/>
          <w:szCs w:val="24"/>
        </w:rPr>
      </w:pPr>
      <w:r w:rsidRPr="00E821BC">
        <w:rPr>
          <w:rFonts w:ascii="Arial" w:hAnsi="Arial" w:cs="Arial"/>
          <w:szCs w:val="24"/>
        </w:rPr>
        <w:t>These matters have been addressed within the Responsible Authority Report. All submissions on this proposal have been given due regard in this assessment in accordance with Clause 67(y) of the Planning and Development (Local Planning Schemes Regulations) 2015.</w:t>
      </w:r>
    </w:p>
    <w:p w14:paraId="32D3215A" w14:textId="77777777" w:rsidR="007339F4" w:rsidRDefault="007339F4" w:rsidP="0006768B">
      <w:pPr>
        <w:shd w:val="clear" w:color="auto" w:fill="FFFFFF"/>
        <w:ind w:left="-284"/>
        <w:jc w:val="both"/>
        <w:rPr>
          <w:rFonts w:ascii="Arial" w:hAnsi="Arial" w:cs="Arial"/>
          <w:szCs w:val="24"/>
        </w:rPr>
      </w:pPr>
    </w:p>
    <w:p w14:paraId="68B3509C" w14:textId="77777777" w:rsidR="007339F4" w:rsidRDefault="007339F4" w:rsidP="0006768B">
      <w:pPr>
        <w:shd w:val="clear" w:color="auto" w:fill="FFFFFF"/>
        <w:ind w:left="-284"/>
        <w:jc w:val="both"/>
        <w:rPr>
          <w:rFonts w:ascii="Arial" w:hAnsi="Arial" w:cs="Arial"/>
          <w:szCs w:val="24"/>
        </w:rPr>
      </w:pPr>
      <w:r>
        <w:rPr>
          <w:rFonts w:ascii="Arial" w:hAnsi="Arial" w:cs="Arial"/>
          <w:szCs w:val="24"/>
        </w:rPr>
        <w:t>The amended plans were not re-advertised but have been uploaded to the City’s Your Voice website for public viewing.</w:t>
      </w:r>
    </w:p>
    <w:p w14:paraId="295C4E0E" w14:textId="263F0B76" w:rsidR="00FC7048" w:rsidRDefault="00FC7048" w:rsidP="0006768B">
      <w:pPr>
        <w:ind w:left="-284"/>
        <w:jc w:val="both"/>
        <w:rPr>
          <w:rFonts w:ascii="Arial" w:hAnsi="Arial" w:cs="Arial"/>
          <w:b/>
          <w:color w:val="002060"/>
          <w:sz w:val="28"/>
          <w:szCs w:val="28"/>
          <w:lang w:val="en-US"/>
        </w:rPr>
      </w:pPr>
    </w:p>
    <w:p w14:paraId="5BA7647D" w14:textId="3FC6F936" w:rsidR="00394005" w:rsidRDefault="00394005" w:rsidP="0006768B">
      <w:pPr>
        <w:ind w:left="-284"/>
        <w:jc w:val="both"/>
        <w:rPr>
          <w:rFonts w:ascii="Arial" w:hAnsi="Arial" w:cs="Arial"/>
          <w:b/>
          <w:color w:val="002060"/>
          <w:sz w:val="28"/>
          <w:szCs w:val="28"/>
          <w:lang w:val="en-US"/>
        </w:rPr>
      </w:pPr>
    </w:p>
    <w:p w14:paraId="4F535260" w14:textId="77777777" w:rsidR="00394005" w:rsidRDefault="00394005" w:rsidP="0006768B">
      <w:pPr>
        <w:ind w:left="-284"/>
        <w:jc w:val="both"/>
        <w:rPr>
          <w:rFonts w:ascii="Arial" w:hAnsi="Arial" w:cs="Arial"/>
          <w:b/>
          <w:color w:val="002060"/>
          <w:sz w:val="28"/>
          <w:szCs w:val="28"/>
          <w:lang w:val="en-US"/>
        </w:rPr>
      </w:pPr>
    </w:p>
    <w:p w14:paraId="22CA26B5" w14:textId="5BECE00E" w:rsidR="007339F4" w:rsidRPr="00407F38" w:rsidRDefault="007339F4" w:rsidP="0006768B">
      <w:pPr>
        <w:ind w:left="-284"/>
        <w:jc w:val="both"/>
        <w:rPr>
          <w:rFonts w:ascii="Arial" w:hAnsi="Arial" w:cs="Arial"/>
          <w:b/>
          <w:color w:val="002060"/>
          <w:sz w:val="28"/>
          <w:szCs w:val="28"/>
          <w:lang w:val="en-US"/>
        </w:rPr>
      </w:pPr>
      <w:r w:rsidRPr="00407F38">
        <w:rPr>
          <w:rFonts w:ascii="Arial" w:hAnsi="Arial" w:cs="Arial"/>
          <w:b/>
          <w:color w:val="002060"/>
          <w:sz w:val="28"/>
          <w:szCs w:val="28"/>
          <w:lang w:val="en-US"/>
        </w:rPr>
        <w:t>Design Review Panel</w:t>
      </w:r>
    </w:p>
    <w:p w14:paraId="403BAD5E" w14:textId="77777777" w:rsidR="007339F4" w:rsidRDefault="007339F4" w:rsidP="0006768B">
      <w:pPr>
        <w:shd w:val="clear" w:color="auto" w:fill="FFFFFF"/>
        <w:ind w:left="-284"/>
        <w:jc w:val="both"/>
        <w:rPr>
          <w:rFonts w:ascii="Arial" w:hAnsi="Arial" w:cs="Arial"/>
          <w:szCs w:val="24"/>
        </w:rPr>
      </w:pPr>
    </w:p>
    <w:p w14:paraId="4C76D127" w14:textId="77777777" w:rsidR="007339F4" w:rsidRPr="006D144F" w:rsidRDefault="007339F4" w:rsidP="0006768B">
      <w:pPr>
        <w:shd w:val="clear" w:color="auto" w:fill="FFFFFF"/>
        <w:ind w:left="-284"/>
        <w:jc w:val="both"/>
        <w:rPr>
          <w:rFonts w:ascii="Arial" w:hAnsi="Arial" w:cs="Arial"/>
          <w:szCs w:val="24"/>
        </w:rPr>
      </w:pPr>
      <w:r w:rsidRPr="006D144F">
        <w:rPr>
          <w:rFonts w:ascii="Arial" w:hAnsi="Arial" w:cs="Arial"/>
          <w:szCs w:val="24"/>
        </w:rPr>
        <w:t xml:space="preserve">The development was presented to the City’s Design Review Panel (DRP) three times. The final recommendations are summarised below and included in full as Attachment </w:t>
      </w:r>
      <w:r>
        <w:rPr>
          <w:rFonts w:ascii="Arial" w:hAnsi="Arial" w:cs="Arial"/>
          <w:szCs w:val="24"/>
        </w:rPr>
        <w:t>5 within the RAR</w:t>
      </w:r>
      <w:r w:rsidRPr="006D144F">
        <w:rPr>
          <w:rFonts w:ascii="Arial" w:hAnsi="Arial" w:cs="Arial"/>
          <w:szCs w:val="24"/>
        </w:rPr>
        <w:t>:</w:t>
      </w:r>
    </w:p>
    <w:p w14:paraId="0542B57D" w14:textId="77777777" w:rsidR="007339F4" w:rsidRPr="006D144F" w:rsidRDefault="007339F4" w:rsidP="00F92DED">
      <w:pPr>
        <w:shd w:val="clear" w:color="auto" w:fill="FFFFFF"/>
        <w:ind w:right="-284"/>
        <w:jc w:val="both"/>
        <w:rPr>
          <w:rFonts w:ascii="Arial" w:hAnsi="Arial" w:cs="Arial"/>
          <w:szCs w:val="24"/>
        </w:rPr>
      </w:pPr>
    </w:p>
    <w:tbl>
      <w:tblPr>
        <w:tblW w:w="9640" w:type="dxa"/>
        <w:tblInd w:w="-176" w:type="dxa"/>
        <w:tblCellMar>
          <w:left w:w="10" w:type="dxa"/>
          <w:right w:w="10" w:type="dxa"/>
        </w:tblCellMar>
        <w:tblLook w:val="04A0" w:firstRow="1" w:lastRow="0" w:firstColumn="1" w:lastColumn="0" w:noHBand="0" w:noVBand="1"/>
      </w:tblPr>
      <w:tblGrid>
        <w:gridCol w:w="591"/>
        <w:gridCol w:w="2954"/>
        <w:gridCol w:w="2126"/>
        <w:gridCol w:w="1701"/>
        <w:gridCol w:w="2268"/>
      </w:tblGrid>
      <w:tr w:rsidR="00383834" w:rsidRPr="006D144F" w14:paraId="00C7E38C" w14:textId="77777777" w:rsidTr="0006768B">
        <w:tc>
          <w:tcPr>
            <w:tcW w:w="591" w:type="dxa"/>
            <w:tcBorders>
              <w:top w:val="single" w:sz="4" w:space="0" w:color="000000"/>
              <w:left w:val="single" w:sz="4" w:space="0" w:color="000000"/>
              <w:bottom w:val="single" w:sz="4" w:space="0" w:color="000000"/>
              <w:right w:val="single" w:sz="4" w:space="0" w:color="auto"/>
            </w:tcBorders>
            <w:shd w:val="clear" w:color="auto" w:fill="92D050"/>
            <w:tcMar>
              <w:top w:w="0" w:type="dxa"/>
              <w:left w:w="108" w:type="dxa"/>
              <w:bottom w:w="0" w:type="dxa"/>
              <w:right w:w="108" w:type="dxa"/>
            </w:tcMar>
            <w:hideMark/>
          </w:tcPr>
          <w:p w14:paraId="6B393A99" w14:textId="77777777" w:rsidR="007339F4" w:rsidRPr="003A2535" w:rsidRDefault="007339F4" w:rsidP="00F92DED">
            <w:pPr>
              <w:ind w:right="-284"/>
              <w:jc w:val="both"/>
              <w:rPr>
                <w:rFonts w:ascii="Arial" w:hAnsi="Arial" w:cs="Arial"/>
                <w:szCs w:val="24"/>
              </w:rPr>
            </w:pPr>
            <w:r w:rsidRPr="003A2535">
              <w:rPr>
                <w:rFonts w:ascii="Arial" w:eastAsia="Arial" w:hAnsi="Arial" w:cs="Arial"/>
                <w:szCs w:val="24"/>
              </w:rPr>
              <w:t>3</w:t>
            </w:r>
          </w:p>
        </w:tc>
        <w:tc>
          <w:tcPr>
            <w:tcW w:w="9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89F6A6" w14:textId="77777777" w:rsidR="007339F4" w:rsidRPr="003A2535" w:rsidRDefault="007339F4" w:rsidP="00F92DED">
            <w:pPr>
              <w:ind w:right="-284"/>
              <w:jc w:val="both"/>
              <w:rPr>
                <w:rFonts w:ascii="Arial" w:eastAsia="Arial" w:hAnsi="Arial" w:cs="Arial"/>
                <w:szCs w:val="24"/>
              </w:rPr>
            </w:pPr>
            <w:r w:rsidRPr="003A2535">
              <w:rPr>
                <w:rFonts w:ascii="Arial" w:eastAsia="Arial" w:hAnsi="Arial" w:cs="Arial"/>
                <w:szCs w:val="24"/>
              </w:rPr>
              <w:t>Supported</w:t>
            </w:r>
          </w:p>
        </w:tc>
      </w:tr>
      <w:tr w:rsidR="00383834" w:rsidRPr="006D144F" w14:paraId="442DB97B" w14:textId="77777777" w:rsidTr="0006768B">
        <w:tc>
          <w:tcPr>
            <w:tcW w:w="591" w:type="dxa"/>
            <w:tcBorders>
              <w:top w:val="single" w:sz="4" w:space="0" w:color="000000"/>
              <w:left w:val="single" w:sz="4" w:space="0" w:color="000000"/>
              <w:bottom w:val="single" w:sz="4" w:space="0" w:color="000000"/>
              <w:right w:val="single" w:sz="4" w:space="0" w:color="auto"/>
            </w:tcBorders>
            <w:shd w:val="clear" w:color="auto" w:fill="FFC000"/>
            <w:tcMar>
              <w:top w:w="0" w:type="dxa"/>
              <w:left w:w="108" w:type="dxa"/>
              <w:bottom w:w="0" w:type="dxa"/>
              <w:right w:w="108" w:type="dxa"/>
            </w:tcMar>
            <w:hideMark/>
          </w:tcPr>
          <w:p w14:paraId="0F712FE7" w14:textId="77777777" w:rsidR="007339F4" w:rsidRPr="003A2535" w:rsidRDefault="007339F4" w:rsidP="00F92DED">
            <w:pPr>
              <w:ind w:right="-284"/>
              <w:jc w:val="both"/>
              <w:rPr>
                <w:rFonts w:ascii="Arial" w:hAnsi="Arial" w:cs="Arial"/>
                <w:szCs w:val="24"/>
              </w:rPr>
            </w:pPr>
            <w:r w:rsidRPr="003A2535">
              <w:rPr>
                <w:rFonts w:ascii="Arial" w:eastAsia="Arial" w:hAnsi="Arial" w:cs="Arial"/>
                <w:szCs w:val="24"/>
              </w:rPr>
              <w:t>2</w:t>
            </w:r>
          </w:p>
        </w:tc>
        <w:tc>
          <w:tcPr>
            <w:tcW w:w="9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773AF" w14:textId="77777777" w:rsidR="007339F4" w:rsidRPr="003A2535" w:rsidRDefault="007339F4" w:rsidP="00F92DED">
            <w:pPr>
              <w:ind w:right="-284"/>
              <w:jc w:val="both"/>
              <w:rPr>
                <w:rFonts w:ascii="Arial" w:eastAsia="Arial" w:hAnsi="Arial" w:cs="Arial"/>
                <w:szCs w:val="24"/>
              </w:rPr>
            </w:pPr>
            <w:r w:rsidRPr="003A2535">
              <w:rPr>
                <w:rFonts w:ascii="Arial" w:eastAsia="Arial" w:hAnsi="Arial" w:cs="Arial"/>
                <w:szCs w:val="24"/>
              </w:rPr>
              <w:t>Supported with conditions / Further Information required</w:t>
            </w:r>
          </w:p>
        </w:tc>
      </w:tr>
      <w:tr w:rsidR="00383834" w:rsidRPr="006D144F" w14:paraId="11910E7E" w14:textId="77777777" w:rsidTr="0006768B">
        <w:trPr>
          <w:trHeight w:val="171"/>
        </w:trPr>
        <w:tc>
          <w:tcPr>
            <w:tcW w:w="591" w:type="dxa"/>
            <w:tcBorders>
              <w:top w:val="single" w:sz="4" w:space="0" w:color="000000"/>
              <w:left w:val="single" w:sz="4" w:space="0" w:color="000000"/>
              <w:bottom w:val="single" w:sz="4" w:space="0" w:color="000000"/>
              <w:right w:val="single" w:sz="4" w:space="0" w:color="auto"/>
            </w:tcBorders>
            <w:shd w:val="clear" w:color="auto" w:fill="C00000"/>
            <w:tcMar>
              <w:top w:w="0" w:type="dxa"/>
              <w:left w:w="108" w:type="dxa"/>
              <w:bottom w:w="0" w:type="dxa"/>
              <w:right w:w="108" w:type="dxa"/>
            </w:tcMar>
            <w:hideMark/>
          </w:tcPr>
          <w:p w14:paraId="29318F05" w14:textId="77777777" w:rsidR="007339F4" w:rsidRPr="003A2535" w:rsidRDefault="007339F4" w:rsidP="00F92DED">
            <w:pPr>
              <w:ind w:right="-284"/>
              <w:jc w:val="both"/>
              <w:rPr>
                <w:rFonts w:ascii="Arial" w:hAnsi="Arial" w:cs="Arial"/>
                <w:szCs w:val="24"/>
              </w:rPr>
            </w:pPr>
            <w:r w:rsidRPr="003A2535">
              <w:rPr>
                <w:rFonts w:ascii="Arial" w:eastAsia="Arial" w:hAnsi="Arial" w:cs="Arial"/>
                <w:szCs w:val="24"/>
              </w:rPr>
              <w:t>1</w:t>
            </w:r>
          </w:p>
        </w:tc>
        <w:tc>
          <w:tcPr>
            <w:tcW w:w="9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88130" w14:textId="77777777" w:rsidR="007339F4" w:rsidRPr="003A2535" w:rsidRDefault="007339F4" w:rsidP="00F92DED">
            <w:pPr>
              <w:ind w:right="-284"/>
              <w:jc w:val="both"/>
              <w:rPr>
                <w:rFonts w:ascii="Arial" w:eastAsia="Arial" w:hAnsi="Arial" w:cs="Arial"/>
                <w:szCs w:val="24"/>
              </w:rPr>
            </w:pPr>
            <w:r w:rsidRPr="003A2535">
              <w:rPr>
                <w:rFonts w:ascii="Arial" w:eastAsia="Arial" w:hAnsi="Arial" w:cs="Arial"/>
                <w:szCs w:val="24"/>
              </w:rPr>
              <w:t xml:space="preserve">Not supported </w:t>
            </w:r>
          </w:p>
        </w:tc>
      </w:tr>
      <w:tr w:rsidR="002B0B9F" w:rsidRPr="006D144F" w14:paraId="729A1242"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5BB96" w14:textId="77777777" w:rsidR="007339F4" w:rsidRPr="006D144F" w:rsidRDefault="007339F4" w:rsidP="00C22376">
            <w:pPr>
              <w:ind w:right="30"/>
              <w:jc w:val="both"/>
              <w:rPr>
                <w:rFonts w:ascii="Arial" w:eastAsia="Calibri" w:hAnsi="Arial" w:cs="Arial"/>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A2BBA" w14:textId="77777777" w:rsidR="007339F4" w:rsidRPr="006D144F" w:rsidRDefault="007339F4" w:rsidP="00C22376">
            <w:pPr>
              <w:ind w:right="27"/>
              <w:jc w:val="both"/>
              <w:rPr>
                <w:rFonts w:ascii="Arial" w:eastAsia="Arial" w:hAnsi="Arial" w:cs="Arial"/>
                <w:szCs w:val="24"/>
                <w:u w:val="single"/>
              </w:rPr>
            </w:pPr>
            <w:r w:rsidRPr="006D144F">
              <w:rPr>
                <w:rFonts w:ascii="Arial" w:eastAsia="Arial" w:hAnsi="Arial" w:cs="Arial"/>
                <w:szCs w:val="24"/>
                <w:u w:val="single"/>
              </w:rPr>
              <w:t>Original</w:t>
            </w:r>
          </w:p>
          <w:p w14:paraId="2A4C6E4A" w14:textId="77777777" w:rsidR="007339F4" w:rsidRPr="006D144F" w:rsidRDefault="007339F4" w:rsidP="00C22376">
            <w:pPr>
              <w:ind w:right="27"/>
              <w:jc w:val="both"/>
              <w:rPr>
                <w:rFonts w:ascii="Arial" w:hAnsi="Arial" w:cs="Arial"/>
                <w:szCs w:val="24"/>
              </w:rPr>
            </w:pPr>
            <w:r w:rsidRPr="006D144F">
              <w:rPr>
                <w:rFonts w:ascii="Arial" w:hAnsi="Arial" w:cs="Arial"/>
                <w:szCs w:val="24"/>
              </w:rPr>
              <w:t>21 June 2021</w:t>
            </w:r>
          </w:p>
        </w:tc>
        <w:tc>
          <w:tcPr>
            <w:tcW w:w="1701" w:type="dxa"/>
            <w:tcBorders>
              <w:top w:val="single" w:sz="4" w:space="0" w:color="000000"/>
              <w:left w:val="single" w:sz="4" w:space="0" w:color="000000"/>
              <w:bottom w:val="single" w:sz="4" w:space="0" w:color="000000"/>
              <w:right w:val="single" w:sz="4" w:space="0" w:color="000000"/>
            </w:tcBorders>
            <w:hideMark/>
          </w:tcPr>
          <w:p w14:paraId="512FE021" w14:textId="77777777" w:rsidR="007339F4" w:rsidRPr="006D144F" w:rsidRDefault="007339F4" w:rsidP="00C22376">
            <w:pPr>
              <w:ind w:left="130"/>
              <w:jc w:val="both"/>
              <w:rPr>
                <w:rFonts w:ascii="Arial" w:eastAsia="Arial" w:hAnsi="Arial" w:cs="Arial"/>
                <w:szCs w:val="24"/>
                <w:u w:val="single"/>
              </w:rPr>
            </w:pPr>
            <w:r w:rsidRPr="006D144F">
              <w:rPr>
                <w:rFonts w:ascii="Arial" w:eastAsia="Arial" w:hAnsi="Arial" w:cs="Arial"/>
                <w:szCs w:val="24"/>
                <w:u w:val="single"/>
              </w:rPr>
              <w:t>Amendment 1</w:t>
            </w:r>
          </w:p>
          <w:p w14:paraId="34B62443" w14:textId="77777777" w:rsidR="007339F4" w:rsidRPr="006D144F" w:rsidRDefault="007339F4" w:rsidP="00C22376">
            <w:pPr>
              <w:ind w:left="130"/>
              <w:jc w:val="both"/>
              <w:rPr>
                <w:rFonts w:ascii="Arial" w:eastAsia="Arial" w:hAnsi="Arial" w:cs="Arial"/>
                <w:szCs w:val="24"/>
              </w:rPr>
            </w:pPr>
            <w:r w:rsidRPr="006D144F">
              <w:rPr>
                <w:rFonts w:ascii="Arial" w:eastAsia="Arial" w:hAnsi="Arial" w:cs="Arial"/>
                <w:szCs w:val="24"/>
              </w:rPr>
              <w:t>2 August 2021</w:t>
            </w:r>
          </w:p>
        </w:tc>
        <w:tc>
          <w:tcPr>
            <w:tcW w:w="2268" w:type="dxa"/>
            <w:tcBorders>
              <w:top w:val="single" w:sz="4" w:space="0" w:color="000000"/>
              <w:left w:val="single" w:sz="4" w:space="0" w:color="000000"/>
              <w:bottom w:val="single" w:sz="4" w:space="0" w:color="000000"/>
              <w:right w:val="single" w:sz="4" w:space="0" w:color="000000"/>
            </w:tcBorders>
          </w:tcPr>
          <w:p w14:paraId="4A99E2C0" w14:textId="77777777" w:rsidR="007339F4" w:rsidRPr="006D144F" w:rsidRDefault="007339F4" w:rsidP="00C22376">
            <w:pPr>
              <w:ind w:left="138" w:right="140"/>
              <w:jc w:val="both"/>
              <w:rPr>
                <w:rFonts w:ascii="Arial" w:eastAsia="Arial" w:hAnsi="Arial" w:cs="Arial"/>
                <w:szCs w:val="24"/>
              </w:rPr>
            </w:pPr>
            <w:r w:rsidRPr="006D144F">
              <w:rPr>
                <w:rFonts w:ascii="Arial" w:eastAsia="Arial" w:hAnsi="Arial" w:cs="Arial"/>
                <w:szCs w:val="24"/>
                <w:u w:val="single"/>
              </w:rPr>
              <w:t>Amendment 2</w:t>
            </w:r>
          </w:p>
          <w:p w14:paraId="0C9CB360" w14:textId="77777777" w:rsidR="007339F4" w:rsidRPr="006D144F" w:rsidRDefault="007339F4" w:rsidP="00C22376">
            <w:pPr>
              <w:ind w:left="138" w:right="140"/>
              <w:jc w:val="both"/>
              <w:rPr>
                <w:rFonts w:ascii="Arial" w:eastAsia="Arial" w:hAnsi="Arial" w:cs="Arial"/>
                <w:szCs w:val="24"/>
              </w:rPr>
            </w:pPr>
            <w:r w:rsidRPr="006D144F">
              <w:rPr>
                <w:rFonts w:ascii="Arial" w:eastAsia="Arial" w:hAnsi="Arial" w:cs="Arial"/>
                <w:szCs w:val="24"/>
              </w:rPr>
              <w:t>1 November 2021</w:t>
            </w:r>
          </w:p>
        </w:tc>
      </w:tr>
      <w:tr w:rsidR="00846336" w:rsidRPr="006D144F" w14:paraId="1C42EB65"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B6A83"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Principle 1 – Context &amp; Character</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FF1D2DE"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7B338016"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01C5CC80" w14:textId="77777777" w:rsidR="007339F4" w:rsidRPr="006D144F" w:rsidRDefault="007339F4" w:rsidP="00C22376">
            <w:pPr>
              <w:ind w:left="138" w:right="140"/>
              <w:jc w:val="both"/>
              <w:rPr>
                <w:rFonts w:ascii="Arial" w:eastAsia="Calibri" w:hAnsi="Arial" w:cs="Arial"/>
                <w:szCs w:val="24"/>
              </w:rPr>
            </w:pPr>
          </w:p>
        </w:tc>
      </w:tr>
      <w:tr w:rsidR="00846336" w:rsidRPr="006D144F" w14:paraId="25440AE7"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D5191"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2 – Landscape Quality </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73F0A49"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hideMark/>
          </w:tcPr>
          <w:p w14:paraId="187A477F" w14:textId="77777777" w:rsidR="007339F4" w:rsidRPr="006D144F" w:rsidRDefault="007339F4" w:rsidP="00C22376">
            <w:pPr>
              <w:ind w:left="130"/>
              <w:jc w:val="center"/>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261596B9" w14:textId="77777777" w:rsidR="007339F4" w:rsidRPr="006D144F" w:rsidRDefault="007339F4" w:rsidP="00C22376">
            <w:pPr>
              <w:ind w:left="138" w:right="140"/>
              <w:jc w:val="center"/>
              <w:rPr>
                <w:rFonts w:ascii="Arial" w:eastAsia="Calibri" w:hAnsi="Arial" w:cs="Arial"/>
                <w:szCs w:val="24"/>
              </w:rPr>
            </w:pPr>
          </w:p>
        </w:tc>
      </w:tr>
      <w:tr w:rsidR="00846336" w:rsidRPr="006D144F" w14:paraId="4B50DE87"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315A3"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Principle 3 – Built Form &amp; Scale</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A41E042"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0000"/>
          </w:tcPr>
          <w:p w14:paraId="4C454035"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14:paraId="17BD1164" w14:textId="77777777" w:rsidR="007339F4" w:rsidRPr="006D144F" w:rsidRDefault="007339F4" w:rsidP="00C22376">
            <w:pPr>
              <w:ind w:left="138" w:right="140"/>
              <w:jc w:val="both"/>
              <w:rPr>
                <w:rFonts w:ascii="Arial" w:eastAsia="Calibri" w:hAnsi="Arial" w:cs="Arial"/>
                <w:szCs w:val="24"/>
              </w:rPr>
            </w:pPr>
          </w:p>
        </w:tc>
      </w:tr>
      <w:tr w:rsidR="00846336" w:rsidRPr="006D144F" w14:paraId="5C93AAB6"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5B988"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4 – Functionality &amp; Build Quality </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75B841A" w14:textId="77777777" w:rsidR="007339F4" w:rsidRPr="006D144F" w:rsidRDefault="007339F4" w:rsidP="00C22376">
            <w:pPr>
              <w:ind w:right="27"/>
              <w:jc w:val="center"/>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0000"/>
          </w:tcPr>
          <w:p w14:paraId="6CE7B049" w14:textId="77777777" w:rsidR="007339F4" w:rsidRPr="006D144F" w:rsidRDefault="007339F4" w:rsidP="00C22376">
            <w:pPr>
              <w:ind w:left="130"/>
              <w:jc w:val="center"/>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0F62CE5E" w14:textId="77777777" w:rsidR="007339F4" w:rsidRPr="006D144F" w:rsidRDefault="007339F4" w:rsidP="00C22376">
            <w:pPr>
              <w:ind w:left="138" w:right="140"/>
              <w:jc w:val="center"/>
              <w:rPr>
                <w:rFonts w:ascii="Arial" w:eastAsia="Calibri" w:hAnsi="Arial" w:cs="Arial"/>
                <w:szCs w:val="24"/>
              </w:rPr>
            </w:pPr>
          </w:p>
        </w:tc>
      </w:tr>
      <w:tr w:rsidR="00EA35E2" w:rsidRPr="006D144F" w14:paraId="751EEA5B"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8FBA9"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Principle 5 - Sustainability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3950" w14:textId="77777777" w:rsidR="007339F4" w:rsidRPr="006D144F" w:rsidRDefault="007339F4" w:rsidP="00C22376">
            <w:pPr>
              <w:ind w:right="27"/>
              <w:jc w:val="both"/>
              <w:rPr>
                <w:rFonts w:ascii="Arial" w:eastAsia="Calibri" w:hAnsi="Arial" w:cs="Arial"/>
                <w:szCs w:val="24"/>
              </w:rPr>
            </w:pPr>
            <w:r w:rsidRPr="006D144F">
              <w:rPr>
                <w:rFonts w:ascii="Arial" w:eastAsia="Calibri" w:hAnsi="Arial" w:cs="Arial"/>
                <w:szCs w:val="24"/>
              </w:rPr>
              <w:t>None submitted</w:t>
            </w:r>
          </w:p>
        </w:tc>
        <w:tc>
          <w:tcPr>
            <w:tcW w:w="1701" w:type="dxa"/>
            <w:tcBorders>
              <w:top w:val="single" w:sz="4" w:space="0" w:color="000000"/>
              <w:left w:val="single" w:sz="4" w:space="0" w:color="000000"/>
              <w:bottom w:val="single" w:sz="4" w:space="0" w:color="000000"/>
              <w:right w:val="single" w:sz="4" w:space="0" w:color="000000"/>
            </w:tcBorders>
            <w:shd w:val="clear" w:color="auto" w:fill="FF0000"/>
          </w:tcPr>
          <w:p w14:paraId="72C2B7BB"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330F82EF" w14:textId="77777777" w:rsidR="007339F4" w:rsidRPr="006D144F" w:rsidRDefault="007339F4" w:rsidP="00C22376">
            <w:pPr>
              <w:ind w:left="138" w:right="140"/>
              <w:jc w:val="both"/>
              <w:rPr>
                <w:rFonts w:ascii="Arial" w:eastAsia="Calibri" w:hAnsi="Arial" w:cs="Arial"/>
                <w:szCs w:val="24"/>
              </w:rPr>
            </w:pPr>
          </w:p>
        </w:tc>
      </w:tr>
      <w:tr w:rsidR="00846336" w:rsidRPr="006D144F" w14:paraId="1562FBAF"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959A"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6 – Amenity </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3A50831"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2D381213"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5B1A2750" w14:textId="77777777" w:rsidR="007339F4" w:rsidRPr="006D144F" w:rsidRDefault="007339F4" w:rsidP="00C22376">
            <w:pPr>
              <w:ind w:left="138" w:right="140"/>
              <w:jc w:val="both"/>
              <w:rPr>
                <w:rFonts w:ascii="Arial" w:eastAsia="Calibri" w:hAnsi="Arial" w:cs="Arial"/>
                <w:szCs w:val="24"/>
              </w:rPr>
            </w:pPr>
          </w:p>
        </w:tc>
      </w:tr>
      <w:tr w:rsidR="00846336" w:rsidRPr="006D144F" w14:paraId="5844AAA0"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E3754"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7 </w:t>
            </w:r>
            <w:r>
              <w:rPr>
                <w:rFonts w:ascii="Arial" w:eastAsia="Arial" w:hAnsi="Arial" w:cs="Arial"/>
                <w:szCs w:val="24"/>
              </w:rPr>
              <w:t>–</w:t>
            </w:r>
            <w:r w:rsidRPr="006D144F">
              <w:rPr>
                <w:rFonts w:ascii="Arial" w:eastAsia="Arial" w:hAnsi="Arial" w:cs="Arial"/>
                <w:szCs w:val="24"/>
              </w:rPr>
              <w:t xml:space="preserve"> Legibility</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67D4151"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6E3FBC48"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E26F9AA" w14:textId="77777777" w:rsidR="007339F4" w:rsidRPr="006D144F" w:rsidRDefault="007339F4" w:rsidP="00C22376">
            <w:pPr>
              <w:ind w:left="138" w:right="140"/>
              <w:jc w:val="both"/>
              <w:rPr>
                <w:rFonts w:ascii="Arial" w:eastAsia="Calibri" w:hAnsi="Arial" w:cs="Arial"/>
                <w:szCs w:val="24"/>
              </w:rPr>
            </w:pPr>
          </w:p>
        </w:tc>
      </w:tr>
      <w:tr w:rsidR="00846336" w:rsidRPr="006D144F" w14:paraId="298F7C13"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29AFC"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8 – Safety </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5108DBD"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271A5D7C"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39811F03" w14:textId="77777777" w:rsidR="007339F4" w:rsidRPr="006D144F" w:rsidRDefault="007339F4" w:rsidP="00C22376">
            <w:pPr>
              <w:ind w:left="138" w:right="140"/>
              <w:jc w:val="both"/>
              <w:rPr>
                <w:rFonts w:ascii="Arial" w:eastAsia="Calibri" w:hAnsi="Arial" w:cs="Arial"/>
                <w:szCs w:val="24"/>
              </w:rPr>
            </w:pPr>
          </w:p>
        </w:tc>
      </w:tr>
      <w:tr w:rsidR="00846336" w:rsidRPr="006D144F" w14:paraId="1697865A"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7B169"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9 – Community </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67DA7B7" w14:textId="77777777" w:rsidR="007339F4" w:rsidRPr="006D144F" w:rsidRDefault="007339F4" w:rsidP="00C22376">
            <w:pPr>
              <w:ind w:right="27"/>
              <w:jc w:val="both"/>
              <w:rPr>
                <w:rFonts w:ascii="Arial" w:eastAsia="Calibri" w:hAnsi="Arial" w:cs="Arial"/>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14:paraId="2D97F585" w14:textId="77777777" w:rsidR="007339F4" w:rsidRPr="006D144F" w:rsidRDefault="007339F4" w:rsidP="00C22376">
            <w:pPr>
              <w:ind w:left="13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39B2ACAF" w14:textId="77777777" w:rsidR="007339F4" w:rsidRPr="006D144F" w:rsidRDefault="007339F4" w:rsidP="00C22376">
            <w:pPr>
              <w:ind w:left="138" w:right="140"/>
              <w:jc w:val="both"/>
              <w:rPr>
                <w:rFonts w:ascii="Arial" w:eastAsia="Calibri" w:hAnsi="Arial" w:cs="Arial"/>
                <w:szCs w:val="24"/>
              </w:rPr>
            </w:pPr>
          </w:p>
        </w:tc>
      </w:tr>
      <w:tr w:rsidR="00EA35E2" w:rsidRPr="006D144F" w14:paraId="40B3F275" w14:textId="77777777" w:rsidTr="0006768B">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9D6D4" w14:textId="77777777" w:rsidR="007339F4" w:rsidRPr="006D144F" w:rsidRDefault="007339F4" w:rsidP="00C22376">
            <w:pPr>
              <w:ind w:right="30"/>
              <w:jc w:val="both"/>
              <w:rPr>
                <w:rFonts w:ascii="Arial" w:hAnsi="Arial" w:cs="Arial"/>
                <w:szCs w:val="24"/>
              </w:rPr>
            </w:pPr>
            <w:r w:rsidRPr="006D144F">
              <w:rPr>
                <w:rFonts w:ascii="Arial" w:eastAsia="Arial" w:hAnsi="Arial" w:cs="Arial"/>
                <w:szCs w:val="24"/>
              </w:rPr>
              <w:t xml:space="preserve">Principle 10 – Aesthetics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35C54" w14:textId="77777777" w:rsidR="007339F4" w:rsidRPr="006D144F" w:rsidRDefault="007339F4" w:rsidP="00C22376">
            <w:pPr>
              <w:ind w:right="27"/>
              <w:jc w:val="both"/>
              <w:rPr>
                <w:rFonts w:ascii="Arial" w:eastAsia="Calibri" w:hAnsi="Arial" w:cs="Arial"/>
                <w:szCs w:val="24"/>
              </w:rPr>
            </w:pPr>
            <w:r w:rsidRPr="006D144F">
              <w:rPr>
                <w:rFonts w:ascii="Arial" w:eastAsia="Calibri" w:hAnsi="Arial" w:cs="Arial"/>
                <w:szCs w:val="24"/>
              </w:rPr>
              <w:t>Not enough info</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14:paraId="4C79F023" w14:textId="77777777" w:rsidR="007339F4" w:rsidRPr="006D144F" w:rsidRDefault="007339F4" w:rsidP="00C22376">
            <w:pPr>
              <w:ind w:left="130" w:firstLine="720"/>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7CFE3E96" w14:textId="77777777" w:rsidR="007339F4" w:rsidRPr="006D144F" w:rsidRDefault="007339F4" w:rsidP="00C22376">
            <w:pPr>
              <w:ind w:left="138" w:right="140" w:firstLine="720"/>
              <w:jc w:val="both"/>
              <w:rPr>
                <w:rFonts w:ascii="Arial" w:eastAsia="Calibri" w:hAnsi="Arial" w:cs="Arial"/>
                <w:szCs w:val="24"/>
              </w:rPr>
            </w:pPr>
          </w:p>
        </w:tc>
      </w:tr>
    </w:tbl>
    <w:p w14:paraId="526956FB" w14:textId="77777777" w:rsidR="007339F4" w:rsidRPr="006D144F" w:rsidRDefault="007339F4" w:rsidP="00F92DED">
      <w:pPr>
        <w:shd w:val="clear" w:color="auto" w:fill="FFFFFF"/>
        <w:ind w:right="-284"/>
        <w:jc w:val="both"/>
        <w:rPr>
          <w:rFonts w:ascii="Arial" w:hAnsi="Arial" w:cs="Arial"/>
          <w:szCs w:val="24"/>
        </w:rPr>
      </w:pPr>
    </w:p>
    <w:p w14:paraId="2E3ACB47" w14:textId="77777777" w:rsidR="007339F4" w:rsidRDefault="007339F4" w:rsidP="0006768B">
      <w:pPr>
        <w:shd w:val="clear" w:color="auto" w:fill="FFFFFF"/>
        <w:ind w:left="-284"/>
        <w:jc w:val="both"/>
        <w:rPr>
          <w:rFonts w:ascii="Arial" w:hAnsi="Arial" w:cs="Arial"/>
          <w:szCs w:val="24"/>
        </w:rPr>
      </w:pPr>
      <w:r w:rsidRPr="006D144F">
        <w:rPr>
          <w:rFonts w:ascii="Arial" w:hAnsi="Arial" w:cs="Arial"/>
          <w:szCs w:val="24"/>
        </w:rPr>
        <w:t xml:space="preserve">The 19 April 2022 plans were not </w:t>
      </w:r>
      <w:proofErr w:type="gramStart"/>
      <w:r w:rsidRPr="006D144F">
        <w:rPr>
          <w:rFonts w:ascii="Arial" w:hAnsi="Arial" w:cs="Arial"/>
          <w:szCs w:val="24"/>
        </w:rPr>
        <w:t>referred back</w:t>
      </w:r>
      <w:proofErr w:type="gramEnd"/>
      <w:r w:rsidRPr="006D144F">
        <w:rPr>
          <w:rFonts w:ascii="Arial" w:hAnsi="Arial" w:cs="Arial"/>
          <w:szCs w:val="24"/>
        </w:rPr>
        <w:t xml:space="preserve"> to the DRP for comment. However, they have addressed the final </w:t>
      </w:r>
      <w:r>
        <w:rPr>
          <w:rFonts w:ascii="Arial" w:hAnsi="Arial" w:cs="Arial"/>
          <w:szCs w:val="24"/>
        </w:rPr>
        <w:t xml:space="preserve">DRP </w:t>
      </w:r>
      <w:r w:rsidRPr="006D144F">
        <w:rPr>
          <w:rFonts w:ascii="Arial" w:hAnsi="Arial" w:cs="Arial"/>
          <w:szCs w:val="24"/>
        </w:rPr>
        <w:t>comments in the following ways:</w:t>
      </w:r>
    </w:p>
    <w:p w14:paraId="20953272" w14:textId="77777777" w:rsidR="007339F4" w:rsidRPr="006D144F" w:rsidRDefault="007339F4" w:rsidP="0006768B">
      <w:pPr>
        <w:shd w:val="clear" w:color="auto" w:fill="FFFFFF"/>
        <w:ind w:left="-284"/>
        <w:jc w:val="both"/>
        <w:rPr>
          <w:rFonts w:ascii="Arial" w:hAnsi="Arial" w:cs="Arial"/>
          <w:szCs w:val="24"/>
        </w:rPr>
      </w:pPr>
    </w:p>
    <w:p w14:paraId="16BCF61D" w14:textId="77777777" w:rsidR="007339F4" w:rsidRPr="006D144F"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6D144F">
        <w:rPr>
          <w:rFonts w:ascii="Arial" w:hAnsi="Arial"/>
          <w:sz w:val="24"/>
          <w:szCs w:val="24"/>
        </w:rPr>
        <w:t xml:space="preserve">Increased parking provision, on-structure landscaping, and deep soil provision across the </w:t>
      </w:r>
      <w:proofErr w:type="gramStart"/>
      <w:r w:rsidRPr="006D144F">
        <w:rPr>
          <w:rFonts w:ascii="Arial" w:hAnsi="Arial"/>
          <w:sz w:val="24"/>
          <w:szCs w:val="24"/>
        </w:rPr>
        <w:t>site;</w:t>
      </w:r>
      <w:proofErr w:type="gramEnd"/>
    </w:p>
    <w:p w14:paraId="6A3A80F0" w14:textId="77777777" w:rsidR="007339F4" w:rsidRPr="006D144F"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6D144F">
        <w:rPr>
          <w:rFonts w:ascii="Arial" w:hAnsi="Arial"/>
          <w:sz w:val="24"/>
          <w:szCs w:val="24"/>
        </w:rPr>
        <w:t xml:space="preserve">Reduction in bulk and scale through deletion of a Level </w:t>
      </w:r>
      <w:proofErr w:type="gramStart"/>
      <w:r w:rsidRPr="006D144F">
        <w:rPr>
          <w:rFonts w:ascii="Arial" w:hAnsi="Arial"/>
          <w:sz w:val="24"/>
          <w:szCs w:val="24"/>
        </w:rPr>
        <w:t>6 unit</w:t>
      </w:r>
      <w:proofErr w:type="gramEnd"/>
      <w:r w:rsidRPr="006D144F">
        <w:rPr>
          <w:rFonts w:ascii="Arial" w:hAnsi="Arial"/>
          <w:sz w:val="24"/>
          <w:szCs w:val="24"/>
        </w:rPr>
        <w:t>, reconfiguration of Level 6, and increased lot boundary setbacks to north, south and west elevations; and</w:t>
      </w:r>
    </w:p>
    <w:p w14:paraId="61715F30" w14:textId="77777777" w:rsidR="007339F4" w:rsidRPr="006D144F" w:rsidRDefault="007339F4" w:rsidP="004B18A9">
      <w:pPr>
        <w:pStyle w:val="ListParagraph"/>
        <w:numPr>
          <w:ilvl w:val="0"/>
          <w:numId w:val="6"/>
        </w:numPr>
        <w:tabs>
          <w:tab w:val="left" w:pos="284"/>
        </w:tabs>
        <w:spacing w:after="0" w:line="240" w:lineRule="auto"/>
        <w:ind w:left="284" w:hanging="568"/>
        <w:jc w:val="both"/>
        <w:rPr>
          <w:rFonts w:ascii="Arial" w:hAnsi="Arial"/>
          <w:sz w:val="24"/>
          <w:szCs w:val="24"/>
        </w:rPr>
      </w:pPr>
      <w:r w:rsidRPr="006D144F">
        <w:rPr>
          <w:rFonts w:ascii="Arial" w:hAnsi="Arial"/>
          <w:sz w:val="24"/>
          <w:szCs w:val="24"/>
        </w:rPr>
        <w:t>Removal of the window between the Level 1 unit and the common space, thereby eliminating internal privacy issues.</w:t>
      </w:r>
    </w:p>
    <w:p w14:paraId="555D92C5" w14:textId="30B5A2DA" w:rsidR="007339F4" w:rsidRDefault="007339F4" w:rsidP="0006768B">
      <w:pPr>
        <w:shd w:val="clear" w:color="auto" w:fill="FFFFFF"/>
        <w:ind w:left="-284"/>
        <w:jc w:val="both"/>
        <w:rPr>
          <w:rFonts w:ascii="Arial" w:hAnsi="Arial" w:cs="Arial"/>
          <w:szCs w:val="24"/>
        </w:rPr>
      </w:pPr>
    </w:p>
    <w:p w14:paraId="24DE314B" w14:textId="77777777" w:rsidR="00C22376" w:rsidRPr="001329F6" w:rsidRDefault="00C22376" w:rsidP="0006768B">
      <w:pPr>
        <w:shd w:val="clear" w:color="auto" w:fill="FFFFFF"/>
        <w:ind w:left="-284"/>
        <w:jc w:val="both"/>
        <w:rPr>
          <w:rFonts w:ascii="Arial" w:hAnsi="Arial" w:cs="Arial"/>
          <w:szCs w:val="24"/>
        </w:rPr>
      </w:pPr>
    </w:p>
    <w:p w14:paraId="01D483B6"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Strategic Implications</w:t>
      </w:r>
    </w:p>
    <w:p w14:paraId="50CD7F0F" w14:textId="77777777" w:rsidR="007339F4" w:rsidRDefault="007339F4" w:rsidP="0006768B">
      <w:pPr>
        <w:ind w:left="-284"/>
        <w:jc w:val="both"/>
        <w:rPr>
          <w:rFonts w:ascii="Arial" w:hAnsi="Arial" w:cs="Arial"/>
          <w:szCs w:val="32"/>
          <w:lang w:val="en-US"/>
        </w:rPr>
      </w:pPr>
    </w:p>
    <w:p w14:paraId="76904727" w14:textId="77777777" w:rsidR="007339F4" w:rsidRPr="005F77A2" w:rsidRDefault="007339F4" w:rsidP="0006768B">
      <w:pPr>
        <w:ind w:left="-284"/>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80698CF" w14:textId="77777777" w:rsidR="007339F4" w:rsidRPr="007339F4" w:rsidRDefault="007339F4" w:rsidP="0006768B">
      <w:pPr>
        <w:jc w:val="both"/>
        <w:rPr>
          <w:rFonts w:ascii="Arial" w:hAnsi="Arial" w:cs="Arial"/>
          <w:b/>
          <w:color w:val="17365D"/>
          <w:szCs w:val="24"/>
          <w:lang w:val="en-US"/>
        </w:rPr>
      </w:pPr>
    </w:p>
    <w:p w14:paraId="5020F791" w14:textId="77777777" w:rsidR="007339F4" w:rsidRPr="005F77A2" w:rsidRDefault="007339F4" w:rsidP="0006768B">
      <w:pPr>
        <w:ind w:left="-284"/>
        <w:jc w:val="both"/>
        <w:rPr>
          <w:rFonts w:ascii="Arial" w:hAnsi="Arial" w:cs="Arial"/>
          <w:szCs w:val="24"/>
          <w:lang w:val="en-US"/>
        </w:rPr>
      </w:pPr>
      <w:r w:rsidRPr="007339F4">
        <w:rPr>
          <w:rFonts w:ascii="Arial" w:hAnsi="Arial" w:cs="Arial"/>
          <w:b/>
          <w:color w:val="17365D"/>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1BC662A0" w14:textId="77777777" w:rsidR="007339F4" w:rsidRPr="005F77A2" w:rsidRDefault="007339F4" w:rsidP="0006768B">
      <w:pPr>
        <w:ind w:left="-567"/>
        <w:jc w:val="both"/>
        <w:rPr>
          <w:rFonts w:ascii="Arial" w:hAnsi="Arial" w:cs="Arial"/>
          <w:szCs w:val="24"/>
          <w:lang w:val="en-US"/>
        </w:rPr>
      </w:pPr>
    </w:p>
    <w:p w14:paraId="24C24BA6" w14:textId="77777777" w:rsidR="007339F4" w:rsidRPr="005F77A2" w:rsidRDefault="007339F4" w:rsidP="0006768B">
      <w:pPr>
        <w:ind w:left="-284"/>
        <w:jc w:val="both"/>
        <w:rPr>
          <w:rFonts w:ascii="Arial" w:hAnsi="Arial" w:cs="Arial"/>
          <w:b/>
          <w:szCs w:val="28"/>
          <w:lang w:val="en-US"/>
        </w:rPr>
      </w:pPr>
      <w:r w:rsidRPr="007339F4">
        <w:rPr>
          <w:rFonts w:ascii="Arial" w:hAnsi="Arial" w:cs="Arial"/>
          <w:b/>
          <w:color w:val="17365D"/>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Natural and Built Environment</w:t>
      </w:r>
    </w:p>
    <w:p w14:paraId="4CDCE9A2" w14:textId="77777777" w:rsidR="007339F4" w:rsidRPr="005F77A2" w:rsidRDefault="007339F4" w:rsidP="0006768B">
      <w:pPr>
        <w:ind w:left="1440"/>
        <w:jc w:val="both"/>
        <w:rPr>
          <w:rFonts w:ascii="Arial" w:hAnsi="Arial" w:cs="Arial"/>
          <w:bCs/>
          <w:szCs w:val="28"/>
          <w:lang w:val="en-US"/>
        </w:rPr>
      </w:pPr>
      <w:r w:rsidRPr="005F77A2">
        <w:rPr>
          <w:rFonts w:ascii="Arial" w:hAnsi="Arial" w:cs="Arial"/>
          <w:bCs/>
          <w:szCs w:val="28"/>
          <w:lang w:val="en-US"/>
        </w:rPr>
        <w:t xml:space="preserve">We protect our enhanced, engaging community spaces, heritage, the natural </w:t>
      </w:r>
      <w:proofErr w:type="gramStart"/>
      <w:r w:rsidRPr="005F77A2">
        <w:rPr>
          <w:rFonts w:ascii="Arial" w:hAnsi="Arial" w:cs="Arial"/>
          <w:bCs/>
          <w:szCs w:val="28"/>
          <w:lang w:val="en-US"/>
        </w:rPr>
        <w:t>environment</w:t>
      </w:r>
      <w:proofErr w:type="gramEnd"/>
      <w:r w:rsidRPr="005F77A2">
        <w:rPr>
          <w:rFonts w:ascii="Arial" w:hAnsi="Arial" w:cs="Arial"/>
          <w:bCs/>
          <w:szCs w:val="28"/>
          <w:lang w:val="en-US"/>
        </w:rPr>
        <w:t xml:space="preserve"> and our biodiversity through well-planned and managed development.</w:t>
      </w:r>
    </w:p>
    <w:p w14:paraId="43EFDC8F" w14:textId="77777777" w:rsidR="007339F4" w:rsidRPr="007339F4" w:rsidRDefault="007339F4" w:rsidP="0006768B">
      <w:pPr>
        <w:ind w:left="-284"/>
        <w:jc w:val="both"/>
        <w:rPr>
          <w:rFonts w:ascii="Arial" w:hAnsi="Arial" w:cs="Arial"/>
          <w:b/>
          <w:bCs/>
          <w:color w:val="17365D"/>
          <w:szCs w:val="24"/>
          <w:lang w:val="en-US"/>
        </w:rPr>
      </w:pPr>
      <w:r w:rsidRPr="007339F4">
        <w:rPr>
          <w:rFonts w:ascii="Arial" w:eastAsia="Acumin Pro" w:hAnsi="Arial" w:cs="Arial"/>
          <w:b/>
          <w:bCs/>
          <w:color w:val="17365D"/>
          <w:szCs w:val="24"/>
          <w:lang w:val="en-US"/>
        </w:rPr>
        <w:t>Priority</w:t>
      </w:r>
      <w:r w:rsidRPr="007339F4">
        <w:rPr>
          <w:rFonts w:ascii="Arial" w:hAnsi="Arial" w:cs="Arial"/>
          <w:b/>
          <w:bCs/>
          <w:color w:val="17365D"/>
          <w:szCs w:val="24"/>
          <w:lang w:val="en-US"/>
        </w:rPr>
        <w:t xml:space="preserve"> Area </w:t>
      </w:r>
      <w:r w:rsidRPr="007339F4">
        <w:rPr>
          <w:rFonts w:ascii="Arial" w:hAnsi="Arial" w:cs="Arial"/>
          <w:b/>
          <w:bCs/>
          <w:color w:val="17365D"/>
          <w:szCs w:val="24"/>
          <w:lang w:val="en-US"/>
        </w:rPr>
        <w:tab/>
      </w:r>
      <w:r w:rsidRPr="009B1453">
        <w:rPr>
          <w:rFonts w:ascii="Arial" w:hAnsi="Arial" w:cs="Arial"/>
          <w:szCs w:val="24"/>
          <w:lang w:val="en-US"/>
        </w:rPr>
        <w:t>Urban form - protecting our quality living environment</w:t>
      </w:r>
    </w:p>
    <w:p w14:paraId="02C0AA77" w14:textId="552B482D" w:rsidR="00C40DF5" w:rsidRDefault="00C40DF5" w:rsidP="0006768B">
      <w:pPr>
        <w:ind w:left="-284"/>
        <w:jc w:val="both"/>
        <w:rPr>
          <w:rFonts w:ascii="Arial" w:hAnsi="Arial" w:cs="Arial"/>
          <w:b/>
          <w:color w:val="17365D"/>
          <w:sz w:val="28"/>
          <w:szCs w:val="32"/>
          <w:lang w:val="en-US"/>
        </w:rPr>
      </w:pPr>
    </w:p>
    <w:p w14:paraId="787CBF0F" w14:textId="77777777" w:rsidR="00FC7048" w:rsidRDefault="00FC7048" w:rsidP="0006768B">
      <w:pPr>
        <w:ind w:left="-284"/>
        <w:jc w:val="both"/>
        <w:rPr>
          <w:rFonts w:ascii="Arial" w:hAnsi="Arial" w:cs="Arial"/>
          <w:b/>
          <w:color w:val="17365D"/>
          <w:sz w:val="28"/>
          <w:szCs w:val="32"/>
          <w:lang w:val="en-US"/>
        </w:rPr>
      </w:pPr>
    </w:p>
    <w:p w14:paraId="1C0B7386" w14:textId="2BF8CC41" w:rsidR="007339F4" w:rsidRPr="005F77A2" w:rsidRDefault="007339F4" w:rsidP="0006768B">
      <w:pPr>
        <w:ind w:left="-284"/>
        <w:jc w:val="both"/>
        <w:rPr>
          <w:rFonts w:ascii="Arial" w:hAnsi="Arial" w:cs="Arial"/>
          <w:b/>
          <w:sz w:val="28"/>
          <w:szCs w:val="32"/>
          <w:lang w:val="en-US"/>
        </w:rPr>
      </w:pPr>
      <w:r w:rsidRPr="007339F4">
        <w:rPr>
          <w:rFonts w:ascii="Arial" w:hAnsi="Arial" w:cs="Arial"/>
          <w:b/>
          <w:color w:val="17365D"/>
          <w:sz w:val="28"/>
          <w:szCs w:val="32"/>
          <w:lang w:val="en-US"/>
        </w:rPr>
        <w:t>Budget/Financial Implications</w:t>
      </w:r>
    </w:p>
    <w:p w14:paraId="7E5BAE9F" w14:textId="77777777" w:rsidR="007339F4" w:rsidRDefault="007339F4" w:rsidP="0006768B">
      <w:pPr>
        <w:ind w:left="-284"/>
        <w:jc w:val="both"/>
        <w:rPr>
          <w:rFonts w:ascii="Arial" w:hAnsi="Arial" w:cs="Arial"/>
          <w:b/>
          <w:szCs w:val="32"/>
          <w:highlight w:val="yellow"/>
          <w:lang w:val="en-US"/>
        </w:rPr>
      </w:pPr>
    </w:p>
    <w:p w14:paraId="1E470CE3" w14:textId="77777777" w:rsidR="007339F4" w:rsidRPr="00D9173C" w:rsidRDefault="007339F4" w:rsidP="0006768B">
      <w:pPr>
        <w:ind w:left="-284"/>
        <w:jc w:val="both"/>
        <w:rPr>
          <w:rFonts w:ascii="Arial" w:hAnsi="Arial" w:cs="Arial"/>
          <w:bCs/>
          <w:szCs w:val="32"/>
          <w:lang w:val="en-US"/>
        </w:rPr>
      </w:pPr>
      <w:r w:rsidRPr="00D9173C">
        <w:rPr>
          <w:rFonts w:ascii="Arial" w:hAnsi="Arial" w:cs="Arial"/>
          <w:bCs/>
          <w:szCs w:val="32"/>
          <w:lang w:val="en-US"/>
        </w:rPr>
        <w:t>N/A</w:t>
      </w:r>
    </w:p>
    <w:p w14:paraId="26C63583" w14:textId="2CB4DBB9" w:rsidR="007339F4" w:rsidRDefault="007339F4" w:rsidP="0006768B">
      <w:pPr>
        <w:ind w:left="-284"/>
        <w:jc w:val="both"/>
        <w:rPr>
          <w:rFonts w:ascii="Arial" w:hAnsi="Arial" w:cs="Arial"/>
          <w:szCs w:val="24"/>
          <w:highlight w:val="yellow"/>
          <w:lang w:val="en-US"/>
        </w:rPr>
      </w:pPr>
    </w:p>
    <w:p w14:paraId="315E1E13" w14:textId="77777777" w:rsidR="00C22376" w:rsidRPr="005F77A2" w:rsidRDefault="00C22376" w:rsidP="0006768B">
      <w:pPr>
        <w:ind w:left="-284"/>
        <w:jc w:val="both"/>
        <w:rPr>
          <w:rFonts w:ascii="Arial" w:hAnsi="Arial" w:cs="Arial"/>
          <w:szCs w:val="24"/>
          <w:highlight w:val="yellow"/>
          <w:lang w:val="en-US"/>
        </w:rPr>
      </w:pPr>
    </w:p>
    <w:p w14:paraId="1CFF9C49"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Legislative and Policy Implications</w:t>
      </w:r>
    </w:p>
    <w:p w14:paraId="151B711E" w14:textId="77777777" w:rsidR="007339F4" w:rsidRPr="005F77A2" w:rsidRDefault="007339F4" w:rsidP="0006768B">
      <w:pPr>
        <w:ind w:left="-284"/>
        <w:jc w:val="both"/>
        <w:rPr>
          <w:rFonts w:ascii="Arial" w:hAnsi="Arial" w:cs="Arial"/>
          <w:b/>
          <w:sz w:val="28"/>
          <w:szCs w:val="32"/>
          <w:lang w:val="en-US"/>
        </w:rPr>
      </w:pPr>
    </w:p>
    <w:p w14:paraId="58CF4225" w14:textId="77777777" w:rsidR="007339F4" w:rsidRPr="00EF6E7B" w:rsidRDefault="007339F4" w:rsidP="0006768B">
      <w:pPr>
        <w:ind w:left="-284"/>
        <w:jc w:val="both"/>
        <w:rPr>
          <w:rFonts w:ascii="Arial" w:hAnsi="Arial" w:cs="Arial"/>
          <w:bCs/>
          <w:szCs w:val="24"/>
          <w:lang w:val="en-US"/>
        </w:rPr>
      </w:pPr>
      <w:r w:rsidRPr="00835D18">
        <w:rPr>
          <w:rFonts w:ascii="Arial" w:hAnsi="Arial" w:cs="Arial"/>
          <w:bCs/>
          <w:szCs w:val="24"/>
          <w:lang w:val="en-US"/>
        </w:rPr>
        <w:t xml:space="preserve">Council is requested to make a recommendation to the JDAP in accordance with Regulation </w:t>
      </w:r>
      <w:r w:rsidRPr="00EF6E7B">
        <w:rPr>
          <w:rFonts w:ascii="Arial" w:hAnsi="Arial" w:cs="Arial"/>
          <w:bCs/>
          <w:szCs w:val="24"/>
          <w:lang w:val="en-US"/>
        </w:rPr>
        <w:t xml:space="preserve">12(5) of the </w:t>
      </w:r>
      <w:hyperlink r:id="rId21" w:history="1">
        <w:r w:rsidRPr="008F0CE6">
          <w:rPr>
            <w:rStyle w:val="Hyperlink"/>
            <w:rFonts w:ascii="Arial" w:hAnsi="Arial" w:cs="Arial"/>
            <w:bCs/>
            <w:i/>
            <w:iCs/>
            <w:szCs w:val="24"/>
            <w:lang w:val="en-US"/>
          </w:rPr>
          <w:t>Planning and Development (Development Assessment Panels) Regulations 2011</w:t>
        </w:r>
      </w:hyperlink>
      <w:r w:rsidRPr="00EF6E7B">
        <w:rPr>
          <w:rFonts w:ascii="Arial" w:hAnsi="Arial" w:cs="Arial"/>
          <w:bCs/>
          <w:i/>
          <w:iCs/>
          <w:szCs w:val="24"/>
          <w:lang w:val="en-US"/>
        </w:rPr>
        <w:t>.</w:t>
      </w:r>
      <w:r w:rsidRPr="00EF6E7B">
        <w:rPr>
          <w:rFonts w:ascii="Arial" w:hAnsi="Arial" w:cs="Arial"/>
          <w:bCs/>
          <w:szCs w:val="24"/>
          <w:lang w:val="en-US"/>
        </w:rPr>
        <w:t xml:space="preserve"> Council may recommend </w:t>
      </w:r>
      <w:proofErr w:type="gramStart"/>
      <w:r w:rsidRPr="00EF6E7B">
        <w:rPr>
          <w:rFonts w:ascii="Arial" w:hAnsi="Arial" w:cs="Arial"/>
          <w:bCs/>
          <w:szCs w:val="24"/>
          <w:lang w:val="en-US"/>
        </w:rPr>
        <w:t>to approve</w:t>
      </w:r>
      <w:proofErr w:type="gramEnd"/>
      <w:r w:rsidRPr="00EF6E7B">
        <w:rPr>
          <w:rFonts w:ascii="Arial" w:hAnsi="Arial" w:cs="Arial"/>
          <w:bCs/>
          <w:szCs w:val="24"/>
          <w:lang w:val="en-US"/>
        </w:rPr>
        <w:t xml:space="preserve">, refuse or defer the application. </w:t>
      </w:r>
    </w:p>
    <w:p w14:paraId="222972C4" w14:textId="02B49EE4" w:rsidR="007339F4" w:rsidRDefault="007339F4" w:rsidP="0006768B">
      <w:pPr>
        <w:ind w:left="-284"/>
        <w:jc w:val="both"/>
        <w:rPr>
          <w:rFonts w:ascii="Arial" w:hAnsi="Arial" w:cs="Arial"/>
          <w:bCs/>
          <w:szCs w:val="24"/>
          <w:lang w:val="en-US"/>
        </w:rPr>
      </w:pPr>
    </w:p>
    <w:p w14:paraId="66403817" w14:textId="77777777" w:rsidR="00C22376" w:rsidRDefault="00C22376" w:rsidP="0006768B">
      <w:pPr>
        <w:ind w:left="-284"/>
        <w:jc w:val="both"/>
        <w:rPr>
          <w:rFonts w:ascii="Arial" w:hAnsi="Arial" w:cs="Arial"/>
          <w:bCs/>
          <w:szCs w:val="24"/>
          <w:lang w:val="en-US"/>
        </w:rPr>
      </w:pPr>
    </w:p>
    <w:p w14:paraId="2B247D34" w14:textId="77777777" w:rsidR="007339F4" w:rsidRPr="005F77A2" w:rsidRDefault="007339F4" w:rsidP="0006768B">
      <w:pPr>
        <w:ind w:left="-284"/>
        <w:jc w:val="both"/>
        <w:rPr>
          <w:rFonts w:ascii="Arial" w:hAnsi="Arial" w:cs="Arial"/>
          <w:b/>
          <w:sz w:val="28"/>
          <w:szCs w:val="32"/>
          <w:lang w:val="en-US"/>
        </w:rPr>
      </w:pPr>
      <w:r w:rsidRPr="007339F4">
        <w:rPr>
          <w:rFonts w:ascii="Arial" w:hAnsi="Arial" w:cs="Arial"/>
          <w:b/>
          <w:color w:val="17365D"/>
          <w:sz w:val="28"/>
          <w:szCs w:val="32"/>
          <w:lang w:val="en-US"/>
        </w:rPr>
        <w:t>Decision Implications</w:t>
      </w:r>
    </w:p>
    <w:p w14:paraId="31E40FFB" w14:textId="77777777" w:rsidR="007339F4" w:rsidRPr="005F77A2" w:rsidRDefault="007339F4" w:rsidP="0006768B">
      <w:pPr>
        <w:ind w:left="-284"/>
        <w:jc w:val="both"/>
        <w:rPr>
          <w:rFonts w:ascii="Arial" w:hAnsi="Arial" w:cs="Arial"/>
          <w:b/>
          <w:sz w:val="28"/>
          <w:szCs w:val="32"/>
          <w:lang w:val="en-US"/>
        </w:rPr>
      </w:pPr>
    </w:p>
    <w:p w14:paraId="1545CCBB" w14:textId="77777777" w:rsidR="007339F4" w:rsidRPr="002C6389" w:rsidRDefault="007339F4" w:rsidP="0006768B">
      <w:pPr>
        <w:ind w:left="-284"/>
        <w:jc w:val="both"/>
        <w:rPr>
          <w:rFonts w:ascii="Arial" w:hAnsi="Arial" w:cs="Arial"/>
          <w:bCs/>
          <w:szCs w:val="24"/>
          <w:lang w:val="en-US"/>
        </w:rPr>
      </w:pPr>
      <w:r w:rsidRPr="002C6389">
        <w:rPr>
          <w:rFonts w:ascii="Arial" w:hAnsi="Arial" w:cs="Arial"/>
          <w:bCs/>
          <w:szCs w:val="24"/>
          <w:lang w:val="en-US"/>
        </w:rPr>
        <w:t xml:space="preserve">Council’s recommendation will be incorporated into the Responsible Authority Report (RAR) and lodged with the DAP Secretariat </w:t>
      </w:r>
      <w:r>
        <w:rPr>
          <w:rFonts w:ascii="Arial" w:hAnsi="Arial" w:cs="Arial"/>
          <w:bCs/>
          <w:szCs w:val="24"/>
          <w:lang w:val="en-US"/>
        </w:rPr>
        <w:t>by</w:t>
      </w:r>
      <w:r w:rsidRPr="002C6389">
        <w:rPr>
          <w:rFonts w:ascii="Arial" w:hAnsi="Arial" w:cs="Arial"/>
          <w:bCs/>
          <w:szCs w:val="24"/>
          <w:lang w:val="en-US"/>
        </w:rPr>
        <w:t xml:space="preserve"> </w:t>
      </w:r>
      <w:r>
        <w:rPr>
          <w:rFonts w:ascii="Arial" w:hAnsi="Arial" w:cs="Arial"/>
          <w:bCs/>
          <w:szCs w:val="24"/>
          <w:lang w:val="en-US"/>
        </w:rPr>
        <w:t>20 May</w:t>
      </w:r>
      <w:r w:rsidRPr="002C6389">
        <w:rPr>
          <w:rFonts w:ascii="Arial" w:hAnsi="Arial" w:cs="Arial"/>
          <w:bCs/>
          <w:szCs w:val="24"/>
          <w:lang w:val="en-US"/>
        </w:rPr>
        <w:t xml:space="preserve"> 2022. The </w:t>
      </w:r>
      <w:r>
        <w:rPr>
          <w:rFonts w:ascii="Arial" w:hAnsi="Arial" w:cs="Arial"/>
          <w:bCs/>
          <w:szCs w:val="24"/>
          <w:lang w:val="en-US"/>
        </w:rPr>
        <w:t xml:space="preserve">recommendation noted above is </w:t>
      </w:r>
      <w:r w:rsidRPr="002C6389">
        <w:rPr>
          <w:rFonts w:ascii="Arial" w:hAnsi="Arial" w:cs="Arial"/>
          <w:bCs/>
          <w:szCs w:val="24"/>
          <w:lang w:val="en-US"/>
        </w:rPr>
        <w:t xml:space="preserve">the officer recommendation that is </w:t>
      </w:r>
      <w:r>
        <w:rPr>
          <w:rFonts w:ascii="Arial" w:hAnsi="Arial" w:cs="Arial"/>
          <w:bCs/>
          <w:szCs w:val="24"/>
          <w:lang w:val="en-US"/>
        </w:rPr>
        <w:t xml:space="preserve">also </w:t>
      </w:r>
      <w:r w:rsidRPr="002C6389">
        <w:rPr>
          <w:rFonts w:ascii="Arial" w:hAnsi="Arial" w:cs="Arial"/>
          <w:bCs/>
          <w:szCs w:val="24"/>
          <w:lang w:val="en-US"/>
        </w:rPr>
        <w:t xml:space="preserve">included in the RAR. </w:t>
      </w:r>
      <w:proofErr w:type="gramStart"/>
      <w:r w:rsidRPr="002C6389">
        <w:rPr>
          <w:rFonts w:ascii="Arial" w:hAnsi="Arial" w:cs="Arial"/>
          <w:bCs/>
          <w:szCs w:val="24"/>
          <w:lang w:val="en-US"/>
        </w:rPr>
        <w:t>In the event that</w:t>
      </w:r>
      <w:proofErr w:type="gramEnd"/>
      <w:r w:rsidRPr="002C6389">
        <w:rPr>
          <w:rFonts w:ascii="Arial" w:hAnsi="Arial" w:cs="Arial"/>
          <w:bCs/>
          <w:szCs w:val="24"/>
          <w:lang w:val="en-US"/>
        </w:rPr>
        <w:t xml:space="preserve"> Council does not adopt the officer recommendation, Council’s recommendation will be located at the front of the RAR as the Responsible Authority Recommendation</w:t>
      </w:r>
      <w:r>
        <w:rPr>
          <w:rFonts w:ascii="Arial" w:hAnsi="Arial" w:cs="Arial"/>
          <w:bCs/>
          <w:szCs w:val="24"/>
          <w:lang w:val="en-US"/>
        </w:rPr>
        <w:t xml:space="preserve"> and</w:t>
      </w:r>
      <w:r w:rsidRPr="002C6389">
        <w:rPr>
          <w:rFonts w:ascii="Arial" w:hAnsi="Arial" w:cs="Arial"/>
          <w:bCs/>
          <w:szCs w:val="24"/>
          <w:lang w:val="en-US"/>
        </w:rPr>
        <w:t xml:space="preserve"> </w:t>
      </w:r>
      <w:r>
        <w:rPr>
          <w:rFonts w:ascii="Arial" w:hAnsi="Arial" w:cs="Arial"/>
          <w:bCs/>
          <w:szCs w:val="24"/>
          <w:lang w:val="en-US"/>
        </w:rPr>
        <w:t>t</w:t>
      </w:r>
      <w:r w:rsidRPr="002C6389">
        <w:rPr>
          <w:rFonts w:ascii="Arial" w:hAnsi="Arial" w:cs="Arial"/>
          <w:bCs/>
          <w:szCs w:val="24"/>
          <w:lang w:val="en-US"/>
        </w:rPr>
        <w:t>he officer recommendation will be contained in the rear of the report.</w:t>
      </w:r>
      <w:r>
        <w:rPr>
          <w:rFonts w:ascii="Arial" w:hAnsi="Arial" w:cs="Arial"/>
          <w:bCs/>
          <w:szCs w:val="24"/>
          <w:lang w:val="en-US"/>
        </w:rPr>
        <w:t xml:space="preserve"> </w:t>
      </w:r>
      <w:proofErr w:type="gramStart"/>
      <w:r>
        <w:rPr>
          <w:rFonts w:ascii="Arial" w:hAnsi="Arial" w:cs="Arial"/>
          <w:bCs/>
          <w:szCs w:val="24"/>
          <w:lang w:val="en-US"/>
        </w:rPr>
        <w:t>In the event that</w:t>
      </w:r>
      <w:proofErr w:type="gramEnd"/>
      <w:r>
        <w:rPr>
          <w:rFonts w:ascii="Arial" w:hAnsi="Arial" w:cs="Arial"/>
          <w:bCs/>
          <w:szCs w:val="24"/>
          <w:lang w:val="en-US"/>
        </w:rPr>
        <w:t xml:space="preserve"> Council does not make a recommendation, the RAR will be forwarded to DAP by 20 May 2022 with the Officer Recommendation only. </w:t>
      </w:r>
    </w:p>
    <w:p w14:paraId="31CBCC6B" w14:textId="64BAA50C" w:rsidR="007339F4" w:rsidRDefault="007339F4" w:rsidP="0006768B">
      <w:pPr>
        <w:ind w:left="-284"/>
        <w:jc w:val="both"/>
        <w:rPr>
          <w:rFonts w:ascii="Arial" w:hAnsi="Arial" w:cs="Arial"/>
          <w:szCs w:val="24"/>
        </w:rPr>
      </w:pPr>
    </w:p>
    <w:p w14:paraId="56146EF1" w14:textId="77777777" w:rsidR="00C22376" w:rsidRDefault="00C22376" w:rsidP="0006768B">
      <w:pPr>
        <w:ind w:left="-284"/>
        <w:jc w:val="both"/>
        <w:rPr>
          <w:rFonts w:ascii="Arial" w:hAnsi="Arial" w:cs="Arial"/>
          <w:szCs w:val="24"/>
        </w:rPr>
      </w:pPr>
    </w:p>
    <w:p w14:paraId="726DFE55"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Conclusion</w:t>
      </w:r>
    </w:p>
    <w:p w14:paraId="00C2FE71" w14:textId="77777777" w:rsidR="007339F4" w:rsidRPr="005F77A2" w:rsidRDefault="007339F4" w:rsidP="0006768B">
      <w:pPr>
        <w:ind w:left="-284"/>
        <w:jc w:val="both"/>
        <w:rPr>
          <w:rFonts w:ascii="Arial" w:hAnsi="Arial" w:cs="Arial"/>
          <w:bCs/>
          <w:szCs w:val="28"/>
          <w:lang w:val="en-US"/>
        </w:rPr>
      </w:pPr>
    </w:p>
    <w:p w14:paraId="53A7D665" w14:textId="77777777" w:rsidR="007339F4" w:rsidRPr="003758DA" w:rsidRDefault="007339F4" w:rsidP="0006768B">
      <w:pPr>
        <w:ind w:left="-284"/>
        <w:jc w:val="both"/>
        <w:rPr>
          <w:rFonts w:ascii="Arial" w:hAnsi="Arial" w:cs="Arial"/>
          <w:szCs w:val="24"/>
        </w:rPr>
      </w:pPr>
      <w:r w:rsidRPr="003758DA">
        <w:rPr>
          <w:rFonts w:ascii="Arial" w:hAnsi="Arial" w:cs="Arial"/>
          <w:szCs w:val="24"/>
        </w:rPr>
        <w:t xml:space="preserve">The proposed development is generally visually acceptable and with good internal amenity, particularly regarding sunlight and ventilation to dwellings. The mix of dwelling sizes and the intended functionality of the proposal, in terms of providing housing and care for a range of household types, is generally supported. The proposed sustainability initiatives go well beyond the minimum recommendations and are commendable. </w:t>
      </w:r>
    </w:p>
    <w:p w14:paraId="0D40B7E6" w14:textId="77777777" w:rsidR="00CA2401" w:rsidRPr="003758DA" w:rsidRDefault="00CA2401" w:rsidP="0006768B">
      <w:pPr>
        <w:ind w:left="-284"/>
        <w:jc w:val="both"/>
        <w:rPr>
          <w:rFonts w:ascii="Arial" w:hAnsi="Arial" w:cs="Arial"/>
          <w:szCs w:val="24"/>
        </w:rPr>
      </w:pPr>
    </w:p>
    <w:p w14:paraId="5C7EBBCB" w14:textId="77777777" w:rsidR="007339F4" w:rsidRPr="003758DA" w:rsidRDefault="007339F4" w:rsidP="0006768B">
      <w:pPr>
        <w:ind w:left="-284"/>
        <w:jc w:val="both"/>
        <w:rPr>
          <w:rFonts w:ascii="Arial" w:hAnsi="Arial" w:cs="Arial"/>
          <w:szCs w:val="24"/>
        </w:rPr>
      </w:pPr>
      <w:r w:rsidRPr="003758DA">
        <w:rPr>
          <w:rFonts w:ascii="Arial" w:hAnsi="Arial" w:cs="Arial"/>
          <w:szCs w:val="24"/>
        </w:rPr>
        <w:t>The amended plans have addressed the previous recommendation for refusal by increasing the car parking provisions, increasing deep soil areas and improving on-structure planting areas, increasing lot boundary and street setbacks. Though the proposal exceeds the recommended plot ratio and height, it does so in a way that is sympathetic to the nearby residential development and does not detrimentally impact the streetscape. The top floor will be largely unnoticeable except from longer approaches to the site, and even there it will be largely indistinguishable from the communal rooms. Overall, the development demonstrates well-considered design. The departures from the Acceptable Outcomes are supportable, especially considering the sustainability and universal access design proposed.</w:t>
      </w:r>
    </w:p>
    <w:p w14:paraId="7D0F4FA9" w14:textId="6393DA3D" w:rsidR="00C22376" w:rsidRDefault="00C22376" w:rsidP="0006768B">
      <w:pPr>
        <w:ind w:left="-284"/>
        <w:jc w:val="both"/>
        <w:rPr>
          <w:rFonts w:ascii="Arial" w:hAnsi="Arial" w:cs="Arial"/>
          <w:bCs/>
        </w:rPr>
      </w:pPr>
    </w:p>
    <w:p w14:paraId="3A284FC5" w14:textId="37890AD7" w:rsidR="00394005" w:rsidRDefault="00394005" w:rsidP="0006768B">
      <w:pPr>
        <w:ind w:left="-284"/>
        <w:jc w:val="both"/>
        <w:rPr>
          <w:rFonts w:ascii="Arial" w:hAnsi="Arial" w:cs="Arial"/>
          <w:bCs/>
        </w:rPr>
      </w:pPr>
    </w:p>
    <w:p w14:paraId="1F719E84" w14:textId="77777777" w:rsidR="00394005" w:rsidRPr="005F77A2" w:rsidRDefault="00394005" w:rsidP="0006768B">
      <w:pPr>
        <w:ind w:left="-284"/>
        <w:jc w:val="both"/>
        <w:rPr>
          <w:rFonts w:ascii="Arial" w:hAnsi="Arial" w:cs="Arial"/>
          <w:bCs/>
        </w:rPr>
      </w:pPr>
    </w:p>
    <w:p w14:paraId="1B6127E4" w14:textId="77777777" w:rsidR="007339F4" w:rsidRPr="007339F4" w:rsidRDefault="007339F4" w:rsidP="0006768B">
      <w:pPr>
        <w:ind w:left="-284"/>
        <w:jc w:val="both"/>
        <w:rPr>
          <w:rFonts w:ascii="Arial" w:hAnsi="Arial" w:cs="Arial"/>
          <w:b/>
          <w:color w:val="17365D"/>
          <w:sz w:val="28"/>
          <w:szCs w:val="32"/>
          <w:lang w:val="en-US"/>
        </w:rPr>
      </w:pPr>
      <w:r w:rsidRPr="007339F4">
        <w:rPr>
          <w:rFonts w:ascii="Arial" w:hAnsi="Arial" w:cs="Arial"/>
          <w:b/>
          <w:color w:val="17365D"/>
          <w:sz w:val="28"/>
          <w:szCs w:val="32"/>
          <w:lang w:val="en-US"/>
        </w:rPr>
        <w:t>Further Information</w:t>
      </w:r>
    </w:p>
    <w:p w14:paraId="79440DA6" w14:textId="77777777" w:rsidR="007339F4" w:rsidRDefault="007339F4" w:rsidP="0006768B">
      <w:pPr>
        <w:ind w:left="-284"/>
        <w:jc w:val="both"/>
        <w:rPr>
          <w:rFonts w:ascii="Arial" w:hAnsi="Arial" w:cs="Arial"/>
          <w:b/>
          <w:sz w:val="28"/>
          <w:szCs w:val="32"/>
          <w:lang w:val="en-US"/>
        </w:rPr>
      </w:pPr>
    </w:p>
    <w:p w14:paraId="448FF891" w14:textId="2B4DE2F0" w:rsidR="007339F4" w:rsidRDefault="007339F4" w:rsidP="0006768B">
      <w:pPr>
        <w:ind w:left="-284"/>
        <w:jc w:val="both"/>
        <w:rPr>
          <w:rFonts w:ascii="Arial" w:hAnsi="Arial" w:cs="Arial"/>
        </w:rPr>
      </w:pPr>
      <w:r w:rsidRPr="00966052">
        <w:rPr>
          <w:rFonts w:ascii="Arial" w:hAnsi="Arial" w:cs="Arial"/>
          <w:bCs/>
          <w:szCs w:val="24"/>
          <w:lang w:val="en-US"/>
        </w:rPr>
        <w:t>N</w:t>
      </w:r>
      <w:r>
        <w:rPr>
          <w:rFonts w:ascii="Arial" w:hAnsi="Arial" w:cs="Arial"/>
          <w:bCs/>
          <w:szCs w:val="24"/>
          <w:lang w:val="en-US"/>
        </w:rPr>
        <w:t>il.</w:t>
      </w:r>
    </w:p>
    <w:p w14:paraId="25F486DA" w14:textId="15332066" w:rsidR="007339F4" w:rsidRDefault="00C22376" w:rsidP="00D94E99">
      <w:pPr>
        <w:pStyle w:val="Heading1"/>
        <w:numPr>
          <w:ilvl w:val="0"/>
          <w:numId w:val="1"/>
        </w:numPr>
        <w:tabs>
          <w:tab w:val="clear" w:pos="720"/>
          <w:tab w:val="left" w:pos="-284"/>
        </w:tabs>
        <w:spacing w:before="0" w:after="0"/>
        <w:ind w:left="-284" w:hanging="850"/>
        <w:rPr>
          <w:rFonts w:ascii="Arial" w:hAnsi="Arial" w:cs="Arial"/>
          <w:caps w:val="0"/>
          <w:color w:val="002060"/>
          <w:szCs w:val="28"/>
          <w:u w:val="none"/>
        </w:rPr>
      </w:pPr>
      <w:r>
        <w:rPr>
          <w:rFonts w:ascii="Arial" w:hAnsi="Arial" w:cs="Arial"/>
          <w:color w:val="002060"/>
          <w:u w:val="none"/>
        </w:rPr>
        <w:br w:type="page"/>
      </w:r>
      <w:bookmarkStart w:id="9" w:name="_Toc103289204"/>
      <w:r w:rsidR="00F37435" w:rsidRPr="00F37435">
        <w:rPr>
          <w:rFonts w:ascii="Arial" w:hAnsi="Arial" w:cs="Arial"/>
          <w:color w:val="002060"/>
          <w:szCs w:val="28"/>
          <w:u w:val="none"/>
        </w:rPr>
        <w:t xml:space="preserve">PD26.05.2022 </w:t>
      </w:r>
      <w:r w:rsidR="00F26EF3">
        <w:rPr>
          <w:rFonts w:ascii="Arial" w:hAnsi="Arial" w:cs="Arial"/>
          <w:caps w:val="0"/>
          <w:color w:val="002060"/>
          <w:szCs w:val="28"/>
          <w:u w:val="none"/>
        </w:rPr>
        <w:t>C</w:t>
      </w:r>
      <w:r w:rsidR="00F26EF3" w:rsidRPr="00F26EF3">
        <w:rPr>
          <w:rFonts w:ascii="Arial" w:hAnsi="Arial" w:cs="Arial"/>
          <w:caps w:val="0"/>
          <w:color w:val="002060"/>
          <w:szCs w:val="28"/>
          <w:u w:val="none"/>
        </w:rPr>
        <w:t xml:space="preserve">onsideration of </w:t>
      </w:r>
      <w:r w:rsidR="00F26EF3">
        <w:rPr>
          <w:rFonts w:ascii="Arial" w:hAnsi="Arial" w:cs="Arial"/>
          <w:caps w:val="0"/>
          <w:color w:val="002060"/>
          <w:szCs w:val="28"/>
          <w:u w:val="none"/>
        </w:rPr>
        <w:t>R</w:t>
      </w:r>
      <w:r w:rsidR="00F26EF3" w:rsidRPr="00F26EF3">
        <w:rPr>
          <w:rFonts w:ascii="Arial" w:hAnsi="Arial" w:cs="Arial"/>
          <w:caps w:val="0"/>
          <w:color w:val="002060"/>
          <w:szCs w:val="28"/>
          <w:u w:val="none"/>
        </w:rPr>
        <w:t xml:space="preserve">esponsible </w:t>
      </w:r>
      <w:r w:rsidR="00F26EF3">
        <w:rPr>
          <w:rFonts w:ascii="Arial" w:hAnsi="Arial" w:cs="Arial"/>
          <w:caps w:val="0"/>
          <w:color w:val="002060"/>
          <w:szCs w:val="28"/>
          <w:u w:val="none"/>
        </w:rPr>
        <w:t>A</w:t>
      </w:r>
      <w:r w:rsidR="00F26EF3" w:rsidRPr="00F26EF3">
        <w:rPr>
          <w:rFonts w:ascii="Arial" w:hAnsi="Arial" w:cs="Arial"/>
          <w:caps w:val="0"/>
          <w:color w:val="002060"/>
          <w:szCs w:val="28"/>
          <w:u w:val="none"/>
        </w:rPr>
        <w:t xml:space="preserve">uthority </w:t>
      </w:r>
      <w:r w:rsidR="00F26EF3">
        <w:rPr>
          <w:rFonts w:ascii="Arial" w:hAnsi="Arial" w:cs="Arial"/>
          <w:caps w:val="0"/>
          <w:color w:val="002060"/>
          <w:szCs w:val="28"/>
          <w:u w:val="none"/>
        </w:rPr>
        <w:t>R</w:t>
      </w:r>
      <w:r w:rsidR="00F26EF3" w:rsidRPr="00F26EF3">
        <w:rPr>
          <w:rFonts w:ascii="Arial" w:hAnsi="Arial" w:cs="Arial"/>
          <w:caps w:val="0"/>
          <w:color w:val="002060"/>
          <w:szCs w:val="28"/>
          <w:u w:val="none"/>
        </w:rPr>
        <w:t>eport for</w:t>
      </w:r>
      <w:r w:rsidR="005E08CD">
        <w:rPr>
          <w:rFonts w:ascii="Arial" w:hAnsi="Arial" w:cs="Arial"/>
          <w:caps w:val="0"/>
          <w:color w:val="002060"/>
          <w:szCs w:val="28"/>
          <w:u w:val="none"/>
        </w:rPr>
        <w:t xml:space="preserve"> </w:t>
      </w:r>
      <w:r w:rsidR="00F26EF3">
        <w:rPr>
          <w:rFonts w:ascii="Arial" w:hAnsi="Arial" w:cs="Arial"/>
          <w:caps w:val="0"/>
          <w:color w:val="002060"/>
          <w:szCs w:val="28"/>
          <w:u w:val="none"/>
        </w:rPr>
        <w:t>A</w:t>
      </w:r>
      <w:r w:rsidR="00F26EF3" w:rsidRPr="00F26EF3">
        <w:rPr>
          <w:rFonts w:ascii="Arial" w:hAnsi="Arial" w:cs="Arial"/>
          <w:caps w:val="0"/>
          <w:color w:val="002060"/>
          <w:szCs w:val="28"/>
          <w:u w:val="none"/>
        </w:rPr>
        <w:t xml:space="preserve">mendments to </w:t>
      </w:r>
      <w:r w:rsidR="00F26EF3">
        <w:rPr>
          <w:rFonts w:ascii="Arial" w:hAnsi="Arial" w:cs="Arial"/>
          <w:caps w:val="0"/>
          <w:color w:val="002060"/>
          <w:szCs w:val="28"/>
          <w:u w:val="none"/>
        </w:rPr>
        <w:t>A</w:t>
      </w:r>
      <w:r w:rsidR="00F26EF3" w:rsidRPr="00F26EF3">
        <w:rPr>
          <w:rFonts w:ascii="Arial" w:hAnsi="Arial" w:cs="Arial"/>
          <w:caps w:val="0"/>
          <w:color w:val="002060"/>
          <w:szCs w:val="28"/>
          <w:u w:val="none"/>
        </w:rPr>
        <w:t xml:space="preserve">pproved </w:t>
      </w:r>
      <w:r w:rsidR="00F26EF3">
        <w:rPr>
          <w:rFonts w:ascii="Arial" w:hAnsi="Arial" w:cs="Arial"/>
          <w:caps w:val="0"/>
          <w:color w:val="002060"/>
          <w:szCs w:val="28"/>
          <w:u w:val="none"/>
        </w:rPr>
        <w:t>D</w:t>
      </w:r>
      <w:r w:rsidR="00F26EF3" w:rsidRPr="00F26EF3">
        <w:rPr>
          <w:rFonts w:ascii="Arial" w:hAnsi="Arial" w:cs="Arial"/>
          <w:caps w:val="0"/>
          <w:color w:val="002060"/>
          <w:szCs w:val="28"/>
          <w:u w:val="none"/>
        </w:rPr>
        <w:t xml:space="preserve">evelopment of 10 </w:t>
      </w:r>
      <w:r w:rsidR="00F26EF3">
        <w:rPr>
          <w:rFonts w:ascii="Arial" w:hAnsi="Arial" w:cs="Arial"/>
          <w:caps w:val="0"/>
          <w:color w:val="002060"/>
          <w:szCs w:val="28"/>
          <w:u w:val="none"/>
        </w:rPr>
        <w:t>M</w:t>
      </w:r>
      <w:r w:rsidR="00F26EF3" w:rsidRPr="00F26EF3">
        <w:rPr>
          <w:rFonts w:ascii="Arial" w:hAnsi="Arial" w:cs="Arial"/>
          <w:caps w:val="0"/>
          <w:color w:val="002060"/>
          <w:szCs w:val="28"/>
          <w:u w:val="none"/>
        </w:rPr>
        <w:t xml:space="preserve">ultiple </w:t>
      </w:r>
      <w:r w:rsidR="00F26EF3">
        <w:rPr>
          <w:rFonts w:ascii="Arial" w:hAnsi="Arial" w:cs="Arial"/>
          <w:caps w:val="0"/>
          <w:color w:val="002060"/>
          <w:szCs w:val="28"/>
          <w:u w:val="none"/>
        </w:rPr>
        <w:t>D</w:t>
      </w:r>
      <w:r w:rsidR="00F26EF3" w:rsidRPr="00F26EF3">
        <w:rPr>
          <w:rFonts w:ascii="Arial" w:hAnsi="Arial" w:cs="Arial"/>
          <w:caps w:val="0"/>
          <w:color w:val="002060"/>
          <w:szCs w:val="28"/>
          <w:u w:val="none"/>
        </w:rPr>
        <w:t>wellings at 20</w:t>
      </w:r>
      <w:r w:rsidR="00F26EF3">
        <w:rPr>
          <w:rFonts w:ascii="Arial" w:hAnsi="Arial" w:cs="Arial"/>
          <w:caps w:val="0"/>
          <w:color w:val="002060"/>
          <w:szCs w:val="28"/>
          <w:u w:val="none"/>
        </w:rPr>
        <w:t xml:space="preserve"> C</w:t>
      </w:r>
      <w:r w:rsidR="00F26EF3" w:rsidRPr="00F26EF3">
        <w:rPr>
          <w:rFonts w:ascii="Arial" w:hAnsi="Arial" w:cs="Arial"/>
          <w:caps w:val="0"/>
          <w:color w:val="002060"/>
          <w:szCs w:val="28"/>
          <w:u w:val="none"/>
        </w:rPr>
        <w:t xml:space="preserve">ooper </w:t>
      </w:r>
      <w:r w:rsidR="00F26EF3">
        <w:rPr>
          <w:rFonts w:ascii="Arial" w:hAnsi="Arial" w:cs="Arial"/>
          <w:caps w:val="0"/>
          <w:color w:val="002060"/>
          <w:szCs w:val="28"/>
          <w:u w:val="none"/>
        </w:rPr>
        <w:t>S</w:t>
      </w:r>
      <w:r w:rsidR="00F26EF3" w:rsidRPr="00F26EF3">
        <w:rPr>
          <w:rFonts w:ascii="Arial" w:hAnsi="Arial" w:cs="Arial"/>
          <w:caps w:val="0"/>
          <w:color w:val="002060"/>
          <w:szCs w:val="28"/>
          <w:u w:val="none"/>
        </w:rPr>
        <w:t>treet,</w:t>
      </w:r>
      <w:r w:rsidR="00F26EF3" w:rsidRPr="00F26EF3">
        <w:rPr>
          <w:rFonts w:ascii="Arial" w:hAnsi="Arial" w:cs="Arial"/>
          <w:caps w:val="0"/>
          <w:color w:val="244061"/>
          <w:szCs w:val="28"/>
          <w:u w:val="none"/>
        </w:rPr>
        <w:t xml:space="preserve"> </w:t>
      </w:r>
      <w:r w:rsidR="00F26EF3">
        <w:rPr>
          <w:rFonts w:ascii="Arial" w:hAnsi="Arial" w:cs="Arial"/>
          <w:caps w:val="0"/>
          <w:color w:val="244061"/>
          <w:szCs w:val="28"/>
          <w:u w:val="none"/>
        </w:rPr>
        <w:t>N</w:t>
      </w:r>
      <w:r w:rsidR="00F26EF3" w:rsidRPr="00F26EF3">
        <w:rPr>
          <w:rFonts w:ascii="Arial" w:hAnsi="Arial" w:cs="Arial"/>
          <w:caps w:val="0"/>
          <w:color w:val="244061"/>
          <w:szCs w:val="28"/>
          <w:u w:val="none"/>
        </w:rPr>
        <w:t>edlands</w:t>
      </w:r>
      <w:bookmarkEnd w:id="9"/>
    </w:p>
    <w:p w14:paraId="0552CAB8" w14:textId="77777777" w:rsidR="00701F5C" w:rsidRDefault="00701F5C" w:rsidP="00F92DED">
      <w:pPr>
        <w:ind w:right="-284"/>
        <w:rPr>
          <w:rFonts w:ascii="Arial" w:hAnsi="Arial" w:cs="Arial"/>
          <w:b/>
          <w:color w:val="002060"/>
          <w:kern w:val="28"/>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C069A8" w:rsidRPr="005F77A2" w14:paraId="2976F8DD" w14:textId="77777777" w:rsidTr="00C6499E">
        <w:tc>
          <w:tcPr>
            <w:tcW w:w="2236" w:type="dxa"/>
            <w:shd w:val="clear" w:color="auto" w:fill="auto"/>
          </w:tcPr>
          <w:p w14:paraId="552E661A" w14:textId="77777777" w:rsidR="00701F5C" w:rsidRPr="00C6499E" w:rsidRDefault="00701F5C" w:rsidP="00C6499E">
            <w:pPr>
              <w:ind w:right="9"/>
              <w:jc w:val="both"/>
              <w:rPr>
                <w:rFonts w:ascii="Arial" w:eastAsia="Calibri" w:hAnsi="Arial" w:cs="Arial"/>
                <w:b/>
                <w:color w:val="244061"/>
                <w:szCs w:val="24"/>
                <w:lang w:val="en-GB"/>
              </w:rPr>
            </w:pPr>
            <w:r w:rsidRPr="00C6499E">
              <w:rPr>
                <w:rFonts w:ascii="Arial" w:eastAsia="Calibri" w:hAnsi="Arial" w:cs="Arial"/>
                <w:b/>
                <w:color w:val="244061"/>
                <w:szCs w:val="24"/>
                <w:lang w:val="en-GB"/>
              </w:rPr>
              <w:t>Meeting &amp; Date</w:t>
            </w:r>
          </w:p>
        </w:tc>
        <w:tc>
          <w:tcPr>
            <w:tcW w:w="7404" w:type="dxa"/>
            <w:shd w:val="clear" w:color="auto" w:fill="auto"/>
          </w:tcPr>
          <w:p w14:paraId="700FCEA1" w14:textId="77777777" w:rsidR="00701F5C" w:rsidRPr="00C6499E" w:rsidRDefault="00701F5C" w:rsidP="00C6499E">
            <w:pPr>
              <w:ind w:right="199"/>
              <w:jc w:val="both"/>
              <w:rPr>
                <w:rFonts w:ascii="Arial" w:eastAsia="Calibri" w:hAnsi="Arial" w:cs="Arial"/>
                <w:szCs w:val="24"/>
                <w:lang w:val="en-GB"/>
              </w:rPr>
            </w:pPr>
            <w:r w:rsidRPr="00C6499E">
              <w:rPr>
                <w:rFonts w:ascii="Arial" w:eastAsia="Calibri" w:hAnsi="Arial" w:cs="Arial"/>
                <w:szCs w:val="24"/>
                <w:lang w:val="en-GB"/>
              </w:rPr>
              <w:t>Special Council Meeting – 17 May 2022</w:t>
            </w:r>
          </w:p>
        </w:tc>
      </w:tr>
      <w:tr w:rsidR="00C069A8" w:rsidRPr="005F77A2" w14:paraId="15C26AF1" w14:textId="77777777" w:rsidTr="00C6499E">
        <w:tc>
          <w:tcPr>
            <w:tcW w:w="2236" w:type="dxa"/>
            <w:shd w:val="clear" w:color="auto" w:fill="auto"/>
          </w:tcPr>
          <w:p w14:paraId="54361239" w14:textId="77777777" w:rsidR="00701F5C" w:rsidRPr="00C6499E" w:rsidRDefault="00701F5C" w:rsidP="00C6499E">
            <w:pPr>
              <w:ind w:right="9"/>
              <w:jc w:val="both"/>
              <w:rPr>
                <w:rFonts w:ascii="Arial" w:eastAsia="Calibri" w:hAnsi="Arial" w:cs="Arial"/>
                <w:b/>
                <w:color w:val="244061"/>
                <w:szCs w:val="24"/>
                <w:lang w:val="en-GB"/>
              </w:rPr>
            </w:pPr>
            <w:r w:rsidRPr="00C6499E">
              <w:rPr>
                <w:rFonts w:ascii="Arial" w:eastAsia="Calibri" w:hAnsi="Arial" w:cs="Arial"/>
                <w:b/>
                <w:color w:val="244061"/>
                <w:szCs w:val="24"/>
                <w:lang w:val="en-GB"/>
              </w:rPr>
              <w:t>Applicant</w:t>
            </w:r>
          </w:p>
        </w:tc>
        <w:tc>
          <w:tcPr>
            <w:tcW w:w="7404" w:type="dxa"/>
            <w:shd w:val="clear" w:color="auto" w:fill="auto"/>
          </w:tcPr>
          <w:p w14:paraId="3965E9AD" w14:textId="77777777" w:rsidR="00701F5C" w:rsidRPr="00C6499E" w:rsidRDefault="00701F5C" w:rsidP="00C6499E">
            <w:pPr>
              <w:ind w:right="199"/>
              <w:jc w:val="both"/>
              <w:rPr>
                <w:rFonts w:ascii="Arial" w:eastAsia="Calibri" w:hAnsi="Arial" w:cs="Arial"/>
                <w:szCs w:val="24"/>
                <w:lang w:val="en-GB"/>
              </w:rPr>
            </w:pPr>
            <w:r w:rsidRPr="00C6499E">
              <w:rPr>
                <w:rFonts w:ascii="Arial" w:eastAsia="Calibri" w:hAnsi="Arial" w:cs="Arial"/>
                <w:szCs w:val="24"/>
                <w:lang w:val="en-GB"/>
              </w:rPr>
              <w:t>Peter Webb &amp; Associates</w:t>
            </w:r>
          </w:p>
        </w:tc>
      </w:tr>
      <w:tr w:rsidR="00C069A8" w:rsidRPr="005F77A2" w14:paraId="29199FD9" w14:textId="77777777" w:rsidTr="00C6499E">
        <w:tc>
          <w:tcPr>
            <w:tcW w:w="2236" w:type="dxa"/>
            <w:shd w:val="clear" w:color="auto" w:fill="auto"/>
          </w:tcPr>
          <w:p w14:paraId="5E8D51E7" w14:textId="77777777" w:rsidR="00701F5C" w:rsidRPr="00C6499E" w:rsidRDefault="00701F5C" w:rsidP="00C6499E">
            <w:pPr>
              <w:ind w:right="9"/>
              <w:jc w:val="both"/>
              <w:rPr>
                <w:rFonts w:ascii="Arial" w:eastAsia="Calibri" w:hAnsi="Arial" w:cs="Arial"/>
                <w:b/>
                <w:bCs/>
                <w:color w:val="244061"/>
                <w:szCs w:val="24"/>
                <w:lang w:val="en-GB"/>
              </w:rPr>
            </w:pPr>
            <w:r w:rsidRPr="00C6499E">
              <w:rPr>
                <w:rFonts w:ascii="Arial" w:eastAsia="Calibri" w:hAnsi="Arial" w:cs="Arial"/>
                <w:b/>
                <w:bCs/>
                <w:color w:val="244061"/>
                <w:szCs w:val="24"/>
                <w:lang w:val="en-GB"/>
              </w:rPr>
              <w:t xml:space="preserve">Employee Disclosure under section 5.70 Local Government Act 1995 </w:t>
            </w:r>
          </w:p>
        </w:tc>
        <w:tc>
          <w:tcPr>
            <w:tcW w:w="7404" w:type="dxa"/>
            <w:shd w:val="clear" w:color="auto" w:fill="auto"/>
          </w:tcPr>
          <w:p w14:paraId="6E8BE727" w14:textId="77777777" w:rsidR="00701F5C" w:rsidRPr="00C6499E" w:rsidRDefault="00701F5C" w:rsidP="00C6499E">
            <w:pPr>
              <w:pStyle w:val="Subsection"/>
              <w:tabs>
                <w:tab w:val="clear" w:pos="879"/>
              </w:tabs>
              <w:spacing w:before="120" w:line="240" w:lineRule="auto"/>
              <w:ind w:left="0" w:right="199" w:firstLine="0"/>
              <w:jc w:val="both"/>
              <w:rPr>
                <w:rFonts w:ascii="Arial" w:eastAsia="Calibri" w:hAnsi="Arial" w:cs="Arial"/>
                <w:szCs w:val="24"/>
                <w:lang w:val="en-GB" w:eastAsia="en-US"/>
              </w:rPr>
            </w:pPr>
            <w:r w:rsidRPr="00C6499E">
              <w:rPr>
                <w:rFonts w:ascii="Arial" w:eastAsia="Calibri" w:hAnsi="Arial" w:cs="Arial"/>
                <w:szCs w:val="24"/>
                <w:lang w:val="en-GB" w:eastAsia="en-US"/>
              </w:rPr>
              <w:t>The author, reviewers and authoriser of this report declare they have no financial or impartiality interest with this matter.</w:t>
            </w:r>
          </w:p>
          <w:p w14:paraId="082FB404" w14:textId="77777777" w:rsidR="00701F5C" w:rsidRPr="00C6499E" w:rsidRDefault="00701F5C" w:rsidP="00C6499E">
            <w:pPr>
              <w:pStyle w:val="Subsection"/>
              <w:tabs>
                <w:tab w:val="clear" w:pos="595"/>
                <w:tab w:val="clear" w:pos="879"/>
              </w:tabs>
              <w:spacing w:before="120" w:line="240" w:lineRule="auto"/>
              <w:ind w:left="0" w:right="199" w:firstLine="0"/>
              <w:jc w:val="both"/>
              <w:rPr>
                <w:rFonts w:ascii="Arial" w:eastAsia="Calibri" w:hAnsi="Arial" w:cs="Arial"/>
                <w:szCs w:val="24"/>
                <w:lang w:val="en-GB" w:eastAsia="en-US"/>
              </w:rPr>
            </w:pPr>
            <w:r w:rsidRPr="00C6499E">
              <w:rPr>
                <w:rFonts w:ascii="Arial" w:eastAsia="Calibri" w:hAnsi="Arial" w:cs="Arial"/>
                <w:szCs w:val="24"/>
                <w:lang w:val="en-GB" w:eastAsia="en-US"/>
              </w:rPr>
              <w:t>There is no financial or personal relationship between City staff involved in the preparation of this report and the proponents or their consultants.</w:t>
            </w:r>
          </w:p>
        </w:tc>
      </w:tr>
      <w:tr w:rsidR="00C069A8" w:rsidRPr="005F77A2" w14:paraId="421A3205" w14:textId="77777777" w:rsidTr="00C6499E">
        <w:tc>
          <w:tcPr>
            <w:tcW w:w="2236" w:type="dxa"/>
            <w:shd w:val="clear" w:color="auto" w:fill="auto"/>
          </w:tcPr>
          <w:p w14:paraId="5716099E" w14:textId="77777777" w:rsidR="00701F5C" w:rsidRPr="00C6499E" w:rsidRDefault="00701F5C" w:rsidP="00C6499E">
            <w:pPr>
              <w:ind w:right="9"/>
              <w:jc w:val="both"/>
              <w:rPr>
                <w:rFonts w:ascii="Arial" w:eastAsia="Calibri" w:hAnsi="Arial" w:cs="Arial"/>
                <w:b/>
                <w:color w:val="244061"/>
                <w:szCs w:val="24"/>
                <w:lang w:val="en-GB"/>
              </w:rPr>
            </w:pPr>
            <w:r w:rsidRPr="00C6499E">
              <w:rPr>
                <w:rFonts w:ascii="Arial" w:eastAsia="Calibri" w:hAnsi="Arial" w:cs="Arial"/>
                <w:b/>
                <w:color w:val="244061"/>
                <w:szCs w:val="24"/>
                <w:lang w:val="en-GB"/>
              </w:rPr>
              <w:t>Report Author</w:t>
            </w:r>
          </w:p>
        </w:tc>
        <w:tc>
          <w:tcPr>
            <w:tcW w:w="7404" w:type="dxa"/>
            <w:shd w:val="clear" w:color="auto" w:fill="auto"/>
          </w:tcPr>
          <w:p w14:paraId="037BDEAD" w14:textId="77777777" w:rsidR="00701F5C" w:rsidRPr="00C6499E" w:rsidRDefault="00701F5C" w:rsidP="00C6499E">
            <w:pPr>
              <w:ind w:right="199"/>
              <w:jc w:val="both"/>
              <w:rPr>
                <w:rFonts w:ascii="Arial" w:eastAsia="Calibri" w:hAnsi="Arial" w:cs="Arial"/>
                <w:szCs w:val="24"/>
                <w:lang w:val="en-GB"/>
              </w:rPr>
            </w:pPr>
            <w:r w:rsidRPr="00C6499E">
              <w:rPr>
                <w:rFonts w:ascii="Arial" w:eastAsia="Calibri" w:hAnsi="Arial" w:cs="Arial"/>
                <w:szCs w:val="24"/>
                <w:lang w:val="en-GB"/>
              </w:rPr>
              <w:t>Roy Winslow – Manager Urban Planning</w:t>
            </w:r>
          </w:p>
        </w:tc>
      </w:tr>
      <w:tr w:rsidR="00C069A8" w:rsidRPr="005F77A2" w14:paraId="04418C47" w14:textId="77777777" w:rsidTr="00C6499E">
        <w:tc>
          <w:tcPr>
            <w:tcW w:w="2236" w:type="dxa"/>
            <w:shd w:val="clear" w:color="auto" w:fill="auto"/>
          </w:tcPr>
          <w:p w14:paraId="01FDB2E0" w14:textId="77777777" w:rsidR="00701F5C" w:rsidRPr="00C6499E" w:rsidRDefault="00701F5C" w:rsidP="00C6499E">
            <w:pPr>
              <w:ind w:right="9"/>
              <w:jc w:val="both"/>
              <w:rPr>
                <w:rFonts w:ascii="Arial" w:eastAsia="Calibri" w:hAnsi="Arial" w:cs="Arial"/>
                <w:b/>
                <w:color w:val="244061"/>
                <w:szCs w:val="24"/>
                <w:lang w:val="en-GB"/>
              </w:rPr>
            </w:pPr>
            <w:r w:rsidRPr="00C6499E">
              <w:rPr>
                <w:rFonts w:ascii="Arial" w:eastAsia="Calibri" w:hAnsi="Arial" w:cs="Arial"/>
                <w:b/>
                <w:color w:val="244061"/>
                <w:szCs w:val="24"/>
                <w:lang w:val="en-GB"/>
              </w:rPr>
              <w:t>Director/CEO</w:t>
            </w:r>
          </w:p>
        </w:tc>
        <w:tc>
          <w:tcPr>
            <w:tcW w:w="7404" w:type="dxa"/>
            <w:shd w:val="clear" w:color="auto" w:fill="auto"/>
          </w:tcPr>
          <w:p w14:paraId="7CC3F2AB" w14:textId="77777777" w:rsidR="00701F5C" w:rsidRPr="00C6499E" w:rsidRDefault="00701F5C" w:rsidP="00C6499E">
            <w:pPr>
              <w:ind w:right="199"/>
              <w:jc w:val="both"/>
              <w:rPr>
                <w:rFonts w:ascii="Arial" w:eastAsia="Calibri" w:hAnsi="Arial" w:cs="Arial"/>
                <w:szCs w:val="24"/>
                <w:lang w:val="en-GB"/>
              </w:rPr>
            </w:pPr>
            <w:r w:rsidRPr="00C6499E">
              <w:rPr>
                <w:rFonts w:ascii="Arial" w:eastAsia="Calibri" w:hAnsi="Arial" w:cs="Arial"/>
                <w:szCs w:val="24"/>
                <w:lang w:val="en-GB"/>
              </w:rPr>
              <w:t>Tony Free – Director Planning and Development</w:t>
            </w:r>
          </w:p>
        </w:tc>
      </w:tr>
      <w:tr w:rsidR="00C069A8" w:rsidRPr="005F77A2" w14:paraId="1A1FE8EE" w14:textId="77777777" w:rsidTr="00C6499E">
        <w:tc>
          <w:tcPr>
            <w:tcW w:w="2236" w:type="dxa"/>
            <w:shd w:val="clear" w:color="auto" w:fill="auto"/>
          </w:tcPr>
          <w:p w14:paraId="61AF3777" w14:textId="77777777" w:rsidR="00701F5C" w:rsidRPr="00C6499E" w:rsidRDefault="00701F5C" w:rsidP="00C6499E">
            <w:pPr>
              <w:ind w:right="9"/>
              <w:jc w:val="both"/>
              <w:rPr>
                <w:rFonts w:ascii="Arial" w:eastAsia="Calibri" w:hAnsi="Arial" w:cs="Arial"/>
                <w:b/>
                <w:color w:val="244061"/>
                <w:szCs w:val="24"/>
                <w:lang w:val="en-GB"/>
              </w:rPr>
            </w:pPr>
            <w:r w:rsidRPr="00C6499E">
              <w:rPr>
                <w:rFonts w:ascii="Arial" w:eastAsia="Calibri" w:hAnsi="Arial" w:cs="Arial"/>
                <w:b/>
                <w:color w:val="244061"/>
                <w:szCs w:val="24"/>
                <w:lang w:val="en-GB"/>
              </w:rPr>
              <w:t>Attachments</w:t>
            </w:r>
          </w:p>
        </w:tc>
        <w:tc>
          <w:tcPr>
            <w:tcW w:w="7404" w:type="dxa"/>
            <w:shd w:val="clear" w:color="auto" w:fill="auto"/>
          </w:tcPr>
          <w:p w14:paraId="19EFA880" w14:textId="77777777" w:rsidR="00701F5C" w:rsidRPr="00C6499E" w:rsidRDefault="00701F5C" w:rsidP="004B18A9">
            <w:pPr>
              <w:pStyle w:val="ListParagraph"/>
              <w:numPr>
                <w:ilvl w:val="0"/>
                <w:numId w:val="11"/>
              </w:numPr>
              <w:spacing w:after="0" w:line="240" w:lineRule="auto"/>
              <w:ind w:right="199"/>
              <w:jc w:val="both"/>
              <w:rPr>
                <w:rFonts w:ascii="Arial" w:hAnsi="Arial"/>
                <w:sz w:val="24"/>
                <w:szCs w:val="24"/>
                <w:lang w:val="en-GB"/>
              </w:rPr>
            </w:pPr>
            <w:r w:rsidRPr="00C6499E">
              <w:rPr>
                <w:rFonts w:ascii="Arial" w:hAnsi="Arial"/>
                <w:sz w:val="24"/>
                <w:szCs w:val="24"/>
                <w:lang w:val="en-GB"/>
              </w:rPr>
              <w:t>Responsible Authority Report and Attachments</w:t>
            </w:r>
          </w:p>
        </w:tc>
      </w:tr>
    </w:tbl>
    <w:p w14:paraId="5537AF4D" w14:textId="66380A0B" w:rsidR="00701F5C" w:rsidRDefault="00701F5C" w:rsidP="00F92DED">
      <w:pPr>
        <w:ind w:right="-284"/>
        <w:jc w:val="both"/>
        <w:rPr>
          <w:rFonts w:ascii="Arial" w:hAnsi="Arial" w:cs="Arial"/>
          <w:b/>
          <w:szCs w:val="32"/>
          <w:lang w:val="en-US"/>
        </w:rPr>
      </w:pPr>
    </w:p>
    <w:p w14:paraId="72F1B806" w14:textId="77073191" w:rsidR="00AB7A3C" w:rsidRPr="00147AEA" w:rsidRDefault="00AB7A3C" w:rsidP="00422EC0">
      <w:pPr>
        <w:ind w:left="-284"/>
        <w:jc w:val="both"/>
        <w:rPr>
          <w:rFonts w:ascii="Arial" w:hAnsi="Arial" w:cs="Arial"/>
          <w:b/>
          <w:szCs w:val="24"/>
        </w:rPr>
      </w:pPr>
      <w:r w:rsidRPr="00147AEA">
        <w:rPr>
          <w:rFonts w:ascii="Arial" w:hAnsi="Arial" w:cs="Arial"/>
          <w:b/>
          <w:szCs w:val="24"/>
        </w:rPr>
        <w:t xml:space="preserve">Regulation 11(da) </w:t>
      </w:r>
      <w:r w:rsidR="00BA3A98">
        <w:rPr>
          <w:rFonts w:ascii="Arial" w:hAnsi="Arial" w:cs="Arial"/>
          <w:b/>
          <w:szCs w:val="24"/>
        </w:rPr>
        <w:t>–</w:t>
      </w:r>
      <w:r w:rsidRPr="00147AEA">
        <w:rPr>
          <w:rFonts w:ascii="Arial" w:hAnsi="Arial" w:cs="Arial"/>
          <w:b/>
          <w:szCs w:val="24"/>
        </w:rPr>
        <w:t xml:space="preserve"> </w:t>
      </w:r>
      <w:r w:rsidR="00BA3A98">
        <w:rPr>
          <w:rFonts w:ascii="Arial" w:hAnsi="Arial" w:cs="Arial"/>
          <w:b/>
          <w:szCs w:val="24"/>
        </w:rPr>
        <w:t>Not Applicable – Recommendation Adopted</w:t>
      </w:r>
    </w:p>
    <w:p w14:paraId="3E2DA62E" w14:textId="77777777" w:rsidR="00AB7A3C" w:rsidRPr="00147AEA" w:rsidRDefault="00AB7A3C" w:rsidP="00422EC0">
      <w:pPr>
        <w:ind w:left="-284"/>
        <w:jc w:val="both"/>
        <w:rPr>
          <w:rFonts w:ascii="Arial" w:hAnsi="Arial" w:cs="Arial"/>
          <w:szCs w:val="24"/>
        </w:rPr>
      </w:pPr>
    </w:p>
    <w:p w14:paraId="784D110B" w14:textId="66905158" w:rsidR="00AB7A3C" w:rsidRPr="00147AEA" w:rsidRDefault="00AB7A3C" w:rsidP="00422EC0">
      <w:pPr>
        <w:ind w:left="-284"/>
        <w:jc w:val="both"/>
        <w:rPr>
          <w:rFonts w:ascii="Arial" w:hAnsi="Arial" w:cs="Arial"/>
          <w:szCs w:val="24"/>
        </w:rPr>
      </w:pPr>
      <w:r w:rsidRPr="00147AEA">
        <w:rPr>
          <w:rFonts w:ascii="Arial" w:hAnsi="Arial" w:cs="Arial"/>
          <w:szCs w:val="24"/>
        </w:rPr>
        <w:t xml:space="preserve">Moved – Councillor </w:t>
      </w:r>
      <w:r w:rsidR="004B18A9">
        <w:rPr>
          <w:rFonts w:ascii="Arial" w:hAnsi="Arial" w:cs="Arial"/>
          <w:szCs w:val="24"/>
        </w:rPr>
        <w:t>Coghlan</w:t>
      </w:r>
    </w:p>
    <w:p w14:paraId="3F93C723" w14:textId="1FE78EEE" w:rsidR="00AB7A3C" w:rsidRPr="00147AEA" w:rsidRDefault="00AB7A3C" w:rsidP="00422EC0">
      <w:pPr>
        <w:ind w:left="-284"/>
        <w:jc w:val="both"/>
        <w:rPr>
          <w:rFonts w:ascii="Arial" w:hAnsi="Arial" w:cs="Arial"/>
          <w:szCs w:val="24"/>
        </w:rPr>
      </w:pPr>
      <w:r w:rsidRPr="00147AEA">
        <w:rPr>
          <w:rFonts w:ascii="Arial" w:hAnsi="Arial" w:cs="Arial"/>
          <w:szCs w:val="24"/>
        </w:rPr>
        <w:t xml:space="preserve">Seconded – Councillor </w:t>
      </w:r>
      <w:r w:rsidR="004B18A9">
        <w:rPr>
          <w:rFonts w:ascii="Arial" w:hAnsi="Arial" w:cs="Arial"/>
          <w:szCs w:val="24"/>
        </w:rPr>
        <w:t>Senathirajah</w:t>
      </w:r>
    </w:p>
    <w:p w14:paraId="234B522C" w14:textId="77777777" w:rsidR="00AB7A3C" w:rsidRPr="00147AEA" w:rsidRDefault="00AB7A3C" w:rsidP="00422EC0">
      <w:pPr>
        <w:ind w:left="-284"/>
        <w:jc w:val="both"/>
        <w:rPr>
          <w:rFonts w:ascii="Arial" w:hAnsi="Arial" w:cs="Arial"/>
          <w:szCs w:val="24"/>
        </w:rPr>
      </w:pPr>
    </w:p>
    <w:p w14:paraId="1B9C2E44" w14:textId="77777777" w:rsidR="00AB7A3C" w:rsidRPr="00AB7A3C" w:rsidRDefault="00AB7A3C" w:rsidP="00422EC0">
      <w:pPr>
        <w:ind w:left="-284"/>
        <w:jc w:val="both"/>
        <w:rPr>
          <w:rFonts w:ascii="Arial" w:hAnsi="Arial" w:cs="Arial"/>
          <w:b/>
          <w:color w:val="244061"/>
          <w:szCs w:val="24"/>
        </w:rPr>
      </w:pPr>
      <w:r w:rsidRPr="00AB7A3C">
        <w:rPr>
          <w:rFonts w:ascii="Arial" w:hAnsi="Arial" w:cs="Arial"/>
          <w:b/>
          <w:color w:val="244061"/>
          <w:szCs w:val="24"/>
        </w:rPr>
        <w:t>That the Recommendation be adopted.</w:t>
      </w:r>
    </w:p>
    <w:p w14:paraId="51A796BB" w14:textId="77777777" w:rsidR="00AB7A3C" w:rsidRPr="00AB7A3C" w:rsidRDefault="00AB7A3C" w:rsidP="00422EC0">
      <w:pPr>
        <w:ind w:left="-284"/>
        <w:jc w:val="both"/>
        <w:rPr>
          <w:rFonts w:ascii="Arial" w:hAnsi="Arial" w:cs="Arial"/>
          <w:color w:val="244061"/>
          <w:szCs w:val="24"/>
        </w:rPr>
      </w:pPr>
      <w:r w:rsidRPr="00AB7A3C">
        <w:rPr>
          <w:rFonts w:ascii="Arial" w:hAnsi="Arial" w:cs="Arial"/>
          <w:color w:val="244061"/>
          <w:szCs w:val="24"/>
        </w:rPr>
        <w:t>(Printed below for ease of reference)</w:t>
      </w:r>
    </w:p>
    <w:p w14:paraId="254E6E55" w14:textId="6A8A1C87" w:rsidR="00AB7A3C" w:rsidRPr="00147AEA" w:rsidRDefault="0009630C" w:rsidP="00422EC0">
      <w:pPr>
        <w:ind w:left="-284"/>
        <w:jc w:val="right"/>
        <w:rPr>
          <w:rFonts w:ascii="Arial" w:hAnsi="Arial" w:cs="Arial"/>
          <w:b/>
          <w:szCs w:val="24"/>
        </w:rPr>
      </w:pPr>
      <w:r>
        <w:rPr>
          <w:rFonts w:ascii="Arial" w:hAnsi="Arial" w:cs="Arial"/>
          <w:b/>
          <w:szCs w:val="24"/>
        </w:rPr>
        <w:t>CARRIED 6/2</w:t>
      </w:r>
    </w:p>
    <w:p w14:paraId="4CEB8A05" w14:textId="601B2E2A" w:rsidR="00AB7A3C" w:rsidRPr="00147AEA" w:rsidRDefault="00AB7A3C" w:rsidP="00422EC0">
      <w:pPr>
        <w:ind w:left="-284"/>
        <w:jc w:val="right"/>
        <w:rPr>
          <w:rFonts w:ascii="Arial" w:hAnsi="Arial" w:cs="Arial"/>
          <w:b/>
          <w:szCs w:val="24"/>
        </w:rPr>
      </w:pPr>
      <w:r w:rsidRPr="00147AEA">
        <w:rPr>
          <w:rFonts w:ascii="Arial" w:hAnsi="Arial" w:cs="Arial"/>
          <w:b/>
          <w:szCs w:val="24"/>
        </w:rPr>
        <w:t xml:space="preserve">(Against: </w:t>
      </w:r>
      <w:proofErr w:type="spellStart"/>
      <w:r w:rsidRPr="00147AEA">
        <w:rPr>
          <w:rFonts w:ascii="Arial" w:hAnsi="Arial" w:cs="Arial"/>
          <w:b/>
          <w:szCs w:val="24"/>
        </w:rPr>
        <w:t>Crs</w:t>
      </w:r>
      <w:proofErr w:type="spellEnd"/>
      <w:r w:rsidRPr="00147AEA">
        <w:rPr>
          <w:rFonts w:ascii="Arial" w:hAnsi="Arial" w:cs="Arial"/>
          <w:b/>
          <w:szCs w:val="24"/>
        </w:rPr>
        <w:t xml:space="preserve">. </w:t>
      </w:r>
      <w:r w:rsidR="0009630C">
        <w:rPr>
          <w:rFonts w:ascii="Arial" w:hAnsi="Arial" w:cs="Arial"/>
          <w:b/>
          <w:szCs w:val="24"/>
        </w:rPr>
        <w:t>Bennett &amp; Mangano</w:t>
      </w:r>
      <w:r w:rsidRPr="00147AEA">
        <w:rPr>
          <w:rFonts w:ascii="Arial" w:hAnsi="Arial" w:cs="Arial"/>
          <w:b/>
          <w:szCs w:val="24"/>
        </w:rPr>
        <w:t>)</w:t>
      </w:r>
    </w:p>
    <w:p w14:paraId="0EE63924" w14:textId="79CD3B56" w:rsidR="00AB7A3C" w:rsidRPr="005F77A2" w:rsidRDefault="00FD61AF" w:rsidP="00F92DED">
      <w:pPr>
        <w:ind w:right="-284"/>
        <w:jc w:val="both"/>
        <w:rPr>
          <w:rFonts w:ascii="Arial" w:hAnsi="Arial" w:cs="Arial"/>
          <w:b/>
          <w:szCs w:val="32"/>
          <w:lang w:val="en-US"/>
        </w:rPr>
      </w:pPr>
      <w:r>
        <w:rPr>
          <w:rFonts w:ascii="Arial" w:hAnsi="Arial" w:cs="Arial"/>
          <w:b/>
          <w:noProof/>
          <w:szCs w:val="32"/>
          <w:lang w:val="en-US"/>
        </w:rPr>
        <mc:AlternateContent>
          <mc:Choice Requires="wps">
            <w:drawing>
              <wp:anchor distT="0" distB="0" distL="114300" distR="114300" simplePos="0" relativeHeight="251659264" behindDoc="1" locked="0" layoutInCell="1" allowOverlap="1" wp14:anchorId="6E6ED4C2" wp14:editId="4D8B7325">
                <wp:simplePos x="0" y="0"/>
                <wp:positionH relativeFrom="column">
                  <wp:posOffset>-234950</wp:posOffset>
                </wp:positionH>
                <wp:positionV relativeFrom="paragraph">
                  <wp:posOffset>140970</wp:posOffset>
                </wp:positionV>
                <wp:extent cx="6250305" cy="371983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371983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2ECCC" id="Rectangle 5" o:spid="_x0000_s1026" style="position:absolute;margin-left:-18.5pt;margin-top:11.1pt;width:492.15pt;height:29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" filled="f" strokecolor="#243f60" strokeweight="1pt"/>
            </w:pict>
          </mc:Fallback>
        </mc:AlternateContent>
      </w:r>
    </w:p>
    <w:p w14:paraId="5C73B24A" w14:textId="29CC91A9" w:rsidR="00701F5C" w:rsidRPr="00701F5C" w:rsidRDefault="00BA3A98" w:rsidP="0006768B">
      <w:pPr>
        <w:ind w:left="-284"/>
        <w:jc w:val="both"/>
        <w:rPr>
          <w:rFonts w:ascii="Arial" w:hAnsi="Arial" w:cs="Arial"/>
          <w:b/>
          <w:color w:val="244061"/>
          <w:sz w:val="28"/>
          <w:szCs w:val="32"/>
          <w:lang w:val="en-US"/>
        </w:rPr>
      </w:pPr>
      <w:r>
        <w:rPr>
          <w:rFonts w:ascii="Arial" w:hAnsi="Arial" w:cs="Arial"/>
          <w:b/>
          <w:color w:val="244061"/>
          <w:sz w:val="28"/>
          <w:szCs w:val="32"/>
          <w:lang w:val="en-US"/>
        </w:rPr>
        <w:t xml:space="preserve">Council Resolution / </w:t>
      </w:r>
      <w:r w:rsidR="00701F5C" w:rsidRPr="00701F5C">
        <w:rPr>
          <w:rFonts w:ascii="Arial" w:hAnsi="Arial" w:cs="Arial"/>
          <w:b/>
          <w:color w:val="244061"/>
          <w:sz w:val="28"/>
          <w:szCs w:val="32"/>
          <w:lang w:val="en-US"/>
        </w:rPr>
        <w:t>Recommendation</w:t>
      </w:r>
    </w:p>
    <w:p w14:paraId="5D8BA00A" w14:textId="77777777" w:rsidR="00701F5C" w:rsidRPr="00701F5C" w:rsidRDefault="00701F5C" w:rsidP="0006768B">
      <w:pPr>
        <w:ind w:left="-284"/>
        <w:jc w:val="both"/>
        <w:rPr>
          <w:rFonts w:ascii="Arial" w:hAnsi="Arial" w:cs="Arial"/>
          <w:b/>
          <w:color w:val="244061"/>
          <w:sz w:val="28"/>
          <w:szCs w:val="32"/>
          <w:lang w:val="en-US"/>
        </w:rPr>
      </w:pPr>
    </w:p>
    <w:p w14:paraId="508793B2" w14:textId="77777777" w:rsidR="00701F5C" w:rsidRPr="00701F5C" w:rsidRDefault="00701F5C" w:rsidP="0006768B">
      <w:pPr>
        <w:ind w:left="-284"/>
        <w:jc w:val="both"/>
        <w:rPr>
          <w:rFonts w:ascii="Arial" w:hAnsi="Arial" w:cs="Arial"/>
          <w:b/>
          <w:color w:val="244061"/>
          <w:szCs w:val="24"/>
          <w:lang w:val="en-US"/>
        </w:rPr>
      </w:pPr>
      <w:r w:rsidRPr="00701F5C">
        <w:rPr>
          <w:rFonts w:ascii="Arial" w:hAnsi="Arial" w:cs="Arial"/>
          <w:b/>
          <w:color w:val="244061"/>
          <w:szCs w:val="24"/>
          <w:lang w:val="en-US"/>
        </w:rPr>
        <w:t>That Council:</w:t>
      </w:r>
    </w:p>
    <w:p w14:paraId="7C39FB5D" w14:textId="77777777" w:rsidR="00701F5C" w:rsidRPr="00701F5C" w:rsidRDefault="00701F5C" w:rsidP="0006768B">
      <w:pPr>
        <w:ind w:left="-284"/>
        <w:jc w:val="both"/>
        <w:rPr>
          <w:rFonts w:ascii="Arial" w:hAnsi="Arial" w:cs="Arial"/>
          <w:b/>
          <w:color w:val="244061"/>
          <w:szCs w:val="24"/>
          <w:lang w:val="en-US"/>
        </w:rPr>
      </w:pPr>
    </w:p>
    <w:p w14:paraId="576D079C" w14:textId="77777777" w:rsidR="00701F5C" w:rsidRPr="00701F5C" w:rsidRDefault="00701F5C" w:rsidP="0006768B">
      <w:pPr>
        <w:ind w:left="-284"/>
        <w:jc w:val="both"/>
        <w:rPr>
          <w:rFonts w:ascii="Arial" w:hAnsi="Arial" w:cs="Arial"/>
          <w:b/>
          <w:color w:val="244061"/>
          <w:szCs w:val="24"/>
          <w:lang w:val="en-US"/>
        </w:rPr>
      </w:pPr>
      <w:r w:rsidRPr="00701F5C">
        <w:rPr>
          <w:rFonts w:ascii="Arial" w:hAnsi="Arial" w:cs="Arial"/>
          <w:b/>
          <w:color w:val="244061"/>
          <w:szCs w:val="24"/>
          <w:lang w:val="en-US"/>
        </w:rPr>
        <w:t xml:space="preserve">Adopts as the Responsible Authority the Officer Recommendation contained in the Responsible Authority Report for the amendments to the approved development of 10 multiple dwellings at 20 Cooper Street, Nedlands as follows: </w:t>
      </w:r>
    </w:p>
    <w:p w14:paraId="0CC9CA03" w14:textId="77777777" w:rsidR="00701F5C" w:rsidRPr="00701F5C" w:rsidRDefault="00701F5C" w:rsidP="0006768B">
      <w:pPr>
        <w:ind w:left="-284"/>
        <w:jc w:val="both"/>
        <w:rPr>
          <w:rFonts w:ascii="Arial" w:hAnsi="Arial" w:cs="Arial"/>
          <w:b/>
          <w:color w:val="244061"/>
          <w:szCs w:val="24"/>
          <w:lang w:val="en-US"/>
        </w:rPr>
      </w:pPr>
    </w:p>
    <w:p w14:paraId="34577C81" w14:textId="77777777" w:rsidR="00701F5C" w:rsidRPr="00701F5C" w:rsidRDefault="00701F5C" w:rsidP="0006768B">
      <w:pPr>
        <w:ind w:left="142" w:hanging="426"/>
        <w:jc w:val="both"/>
        <w:rPr>
          <w:rFonts w:ascii="Arial" w:hAnsi="Arial" w:cs="Arial"/>
          <w:b/>
          <w:color w:val="244061"/>
          <w:szCs w:val="24"/>
          <w:lang w:val="en-US"/>
        </w:rPr>
      </w:pPr>
      <w:r w:rsidRPr="00701F5C">
        <w:rPr>
          <w:rFonts w:ascii="Arial" w:hAnsi="Arial" w:cs="Arial"/>
          <w:b/>
          <w:color w:val="244061"/>
          <w:szCs w:val="24"/>
          <w:lang w:val="en-US"/>
        </w:rPr>
        <w:t>It is recommended that the Metro Inner-North JDAP resolves to:</w:t>
      </w:r>
    </w:p>
    <w:p w14:paraId="1B50292C" w14:textId="77777777" w:rsidR="00701F5C" w:rsidRPr="00701F5C" w:rsidRDefault="00701F5C" w:rsidP="0006768B">
      <w:pPr>
        <w:ind w:left="-284"/>
        <w:jc w:val="both"/>
        <w:rPr>
          <w:rFonts w:ascii="Arial" w:hAnsi="Arial" w:cs="Arial"/>
          <w:b/>
          <w:color w:val="17365D"/>
          <w:szCs w:val="24"/>
          <w:lang w:val="en-US"/>
        </w:rPr>
      </w:pPr>
    </w:p>
    <w:p w14:paraId="6D483B53" w14:textId="77777777" w:rsidR="00701F5C" w:rsidRPr="00701F5C" w:rsidRDefault="00701F5C" w:rsidP="004B18A9">
      <w:pPr>
        <w:pStyle w:val="ListParagraph"/>
        <w:numPr>
          <w:ilvl w:val="0"/>
          <w:numId w:val="7"/>
        </w:numPr>
        <w:shd w:val="clear" w:color="auto" w:fill="FFFFFF"/>
        <w:tabs>
          <w:tab w:val="left" w:pos="284"/>
        </w:tabs>
        <w:spacing w:after="0" w:line="240" w:lineRule="auto"/>
        <w:ind w:left="284" w:hanging="568"/>
        <w:jc w:val="both"/>
        <w:rPr>
          <w:rFonts w:ascii="Arial" w:hAnsi="Arial"/>
          <w:b/>
          <w:color w:val="17365D"/>
          <w:sz w:val="24"/>
          <w:szCs w:val="24"/>
        </w:rPr>
      </w:pPr>
      <w:r w:rsidRPr="00701F5C">
        <w:rPr>
          <w:rFonts w:ascii="Arial" w:hAnsi="Arial"/>
          <w:b/>
          <w:color w:val="17365D"/>
          <w:sz w:val="24"/>
          <w:szCs w:val="24"/>
        </w:rPr>
        <w:t xml:space="preserve">Accept that the DAP Application reference DAP/20/01780 as detailed on the DAP Form 2 dated 8 March 2022 is appropriate for consideration in accordance with regulation 17 of the </w:t>
      </w:r>
      <w:r w:rsidRPr="00701F5C">
        <w:rPr>
          <w:rFonts w:ascii="Arial" w:hAnsi="Arial"/>
          <w:b/>
          <w:i/>
          <w:color w:val="17365D"/>
          <w:sz w:val="24"/>
          <w:szCs w:val="24"/>
        </w:rPr>
        <w:t xml:space="preserve">Planning and Development (Development Assessment Panels) Regulations </w:t>
      </w:r>
      <w:proofErr w:type="gramStart"/>
      <w:r w:rsidRPr="00701F5C">
        <w:rPr>
          <w:rFonts w:ascii="Arial" w:hAnsi="Arial"/>
          <w:b/>
          <w:i/>
          <w:color w:val="17365D"/>
          <w:sz w:val="24"/>
          <w:szCs w:val="24"/>
        </w:rPr>
        <w:t>2011</w:t>
      </w:r>
      <w:r w:rsidRPr="00701F5C">
        <w:rPr>
          <w:rFonts w:ascii="Arial" w:hAnsi="Arial"/>
          <w:b/>
          <w:color w:val="17365D"/>
          <w:sz w:val="24"/>
          <w:szCs w:val="24"/>
        </w:rPr>
        <w:t>;</w:t>
      </w:r>
      <w:proofErr w:type="gramEnd"/>
    </w:p>
    <w:p w14:paraId="0718BDCA" w14:textId="77777777" w:rsidR="00701F5C" w:rsidRPr="00701F5C" w:rsidRDefault="00701F5C" w:rsidP="0006768B">
      <w:pPr>
        <w:pStyle w:val="ListParagraph"/>
        <w:shd w:val="clear" w:color="auto" w:fill="FFFFFF"/>
        <w:spacing w:after="0" w:line="240" w:lineRule="auto"/>
        <w:ind w:left="567"/>
        <w:jc w:val="both"/>
        <w:rPr>
          <w:rFonts w:ascii="Arial" w:hAnsi="Arial"/>
          <w:b/>
          <w:color w:val="17365D"/>
          <w:sz w:val="24"/>
          <w:szCs w:val="24"/>
        </w:rPr>
      </w:pPr>
    </w:p>
    <w:p w14:paraId="5B35B1BE" w14:textId="77777777" w:rsidR="00701F5C" w:rsidRPr="00701F5C" w:rsidRDefault="00701F5C" w:rsidP="004B18A9">
      <w:pPr>
        <w:pStyle w:val="ListParagraph"/>
        <w:numPr>
          <w:ilvl w:val="0"/>
          <w:numId w:val="7"/>
        </w:numPr>
        <w:shd w:val="clear" w:color="auto" w:fill="FFFFFF"/>
        <w:tabs>
          <w:tab w:val="left" w:pos="284"/>
        </w:tabs>
        <w:spacing w:after="0" w:line="240" w:lineRule="auto"/>
        <w:ind w:left="284" w:hanging="568"/>
        <w:jc w:val="both"/>
        <w:rPr>
          <w:rFonts w:ascii="Arial" w:hAnsi="Arial"/>
          <w:b/>
          <w:color w:val="17365D"/>
          <w:szCs w:val="24"/>
        </w:rPr>
      </w:pPr>
      <w:r w:rsidRPr="005E08CD">
        <w:rPr>
          <w:rFonts w:ascii="Arial" w:hAnsi="Arial"/>
          <w:b/>
          <w:color w:val="17365D"/>
          <w:sz w:val="24"/>
          <w:szCs w:val="24"/>
        </w:rPr>
        <w:t>Approve</w:t>
      </w:r>
      <w:r w:rsidRPr="00701F5C">
        <w:rPr>
          <w:rFonts w:ascii="Arial" w:hAnsi="Arial"/>
          <w:b/>
          <w:color w:val="17365D"/>
          <w:szCs w:val="24"/>
        </w:rPr>
        <w:t xml:space="preserve"> DAP Application reference DAP/20/01780 and accompanying plans date stamped 14 March 2022 (Attachment 2) in accordance with Clause 68 of Schedule 2 (Deemed Provisions) of the </w:t>
      </w:r>
      <w:r w:rsidRPr="00701F5C">
        <w:rPr>
          <w:rFonts w:ascii="Arial" w:hAnsi="Arial"/>
          <w:b/>
          <w:i/>
          <w:color w:val="17365D"/>
          <w:szCs w:val="24"/>
        </w:rPr>
        <w:t>Planning and Development (Local Planning Schemes) Regulations 2015</w:t>
      </w:r>
      <w:r w:rsidRPr="00701F5C">
        <w:rPr>
          <w:rFonts w:ascii="Arial" w:hAnsi="Arial"/>
          <w:b/>
          <w:color w:val="17365D"/>
          <w:szCs w:val="24"/>
        </w:rPr>
        <w:t>, and the provisions of Clause 16 of the</w:t>
      </w:r>
      <w:r w:rsidRPr="00701F5C">
        <w:rPr>
          <w:rFonts w:ascii="Arial" w:hAnsi="Arial"/>
          <w:b/>
          <w:color w:val="17365D"/>
          <w:szCs w:val="24"/>
          <w:shd w:val="clear" w:color="auto" w:fill="FFFFFF"/>
        </w:rPr>
        <w:t xml:space="preserve"> City of Nedlands Local Planning Scheme No. 3, </w:t>
      </w:r>
      <w:r w:rsidRPr="00701F5C">
        <w:rPr>
          <w:rFonts w:ascii="Arial" w:hAnsi="Arial"/>
          <w:b/>
          <w:color w:val="17365D"/>
          <w:szCs w:val="24"/>
        </w:rPr>
        <w:t>for the amendments to the approved development (10 multiple dwellings) at 20 Cooper Street, Nedlands.</w:t>
      </w:r>
    </w:p>
    <w:p w14:paraId="27B69C6A" w14:textId="77777777" w:rsidR="00FC4739" w:rsidRDefault="00FC4739" w:rsidP="0006768B">
      <w:pPr>
        <w:jc w:val="both"/>
        <w:rPr>
          <w:rFonts w:ascii="Arial" w:hAnsi="Arial" w:cs="Arial"/>
          <w:b/>
          <w:color w:val="17365D"/>
          <w:szCs w:val="24"/>
        </w:rPr>
      </w:pPr>
    </w:p>
    <w:p w14:paraId="6CE3BF6D" w14:textId="15416B26" w:rsidR="00701F5C" w:rsidRDefault="00FD61AF" w:rsidP="0006768B">
      <w:pPr>
        <w:ind w:left="-284"/>
        <w:jc w:val="both"/>
        <w:rPr>
          <w:rFonts w:ascii="Arial" w:hAnsi="Arial" w:cs="Arial"/>
          <w:b/>
          <w:color w:val="17365D"/>
          <w:szCs w:val="24"/>
        </w:rPr>
      </w:pPr>
      <w:r>
        <w:rPr>
          <w:rFonts w:ascii="Arial" w:hAnsi="Arial" w:cs="Arial"/>
          <w:b/>
          <w:noProof/>
          <w:color w:val="17365D"/>
          <w:szCs w:val="24"/>
        </w:rPr>
        <mc:AlternateContent>
          <mc:Choice Requires="wps">
            <w:drawing>
              <wp:anchor distT="0" distB="0" distL="114300" distR="114300" simplePos="0" relativeHeight="251660288" behindDoc="1" locked="0" layoutInCell="1" allowOverlap="1" wp14:anchorId="2797FFF9" wp14:editId="61AF183B">
                <wp:simplePos x="0" y="0"/>
                <wp:positionH relativeFrom="column">
                  <wp:posOffset>-255905</wp:posOffset>
                </wp:positionH>
                <wp:positionV relativeFrom="paragraph">
                  <wp:posOffset>-27940</wp:posOffset>
                </wp:positionV>
                <wp:extent cx="6271260" cy="20154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201549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0D2E" id="Rectangle 6" o:spid="_x0000_s1026" style="position:absolute;margin-left:-20.15pt;margin-top:-2.2pt;width:493.8pt;height:15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" filled="f" strokecolor="#243f60" strokeweight="1pt"/>
            </w:pict>
          </mc:Fallback>
        </mc:AlternateContent>
      </w:r>
      <w:r w:rsidR="00701F5C" w:rsidRPr="00701F5C">
        <w:rPr>
          <w:rFonts w:ascii="Arial" w:hAnsi="Arial" w:cs="Arial"/>
          <w:b/>
          <w:color w:val="17365D"/>
          <w:szCs w:val="24"/>
        </w:rPr>
        <w:t xml:space="preserve">Amended Conditions </w:t>
      </w:r>
      <w:bookmarkStart w:id="10" w:name="_Hlk63870724"/>
    </w:p>
    <w:p w14:paraId="6FA6814F" w14:textId="77777777" w:rsidR="00FC4739" w:rsidRPr="00701F5C" w:rsidRDefault="00FC4739" w:rsidP="0006768B">
      <w:pPr>
        <w:ind w:left="-284"/>
        <w:jc w:val="both"/>
        <w:rPr>
          <w:rFonts w:ascii="Arial" w:hAnsi="Arial" w:cs="Arial"/>
          <w:b/>
          <w:color w:val="17365D"/>
          <w:szCs w:val="24"/>
        </w:rPr>
      </w:pPr>
    </w:p>
    <w:p w14:paraId="7833AFE1" w14:textId="77777777" w:rsidR="00701F5C" w:rsidRPr="00701F5C" w:rsidRDefault="00701F5C" w:rsidP="004B18A9">
      <w:pPr>
        <w:pStyle w:val="ListParagraph"/>
        <w:numPr>
          <w:ilvl w:val="0"/>
          <w:numId w:val="8"/>
        </w:numPr>
        <w:spacing w:line="240" w:lineRule="auto"/>
        <w:ind w:left="284" w:hanging="567"/>
        <w:jc w:val="both"/>
        <w:rPr>
          <w:rFonts w:ascii="Arial" w:eastAsia="Arial" w:hAnsi="Arial"/>
          <w:b/>
          <w:color w:val="17365D"/>
          <w:sz w:val="24"/>
          <w:szCs w:val="24"/>
          <w:lang w:val="en-US"/>
        </w:rPr>
      </w:pPr>
      <w:r w:rsidRPr="00701F5C">
        <w:rPr>
          <w:rFonts w:ascii="Arial" w:eastAsia="Arial" w:hAnsi="Arial"/>
          <w:b/>
          <w:color w:val="17365D"/>
          <w:sz w:val="24"/>
          <w:szCs w:val="24"/>
          <w:lang w:val="en-US"/>
        </w:rPr>
        <w:t xml:space="preserve">Prior to the issue of a Building Permit, a revised Acoustic Report shall be submitted and approved to the satisfaction of the City. The report shall include assessment on the chosen mechanical plant equipment for the car stackers and air conditioning units, and the additional balconies, which demonstrates compliance with the requirements of the </w:t>
      </w:r>
      <w:r w:rsidRPr="00701F5C">
        <w:rPr>
          <w:rFonts w:ascii="Arial" w:eastAsia="Arial" w:hAnsi="Arial"/>
          <w:b/>
          <w:i/>
          <w:iCs/>
          <w:color w:val="17365D"/>
          <w:sz w:val="24"/>
          <w:szCs w:val="24"/>
          <w:lang w:val="en-US"/>
        </w:rPr>
        <w:t>Environmental Protection (Noise) Regulations 1997</w:t>
      </w:r>
      <w:r w:rsidRPr="00701F5C">
        <w:rPr>
          <w:rFonts w:ascii="Arial" w:eastAsia="Arial" w:hAnsi="Arial"/>
          <w:b/>
          <w:color w:val="17365D"/>
          <w:sz w:val="24"/>
          <w:szCs w:val="24"/>
          <w:lang w:val="en-US"/>
        </w:rPr>
        <w:t>.</w:t>
      </w:r>
      <w:bookmarkEnd w:id="10"/>
    </w:p>
    <w:p w14:paraId="71EF5188" w14:textId="7B8BE78E" w:rsidR="00701F5C" w:rsidRPr="00701F5C" w:rsidRDefault="00701F5C" w:rsidP="0006768B">
      <w:pPr>
        <w:pStyle w:val="ListParagraph"/>
        <w:spacing w:after="0" w:line="240" w:lineRule="auto"/>
        <w:ind w:left="284"/>
        <w:jc w:val="both"/>
        <w:rPr>
          <w:rFonts w:ascii="Arial" w:eastAsia="Arial" w:hAnsi="Arial"/>
          <w:b/>
          <w:i/>
          <w:iCs/>
          <w:color w:val="17365D"/>
          <w:sz w:val="24"/>
          <w:szCs w:val="24"/>
          <w:lang w:val="en-US"/>
        </w:rPr>
      </w:pPr>
    </w:p>
    <w:p w14:paraId="0517C5EC" w14:textId="77777777" w:rsidR="00701F5C" w:rsidRPr="00701F5C" w:rsidRDefault="00701F5C" w:rsidP="0006768B">
      <w:pPr>
        <w:ind w:left="-284"/>
        <w:jc w:val="both"/>
        <w:rPr>
          <w:rFonts w:ascii="Arial" w:hAnsi="Arial" w:cs="Arial"/>
          <w:b/>
          <w:color w:val="17365D"/>
          <w:szCs w:val="24"/>
        </w:rPr>
      </w:pPr>
      <w:r w:rsidRPr="00701F5C">
        <w:rPr>
          <w:rFonts w:ascii="Arial" w:hAnsi="Arial" w:cs="Arial"/>
          <w:b/>
          <w:color w:val="17365D"/>
          <w:szCs w:val="24"/>
        </w:rPr>
        <w:t xml:space="preserve">All other conditions and requirements detailed on the previous approval dated </w:t>
      </w:r>
      <w:r w:rsidRPr="00701F5C">
        <w:rPr>
          <w:rFonts w:ascii="Arial" w:hAnsi="Arial" w:cs="Arial"/>
          <w:b/>
          <w:color w:val="17365D"/>
          <w:szCs w:val="24"/>
        </w:rPr>
        <w:br/>
        <w:t>16 November 2021 shall remain unless altered by this application.</w:t>
      </w:r>
    </w:p>
    <w:p w14:paraId="7C10976B" w14:textId="0A89E07C" w:rsidR="00701F5C" w:rsidRDefault="00701F5C" w:rsidP="0006768B">
      <w:pPr>
        <w:jc w:val="both"/>
        <w:rPr>
          <w:rFonts w:ascii="Arial" w:hAnsi="Arial" w:cs="Arial"/>
          <w:b/>
          <w:sz w:val="28"/>
          <w:szCs w:val="32"/>
          <w:lang w:val="en-US"/>
        </w:rPr>
      </w:pPr>
    </w:p>
    <w:p w14:paraId="6675A885" w14:textId="3565ED24" w:rsidR="00FC4739" w:rsidRDefault="00FC4739" w:rsidP="0006768B">
      <w:pPr>
        <w:jc w:val="both"/>
        <w:rPr>
          <w:rFonts w:ascii="Arial" w:hAnsi="Arial" w:cs="Arial"/>
          <w:b/>
          <w:sz w:val="28"/>
          <w:szCs w:val="32"/>
          <w:lang w:val="en-US"/>
        </w:rPr>
      </w:pPr>
    </w:p>
    <w:p w14:paraId="228F4BE1" w14:textId="77777777" w:rsidR="00AB7A3C" w:rsidRPr="00701F5C" w:rsidRDefault="00AB7A3C" w:rsidP="00AB7A3C">
      <w:pPr>
        <w:ind w:left="-284"/>
        <w:jc w:val="both"/>
        <w:rPr>
          <w:rFonts w:ascii="Arial" w:hAnsi="Arial" w:cs="Arial"/>
          <w:b/>
          <w:color w:val="244061"/>
          <w:sz w:val="28"/>
          <w:szCs w:val="32"/>
          <w:lang w:val="en-US"/>
        </w:rPr>
      </w:pPr>
      <w:r w:rsidRPr="00701F5C">
        <w:rPr>
          <w:rFonts w:ascii="Arial" w:hAnsi="Arial" w:cs="Arial"/>
          <w:b/>
          <w:color w:val="244061"/>
          <w:sz w:val="28"/>
          <w:szCs w:val="32"/>
          <w:lang w:val="en-US"/>
        </w:rPr>
        <w:t>Purpose</w:t>
      </w:r>
    </w:p>
    <w:p w14:paraId="6E5EAD0F" w14:textId="77777777" w:rsidR="00AB7A3C" w:rsidRDefault="00AB7A3C" w:rsidP="00AB7A3C">
      <w:pPr>
        <w:jc w:val="both"/>
        <w:rPr>
          <w:rFonts w:ascii="Arial" w:hAnsi="Arial" w:cs="Arial"/>
          <w:szCs w:val="32"/>
        </w:rPr>
      </w:pPr>
    </w:p>
    <w:p w14:paraId="41220CBD" w14:textId="77777777" w:rsidR="00AB7A3C" w:rsidRPr="00E90522" w:rsidRDefault="00AB7A3C" w:rsidP="00AB7A3C">
      <w:pPr>
        <w:ind w:left="-284"/>
        <w:jc w:val="both"/>
        <w:rPr>
          <w:rFonts w:ascii="Arial" w:hAnsi="Arial" w:cs="Arial"/>
          <w:szCs w:val="32"/>
          <w:lang w:val="en-GB"/>
        </w:rPr>
      </w:pPr>
      <w:r w:rsidRPr="00E90522">
        <w:rPr>
          <w:rFonts w:ascii="Arial" w:hAnsi="Arial" w:cs="Arial"/>
          <w:szCs w:val="32"/>
          <w:lang w:val="en-GB"/>
        </w:rPr>
        <w:t xml:space="preserve">The purpose of this report is for Council to consider a Joint Development Assessment Panel (JDAP) application at 20 Cooper Street, Nedlands. </w:t>
      </w:r>
      <w:r w:rsidRPr="00CB23B3">
        <w:rPr>
          <w:rFonts w:ascii="Arial" w:hAnsi="Arial" w:cs="Arial"/>
          <w:szCs w:val="32"/>
        </w:rPr>
        <w:t xml:space="preserve">Amendments are proposed to the previously approved development of 10 multiple dwellings at </w:t>
      </w:r>
      <w:r>
        <w:rPr>
          <w:rFonts w:ascii="Arial" w:hAnsi="Arial" w:cs="Arial"/>
          <w:szCs w:val="32"/>
        </w:rPr>
        <w:t>the subject site</w:t>
      </w:r>
      <w:r w:rsidRPr="00CB23B3">
        <w:rPr>
          <w:rFonts w:ascii="Arial" w:hAnsi="Arial" w:cs="Arial"/>
          <w:szCs w:val="32"/>
        </w:rPr>
        <w:t>. The application proposes the addition of a balcony to Unit 4 and Unit 7, above the roof the car stackers along the eastern elevation.</w:t>
      </w:r>
    </w:p>
    <w:p w14:paraId="524F84E7" w14:textId="77777777" w:rsidR="00AB7A3C" w:rsidRPr="00E90522" w:rsidRDefault="00AB7A3C" w:rsidP="00AB7A3C">
      <w:pPr>
        <w:ind w:left="-284"/>
        <w:jc w:val="both"/>
        <w:rPr>
          <w:rFonts w:ascii="Arial" w:hAnsi="Arial" w:cs="Arial"/>
          <w:szCs w:val="32"/>
          <w:lang w:val="en-GB"/>
        </w:rPr>
      </w:pPr>
    </w:p>
    <w:p w14:paraId="4FAA6E61" w14:textId="77777777" w:rsidR="00AB7A3C" w:rsidRPr="00E90522" w:rsidRDefault="00AB7A3C" w:rsidP="00AB7A3C">
      <w:pPr>
        <w:ind w:left="-284"/>
        <w:jc w:val="both"/>
        <w:rPr>
          <w:rFonts w:ascii="Arial" w:hAnsi="Arial" w:cs="Arial"/>
          <w:szCs w:val="32"/>
          <w:lang w:val="en-GB"/>
        </w:rPr>
      </w:pPr>
      <w:r w:rsidRPr="00E90522">
        <w:rPr>
          <w:rFonts w:ascii="Arial" w:hAnsi="Arial" w:cs="Arial"/>
          <w:szCs w:val="32"/>
          <w:lang w:val="en-GB"/>
        </w:rPr>
        <w:t xml:space="preserve">Council is requested to make its recommendation to the Metro Inner-North Joint Development Assessment Panel as the Responsible Authority. Council’s recommendation will be incorporated into the Responsible Authority Report </w:t>
      </w:r>
      <w:r w:rsidRPr="00E90522">
        <w:rPr>
          <w:rFonts w:ascii="Arial" w:hAnsi="Arial" w:cs="Arial"/>
          <w:szCs w:val="32"/>
          <w:lang w:val="en-US"/>
        </w:rPr>
        <w:t xml:space="preserve">(RAR) </w:t>
      </w:r>
      <w:r w:rsidRPr="00E90522">
        <w:rPr>
          <w:rFonts w:ascii="Arial" w:hAnsi="Arial" w:cs="Arial"/>
          <w:szCs w:val="32"/>
          <w:lang w:val="en-GB"/>
        </w:rPr>
        <w:t xml:space="preserve">and lodged with the DAP Secretariat on </w:t>
      </w:r>
      <w:r>
        <w:rPr>
          <w:rFonts w:ascii="Arial" w:hAnsi="Arial" w:cs="Arial"/>
          <w:szCs w:val="32"/>
          <w:lang w:val="en-GB"/>
        </w:rPr>
        <w:t>18 May 2022</w:t>
      </w:r>
      <w:r w:rsidRPr="00E90522">
        <w:rPr>
          <w:rFonts w:ascii="Arial" w:hAnsi="Arial" w:cs="Arial"/>
          <w:szCs w:val="32"/>
          <w:lang w:val="en-GB"/>
        </w:rPr>
        <w:t xml:space="preserve">. </w:t>
      </w:r>
    </w:p>
    <w:p w14:paraId="58595E9F" w14:textId="77777777" w:rsidR="00AB7A3C" w:rsidRPr="00E90522" w:rsidRDefault="00AB7A3C" w:rsidP="00AB7A3C">
      <w:pPr>
        <w:ind w:left="-284"/>
        <w:jc w:val="both"/>
        <w:rPr>
          <w:rFonts w:ascii="Arial" w:hAnsi="Arial" w:cs="Arial"/>
          <w:szCs w:val="32"/>
          <w:lang w:val="en-GB"/>
        </w:rPr>
      </w:pPr>
    </w:p>
    <w:p w14:paraId="778FDC5D" w14:textId="169E2EC7" w:rsidR="00AB7A3C" w:rsidRPr="00E90522" w:rsidRDefault="00AB7A3C" w:rsidP="00AB7A3C">
      <w:pPr>
        <w:ind w:left="-284"/>
        <w:jc w:val="both"/>
        <w:rPr>
          <w:rFonts w:ascii="Arial" w:hAnsi="Arial" w:cs="Arial"/>
          <w:szCs w:val="32"/>
          <w:lang w:val="en-GB"/>
        </w:rPr>
      </w:pPr>
      <w:r w:rsidRPr="00E90522">
        <w:rPr>
          <w:rFonts w:ascii="Arial" w:hAnsi="Arial" w:cs="Arial"/>
          <w:szCs w:val="32"/>
          <w:lang w:val="en-GB"/>
        </w:rPr>
        <w:t>Administration recommends Council adopt the Officer Recommendation for approval.</w:t>
      </w:r>
    </w:p>
    <w:p w14:paraId="224740D7" w14:textId="6505DD7C" w:rsidR="00AB7A3C" w:rsidRDefault="00AB7A3C" w:rsidP="0006768B">
      <w:pPr>
        <w:jc w:val="both"/>
        <w:rPr>
          <w:rFonts w:ascii="Arial" w:hAnsi="Arial" w:cs="Arial"/>
          <w:b/>
          <w:sz w:val="28"/>
          <w:szCs w:val="32"/>
          <w:lang w:val="en-US"/>
        </w:rPr>
      </w:pPr>
    </w:p>
    <w:p w14:paraId="2D0EC812" w14:textId="77777777" w:rsidR="00AB7A3C" w:rsidRPr="005F77A2" w:rsidRDefault="00AB7A3C" w:rsidP="0006768B">
      <w:pPr>
        <w:jc w:val="both"/>
        <w:rPr>
          <w:rFonts w:ascii="Arial" w:hAnsi="Arial" w:cs="Arial"/>
          <w:b/>
          <w:sz w:val="28"/>
          <w:szCs w:val="32"/>
          <w:lang w:val="en-US"/>
        </w:rPr>
      </w:pPr>
    </w:p>
    <w:p w14:paraId="238DD5EA" w14:textId="77777777" w:rsidR="00701F5C" w:rsidRPr="00701F5C" w:rsidRDefault="00701F5C" w:rsidP="0006768B">
      <w:pPr>
        <w:ind w:left="-284"/>
        <w:jc w:val="both"/>
        <w:rPr>
          <w:rFonts w:ascii="Arial" w:hAnsi="Arial" w:cs="Arial"/>
          <w:b/>
          <w:bCs/>
          <w:color w:val="000000"/>
          <w:sz w:val="28"/>
          <w:szCs w:val="28"/>
        </w:rPr>
      </w:pPr>
      <w:r w:rsidRPr="00701F5C">
        <w:rPr>
          <w:rFonts w:ascii="Arial" w:hAnsi="Arial" w:cs="Arial"/>
          <w:b/>
          <w:color w:val="17365D"/>
          <w:sz w:val="28"/>
          <w:szCs w:val="32"/>
          <w:lang w:val="en-US"/>
        </w:rPr>
        <w:t>Voting Requirement</w:t>
      </w:r>
    </w:p>
    <w:p w14:paraId="1354372B" w14:textId="77777777" w:rsidR="00701F5C" w:rsidRPr="00701F5C" w:rsidRDefault="00701F5C" w:rsidP="0006768B">
      <w:pPr>
        <w:ind w:left="-284"/>
        <w:jc w:val="both"/>
        <w:rPr>
          <w:rFonts w:ascii="Arial" w:hAnsi="Arial" w:cs="Arial"/>
          <w:color w:val="000000"/>
          <w:szCs w:val="24"/>
        </w:rPr>
      </w:pPr>
    </w:p>
    <w:p w14:paraId="20D53933" w14:textId="77777777" w:rsidR="00701F5C" w:rsidRPr="00701F5C" w:rsidRDefault="00701F5C" w:rsidP="0006768B">
      <w:pPr>
        <w:ind w:left="-284"/>
        <w:jc w:val="both"/>
        <w:rPr>
          <w:rFonts w:ascii="Arial" w:hAnsi="Arial" w:cs="Arial"/>
          <w:color w:val="000000"/>
          <w:szCs w:val="24"/>
        </w:rPr>
      </w:pPr>
      <w:r w:rsidRPr="00701F5C">
        <w:rPr>
          <w:rFonts w:ascii="Arial" w:hAnsi="Arial" w:cs="Arial"/>
          <w:color w:val="000000"/>
          <w:szCs w:val="24"/>
        </w:rPr>
        <w:t>Simple Majority.</w:t>
      </w:r>
    </w:p>
    <w:p w14:paraId="2F00256E" w14:textId="4ACEEE5A" w:rsidR="00701F5C" w:rsidRDefault="00701F5C" w:rsidP="0006768B">
      <w:pPr>
        <w:ind w:left="-284"/>
        <w:jc w:val="both"/>
        <w:rPr>
          <w:rFonts w:ascii="Arial" w:hAnsi="Arial" w:cs="Arial"/>
          <w:b/>
          <w:sz w:val="28"/>
          <w:szCs w:val="32"/>
          <w:lang w:val="en-US"/>
        </w:rPr>
      </w:pPr>
    </w:p>
    <w:p w14:paraId="7F9ACC15" w14:textId="77777777" w:rsidR="00FC4739" w:rsidRPr="005F77A2" w:rsidRDefault="00FC4739" w:rsidP="0006768B">
      <w:pPr>
        <w:ind w:left="-284"/>
        <w:jc w:val="both"/>
        <w:rPr>
          <w:rFonts w:ascii="Arial" w:hAnsi="Arial" w:cs="Arial"/>
          <w:b/>
          <w:sz w:val="28"/>
          <w:szCs w:val="32"/>
          <w:lang w:val="en-US"/>
        </w:rPr>
      </w:pPr>
    </w:p>
    <w:p w14:paraId="33A8C6E0" w14:textId="77777777" w:rsidR="00701F5C" w:rsidRPr="00701F5C" w:rsidRDefault="00701F5C" w:rsidP="0006768B">
      <w:pPr>
        <w:ind w:left="-284"/>
        <w:jc w:val="both"/>
        <w:rPr>
          <w:rFonts w:ascii="Arial" w:hAnsi="Arial" w:cs="Arial"/>
          <w:b/>
          <w:color w:val="244061"/>
          <w:sz w:val="28"/>
          <w:szCs w:val="32"/>
          <w:lang w:val="en-US"/>
        </w:rPr>
      </w:pPr>
      <w:r w:rsidRPr="00701F5C">
        <w:rPr>
          <w:rFonts w:ascii="Arial" w:hAnsi="Arial" w:cs="Arial"/>
          <w:b/>
          <w:color w:val="244061"/>
          <w:sz w:val="28"/>
          <w:szCs w:val="32"/>
          <w:lang w:val="en-US"/>
        </w:rPr>
        <w:t xml:space="preserve">Background </w:t>
      </w:r>
    </w:p>
    <w:p w14:paraId="6CE25803" w14:textId="77777777" w:rsidR="00701F5C" w:rsidRPr="005F77A2" w:rsidRDefault="00701F5C" w:rsidP="0006768B">
      <w:pPr>
        <w:ind w:left="-284"/>
        <w:jc w:val="both"/>
        <w:rPr>
          <w:rFonts w:ascii="Arial" w:hAnsi="Arial" w:cs="Arial"/>
          <w:b/>
          <w:sz w:val="28"/>
          <w:szCs w:val="32"/>
          <w:lang w:val="en-US"/>
        </w:rPr>
      </w:pPr>
    </w:p>
    <w:p w14:paraId="425766B9" w14:textId="77777777" w:rsidR="00701F5C" w:rsidRPr="00701F5C" w:rsidRDefault="00701F5C" w:rsidP="0006768B">
      <w:pPr>
        <w:ind w:left="-284"/>
        <w:jc w:val="both"/>
        <w:rPr>
          <w:rFonts w:ascii="Arial" w:hAnsi="Arial" w:cs="Arial"/>
          <w:b/>
          <w:bCs/>
          <w:color w:val="000000"/>
        </w:rPr>
      </w:pPr>
      <w:r w:rsidRPr="00701F5C">
        <w:rPr>
          <w:rFonts w:ascii="Arial" w:hAnsi="Arial" w:cs="Arial"/>
          <w:b/>
          <w:bCs/>
          <w:color w:val="000000"/>
        </w:rPr>
        <w:t>Land Details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3657"/>
      </w:tblGrid>
      <w:tr w:rsidR="00846336" w:rsidRPr="00EB152F" w14:paraId="73E3A37A" w14:textId="77777777" w:rsidTr="00C6499E">
        <w:tc>
          <w:tcPr>
            <w:tcW w:w="5983" w:type="dxa"/>
            <w:shd w:val="clear" w:color="auto" w:fill="auto"/>
            <w:vAlign w:val="center"/>
          </w:tcPr>
          <w:p w14:paraId="2E0C95F5"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Metropolitan Region Scheme Zone</w:t>
            </w:r>
          </w:p>
        </w:tc>
        <w:tc>
          <w:tcPr>
            <w:tcW w:w="3657" w:type="dxa"/>
            <w:shd w:val="clear" w:color="auto" w:fill="auto"/>
            <w:vAlign w:val="center"/>
          </w:tcPr>
          <w:p w14:paraId="33E1AE2C"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Urban</w:t>
            </w:r>
          </w:p>
        </w:tc>
      </w:tr>
      <w:tr w:rsidR="00846336" w:rsidRPr="00EB152F" w14:paraId="6C5B2F09" w14:textId="77777777" w:rsidTr="00C6499E">
        <w:tc>
          <w:tcPr>
            <w:tcW w:w="5983" w:type="dxa"/>
            <w:shd w:val="clear" w:color="auto" w:fill="auto"/>
            <w:vAlign w:val="center"/>
          </w:tcPr>
          <w:p w14:paraId="7F0362D2"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Local Planning Scheme Zone</w:t>
            </w:r>
          </w:p>
        </w:tc>
        <w:tc>
          <w:tcPr>
            <w:tcW w:w="3657" w:type="dxa"/>
            <w:shd w:val="clear" w:color="auto" w:fill="auto"/>
            <w:vAlign w:val="center"/>
          </w:tcPr>
          <w:p w14:paraId="3FF31AE2"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Residential</w:t>
            </w:r>
          </w:p>
        </w:tc>
      </w:tr>
      <w:tr w:rsidR="00846336" w:rsidRPr="00EB152F" w14:paraId="6AA762D6" w14:textId="77777777" w:rsidTr="00C6499E">
        <w:tc>
          <w:tcPr>
            <w:tcW w:w="5983" w:type="dxa"/>
            <w:shd w:val="clear" w:color="auto" w:fill="auto"/>
            <w:vAlign w:val="center"/>
          </w:tcPr>
          <w:p w14:paraId="01284B6F"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R-Code</w:t>
            </w:r>
          </w:p>
        </w:tc>
        <w:tc>
          <w:tcPr>
            <w:tcW w:w="3657" w:type="dxa"/>
            <w:shd w:val="clear" w:color="auto" w:fill="auto"/>
            <w:vAlign w:val="center"/>
          </w:tcPr>
          <w:p w14:paraId="01E288D1"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R60</w:t>
            </w:r>
          </w:p>
        </w:tc>
      </w:tr>
      <w:tr w:rsidR="00846336" w:rsidRPr="00EB152F" w14:paraId="038F1FE2" w14:textId="77777777" w:rsidTr="00C6499E">
        <w:tc>
          <w:tcPr>
            <w:tcW w:w="5983" w:type="dxa"/>
            <w:shd w:val="clear" w:color="auto" w:fill="auto"/>
            <w:vAlign w:val="center"/>
          </w:tcPr>
          <w:p w14:paraId="328797D3"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Land area</w:t>
            </w:r>
          </w:p>
        </w:tc>
        <w:tc>
          <w:tcPr>
            <w:tcW w:w="3657" w:type="dxa"/>
            <w:shd w:val="clear" w:color="auto" w:fill="auto"/>
            <w:vAlign w:val="center"/>
          </w:tcPr>
          <w:p w14:paraId="16D85059"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911m</w:t>
            </w:r>
            <w:r w:rsidRPr="00C6499E">
              <w:rPr>
                <w:rFonts w:ascii="Arial" w:eastAsia="Calibri" w:hAnsi="Arial" w:cs="Arial"/>
                <w:color w:val="000000"/>
                <w:szCs w:val="24"/>
                <w:vertAlign w:val="superscript"/>
                <w:lang w:val="en-GB"/>
              </w:rPr>
              <w:t>2</w:t>
            </w:r>
          </w:p>
        </w:tc>
      </w:tr>
      <w:tr w:rsidR="00846336" w:rsidRPr="00EB152F" w14:paraId="38E4D511" w14:textId="77777777" w:rsidTr="00C6499E">
        <w:tc>
          <w:tcPr>
            <w:tcW w:w="5983" w:type="dxa"/>
            <w:shd w:val="clear" w:color="auto" w:fill="auto"/>
            <w:vAlign w:val="center"/>
          </w:tcPr>
          <w:p w14:paraId="24C6C166"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Land Use</w:t>
            </w:r>
          </w:p>
        </w:tc>
        <w:tc>
          <w:tcPr>
            <w:tcW w:w="3657" w:type="dxa"/>
            <w:shd w:val="clear" w:color="auto" w:fill="auto"/>
            <w:vAlign w:val="center"/>
          </w:tcPr>
          <w:p w14:paraId="77F6248B"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Multiple dwellings</w:t>
            </w:r>
          </w:p>
        </w:tc>
      </w:tr>
      <w:tr w:rsidR="00383834" w:rsidRPr="00EB152F" w14:paraId="0626F3DE" w14:textId="77777777" w:rsidTr="00C6499E">
        <w:tc>
          <w:tcPr>
            <w:tcW w:w="5983" w:type="dxa"/>
            <w:shd w:val="clear" w:color="auto" w:fill="auto"/>
            <w:vAlign w:val="center"/>
          </w:tcPr>
          <w:p w14:paraId="3DCECEA8" w14:textId="77777777" w:rsidR="00701F5C" w:rsidRPr="00C6499E" w:rsidRDefault="00701F5C" w:rsidP="00C6499E">
            <w:pPr>
              <w:ind w:right="-284"/>
              <w:jc w:val="both"/>
              <w:rPr>
                <w:rFonts w:ascii="Arial" w:eastAsia="Calibri" w:hAnsi="Arial" w:cs="Arial"/>
                <w:b/>
                <w:color w:val="000000"/>
                <w:szCs w:val="24"/>
                <w:lang w:val="en-GB"/>
              </w:rPr>
            </w:pPr>
            <w:r w:rsidRPr="00C6499E">
              <w:rPr>
                <w:rFonts w:ascii="Arial" w:eastAsia="Calibri" w:hAnsi="Arial" w:cs="Arial"/>
                <w:b/>
                <w:color w:val="000000"/>
                <w:szCs w:val="24"/>
                <w:lang w:val="en-GB"/>
              </w:rPr>
              <w:t>Use Class</w:t>
            </w:r>
          </w:p>
        </w:tc>
        <w:tc>
          <w:tcPr>
            <w:tcW w:w="3657" w:type="dxa"/>
            <w:shd w:val="clear" w:color="auto" w:fill="FFFFFF"/>
            <w:vAlign w:val="center"/>
          </w:tcPr>
          <w:p w14:paraId="41DAE8EF" w14:textId="77777777" w:rsidR="00701F5C" w:rsidRPr="00C6499E" w:rsidRDefault="00701F5C" w:rsidP="00C6499E">
            <w:pPr>
              <w:ind w:right="-284"/>
              <w:jc w:val="both"/>
              <w:rPr>
                <w:rFonts w:ascii="Arial" w:eastAsia="Calibri" w:hAnsi="Arial" w:cs="Arial"/>
                <w:color w:val="000000"/>
                <w:szCs w:val="24"/>
                <w:lang w:val="en-GB"/>
              </w:rPr>
            </w:pPr>
            <w:r w:rsidRPr="00C6499E">
              <w:rPr>
                <w:rFonts w:ascii="Arial" w:eastAsia="Calibri" w:hAnsi="Arial" w:cs="Arial"/>
                <w:color w:val="000000"/>
                <w:szCs w:val="24"/>
                <w:lang w:val="en-GB"/>
              </w:rPr>
              <w:t>‘P’ – Permitted Use</w:t>
            </w:r>
          </w:p>
        </w:tc>
      </w:tr>
    </w:tbl>
    <w:p w14:paraId="1F66335D" w14:textId="2B1E3534" w:rsidR="00701F5C" w:rsidRDefault="00701F5C" w:rsidP="00F92DED">
      <w:pPr>
        <w:ind w:left="-142" w:right="-284"/>
        <w:jc w:val="both"/>
        <w:rPr>
          <w:rFonts w:ascii="Arial" w:hAnsi="Arial" w:cs="Arial"/>
          <w:b/>
          <w:sz w:val="28"/>
          <w:szCs w:val="32"/>
          <w:lang w:val="en-US"/>
        </w:rPr>
      </w:pPr>
    </w:p>
    <w:p w14:paraId="40EBDD7D" w14:textId="339CD6D5" w:rsidR="00AB7A3C" w:rsidRDefault="00AB7A3C" w:rsidP="00F92DED">
      <w:pPr>
        <w:ind w:left="-142" w:right="-284"/>
        <w:jc w:val="both"/>
        <w:rPr>
          <w:rFonts w:ascii="Arial" w:hAnsi="Arial" w:cs="Arial"/>
          <w:b/>
          <w:sz w:val="28"/>
          <w:szCs w:val="32"/>
          <w:lang w:val="en-US"/>
        </w:rPr>
      </w:pPr>
    </w:p>
    <w:p w14:paraId="22EA7BBA" w14:textId="189959F3" w:rsidR="00AB7A3C" w:rsidRDefault="00AB7A3C" w:rsidP="00F92DED">
      <w:pPr>
        <w:ind w:left="-142" w:right="-284"/>
        <w:jc w:val="both"/>
        <w:rPr>
          <w:rFonts w:ascii="Arial" w:hAnsi="Arial" w:cs="Arial"/>
          <w:b/>
          <w:sz w:val="28"/>
          <w:szCs w:val="32"/>
          <w:lang w:val="en-US"/>
        </w:rPr>
      </w:pPr>
    </w:p>
    <w:p w14:paraId="4E1C8EC7" w14:textId="77777777" w:rsidR="00AB7A3C" w:rsidRDefault="00AB7A3C" w:rsidP="00F92DED">
      <w:pPr>
        <w:ind w:left="-142" w:right="-284"/>
        <w:jc w:val="both"/>
        <w:rPr>
          <w:rFonts w:ascii="Arial" w:hAnsi="Arial" w:cs="Arial"/>
          <w:b/>
          <w:sz w:val="28"/>
          <w:szCs w:val="32"/>
          <w:lang w:val="en-US"/>
        </w:rPr>
      </w:pPr>
    </w:p>
    <w:p w14:paraId="2ECD349A" w14:textId="77777777" w:rsidR="00701F5C" w:rsidRPr="00EB152F" w:rsidRDefault="00701F5C" w:rsidP="0006768B">
      <w:pPr>
        <w:pStyle w:val="CommentText"/>
        <w:ind w:left="-284"/>
        <w:jc w:val="both"/>
        <w:rPr>
          <w:rFonts w:ascii="Arial" w:hAnsi="Arial"/>
          <w:b/>
          <w:bCs/>
          <w:sz w:val="24"/>
          <w:szCs w:val="24"/>
        </w:rPr>
      </w:pPr>
      <w:r w:rsidRPr="00EB152F">
        <w:rPr>
          <w:rFonts w:ascii="Arial" w:hAnsi="Arial"/>
          <w:b/>
          <w:bCs/>
          <w:sz w:val="24"/>
          <w:szCs w:val="24"/>
        </w:rPr>
        <w:t>Application Details</w:t>
      </w:r>
    </w:p>
    <w:p w14:paraId="1167CC2B" w14:textId="28B8546F" w:rsidR="00701F5C" w:rsidRDefault="00701F5C" w:rsidP="0006768B">
      <w:pPr>
        <w:ind w:left="-284"/>
        <w:jc w:val="both"/>
        <w:rPr>
          <w:rFonts w:ascii="Arial" w:hAnsi="Arial" w:cs="Arial"/>
          <w:szCs w:val="32"/>
        </w:rPr>
      </w:pPr>
      <w:r w:rsidRPr="0063714F">
        <w:rPr>
          <w:rFonts w:ascii="Arial" w:hAnsi="Arial" w:cs="Arial"/>
          <w:szCs w:val="24"/>
        </w:rPr>
        <w:t>Th</w:t>
      </w:r>
      <w:r>
        <w:rPr>
          <w:rFonts w:ascii="Arial" w:hAnsi="Arial" w:cs="Arial"/>
          <w:szCs w:val="24"/>
        </w:rPr>
        <w:t xml:space="preserve">is </w:t>
      </w:r>
      <w:r w:rsidRPr="00CB23B3">
        <w:rPr>
          <w:rFonts w:ascii="Arial" w:hAnsi="Arial" w:cs="Arial"/>
          <w:szCs w:val="32"/>
        </w:rPr>
        <w:t>application proposes the addition of a balcony to Unit 4 and Unit 7, above the roof the car stackers along the eastern elevation.</w:t>
      </w:r>
    </w:p>
    <w:p w14:paraId="428BEEDB" w14:textId="77777777" w:rsidR="00FC4739" w:rsidRDefault="00FC4739" w:rsidP="0006768B">
      <w:pPr>
        <w:ind w:left="-284"/>
        <w:jc w:val="both"/>
        <w:rPr>
          <w:rFonts w:ascii="Arial" w:hAnsi="Arial" w:cs="Arial"/>
          <w:szCs w:val="32"/>
        </w:rPr>
      </w:pPr>
    </w:p>
    <w:p w14:paraId="56104764" w14:textId="77777777" w:rsidR="00701F5C" w:rsidRPr="00F05CC1" w:rsidRDefault="00701F5C" w:rsidP="0006768B">
      <w:pPr>
        <w:ind w:left="-284"/>
        <w:jc w:val="both"/>
        <w:rPr>
          <w:rFonts w:ascii="Arial" w:hAnsi="Arial" w:cs="Arial"/>
          <w:b/>
          <w:bCs/>
          <w:szCs w:val="24"/>
        </w:rPr>
      </w:pPr>
      <w:r w:rsidRPr="00F05CC1">
        <w:rPr>
          <w:rFonts w:ascii="Arial" w:hAnsi="Arial" w:cs="Arial"/>
          <w:b/>
          <w:bCs/>
          <w:szCs w:val="24"/>
        </w:rPr>
        <w:t xml:space="preserve">Existing Approvals </w:t>
      </w:r>
    </w:p>
    <w:p w14:paraId="498FA2E4" w14:textId="77777777" w:rsidR="00701F5C" w:rsidRPr="00C6111B" w:rsidRDefault="00701F5C" w:rsidP="0006768B">
      <w:pPr>
        <w:ind w:left="-284"/>
        <w:jc w:val="both"/>
        <w:rPr>
          <w:rFonts w:ascii="Arial" w:hAnsi="Arial" w:cs="Arial"/>
          <w:szCs w:val="24"/>
        </w:rPr>
      </w:pPr>
      <w:r w:rsidRPr="00C6111B">
        <w:rPr>
          <w:rFonts w:ascii="Arial" w:hAnsi="Arial" w:cs="Arial"/>
          <w:szCs w:val="24"/>
        </w:rPr>
        <w:t>An application for the development of 10 multiple dwellings at this subject site was originally considered by the Joint Development Assessment Panel (JDAP) on 7 September 2020. The JDAP resolved to approve the application, subject to conditions. A copy of the determination and approved plans is included as Attachment 4</w:t>
      </w:r>
      <w:r>
        <w:rPr>
          <w:rFonts w:ascii="Arial" w:hAnsi="Arial" w:cs="Arial"/>
          <w:szCs w:val="24"/>
        </w:rPr>
        <w:t xml:space="preserve"> of the Responsible Authority Report</w:t>
      </w:r>
      <w:r w:rsidRPr="00C6111B">
        <w:rPr>
          <w:rFonts w:ascii="Arial" w:hAnsi="Arial" w:cs="Arial"/>
          <w:szCs w:val="24"/>
        </w:rPr>
        <w:t>.</w:t>
      </w:r>
    </w:p>
    <w:p w14:paraId="2668DD52" w14:textId="77777777" w:rsidR="00701F5C" w:rsidRPr="00C6111B" w:rsidRDefault="00701F5C" w:rsidP="0006768B">
      <w:pPr>
        <w:ind w:left="-284"/>
        <w:jc w:val="both"/>
        <w:rPr>
          <w:rFonts w:ascii="Arial" w:hAnsi="Arial" w:cs="Arial"/>
          <w:szCs w:val="24"/>
        </w:rPr>
      </w:pPr>
    </w:p>
    <w:p w14:paraId="1FFF5A20" w14:textId="77777777" w:rsidR="00701F5C" w:rsidRPr="00C6111B" w:rsidRDefault="00701F5C" w:rsidP="0006768B">
      <w:pPr>
        <w:ind w:left="-284"/>
        <w:jc w:val="both"/>
        <w:rPr>
          <w:rFonts w:ascii="Arial" w:hAnsi="Arial" w:cs="Arial"/>
          <w:szCs w:val="24"/>
        </w:rPr>
      </w:pPr>
      <w:r w:rsidRPr="00C6111B">
        <w:rPr>
          <w:rFonts w:ascii="Arial" w:hAnsi="Arial" w:cs="Arial"/>
          <w:szCs w:val="24"/>
        </w:rPr>
        <w:t xml:space="preserve">Amendments to the approved plans were sought in 2021 as a “form 2” application The application proposed changes to the height, landscaping and internal changes relating to the finished floor levels, </w:t>
      </w:r>
      <w:proofErr w:type="gramStart"/>
      <w:r w:rsidRPr="00C6111B">
        <w:rPr>
          <w:rFonts w:ascii="Arial" w:hAnsi="Arial" w:cs="Arial"/>
          <w:szCs w:val="24"/>
        </w:rPr>
        <w:t>storerooms</w:t>
      </w:r>
      <w:proofErr w:type="gramEnd"/>
      <w:r w:rsidRPr="00C6111B">
        <w:rPr>
          <w:rFonts w:ascii="Arial" w:hAnsi="Arial" w:cs="Arial"/>
          <w:szCs w:val="24"/>
        </w:rPr>
        <w:t xml:space="preserve"> and balconies. The application also proposed an increase in resident parking bays using car stackers. On 16 November 2021, the JDAP resolved to approve the amendments, subject to conditions. A copy of the determination and approved plans is included as Attachment 5</w:t>
      </w:r>
      <w:r>
        <w:rPr>
          <w:rFonts w:ascii="Arial" w:hAnsi="Arial" w:cs="Arial"/>
          <w:szCs w:val="24"/>
        </w:rPr>
        <w:t xml:space="preserve"> of the Responsible Authority Report</w:t>
      </w:r>
      <w:r w:rsidRPr="00C6111B">
        <w:rPr>
          <w:rFonts w:ascii="Arial" w:hAnsi="Arial" w:cs="Arial"/>
          <w:szCs w:val="24"/>
        </w:rPr>
        <w:t>.</w:t>
      </w:r>
    </w:p>
    <w:p w14:paraId="22312E1B" w14:textId="77777777" w:rsidR="00701F5C" w:rsidRPr="00C6111B" w:rsidRDefault="00701F5C" w:rsidP="0006768B">
      <w:pPr>
        <w:ind w:left="-284"/>
        <w:jc w:val="both"/>
        <w:rPr>
          <w:rFonts w:ascii="Arial" w:hAnsi="Arial" w:cs="Arial"/>
          <w:szCs w:val="24"/>
        </w:rPr>
      </w:pPr>
    </w:p>
    <w:p w14:paraId="53C2894A" w14:textId="77777777" w:rsidR="00701F5C" w:rsidRDefault="00701F5C" w:rsidP="0006768B">
      <w:pPr>
        <w:ind w:left="-284"/>
        <w:jc w:val="both"/>
        <w:rPr>
          <w:rFonts w:ascii="Arial" w:hAnsi="Arial" w:cs="Arial"/>
          <w:szCs w:val="24"/>
        </w:rPr>
      </w:pPr>
      <w:r w:rsidRPr="00C6111B">
        <w:rPr>
          <w:rFonts w:ascii="Arial" w:hAnsi="Arial" w:cs="Arial"/>
          <w:szCs w:val="24"/>
        </w:rPr>
        <w:t>A second amendment application has now been lodged and is the subject of this assessment. This application relates to the provisions of balconies for Units 4 and 7 above the car stacker garages. No other changes to the plans as approved are proposed.</w:t>
      </w:r>
    </w:p>
    <w:p w14:paraId="6919C0A9" w14:textId="240D130A" w:rsidR="00701F5C" w:rsidRDefault="00701F5C" w:rsidP="0006768B">
      <w:pPr>
        <w:ind w:left="-284"/>
        <w:jc w:val="both"/>
        <w:rPr>
          <w:rFonts w:ascii="Arial" w:hAnsi="Arial" w:cs="Arial"/>
          <w:szCs w:val="24"/>
        </w:rPr>
      </w:pPr>
    </w:p>
    <w:p w14:paraId="24A0280C" w14:textId="77777777" w:rsidR="002A4EDC" w:rsidRDefault="002A4EDC" w:rsidP="0006768B">
      <w:pPr>
        <w:ind w:left="-284"/>
        <w:jc w:val="both"/>
        <w:rPr>
          <w:rFonts w:ascii="Arial" w:hAnsi="Arial" w:cs="Arial"/>
          <w:szCs w:val="24"/>
        </w:rPr>
      </w:pPr>
    </w:p>
    <w:p w14:paraId="1C00F900" w14:textId="77777777" w:rsidR="00701F5C" w:rsidRPr="00701F5C" w:rsidRDefault="00701F5C" w:rsidP="0006768B">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Discussion</w:t>
      </w:r>
    </w:p>
    <w:p w14:paraId="6C5D342A" w14:textId="77777777" w:rsidR="00701F5C" w:rsidRPr="00C832D2" w:rsidRDefault="00701F5C" w:rsidP="0006768B">
      <w:pPr>
        <w:spacing w:before="240"/>
        <w:ind w:left="-284"/>
        <w:jc w:val="both"/>
        <w:rPr>
          <w:rFonts w:ascii="Arial" w:hAnsi="Arial" w:cs="Arial"/>
          <w:b/>
          <w:bCs/>
          <w:szCs w:val="32"/>
          <w:lang w:val="en-US"/>
        </w:rPr>
      </w:pPr>
      <w:r w:rsidRPr="00C832D2">
        <w:rPr>
          <w:rFonts w:ascii="Arial" w:hAnsi="Arial" w:cs="Arial"/>
          <w:b/>
          <w:bCs/>
          <w:szCs w:val="32"/>
          <w:lang w:val="en-US"/>
        </w:rPr>
        <w:t>Assessment of Statutory Provisions</w:t>
      </w:r>
    </w:p>
    <w:p w14:paraId="4EA70DD1" w14:textId="77777777" w:rsidR="00701F5C" w:rsidRDefault="00701F5C" w:rsidP="0006768B">
      <w:pPr>
        <w:ind w:left="-284"/>
        <w:jc w:val="both"/>
        <w:rPr>
          <w:rFonts w:ascii="Arial" w:hAnsi="Arial" w:cs="Arial"/>
          <w:szCs w:val="32"/>
          <w:lang w:val="en-US"/>
        </w:rPr>
      </w:pPr>
    </w:p>
    <w:p w14:paraId="79C9EDC1" w14:textId="77777777" w:rsidR="00701F5C" w:rsidRDefault="00701F5C" w:rsidP="0006768B">
      <w:pPr>
        <w:ind w:left="-284"/>
        <w:jc w:val="both"/>
        <w:rPr>
          <w:rFonts w:ascii="Arial" w:hAnsi="Arial" w:cs="Arial"/>
          <w:szCs w:val="32"/>
          <w:lang w:val="en-US"/>
        </w:rPr>
      </w:pPr>
      <w:r w:rsidRPr="00143E64">
        <w:rPr>
          <w:rFonts w:ascii="Arial" w:hAnsi="Arial" w:cs="Arial"/>
          <w:szCs w:val="32"/>
          <w:lang w:val="en-US"/>
        </w:rPr>
        <w:t>The proposal has been assessed against all relevant legislative requirements</w:t>
      </w:r>
      <w:r>
        <w:rPr>
          <w:rFonts w:ascii="Arial" w:hAnsi="Arial" w:cs="Arial"/>
          <w:szCs w:val="32"/>
          <w:lang w:val="en-US"/>
        </w:rPr>
        <w:t xml:space="preserve"> including</w:t>
      </w:r>
      <w:r w:rsidRPr="00143E64">
        <w:rPr>
          <w:rFonts w:ascii="Arial" w:hAnsi="Arial" w:cs="Arial"/>
          <w:szCs w:val="32"/>
          <w:lang w:val="en-US"/>
        </w:rPr>
        <w:t xml:space="preserve"> L</w:t>
      </w:r>
      <w:r>
        <w:rPr>
          <w:rFonts w:ascii="Arial" w:hAnsi="Arial" w:cs="Arial"/>
          <w:szCs w:val="32"/>
          <w:lang w:val="en-US"/>
        </w:rPr>
        <w:t>ocal Planning Scheme No.</w:t>
      </w:r>
      <w:r w:rsidRPr="00143E64">
        <w:rPr>
          <w:rFonts w:ascii="Arial" w:hAnsi="Arial" w:cs="Arial"/>
          <w:szCs w:val="32"/>
          <w:lang w:val="en-US"/>
        </w:rPr>
        <w:t>3</w:t>
      </w:r>
      <w:r>
        <w:rPr>
          <w:rFonts w:ascii="Arial" w:hAnsi="Arial" w:cs="Arial"/>
          <w:szCs w:val="32"/>
          <w:lang w:val="en-US"/>
        </w:rPr>
        <w:t xml:space="preserve"> (LPS3)</w:t>
      </w:r>
      <w:r w:rsidRPr="00143E64">
        <w:rPr>
          <w:rFonts w:ascii="Arial" w:hAnsi="Arial" w:cs="Arial"/>
          <w:szCs w:val="32"/>
          <w:lang w:val="en-US"/>
        </w:rPr>
        <w:t xml:space="preserve">, </w:t>
      </w:r>
      <w:r w:rsidRPr="00824B07">
        <w:rPr>
          <w:rFonts w:ascii="Arial" w:hAnsi="Arial" w:cs="Arial"/>
          <w:szCs w:val="32"/>
          <w:lang w:val="en-US"/>
        </w:rPr>
        <w:t xml:space="preserve">Residential Design Codes Volume 2 – Apartments </w:t>
      </w:r>
      <w:r>
        <w:rPr>
          <w:rFonts w:ascii="Arial" w:hAnsi="Arial" w:cs="Arial"/>
          <w:szCs w:val="32"/>
          <w:lang w:val="en-US"/>
        </w:rPr>
        <w:t xml:space="preserve">(R-Codes) </w:t>
      </w:r>
      <w:r w:rsidRPr="00143E64">
        <w:rPr>
          <w:rFonts w:ascii="Arial" w:hAnsi="Arial" w:cs="Arial"/>
          <w:szCs w:val="32"/>
          <w:lang w:val="en-US"/>
        </w:rPr>
        <w:t xml:space="preserve">and Local Planning Policies. </w:t>
      </w:r>
      <w:r>
        <w:rPr>
          <w:rFonts w:ascii="Arial" w:hAnsi="Arial" w:cs="Arial"/>
          <w:szCs w:val="32"/>
          <w:lang w:val="en-US"/>
        </w:rPr>
        <w:t>The side and rear setbacks and visual privacy are</w:t>
      </w:r>
      <w:r w:rsidRPr="00143E64">
        <w:rPr>
          <w:rFonts w:ascii="Arial" w:hAnsi="Arial" w:cs="Arial"/>
          <w:szCs w:val="32"/>
          <w:lang w:val="en-US"/>
        </w:rPr>
        <w:t xml:space="preserve"> key considerations for the determination of this application.</w:t>
      </w:r>
    </w:p>
    <w:p w14:paraId="52B2F55B" w14:textId="77777777" w:rsidR="00701F5C" w:rsidRPr="00701F5C" w:rsidRDefault="00701F5C" w:rsidP="0006768B">
      <w:pPr>
        <w:jc w:val="both"/>
        <w:rPr>
          <w:rFonts w:ascii="Arial" w:hAnsi="Arial" w:cs="Arial"/>
          <w:b/>
          <w:color w:val="17365D"/>
          <w:sz w:val="28"/>
          <w:szCs w:val="32"/>
          <w:lang w:val="en-US"/>
        </w:rPr>
      </w:pPr>
    </w:p>
    <w:p w14:paraId="367B81CB" w14:textId="77777777" w:rsidR="00701F5C" w:rsidRPr="00797D16" w:rsidRDefault="00701F5C" w:rsidP="0006768B">
      <w:pPr>
        <w:ind w:left="-284"/>
        <w:jc w:val="both"/>
        <w:rPr>
          <w:rFonts w:ascii="Arial" w:hAnsi="Arial" w:cs="Arial"/>
          <w:bCs/>
          <w:szCs w:val="24"/>
          <w:lang w:val="en-US"/>
        </w:rPr>
      </w:pPr>
      <w:r w:rsidRPr="00797D16">
        <w:rPr>
          <w:rFonts w:ascii="Arial" w:hAnsi="Arial" w:cs="Arial"/>
          <w:bCs/>
          <w:szCs w:val="24"/>
          <w:lang w:val="en-US"/>
        </w:rPr>
        <w:t>The develop</w:t>
      </w:r>
      <w:r>
        <w:rPr>
          <w:rFonts w:ascii="Arial" w:hAnsi="Arial" w:cs="Arial"/>
          <w:bCs/>
          <w:szCs w:val="24"/>
          <w:lang w:val="en-US"/>
        </w:rPr>
        <w:t>ment meets the Element Objectives for the above matters subject to conditions of approval and is supported.</w:t>
      </w:r>
    </w:p>
    <w:p w14:paraId="3B2F2B81" w14:textId="0D571ACF" w:rsidR="00701F5C" w:rsidRDefault="00701F5C" w:rsidP="0006768B">
      <w:pPr>
        <w:ind w:left="-284"/>
        <w:jc w:val="both"/>
        <w:rPr>
          <w:rFonts w:ascii="Arial" w:hAnsi="Arial" w:cs="Arial"/>
          <w:b/>
          <w:color w:val="17365D"/>
          <w:sz w:val="28"/>
          <w:szCs w:val="32"/>
          <w:lang w:val="en-US"/>
        </w:rPr>
      </w:pPr>
    </w:p>
    <w:p w14:paraId="61AC231B" w14:textId="77777777" w:rsidR="00FC4739" w:rsidRPr="00701F5C" w:rsidRDefault="00FC4739" w:rsidP="0006768B">
      <w:pPr>
        <w:ind w:left="-284"/>
        <w:jc w:val="both"/>
        <w:rPr>
          <w:rFonts w:ascii="Arial" w:hAnsi="Arial" w:cs="Arial"/>
          <w:b/>
          <w:color w:val="17365D"/>
          <w:sz w:val="28"/>
          <w:szCs w:val="32"/>
          <w:lang w:val="en-US"/>
        </w:rPr>
      </w:pPr>
    </w:p>
    <w:p w14:paraId="1BA4B6C7" w14:textId="77777777" w:rsidR="00701F5C" w:rsidRPr="00701F5C" w:rsidRDefault="00701F5C" w:rsidP="0006768B">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Consultation</w:t>
      </w:r>
    </w:p>
    <w:p w14:paraId="1904ABA4" w14:textId="23CBAD95" w:rsidR="00701F5C" w:rsidRDefault="00701F5C" w:rsidP="0006768B">
      <w:pPr>
        <w:shd w:val="clear" w:color="auto" w:fill="FFFFFF"/>
        <w:ind w:left="-284"/>
        <w:jc w:val="both"/>
        <w:rPr>
          <w:rFonts w:ascii="Arial" w:hAnsi="Arial" w:cs="Arial"/>
          <w:szCs w:val="24"/>
        </w:rPr>
      </w:pPr>
      <w:r>
        <w:rPr>
          <w:rFonts w:ascii="Arial" w:hAnsi="Arial" w:cs="Arial"/>
          <w:szCs w:val="24"/>
        </w:rPr>
        <w:br/>
      </w:r>
      <w:r w:rsidRPr="007B52D2">
        <w:rPr>
          <w:rFonts w:ascii="Arial" w:hAnsi="Arial" w:cs="Arial"/>
          <w:szCs w:val="24"/>
        </w:rPr>
        <w:t>The application was advertised for a period of 28 days from 25 March 2022 until 22 April 2022. The application was advertised in the following manner:</w:t>
      </w:r>
    </w:p>
    <w:p w14:paraId="57CF00BF" w14:textId="77777777" w:rsidR="00FC4739" w:rsidRPr="007B52D2" w:rsidRDefault="00FC4739" w:rsidP="0006768B">
      <w:pPr>
        <w:shd w:val="clear" w:color="auto" w:fill="FFFFFF"/>
        <w:ind w:left="-284"/>
        <w:jc w:val="both"/>
        <w:rPr>
          <w:rFonts w:ascii="Arial" w:hAnsi="Arial" w:cs="Arial"/>
          <w:szCs w:val="24"/>
        </w:rPr>
      </w:pPr>
    </w:p>
    <w:p w14:paraId="633960A8" w14:textId="77777777" w:rsidR="00701F5C" w:rsidRPr="007B52D2" w:rsidRDefault="00701F5C" w:rsidP="004B18A9">
      <w:pPr>
        <w:pStyle w:val="ListParagraph"/>
        <w:numPr>
          <w:ilvl w:val="0"/>
          <w:numId w:val="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 xml:space="preserve">Letters sent to all landowners and occupiers within a 200m radius of the subject </w:t>
      </w:r>
      <w:proofErr w:type="gramStart"/>
      <w:r w:rsidRPr="007B52D2">
        <w:rPr>
          <w:rFonts w:ascii="Arial" w:hAnsi="Arial"/>
          <w:sz w:val="24"/>
          <w:szCs w:val="24"/>
        </w:rPr>
        <w:t>site;</w:t>
      </w:r>
      <w:proofErr w:type="gramEnd"/>
    </w:p>
    <w:p w14:paraId="2B3E0212" w14:textId="77777777" w:rsidR="00701F5C" w:rsidRPr="007B52D2" w:rsidRDefault="00701F5C" w:rsidP="004B18A9">
      <w:pPr>
        <w:pStyle w:val="ListParagraph"/>
        <w:numPr>
          <w:ilvl w:val="0"/>
          <w:numId w:val="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 xml:space="preserve">A sign on site was installed at the site’s street </w:t>
      </w:r>
      <w:proofErr w:type="gramStart"/>
      <w:r w:rsidRPr="007B52D2">
        <w:rPr>
          <w:rFonts w:ascii="Arial" w:hAnsi="Arial"/>
          <w:sz w:val="24"/>
          <w:szCs w:val="24"/>
        </w:rPr>
        <w:t>frontage;</w:t>
      </w:r>
      <w:proofErr w:type="gramEnd"/>
    </w:p>
    <w:p w14:paraId="04E23BBE" w14:textId="77777777" w:rsidR="00701F5C" w:rsidRPr="007B52D2" w:rsidRDefault="00701F5C" w:rsidP="004B18A9">
      <w:pPr>
        <w:pStyle w:val="ListParagraph"/>
        <w:numPr>
          <w:ilvl w:val="0"/>
          <w:numId w:val="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 xml:space="preserve">A notice was published on the City’s website with all documents relevant to the application made available for viewing during the advertising </w:t>
      </w:r>
      <w:proofErr w:type="gramStart"/>
      <w:r w:rsidRPr="007B52D2">
        <w:rPr>
          <w:rFonts w:ascii="Arial" w:hAnsi="Arial"/>
          <w:sz w:val="24"/>
          <w:szCs w:val="24"/>
        </w:rPr>
        <w:t>period;</w:t>
      </w:r>
      <w:proofErr w:type="gramEnd"/>
    </w:p>
    <w:p w14:paraId="761A9B45" w14:textId="77777777" w:rsidR="00701F5C" w:rsidRPr="007B52D2" w:rsidRDefault="00701F5C" w:rsidP="004B18A9">
      <w:pPr>
        <w:pStyle w:val="ListParagraph"/>
        <w:numPr>
          <w:ilvl w:val="0"/>
          <w:numId w:val="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 xml:space="preserve">A notice was placed in The Post newspaper published on 2 April </w:t>
      </w:r>
      <w:proofErr w:type="gramStart"/>
      <w:r w:rsidRPr="007B52D2">
        <w:rPr>
          <w:rFonts w:ascii="Arial" w:hAnsi="Arial"/>
          <w:sz w:val="24"/>
          <w:szCs w:val="24"/>
        </w:rPr>
        <w:t>2022;</w:t>
      </w:r>
      <w:proofErr w:type="gramEnd"/>
    </w:p>
    <w:p w14:paraId="75C3AF8F" w14:textId="77777777" w:rsidR="00701F5C" w:rsidRPr="007B52D2" w:rsidRDefault="00701F5C" w:rsidP="004B18A9">
      <w:pPr>
        <w:pStyle w:val="ListParagraph"/>
        <w:numPr>
          <w:ilvl w:val="0"/>
          <w:numId w:val="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A social media post was made on one of the City’s Social Media platforms; and</w:t>
      </w:r>
    </w:p>
    <w:p w14:paraId="6F32E6C6" w14:textId="77777777" w:rsidR="00701F5C" w:rsidRPr="007B52D2" w:rsidRDefault="00701F5C" w:rsidP="004B18A9">
      <w:pPr>
        <w:pStyle w:val="ListParagraph"/>
        <w:numPr>
          <w:ilvl w:val="0"/>
          <w:numId w:val="9"/>
        </w:numPr>
        <w:shd w:val="clear" w:color="auto" w:fill="FFFFFF"/>
        <w:tabs>
          <w:tab w:val="left" w:pos="284"/>
        </w:tabs>
        <w:spacing w:after="0" w:line="240" w:lineRule="auto"/>
        <w:ind w:left="284" w:hanging="568"/>
        <w:jc w:val="both"/>
        <w:rPr>
          <w:rFonts w:ascii="Arial" w:hAnsi="Arial"/>
          <w:sz w:val="24"/>
          <w:szCs w:val="24"/>
        </w:rPr>
      </w:pPr>
      <w:r w:rsidRPr="007B52D2">
        <w:rPr>
          <w:rFonts w:ascii="Arial" w:hAnsi="Arial"/>
          <w:sz w:val="24"/>
          <w:szCs w:val="24"/>
        </w:rPr>
        <w:t>A community information session was held at the City’s Offices on 6 April 2022.</w:t>
      </w:r>
    </w:p>
    <w:p w14:paraId="25B68F31" w14:textId="77777777" w:rsidR="00FC4739" w:rsidRDefault="00FC4739" w:rsidP="0006768B">
      <w:pPr>
        <w:shd w:val="clear" w:color="auto" w:fill="FFFFFF"/>
        <w:ind w:left="-284"/>
        <w:jc w:val="both"/>
        <w:rPr>
          <w:rFonts w:ascii="Arial" w:hAnsi="Arial" w:cs="Arial"/>
          <w:szCs w:val="24"/>
        </w:rPr>
      </w:pPr>
    </w:p>
    <w:p w14:paraId="0ECC3471" w14:textId="7689F630" w:rsidR="00701F5C" w:rsidRPr="00701F5C" w:rsidRDefault="00701F5C" w:rsidP="0006768B">
      <w:pPr>
        <w:shd w:val="clear" w:color="auto" w:fill="FFFFFF"/>
        <w:ind w:left="-284"/>
        <w:jc w:val="both"/>
        <w:rPr>
          <w:rFonts w:ascii="Arial" w:hAnsi="Arial" w:cs="Arial"/>
          <w:bCs/>
          <w:color w:val="000000"/>
          <w:szCs w:val="24"/>
          <w:lang w:val="en-US"/>
        </w:rPr>
      </w:pPr>
      <w:r w:rsidRPr="007B52D2">
        <w:rPr>
          <w:rFonts w:ascii="Arial" w:hAnsi="Arial" w:cs="Arial"/>
          <w:szCs w:val="24"/>
        </w:rPr>
        <w:t xml:space="preserve">At the close of advertising, one submission was received objecting to the proposal. </w:t>
      </w:r>
      <w:r w:rsidRPr="00701F5C">
        <w:rPr>
          <w:rFonts w:ascii="Arial" w:hAnsi="Arial" w:cs="Arial"/>
          <w:bCs/>
          <w:color w:val="000000"/>
          <w:szCs w:val="24"/>
          <w:lang w:val="en-US"/>
        </w:rPr>
        <w:t>These matters have been addressed within the Responsible Authority Report. The submission on this proposal have been given due regard in this assessment in accordance with Clause 67(y) of the Planning and Development (Local Planning Schemes Regulations) 2015.</w:t>
      </w:r>
    </w:p>
    <w:p w14:paraId="4B0485ED" w14:textId="77777777" w:rsidR="00701F5C" w:rsidRPr="00701F5C" w:rsidRDefault="00701F5C" w:rsidP="0006768B">
      <w:pPr>
        <w:spacing w:before="240"/>
        <w:ind w:left="-284"/>
        <w:jc w:val="both"/>
        <w:rPr>
          <w:rFonts w:ascii="Arial" w:hAnsi="Arial" w:cs="Arial"/>
          <w:b/>
          <w:color w:val="000000"/>
          <w:szCs w:val="24"/>
          <w:lang w:val="en-US"/>
        </w:rPr>
      </w:pPr>
      <w:r w:rsidRPr="00701F5C">
        <w:rPr>
          <w:rFonts w:ascii="Arial" w:hAnsi="Arial" w:cs="Arial"/>
          <w:b/>
          <w:color w:val="000000"/>
          <w:szCs w:val="24"/>
          <w:lang w:val="en-US"/>
        </w:rPr>
        <w:t>Design Review Panel</w:t>
      </w:r>
    </w:p>
    <w:p w14:paraId="0792BBC1" w14:textId="0D86621F" w:rsidR="00701F5C" w:rsidRDefault="00701F5C" w:rsidP="0006768B">
      <w:pPr>
        <w:shd w:val="clear" w:color="auto" w:fill="FFFFFF"/>
        <w:ind w:left="-284"/>
        <w:jc w:val="both"/>
        <w:rPr>
          <w:rFonts w:ascii="Arial" w:hAnsi="Arial" w:cs="Arial"/>
          <w:szCs w:val="24"/>
        </w:rPr>
      </w:pPr>
      <w:r>
        <w:rPr>
          <w:rFonts w:ascii="Arial" w:hAnsi="Arial" w:cs="Arial"/>
          <w:szCs w:val="24"/>
        </w:rPr>
        <w:br/>
      </w:r>
      <w:r w:rsidRPr="009F3709">
        <w:rPr>
          <w:rFonts w:ascii="Arial" w:hAnsi="Arial" w:cs="Arial"/>
          <w:szCs w:val="24"/>
        </w:rPr>
        <w:t>Due to the</w:t>
      </w:r>
      <w:r>
        <w:rPr>
          <w:rFonts w:ascii="Arial" w:hAnsi="Arial" w:cs="Arial"/>
          <w:szCs w:val="24"/>
        </w:rPr>
        <w:t xml:space="preserve"> minor</w:t>
      </w:r>
      <w:r w:rsidRPr="009F3709">
        <w:rPr>
          <w:rFonts w:ascii="Arial" w:hAnsi="Arial" w:cs="Arial"/>
          <w:szCs w:val="24"/>
        </w:rPr>
        <w:t xml:space="preserve"> nature and extent of the modifications proposed, the application was not reviewed by the Design Review Panel.</w:t>
      </w:r>
    </w:p>
    <w:p w14:paraId="776EE52C" w14:textId="745AC5BD" w:rsidR="00127043" w:rsidRDefault="00127043" w:rsidP="0006768B">
      <w:pPr>
        <w:shd w:val="clear" w:color="auto" w:fill="FFFFFF"/>
        <w:ind w:left="-284"/>
        <w:jc w:val="both"/>
        <w:rPr>
          <w:rFonts w:ascii="Arial" w:hAnsi="Arial" w:cs="Arial"/>
          <w:szCs w:val="24"/>
        </w:rPr>
      </w:pPr>
    </w:p>
    <w:p w14:paraId="5960CE22" w14:textId="77777777" w:rsidR="00127043" w:rsidRPr="009F3709" w:rsidRDefault="00127043" w:rsidP="0006768B">
      <w:pPr>
        <w:shd w:val="clear" w:color="auto" w:fill="FFFFFF"/>
        <w:ind w:left="-284"/>
        <w:jc w:val="both"/>
        <w:rPr>
          <w:rFonts w:ascii="Arial" w:hAnsi="Arial" w:cs="Arial"/>
          <w:szCs w:val="24"/>
        </w:rPr>
      </w:pPr>
    </w:p>
    <w:p w14:paraId="233988BF" w14:textId="77777777" w:rsidR="00701F5C" w:rsidRPr="00701F5C" w:rsidRDefault="00701F5C" w:rsidP="00127043">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Strategic Implications</w:t>
      </w:r>
    </w:p>
    <w:p w14:paraId="713FD29D" w14:textId="77777777" w:rsidR="00701F5C" w:rsidRDefault="00701F5C" w:rsidP="0006768B">
      <w:pPr>
        <w:ind w:left="-284"/>
        <w:jc w:val="both"/>
        <w:rPr>
          <w:rFonts w:ascii="Arial" w:hAnsi="Arial" w:cs="Arial"/>
          <w:szCs w:val="32"/>
          <w:lang w:val="en-US"/>
        </w:rPr>
      </w:pPr>
    </w:p>
    <w:p w14:paraId="387FB8F6" w14:textId="77777777" w:rsidR="00701F5C" w:rsidRPr="005F77A2" w:rsidRDefault="00701F5C" w:rsidP="0006768B">
      <w:pPr>
        <w:ind w:left="-284"/>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6E78CD0" w14:textId="77777777" w:rsidR="00701F5C" w:rsidRPr="00701F5C" w:rsidRDefault="00701F5C" w:rsidP="0006768B">
      <w:pPr>
        <w:jc w:val="both"/>
        <w:rPr>
          <w:rFonts w:ascii="Arial" w:hAnsi="Arial" w:cs="Arial"/>
          <w:b/>
          <w:color w:val="17365D"/>
          <w:szCs w:val="24"/>
          <w:lang w:val="en-US"/>
        </w:rPr>
      </w:pPr>
    </w:p>
    <w:p w14:paraId="4C11BA10" w14:textId="77777777" w:rsidR="00701F5C" w:rsidRPr="005F77A2" w:rsidRDefault="00701F5C" w:rsidP="0006768B">
      <w:pPr>
        <w:ind w:left="-284"/>
        <w:jc w:val="both"/>
        <w:rPr>
          <w:rFonts w:ascii="Arial" w:hAnsi="Arial" w:cs="Arial"/>
          <w:szCs w:val="24"/>
          <w:lang w:val="en-US"/>
        </w:rPr>
      </w:pPr>
      <w:r w:rsidRPr="00701F5C">
        <w:rPr>
          <w:rFonts w:ascii="Arial" w:hAnsi="Arial" w:cs="Arial"/>
          <w:b/>
          <w:color w:val="17365D"/>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5F1BE1FC" w14:textId="77777777" w:rsidR="00701F5C" w:rsidRPr="005F77A2" w:rsidRDefault="00701F5C" w:rsidP="0006768B">
      <w:pPr>
        <w:ind w:left="-567"/>
        <w:jc w:val="both"/>
        <w:rPr>
          <w:rFonts w:ascii="Arial" w:hAnsi="Arial" w:cs="Arial"/>
          <w:szCs w:val="24"/>
          <w:lang w:val="en-US"/>
        </w:rPr>
      </w:pPr>
    </w:p>
    <w:p w14:paraId="4BB96925" w14:textId="77777777" w:rsidR="00701F5C" w:rsidRPr="005F77A2" w:rsidRDefault="00701F5C" w:rsidP="0006768B">
      <w:pPr>
        <w:ind w:left="-284"/>
        <w:jc w:val="both"/>
        <w:rPr>
          <w:rFonts w:ascii="Arial" w:hAnsi="Arial" w:cs="Arial"/>
          <w:b/>
          <w:szCs w:val="28"/>
          <w:lang w:val="en-US"/>
        </w:rPr>
      </w:pPr>
      <w:r w:rsidRPr="00701F5C">
        <w:rPr>
          <w:rFonts w:ascii="Arial" w:hAnsi="Arial" w:cs="Arial"/>
          <w:b/>
          <w:color w:val="17365D"/>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Natural and Built Environment</w:t>
      </w:r>
    </w:p>
    <w:p w14:paraId="2303A029" w14:textId="77777777" w:rsidR="00701F5C" w:rsidRPr="005F77A2" w:rsidRDefault="00701F5C" w:rsidP="0006768B">
      <w:pPr>
        <w:ind w:left="1440"/>
        <w:jc w:val="both"/>
        <w:rPr>
          <w:rFonts w:ascii="Arial" w:hAnsi="Arial" w:cs="Arial"/>
          <w:bCs/>
          <w:szCs w:val="28"/>
          <w:lang w:val="en-US"/>
        </w:rPr>
      </w:pPr>
      <w:r w:rsidRPr="005F77A2">
        <w:rPr>
          <w:rFonts w:ascii="Arial" w:hAnsi="Arial" w:cs="Arial"/>
          <w:bCs/>
          <w:szCs w:val="28"/>
          <w:lang w:val="en-US"/>
        </w:rPr>
        <w:t xml:space="preserve">We protect our enhanced, engaging community spaces, heritage, the natural </w:t>
      </w:r>
      <w:proofErr w:type="gramStart"/>
      <w:r w:rsidRPr="005F77A2">
        <w:rPr>
          <w:rFonts w:ascii="Arial" w:hAnsi="Arial" w:cs="Arial"/>
          <w:bCs/>
          <w:szCs w:val="28"/>
          <w:lang w:val="en-US"/>
        </w:rPr>
        <w:t>environment</w:t>
      </w:r>
      <w:proofErr w:type="gramEnd"/>
      <w:r w:rsidRPr="005F77A2">
        <w:rPr>
          <w:rFonts w:ascii="Arial" w:hAnsi="Arial" w:cs="Arial"/>
          <w:bCs/>
          <w:szCs w:val="28"/>
          <w:lang w:val="en-US"/>
        </w:rPr>
        <w:t xml:space="preserve"> and our biodiversity through well-planned and managed development.</w:t>
      </w:r>
    </w:p>
    <w:p w14:paraId="5D241810" w14:textId="77777777" w:rsidR="00701F5C" w:rsidRPr="005F77A2" w:rsidRDefault="00701F5C" w:rsidP="0006768B">
      <w:pPr>
        <w:ind w:left="-284"/>
        <w:jc w:val="both"/>
        <w:rPr>
          <w:rFonts w:ascii="Arial" w:hAnsi="Arial" w:cs="Arial"/>
          <w:bCs/>
          <w:szCs w:val="28"/>
          <w:lang w:val="en-US"/>
        </w:rPr>
      </w:pPr>
    </w:p>
    <w:p w14:paraId="4CBC0F7A" w14:textId="77777777" w:rsidR="00701F5C" w:rsidRPr="00701F5C" w:rsidRDefault="00701F5C" w:rsidP="0006768B">
      <w:pPr>
        <w:ind w:left="-284"/>
        <w:jc w:val="both"/>
        <w:rPr>
          <w:rFonts w:ascii="Arial" w:hAnsi="Arial" w:cs="Arial"/>
          <w:b/>
          <w:bCs/>
          <w:color w:val="17365D"/>
          <w:szCs w:val="24"/>
          <w:lang w:val="en-US"/>
        </w:rPr>
      </w:pPr>
      <w:r w:rsidRPr="00701F5C">
        <w:rPr>
          <w:rFonts w:ascii="Arial" w:eastAsia="Acumin Pro" w:hAnsi="Arial" w:cs="Arial"/>
          <w:b/>
          <w:bCs/>
          <w:color w:val="17365D"/>
          <w:szCs w:val="24"/>
          <w:lang w:val="en-US"/>
        </w:rPr>
        <w:t>Priority</w:t>
      </w:r>
      <w:r w:rsidRPr="00701F5C">
        <w:rPr>
          <w:rFonts w:ascii="Arial" w:hAnsi="Arial" w:cs="Arial"/>
          <w:b/>
          <w:bCs/>
          <w:color w:val="17365D"/>
          <w:szCs w:val="24"/>
          <w:lang w:val="en-US"/>
        </w:rPr>
        <w:t xml:space="preserve"> Area</w:t>
      </w:r>
      <w:r w:rsidRPr="00701F5C">
        <w:rPr>
          <w:rFonts w:ascii="Arial" w:hAnsi="Arial" w:cs="Arial"/>
          <w:b/>
          <w:bCs/>
          <w:color w:val="17365D"/>
          <w:szCs w:val="24"/>
          <w:lang w:val="en-US"/>
        </w:rPr>
        <w:tab/>
      </w:r>
      <w:r w:rsidRPr="00B75917">
        <w:rPr>
          <w:rFonts w:ascii="Arial" w:hAnsi="Arial" w:cs="Arial"/>
          <w:szCs w:val="24"/>
          <w:lang w:val="en-US"/>
        </w:rPr>
        <w:t>Urban form – protecting our quality living environment</w:t>
      </w:r>
    </w:p>
    <w:p w14:paraId="03EFCD2C" w14:textId="0AA801FC" w:rsidR="00FC4739" w:rsidRDefault="00FC4739" w:rsidP="0006768B">
      <w:pPr>
        <w:ind w:left="-567"/>
        <w:jc w:val="both"/>
        <w:rPr>
          <w:rFonts w:ascii="Arial" w:hAnsi="Arial" w:cs="Arial"/>
          <w:b/>
          <w:sz w:val="28"/>
          <w:szCs w:val="32"/>
          <w:lang w:val="en-US"/>
        </w:rPr>
      </w:pPr>
    </w:p>
    <w:p w14:paraId="6A60CA34" w14:textId="77777777" w:rsidR="00FC7048" w:rsidRPr="005F77A2" w:rsidRDefault="00FC7048" w:rsidP="0006768B">
      <w:pPr>
        <w:ind w:left="-567"/>
        <w:jc w:val="both"/>
        <w:rPr>
          <w:rFonts w:ascii="Arial" w:hAnsi="Arial" w:cs="Arial"/>
          <w:b/>
          <w:sz w:val="28"/>
          <w:szCs w:val="32"/>
          <w:lang w:val="en-US"/>
        </w:rPr>
      </w:pPr>
    </w:p>
    <w:p w14:paraId="5F50D339" w14:textId="77777777" w:rsidR="00701F5C" w:rsidRPr="005F77A2" w:rsidRDefault="00701F5C" w:rsidP="0006768B">
      <w:pPr>
        <w:ind w:left="-284"/>
        <w:jc w:val="both"/>
        <w:rPr>
          <w:rFonts w:ascii="Arial" w:hAnsi="Arial" w:cs="Arial"/>
          <w:b/>
          <w:sz w:val="28"/>
          <w:szCs w:val="32"/>
          <w:lang w:val="en-US"/>
        </w:rPr>
      </w:pPr>
      <w:r w:rsidRPr="00701F5C">
        <w:rPr>
          <w:rFonts w:ascii="Arial" w:hAnsi="Arial" w:cs="Arial"/>
          <w:b/>
          <w:color w:val="17365D"/>
          <w:sz w:val="28"/>
          <w:szCs w:val="32"/>
          <w:lang w:val="en-US"/>
        </w:rPr>
        <w:t>Budget/Financial Implications</w:t>
      </w:r>
    </w:p>
    <w:p w14:paraId="3AC42A58" w14:textId="77777777" w:rsidR="00701F5C" w:rsidRDefault="00701F5C" w:rsidP="0006768B">
      <w:pPr>
        <w:ind w:left="-284"/>
        <w:jc w:val="both"/>
        <w:rPr>
          <w:rFonts w:ascii="Arial" w:hAnsi="Arial" w:cs="Arial"/>
          <w:b/>
          <w:szCs w:val="32"/>
          <w:highlight w:val="yellow"/>
          <w:lang w:val="en-US"/>
        </w:rPr>
      </w:pPr>
    </w:p>
    <w:p w14:paraId="12993662" w14:textId="77777777" w:rsidR="00701F5C" w:rsidRPr="00D9173C" w:rsidRDefault="00701F5C" w:rsidP="0006768B">
      <w:pPr>
        <w:ind w:left="-284"/>
        <w:jc w:val="both"/>
        <w:rPr>
          <w:rFonts w:ascii="Arial" w:hAnsi="Arial" w:cs="Arial"/>
          <w:bCs/>
          <w:szCs w:val="32"/>
          <w:lang w:val="en-US"/>
        </w:rPr>
      </w:pPr>
      <w:r w:rsidRPr="00D9173C">
        <w:rPr>
          <w:rFonts w:ascii="Arial" w:hAnsi="Arial" w:cs="Arial"/>
          <w:bCs/>
          <w:szCs w:val="32"/>
          <w:lang w:val="en-US"/>
        </w:rPr>
        <w:t>N/A</w:t>
      </w:r>
    </w:p>
    <w:p w14:paraId="1AC7FADC" w14:textId="728EA5C3" w:rsidR="00701F5C" w:rsidRDefault="00701F5C" w:rsidP="0006768B">
      <w:pPr>
        <w:ind w:left="-284"/>
        <w:jc w:val="both"/>
        <w:rPr>
          <w:rFonts w:ascii="Arial" w:hAnsi="Arial" w:cs="Arial"/>
          <w:szCs w:val="24"/>
          <w:highlight w:val="yellow"/>
          <w:lang w:val="en-US"/>
        </w:rPr>
      </w:pPr>
    </w:p>
    <w:p w14:paraId="657A113D" w14:textId="77777777" w:rsidR="00FC4739" w:rsidRPr="005F77A2" w:rsidRDefault="00FC4739" w:rsidP="0006768B">
      <w:pPr>
        <w:ind w:left="-284"/>
        <w:jc w:val="both"/>
        <w:rPr>
          <w:rFonts w:ascii="Arial" w:hAnsi="Arial" w:cs="Arial"/>
          <w:szCs w:val="24"/>
          <w:highlight w:val="yellow"/>
          <w:lang w:val="en-US"/>
        </w:rPr>
      </w:pPr>
    </w:p>
    <w:p w14:paraId="04EF98AD" w14:textId="77777777" w:rsidR="00701F5C" w:rsidRPr="00701F5C" w:rsidRDefault="00701F5C" w:rsidP="0006768B">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Legislative and Policy Implications</w:t>
      </w:r>
    </w:p>
    <w:p w14:paraId="76C0D4A6" w14:textId="77777777" w:rsidR="00701F5C" w:rsidRPr="005F77A2" w:rsidRDefault="00701F5C" w:rsidP="0006768B">
      <w:pPr>
        <w:ind w:left="-284"/>
        <w:jc w:val="both"/>
        <w:rPr>
          <w:rFonts w:ascii="Arial" w:hAnsi="Arial" w:cs="Arial"/>
          <w:b/>
          <w:sz w:val="28"/>
          <w:szCs w:val="32"/>
          <w:lang w:val="en-US"/>
        </w:rPr>
      </w:pPr>
    </w:p>
    <w:p w14:paraId="5EAAE029" w14:textId="77777777" w:rsidR="00701F5C" w:rsidRPr="00EF6E7B" w:rsidRDefault="00701F5C" w:rsidP="0006768B">
      <w:pPr>
        <w:ind w:left="-284"/>
        <w:jc w:val="both"/>
        <w:rPr>
          <w:rFonts w:ascii="Arial" w:hAnsi="Arial" w:cs="Arial"/>
          <w:bCs/>
          <w:szCs w:val="24"/>
          <w:lang w:val="en-US"/>
        </w:rPr>
      </w:pPr>
      <w:r w:rsidRPr="00835D18">
        <w:rPr>
          <w:rFonts w:ascii="Arial" w:hAnsi="Arial" w:cs="Arial"/>
          <w:bCs/>
          <w:szCs w:val="24"/>
          <w:lang w:val="en-US"/>
        </w:rPr>
        <w:t xml:space="preserve">Council is requested to make a recommendation to the JDAP in accordance with Regulation </w:t>
      </w:r>
      <w:r w:rsidRPr="00EF6E7B">
        <w:rPr>
          <w:rFonts w:ascii="Arial" w:hAnsi="Arial" w:cs="Arial"/>
          <w:bCs/>
          <w:szCs w:val="24"/>
          <w:lang w:val="en-US"/>
        </w:rPr>
        <w:t>1</w:t>
      </w:r>
      <w:r>
        <w:rPr>
          <w:rFonts w:ascii="Arial" w:hAnsi="Arial" w:cs="Arial"/>
          <w:bCs/>
          <w:szCs w:val="24"/>
          <w:lang w:val="en-US"/>
        </w:rPr>
        <w:t>7</w:t>
      </w:r>
      <w:r w:rsidRPr="00EF6E7B">
        <w:rPr>
          <w:rFonts w:ascii="Arial" w:hAnsi="Arial" w:cs="Arial"/>
          <w:bCs/>
          <w:szCs w:val="24"/>
          <w:lang w:val="en-US"/>
        </w:rPr>
        <w:t xml:space="preserve"> of the </w:t>
      </w:r>
      <w:hyperlink r:id="rId22" w:history="1">
        <w:r w:rsidRPr="008F0CE6">
          <w:rPr>
            <w:rStyle w:val="Hyperlink"/>
            <w:rFonts w:ascii="Arial" w:hAnsi="Arial" w:cs="Arial"/>
            <w:bCs/>
            <w:i/>
            <w:iCs/>
            <w:szCs w:val="24"/>
            <w:lang w:val="en-US"/>
          </w:rPr>
          <w:t>Planning and Development (Development Assessment Panels) Regulations 2011</w:t>
        </w:r>
      </w:hyperlink>
      <w:r w:rsidRPr="00EF6E7B">
        <w:rPr>
          <w:rFonts w:ascii="Arial" w:hAnsi="Arial" w:cs="Arial"/>
          <w:bCs/>
          <w:i/>
          <w:iCs/>
          <w:szCs w:val="24"/>
          <w:lang w:val="en-US"/>
        </w:rPr>
        <w:t>.</w:t>
      </w:r>
      <w:r w:rsidRPr="00EF6E7B">
        <w:rPr>
          <w:rFonts w:ascii="Arial" w:hAnsi="Arial" w:cs="Arial"/>
          <w:bCs/>
          <w:szCs w:val="24"/>
          <w:lang w:val="en-US"/>
        </w:rPr>
        <w:t xml:space="preserve"> Council may recommend </w:t>
      </w:r>
      <w:proofErr w:type="gramStart"/>
      <w:r w:rsidRPr="00EF6E7B">
        <w:rPr>
          <w:rFonts w:ascii="Arial" w:hAnsi="Arial" w:cs="Arial"/>
          <w:bCs/>
          <w:szCs w:val="24"/>
          <w:lang w:val="en-US"/>
        </w:rPr>
        <w:t>to approve</w:t>
      </w:r>
      <w:proofErr w:type="gramEnd"/>
      <w:r w:rsidRPr="00EF6E7B">
        <w:rPr>
          <w:rFonts w:ascii="Arial" w:hAnsi="Arial" w:cs="Arial"/>
          <w:bCs/>
          <w:szCs w:val="24"/>
          <w:lang w:val="en-US"/>
        </w:rPr>
        <w:t xml:space="preserve">, refuse or defer the application. </w:t>
      </w:r>
    </w:p>
    <w:p w14:paraId="5C666879" w14:textId="16F4447A" w:rsidR="00701F5C" w:rsidRDefault="00701F5C" w:rsidP="0006768B">
      <w:pPr>
        <w:ind w:left="-284"/>
        <w:jc w:val="both"/>
        <w:rPr>
          <w:rFonts w:ascii="Arial" w:hAnsi="Arial" w:cs="Arial"/>
          <w:bCs/>
          <w:szCs w:val="24"/>
          <w:lang w:val="en-US"/>
        </w:rPr>
      </w:pPr>
    </w:p>
    <w:p w14:paraId="33F3C4B4" w14:textId="77777777" w:rsidR="00FC4739" w:rsidRDefault="00FC4739" w:rsidP="0006768B">
      <w:pPr>
        <w:ind w:left="-284"/>
        <w:jc w:val="both"/>
        <w:rPr>
          <w:rFonts w:ascii="Arial" w:hAnsi="Arial" w:cs="Arial"/>
          <w:bCs/>
          <w:szCs w:val="24"/>
          <w:lang w:val="en-US"/>
        </w:rPr>
      </w:pPr>
    </w:p>
    <w:p w14:paraId="5FC2D328" w14:textId="77777777" w:rsidR="00701F5C" w:rsidRPr="005F77A2" w:rsidRDefault="00701F5C" w:rsidP="0006768B">
      <w:pPr>
        <w:ind w:left="-284"/>
        <w:jc w:val="both"/>
        <w:rPr>
          <w:rFonts w:ascii="Arial" w:hAnsi="Arial" w:cs="Arial"/>
          <w:b/>
          <w:sz w:val="28"/>
          <w:szCs w:val="32"/>
          <w:lang w:val="en-US"/>
        </w:rPr>
      </w:pPr>
      <w:r w:rsidRPr="00701F5C">
        <w:rPr>
          <w:rFonts w:ascii="Arial" w:hAnsi="Arial" w:cs="Arial"/>
          <w:b/>
          <w:color w:val="17365D"/>
          <w:sz w:val="28"/>
          <w:szCs w:val="32"/>
          <w:lang w:val="en-US"/>
        </w:rPr>
        <w:t>Decision Implications</w:t>
      </w:r>
    </w:p>
    <w:p w14:paraId="502B8045" w14:textId="77777777" w:rsidR="00701F5C" w:rsidRPr="005F77A2" w:rsidRDefault="00701F5C" w:rsidP="0006768B">
      <w:pPr>
        <w:ind w:left="-284"/>
        <w:jc w:val="both"/>
        <w:rPr>
          <w:rFonts w:ascii="Arial" w:hAnsi="Arial" w:cs="Arial"/>
          <w:b/>
          <w:sz w:val="28"/>
          <w:szCs w:val="32"/>
          <w:lang w:val="en-US"/>
        </w:rPr>
      </w:pPr>
    </w:p>
    <w:p w14:paraId="2FE4AFA2" w14:textId="71D0CC89" w:rsidR="00701F5C" w:rsidRDefault="00701F5C" w:rsidP="0006768B">
      <w:pPr>
        <w:ind w:left="-284"/>
        <w:jc w:val="both"/>
        <w:rPr>
          <w:rFonts w:ascii="Arial" w:hAnsi="Arial" w:cs="Arial"/>
          <w:bCs/>
          <w:szCs w:val="24"/>
          <w:lang w:val="en-US"/>
        </w:rPr>
      </w:pPr>
      <w:r w:rsidRPr="002C6389">
        <w:rPr>
          <w:rFonts w:ascii="Arial" w:hAnsi="Arial" w:cs="Arial"/>
          <w:bCs/>
          <w:szCs w:val="24"/>
          <w:lang w:val="en-US"/>
        </w:rPr>
        <w:t xml:space="preserve">Council’s recommendation will be incorporated into the Responsible Authority Report (RAR) and lodged with the DAP Secretariat on </w:t>
      </w:r>
      <w:r>
        <w:rPr>
          <w:rFonts w:ascii="Arial" w:hAnsi="Arial" w:cs="Arial"/>
          <w:bCs/>
          <w:szCs w:val="24"/>
          <w:lang w:val="en-US"/>
        </w:rPr>
        <w:t>the 18 May</w:t>
      </w:r>
      <w:r w:rsidRPr="002C6389">
        <w:rPr>
          <w:rFonts w:ascii="Arial" w:hAnsi="Arial" w:cs="Arial"/>
          <w:bCs/>
          <w:szCs w:val="24"/>
          <w:lang w:val="en-US"/>
        </w:rPr>
        <w:t xml:space="preserve"> 2022. The </w:t>
      </w:r>
      <w:r>
        <w:rPr>
          <w:rFonts w:ascii="Arial" w:hAnsi="Arial" w:cs="Arial"/>
          <w:bCs/>
          <w:szCs w:val="24"/>
          <w:lang w:val="en-US"/>
        </w:rPr>
        <w:t xml:space="preserve">recommendation noted above is </w:t>
      </w:r>
      <w:r w:rsidRPr="002C6389">
        <w:rPr>
          <w:rFonts w:ascii="Arial" w:hAnsi="Arial" w:cs="Arial"/>
          <w:bCs/>
          <w:szCs w:val="24"/>
          <w:lang w:val="en-US"/>
        </w:rPr>
        <w:t xml:space="preserve">the officer recommendation that is </w:t>
      </w:r>
      <w:r>
        <w:rPr>
          <w:rFonts w:ascii="Arial" w:hAnsi="Arial" w:cs="Arial"/>
          <w:bCs/>
          <w:szCs w:val="24"/>
          <w:lang w:val="en-US"/>
        </w:rPr>
        <w:t xml:space="preserve">also </w:t>
      </w:r>
      <w:r w:rsidRPr="002C6389">
        <w:rPr>
          <w:rFonts w:ascii="Arial" w:hAnsi="Arial" w:cs="Arial"/>
          <w:bCs/>
          <w:szCs w:val="24"/>
          <w:lang w:val="en-US"/>
        </w:rPr>
        <w:t xml:space="preserve">included in the RAR. </w:t>
      </w:r>
      <w:proofErr w:type="gramStart"/>
      <w:r w:rsidRPr="002C6389">
        <w:rPr>
          <w:rFonts w:ascii="Arial" w:hAnsi="Arial" w:cs="Arial"/>
          <w:bCs/>
          <w:szCs w:val="24"/>
          <w:lang w:val="en-US"/>
        </w:rPr>
        <w:t>In the event that</w:t>
      </w:r>
      <w:proofErr w:type="gramEnd"/>
      <w:r w:rsidRPr="002C6389">
        <w:rPr>
          <w:rFonts w:ascii="Arial" w:hAnsi="Arial" w:cs="Arial"/>
          <w:bCs/>
          <w:szCs w:val="24"/>
          <w:lang w:val="en-US"/>
        </w:rPr>
        <w:t xml:space="preserve"> Council does not adopt the officer recommendation, Council’s recommendation will be located at the front of the RAR as the Responsible Authority Recommendation</w:t>
      </w:r>
      <w:r>
        <w:rPr>
          <w:rFonts w:ascii="Arial" w:hAnsi="Arial" w:cs="Arial"/>
          <w:bCs/>
          <w:szCs w:val="24"/>
          <w:lang w:val="en-US"/>
        </w:rPr>
        <w:t xml:space="preserve"> and</w:t>
      </w:r>
      <w:r w:rsidRPr="002C6389">
        <w:rPr>
          <w:rFonts w:ascii="Arial" w:hAnsi="Arial" w:cs="Arial"/>
          <w:bCs/>
          <w:szCs w:val="24"/>
          <w:lang w:val="en-US"/>
        </w:rPr>
        <w:t xml:space="preserve"> </w:t>
      </w:r>
      <w:r>
        <w:rPr>
          <w:rFonts w:ascii="Arial" w:hAnsi="Arial" w:cs="Arial"/>
          <w:bCs/>
          <w:szCs w:val="24"/>
          <w:lang w:val="en-US"/>
        </w:rPr>
        <w:t>t</w:t>
      </w:r>
      <w:r w:rsidRPr="002C6389">
        <w:rPr>
          <w:rFonts w:ascii="Arial" w:hAnsi="Arial" w:cs="Arial"/>
          <w:bCs/>
          <w:szCs w:val="24"/>
          <w:lang w:val="en-US"/>
        </w:rPr>
        <w:t>he officer recommendation will be contained in the rear of the report.</w:t>
      </w:r>
      <w:r>
        <w:rPr>
          <w:rFonts w:ascii="Arial" w:hAnsi="Arial" w:cs="Arial"/>
          <w:bCs/>
          <w:szCs w:val="24"/>
          <w:lang w:val="en-US"/>
        </w:rPr>
        <w:t xml:space="preserve"> </w:t>
      </w:r>
      <w:proofErr w:type="gramStart"/>
      <w:r>
        <w:rPr>
          <w:rFonts w:ascii="Arial" w:hAnsi="Arial" w:cs="Arial"/>
          <w:bCs/>
          <w:szCs w:val="24"/>
          <w:lang w:val="en-US"/>
        </w:rPr>
        <w:t>In the event that</w:t>
      </w:r>
      <w:proofErr w:type="gramEnd"/>
      <w:r>
        <w:rPr>
          <w:rFonts w:ascii="Arial" w:hAnsi="Arial" w:cs="Arial"/>
          <w:bCs/>
          <w:szCs w:val="24"/>
          <w:lang w:val="en-US"/>
        </w:rPr>
        <w:t xml:space="preserve"> Council does not make a recommendation, the RAR will be forwarded to DAP on 18 May 2022 with the Officer Recommendation only. </w:t>
      </w:r>
    </w:p>
    <w:p w14:paraId="724389F8" w14:textId="2410E602" w:rsidR="00127043" w:rsidRDefault="00127043" w:rsidP="0006768B">
      <w:pPr>
        <w:ind w:left="-284"/>
        <w:jc w:val="both"/>
        <w:rPr>
          <w:rFonts w:ascii="Arial" w:hAnsi="Arial" w:cs="Arial"/>
          <w:bCs/>
          <w:szCs w:val="24"/>
          <w:lang w:val="en-US"/>
        </w:rPr>
      </w:pPr>
    </w:p>
    <w:p w14:paraId="37549865" w14:textId="77777777" w:rsidR="00127043" w:rsidRPr="002C6389" w:rsidRDefault="00127043" w:rsidP="0006768B">
      <w:pPr>
        <w:ind w:left="-284"/>
        <w:jc w:val="both"/>
        <w:rPr>
          <w:rFonts w:ascii="Arial" w:hAnsi="Arial" w:cs="Arial"/>
          <w:bCs/>
          <w:szCs w:val="24"/>
          <w:lang w:val="en-US"/>
        </w:rPr>
      </w:pPr>
    </w:p>
    <w:p w14:paraId="7969B2E3" w14:textId="77777777" w:rsidR="00701F5C" w:rsidRPr="00701F5C" w:rsidRDefault="00701F5C" w:rsidP="0006768B">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Conclusion</w:t>
      </w:r>
    </w:p>
    <w:p w14:paraId="67009CAF" w14:textId="77777777" w:rsidR="00701F5C" w:rsidRPr="005F77A2" w:rsidRDefault="00701F5C" w:rsidP="0006768B">
      <w:pPr>
        <w:ind w:left="-284"/>
        <w:jc w:val="both"/>
        <w:rPr>
          <w:rFonts w:ascii="Arial" w:hAnsi="Arial" w:cs="Arial"/>
          <w:bCs/>
          <w:szCs w:val="28"/>
          <w:lang w:val="en-US"/>
        </w:rPr>
      </w:pPr>
    </w:p>
    <w:p w14:paraId="1D87C6E9" w14:textId="77777777" w:rsidR="00701F5C" w:rsidRDefault="00701F5C" w:rsidP="0006768B">
      <w:pPr>
        <w:ind w:left="-284"/>
        <w:jc w:val="both"/>
        <w:rPr>
          <w:rFonts w:ascii="Arial" w:hAnsi="Arial" w:cs="Arial"/>
          <w:bCs/>
          <w:szCs w:val="24"/>
          <w:lang w:val="en-US"/>
        </w:rPr>
      </w:pPr>
      <w:r w:rsidRPr="002849CE">
        <w:rPr>
          <w:rFonts w:ascii="Arial" w:hAnsi="Arial" w:cs="Arial"/>
          <w:bCs/>
          <w:szCs w:val="24"/>
          <w:lang w:val="en-US"/>
        </w:rPr>
        <w:t>Council is requested to consider the proposed</w:t>
      </w:r>
      <w:r>
        <w:rPr>
          <w:rFonts w:ascii="Arial" w:hAnsi="Arial" w:cs="Arial"/>
          <w:bCs/>
          <w:szCs w:val="24"/>
          <w:lang w:val="en-US"/>
        </w:rPr>
        <w:t xml:space="preserve"> amendments to the approved</w:t>
      </w:r>
      <w:r w:rsidRPr="002849CE">
        <w:rPr>
          <w:rFonts w:ascii="Arial" w:hAnsi="Arial" w:cs="Arial"/>
          <w:bCs/>
          <w:szCs w:val="24"/>
          <w:lang w:val="en-US"/>
        </w:rPr>
        <w:t xml:space="preserve"> development as the Responsible Authority. It is requested that Council makes a recommendation to the JDAP to either approve</w:t>
      </w:r>
      <w:r>
        <w:rPr>
          <w:rFonts w:ascii="Arial" w:hAnsi="Arial" w:cs="Arial"/>
          <w:bCs/>
          <w:szCs w:val="24"/>
          <w:lang w:val="en-US"/>
        </w:rPr>
        <w:t xml:space="preserve">, </w:t>
      </w:r>
      <w:proofErr w:type="gramStart"/>
      <w:r w:rsidRPr="002849CE">
        <w:rPr>
          <w:rFonts w:ascii="Arial" w:hAnsi="Arial" w:cs="Arial"/>
          <w:bCs/>
          <w:szCs w:val="24"/>
          <w:lang w:val="en-US"/>
        </w:rPr>
        <w:t>refuse</w:t>
      </w:r>
      <w:proofErr w:type="gramEnd"/>
      <w:r w:rsidRPr="002849CE">
        <w:rPr>
          <w:rFonts w:ascii="Arial" w:hAnsi="Arial" w:cs="Arial"/>
          <w:bCs/>
          <w:szCs w:val="24"/>
          <w:lang w:val="en-US"/>
        </w:rPr>
        <w:t xml:space="preserve"> </w:t>
      </w:r>
      <w:r>
        <w:rPr>
          <w:rFonts w:ascii="Arial" w:hAnsi="Arial" w:cs="Arial"/>
          <w:bCs/>
          <w:szCs w:val="24"/>
          <w:lang w:val="en-US"/>
        </w:rPr>
        <w:t xml:space="preserve">or defer </w:t>
      </w:r>
      <w:r w:rsidRPr="002849CE">
        <w:rPr>
          <w:rFonts w:ascii="Arial" w:hAnsi="Arial" w:cs="Arial"/>
          <w:bCs/>
          <w:szCs w:val="24"/>
          <w:lang w:val="en-US"/>
        </w:rPr>
        <w:t xml:space="preserve">the application. </w:t>
      </w:r>
    </w:p>
    <w:p w14:paraId="006194B0" w14:textId="77777777" w:rsidR="00FC7048" w:rsidRDefault="00FC7048" w:rsidP="0006768B">
      <w:pPr>
        <w:ind w:left="-284"/>
        <w:jc w:val="both"/>
        <w:rPr>
          <w:rFonts w:ascii="Arial" w:hAnsi="Arial" w:cs="Arial"/>
          <w:bCs/>
          <w:szCs w:val="24"/>
          <w:lang w:val="en-US"/>
        </w:rPr>
      </w:pPr>
    </w:p>
    <w:p w14:paraId="3352762B" w14:textId="77777777" w:rsidR="00701F5C" w:rsidRDefault="00701F5C" w:rsidP="0006768B">
      <w:pPr>
        <w:ind w:left="-284"/>
        <w:jc w:val="both"/>
        <w:rPr>
          <w:rFonts w:ascii="Arial" w:hAnsi="Arial" w:cs="Arial"/>
          <w:bCs/>
          <w:szCs w:val="24"/>
        </w:rPr>
      </w:pPr>
      <w:bookmarkStart w:id="11" w:name="_Hlk24554921"/>
      <w:r w:rsidRPr="00A47EDF">
        <w:rPr>
          <w:rFonts w:ascii="Arial" w:hAnsi="Arial" w:cs="Arial"/>
          <w:bCs/>
          <w:szCs w:val="24"/>
        </w:rPr>
        <w:t>A</w:t>
      </w:r>
      <w:bookmarkEnd w:id="11"/>
      <w:r w:rsidRPr="00A47EDF">
        <w:rPr>
          <w:rFonts w:ascii="Arial" w:hAnsi="Arial" w:cs="Arial"/>
          <w:bCs/>
          <w:szCs w:val="24"/>
        </w:rPr>
        <w:t xml:space="preserve">n application under r.17 of the </w:t>
      </w:r>
      <w:r w:rsidRPr="00A47EDF">
        <w:rPr>
          <w:rFonts w:ascii="Arial" w:hAnsi="Arial" w:cs="Arial"/>
          <w:bCs/>
          <w:i/>
          <w:iCs/>
          <w:szCs w:val="24"/>
        </w:rPr>
        <w:t>Development Assessment Panel Regulations 2011</w:t>
      </w:r>
      <w:r w:rsidRPr="00A47EDF">
        <w:rPr>
          <w:rFonts w:ascii="Arial" w:hAnsi="Arial" w:cs="Arial"/>
          <w:bCs/>
          <w:szCs w:val="24"/>
        </w:rPr>
        <w:t xml:space="preserve"> is not an application for a review or reconsideration of the original decision. The proposed modifications sought are deemed minor in nature. The proposal appropriately address</w:t>
      </w:r>
      <w:r>
        <w:rPr>
          <w:rFonts w:ascii="Arial" w:hAnsi="Arial" w:cs="Arial"/>
          <w:bCs/>
          <w:szCs w:val="24"/>
        </w:rPr>
        <w:t>es</w:t>
      </w:r>
      <w:r w:rsidRPr="00A47EDF">
        <w:rPr>
          <w:rFonts w:ascii="Arial" w:hAnsi="Arial" w:cs="Arial"/>
          <w:bCs/>
          <w:szCs w:val="24"/>
        </w:rPr>
        <w:t xml:space="preserve"> the Element Objectives of the R-Codes, objectives of the ‘Residential’ zone and matters to be considered under clause 67 of the </w:t>
      </w:r>
      <w:r w:rsidRPr="00A47EDF">
        <w:rPr>
          <w:rFonts w:ascii="Arial" w:hAnsi="Arial" w:cs="Arial"/>
          <w:bCs/>
          <w:i/>
          <w:iCs/>
          <w:szCs w:val="24"/>
        </w:rPr>
        <w:t>Planning and Development (Local Planning Schemes) Regulations 2015</w:t>
      </w:r>
      <w:r w:rsidRPr="00A47EDF">
        <w:rPr>
          <w:rFonts w:ascii="Arial" w:hAnsi="Arial" w:cs="Arial"/>
          <w:bCs/>
          <w:szCs w:val="24"/>
        </w:rPr>
        <w:t xml:space="preserve">. Approval of the amendments is recommended. </w:t>
      </w:r>
    </w:p>
    <w:p w14:paraId="7D8C1D05" w14:textId="48967328" w:rsidR="00701F5C" w:rsidRDefault="00701F5C" w:rsidP="0006768B">
      <w:pPr>
        <w:ind w:left="-284"/>
        <w:jc w:val="both"/>
        <w:rPr>
          <w:rFonts w:ascii="Arial" w:hAnsi="Arial" w:cs="Arial"/>
          <w:bCs/>
          <w:szCs w:val="24"/>
        </w:rPr>
      </w:pPr>
    </w:p>
    <w:p w14:paraId="4ECCA032" w14:textId="77777777" w:rsidR="00FC4739" w:rsidRPr="001C3E43" w:rsidRDefault="00FC4739" w:rsidP="0006768B">
      <w:pPr>
        <w:ind w:left="-284"/>
        <w:jc w:val="both"/>
        <w:rPr>
          <w:rFonts w:ascii="Arial" w:hAnsi="Arial" w:cs="Arial"/>
          <w:bCs/>
          <w:szCs w:val="24"/>
        </w:rPr>
      </w:pPr>
    </w:p>
    <w:p w14:paraId="03423B03" w14:textId="77777777" w:rsidR="00701F5C" w:rsidRPr="00701F5C" w:rsidRDefault="00701F5C" w:rsidP="0006768B">
      <w:pPr>
        <w:ind w:left="-284"/>
        <w:jc w:val="both"/>
        <w:rPr>
          <w:rFonts w:ascii="Arial" w:hAnsi="Arial" w:cs="Arial"/>
          <w:b/>
          <w:color w:val="17365D"/>
          <w:sz w:val="28"/>
          <w:szCs w:val="32"/>
          <w:lang w:val="en-US"/>
        </w:rPr>
      </w:pPr>
      <w:r w:rsidRPr="00701F5C">
        <w:rPr>
          <w:rFonts w:ascii="Arial" w:hAnsi="Arial" w:cs="Arial"/>
          <w:b/>
          <w:color w:val="17365D"/>
          <w:sz w:val="28"/>
          <w:szCs w:val="32"/>
          <w:lang w:val="en-US"/>
        </w:rPr>
        <w:t>Further Information</w:t>
      </w:r>
    </w:p>
    <w:p w14:paraId="1EDE8EAD" w14:textId="77777777" w:rsidR="00701F5C" w:rsidRDefault="00701F5C" w:rsidP="0006768B">
      <w:pPr>
        <w:ind w:left="-284"/>
        <w:jc w:val="both"/>
        <w:rPr>
          <w:rFonts w:ascii="Arial" w:hAnsi="Arial" w:cs="Arial"/>
          <w:b/>
          <w:sz w:val="28"/>
          <w:szCs w:val="32"/>
          <w:lang w:val="en-US"/>
        </w:rPr>
      </w:pPr>
    </w:p>
    <w:p w14:paraId="5B14393F" w14:textId="359EB17B" w:rsidR="00701F5C" w:rsidRDefault="00701F5C" w:rsidP="0006768B">
      <w:pPr>
        <w:ind w:left="-284"/>
        <w:jc w:val="both"/>
        <w:rPr>
          <w:rFonts w:ascii="Arial" w:hAnsi="Arial" w:cs="Arial"/>
          <w:bCs/>
          <w:szCs w:val="24"/>
          <w:lang w:val="en-US"/>
        </w:rPr>
      </w:pPr>
      <w:r w:rsidRPr="00966052">
        <w:rPr>
          <w:rFonts w:ascii="Arial" w:hAnsi="Arial" w:cs="Arial"/>
          <w:bCs/>
          <w:szCs w:val="24"/>
          <w:lang w:val="en-US"/>
        </w:rPr>
        <w:t>N</w:t>
      </w:r>
      <w:r>
        <w:rPr>
          <w:rFonts w:ascii="Arial" w:hAnsi="Arial" w:cs="Arial"/>
          <w:bCs/>
          <w:szCs w:val="24"/>
          <w:lang w:val="en-US"/>
        </w:rPr>
        <w:t>il.</w:t>
      </w:r>
    </w:p>
    <w:p w14:paraId="240B9B5E" w14:textId="1DEA471C" w:rsidR="00FC4739" w:rsidRDefault="00FC4739" w:rsidP="0006768B">
      <w:pPr>
        <w:ind w:left="-284"/>
        <w:jc w:val="both"/>
        <w:rPr>
          <w:rFonts w:ascii="Arial" w:hAnsi="Arial" w:cs="Arial"/>
          <w:bCs/>
          <w:szCs w:val="24"/>
          <w:lang w:val="en-US"/>
        </w:rPr>
      </w:pPr>
    </w:p>
    <w:p w14:paraId="3FB6C9D3" w14:textId="62697685" w:rsidR="00FC4739" w:rsidRDefault="00FC4739" w:rsidP="0006768B">
      <w:pPr>
        <w:ind w:left="-284"/>
        <w:jc w:val="both"/>
        <w:rPr>
          <w:rFonts w:ascii="Arial" w:hAnsi="Arial" w:cs="Arial"/>
          <w:bCs/>
          <w:szCs w:val="24"/>
          <w:lang w:val="en-US"/>
        </w:rPr>
      </w:pPr>
    </w:p>
    <w:p w14:paraId="02F4C87A" w14:textId="03BBA2FA" w:rsidR="00FC4739" w:rsidRDefault="00FC4739" w:rsidP="0006768B">
      <w:pPr>
        <w:ind w:left="-284"/>
        <w:jc w:val="both"/>
        <w:rPr>
          <w:rFonts w:ascii="Arial" w:hAnsi="Arial" w:cs="Arial"/>
          <w:bCs/>
          <w:szCs w:val="24"/>
          <w:lang w:val="en-US"/>
        </w:rPr>
      </w:pPr>
    </w:p>
    <w:p w14:paraId="3FDA7172" w14:textId="44A0D006" w:rsidR="00FC4739" w:rsidRPr="00C6499E" w:rsidRDefault="00FC4739" w:rsidP="00D94E99">
      <w:pPr>
        <w:pStyle w:val="Heading1"/>
        <w:numPr>
          <w:ilvl w:val="0"/>
          <w:numId w:val="1"/>
        </w:numPr>
        <w:tabs>
          <w:tab w:val="clear" w:pos="720"/>
          <w:tab w:val="left" w:pos="-284"/>
        </w:tabs>
        <w:spacing w:before="0" w:after="0"/>
        <w:ind w:left="-284" w:hanging="850"/>
        <w:rPr>
          <w:rFonts w:ascii="Arial" w:hAnsi="Arial" w:cs="Arial"/>
          <w:b w:val="0"/>
          <w:bCs/>
          <w:color w:val="244061"/>
          <w:szCs w:val="28"/>
        </w:rPr>
      </w:pPr>
      <w:r w:rsidRPr="00E85A1B">
        <w:rPr>
          <w:rFonts w:ascii="Arial" w:hAnsi="Arial" w:cs="Arial"/>
          <w:color w:val="17365D"/>
          <w:szCs w:val="32"/>
          <w:highlight w:val="lightGray"/>
        </w:rPr>
        <w:br w:type="page"/>
      </w:r>
      <w:bookmarkStart w:id="12" w:name="_Toc103289205"/>
      <w:r w:rsidR="00D94E99" w:rsidRPr="00D94E99">
        <w:rPr>
          <w:rFonts w:ascii="Arial" w:hAnsi="Arial" w:cs="Arial"/>
          <w:caps w:val="0"/>
          <w:color w:val="002060"/>
          <w:szCs w:val="28"/>
          <w:u w:val="none"/>
        </w:rPr>
        <w:t>C</w:t>
      </w:r>
      <w:r w:rsidR="00D94E99">
        <w:rPr>
          <w:rFonts w:ascii="Arial" w:hAnsi="Arial" w:cs="Arial"/>
          <w:caps w:val="0"/>
          <w:color w:val="002060"/>
          <w:szCs w:val="28"/>
          <w:u w:val="none"/>
        </w:rPr>
        <w:t>PS</w:t>
      </w:r>
      <w:r w:rsidR="00D94E99" w:rsidRPr="00D94E99">
        <w:rPr>
          <w:rFonts w:ascii="Arial" w:hAnsi="Arial" w:cs="Arial"/>
          <w:caps w:val="0"/>
          <w:color w:val="002060"/>
          <w:szCs w:val="28"/>
          <w:u w:val="none"/>
        </w:rPr>
        <w:t xml:space="preserve">23.05.22 Response </w:t>
      </w:r>
      <w:r w:rsidR="00D94E99">
        <w:rPr>
          <w:rFonts w:ascii="Arial" w:hAnsi="Arial" w:cs="Arial"/>
          <w:caps w:val="0"/>
          <w:color w:val="002060"/>
          <w:szCs w:val="28"/>
          <w:u w:val="none"/>
        </w:rPr>
        <w:t>t</w:t>
      </w:r>
      <w:r w:rsidR="00D94E99" w:rsidRPr="00D94E99">
        <w:rPr>
          <w:rFonts w:ascii="Arial" w:hAnsi="Arial" w:cs="Arial"/>
          <w:caps w:val="0"/>
          <w:color w:val="002060"/>
          <w:szCs w:val="28"/>
          <w:u w:val="none"/>
        </w:rPr>
        <w:t xml:space="preserve">o Minister </w:t>
      </w:r>
      <w:r w:rsidR="00D94E99">
        <w:rPr>
          <w:rFonts w:ascii="Arial" w:hAnsi="Arial" w:cs="Arial"/>
          <w:caps w:val="0"/>
          <w:color w:val="002060"/>
          <w:szCs w:val="28"/>
          <w:u w:val="none"/>
        </w:rPr>
        <w:t>f</w:t>
      </w:r>
      <w:r w:rsidR="00D94E99" w:rsidRPr="00D94E99">
        <w:rPr>
          <w:rFonts w:ascii="Arial" w:hAnsi="Arial" w:cs="Arial"/>
          <w:caps w:val="0"/>
          <w:color w:val="002060"/>
          <w:szCs w:val="28"/>
          <w:u w:val="none"/>
        </w:rPr>
        <w:t xml:space="preserve">or Lands – </w:t>
      </w:r>
      <w:proofErr w:type="spellStart"/>
      <w:r w:rsidR="00D94E99" w:rsidRPr="00D94E99">
        <w:rPr>
          <w:rFonts w:ascii="Arial" w:hAnsi="Arial" w:cs="Arial"/>
          <w:caps w:val="0"/>
          <w:color w:val="002060"/>
          <w:szCs w:val="28"/>
          <w:u w:val="none"/>
        </w:rPr>
        <w:t>Tawarri</w:t>
      </w:r>
      <w:proofErr w:type="spellEnd"/>
      <w:r w:rsidR="00D94E99" w:rsidRPr="00D94E99">
        <w:rPr>
          <w:rFonts w:ascii="Arial" w:hAnsi="Arial" w:cs="Arial"/>
          <w:caps w:val="0"/>
          <w:color w:val="002060"/>
          <w:szCs w:val="28"/>
          <w:u w:val="none"/>
        </w:rPr>
        <w:t xml:space="preserve"> Hot Springs</w:t>
      </w:r>
      <w:bookmarkEnd w:id="12"/>
    </w:p>
    <w:p w14:paraId="7718B9C2" w14:textId="58164EA7" w:rsidR="00701F5C" w:rsidRDefault="00701F5C" w:rsidP="00B01CA4">
      <w:pPr>
        <w:ind w:left="-284" w:right="-284"/>
        <w:rPr>
          <w:rFonts w:ascii="Arial" w:hAnsi="Arial" w:cs="Arial"/>
          <w:b/>
          <w:color w:val="002060"/>
          <w:kern w:val="28"/>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7168"/>
      </w:tblGrid>
      <w:tr w:rsidR="00C069A8" w:rsidRPr="00C6499E" w14:paraId="4A91AFB7" w14:textId="77777777" w:rsidTr="00E1541C">
        <w:tc>
          <w:tcPr>
            <w:tcW w:w="2472" w:type="dxa"/>
            <w:shd w:val="clear" w:color="auto" w:fill="auto"/>
          </w:tcPr>
          <w:p w14:paraId="35AE8137" w14:textId="77777777" w:rsidR="00B01CA4" w:rsidRPr="007C0BE9" w:rsidRDefault="00B01CA4" w:rsidP="00C6499E">
            <w:pPr>
              <w:ind w:right="69"/>
              <w:rPr>
                <w:rFonts w:ascii="Arial" w:eastAsia="Calibri" w:hAnsi="Arial" w:cs="Arial"/>
                <w:b/>
                <w:color w:val="17365D"/>
                <w:szCs w:val="24"/>
                <w:lang w:val="en-GB"/>
              </w:rPr>
            </w:pPr>
            <w:r w:rsidRPr="007C0BE9">
              <w:rPr>
                <w:rFonts w:ascii="Arial" w:eastAsia="Calibri" w:hAnsi="Arial" w:cs="Arial"/>
                <w:b/>
                <w:color w:val="17365D"/>
                <w:szCs w:val="24"/>
                <w:lang w:val="en-GB"/>
              </w:rPr>
              <w:t>Meeting &amp; Date</w:t>
            </w:r>
          </w:p>
        </w:tc>
        <w:tc>
          <w:tcPr>
            <w:tcW w:w="7168" w:type="dxa"/>
            <w:shd w:val="clear" w:color="auto" w:fill="auto"/>
          </w:tcPr>
          <w:p w14:paraId="029FE144" w14:textId="77777777" w:rsidR="00B01CA4" w:rsidRPr="007C0BE9" w:rsidRDefault="00B01CA4" w:rsidP="00C6499E">
            <w:pPr>
              <w:ind w:left="257" w:right="58" w:hanging="257"/>
              <w:rPr>
                <w:rFonts w:ascii="Arial" w:eastAsia="Calibri" w:hAnsi="Arial" w:cs="Arial"/>
                <w:szCs w:val="24"/>
                <w:lang w:val="en-GB"/>
              </w:rPr>
            </w:pPr>
            <w:r w:rsidRPr="007C0BE9">
              <w:rPr>
                <w:rFonts w:ascii="Arial" w:eastAsia="Calibri" w:hAnsi="Arial" w:cs="Arial"/>
                <w:szCs w:val="24"/>
                <w:lang w:val="en-GB"/>
              </w:rPr>
              <w:t>Special Council Meeting – 17 May 2022</w:t>
            </w:r>
          </w:p>
        </w:tc>
      </w:tr>
      <w:tr w:rsidR="00C069A8" w:rsidRPr="00C6499E" w14:paraId="15229123" w14:textId="77777777" w:rsidTr="00E1541C">
        <w:tc>
          <w:tcPr>
            <w:tcW w:w="2472" w:type="dxa"/>
            <w:shd w:val="clear" w:color="auto" w:fill="auto"/>
          </w:tcPr>
          <w:p w14:paraId="520EDA4C" w14:textId="77777777" w:rsidR="00B01CA4" w:rsidRPr="007C0BE9" w:rsidRDefault="00B01CA4" w:rsidP="00C6499E">
            <w:pPr>
              <w:ind w:right="69"/>
              <w:rPr>
                <w:rFonts w:ascii="Arial" w:eastAsia="Calibri" w:hAnsi="Arial" w:cs="Arial"/>
                <w:b/>
                <w:color w:val="17365D"/>
                <w:szCs w:val="24"/>
                <w:lang w:val="en-GB"/>
              </w:rPr>
            </w:pPr>
            <w:r w:rsidRPr="007C0BE9">
              <w:rPr>
                <w:rFonts w:ascii="Arial" w:eastAsia="Calibri" w:hAnsi="Arial" w:cs="Arial"/>
                <w:b/>
                <w:color w:val="17365D"/>
                <w:szCs w:val="24"/>
                <w:lang w:val="en-GB"/>
              </w:rPr>
              <w:t>Applicant</w:t>
            </w:r>
          </w:p>
        </w:tc>
        <w:tc>
          <w:tcPr>
            <w:tcW w:w="7168" w:type="dxa"/>
            <w:shd w:val="clear" w:color="auto" w:fill="auto"/>
          </w:tcPr>
          <w:p w14:paraId="1ED965C9" w14:textId="77777777" w:rsidR="00B01CA4" w:rsidRPr="007C0BE9" w:rsidRDefault="00B01CA4" w:rsidP="00C6499E">
            <w:pPr>
              <w:ind w:left="257" w:right="58" w:hanging="257"/>
              <w:rPr>
                <w:rFonts w:ascii="Arial" w:eastAsia="Calibri" w:hAnsi="Arial" w:cs="Arial"/>
                <w:szCs w:val="24"/>
                <w:lang w:val="en-GB"/>
              </w:rPr>
            </w:pPr>
            <w:r w:rsidRPr="007C0BE9">
              <w:rPr>
                <w:rFonts w:ascii="Arial" w:eastAsia="Calibri" w:hAnsi="Arial" w:cs="Arial"/>
                <w:szCs w:val="24"/>
                <w:lang w:val="en-GB"/>
              </w:rPr>
              <w:t xml:space="preserve">City of Nedlands </w:t>
            </w:r>
          </w:p>
        </w:tc>
      </w:tr>
      <w:tr w:rsidR="00C069A8" w:rsidRPr="00C6499E" w14:paraId="648309FB" w14:textId="77777777" w:rsidTr="00E1541C">
        <w:tc>
          <w:tcPr>
            <w:tcW w:w="2472" w:type="dxa"/>
            <w:shd w:val="clear" w:color="auto" w:fill="auto"/>
          </w:tcPr>
          <w:p w14:paraId="6A269945" w14:textId="77777777" w:rsidR="00B01CA4" w:rsidRPr="007C0BE9" w:rsidRDefault="00B01CA4" w:rsidP="00C6499E">
            <w:pPr>
              <w:ind w:right="69"/>
              <w:rPr>
                <w:rFonts w:ascii="Arial" w:eastAsia="Calibri" w:hAnsi="Arial" w:cs="Arial"/>
                <w:b/>
                <w:bCs/>
                <w:color w:val="17365D"/>
                <w:szCs w:val="24"/>
                <w:lang w:val="en-GB"/>
              </w:rPr>
            </w:pPr>
            <w:r w:rsidRPr="007C0BE9">
              <w:rPr>
                <w:rFonts w:ascii="Arial" w:eastAsia="Calibri" w:hAnsi="Arial" w:cs="Arial"/>
                <w:b/>
                <w:bCs/>
                <w:color w:val="17365D"/>
                <w:szCs w:val="24"/>
                <w:lang w:val="en-GB"/>
              </w:rPr>
              <w:t xml:space="preserve">Employee Disclosure under section 5.70 Local Government Act 1995 </w:t>
            </w:r>
          </w:p>
        </w:tc>
        <w:tc>
          <w:tcPr>
            <w:tcW w:w="7168" w:type="dxa"/>
            <w:shd w:val="clear" w:color="auto" w:fill="auto"/>
          </w:tcPr>
          <w:p w14:paraId="65D2D6B0" w14:textId="30B463FF" w:rsidR="00B01CA4" w:rsidRPr="007C0BE9" w:rsidRDefault="00B01CA4" w:rsidP="00C6499E">
            <w:pPr>
              <w:spacing w:before="120" w:line="260" w:lineRule="atLeast"/>
              <w:ind w:left="257" w:right="58" w:hanging="257"/>
              <w:rPr>
                <w:rFonts w:ascii="Arial" w:eastAsia="Calibri" w:hAnsi="Arial" w:cs="Arial"/>
                <w:szCs w:val="24"/>
                <w:lang w:val="en-GB" w:eastAsia="en-AU"/>
              </w:rPr>
            </w:pPr>
            <w:r w:rsidRPr="007C0BE9">
              <w:rPr>
                <w:rFonts w:ascii="Arial" w:eastAsia="Calibri" w:hAnsi="Arial" w:cs="Arial"/>
                <w:szCs w:val="24"/>
                <w:lang w:val="en-GB" w:eastAsia="en-AU"/>
              </w:rPr>
              <w:t>Nil.</w:t>
            </w:r>
          </w:p>
        </w:tc>
      </w:tr>
      <w:tr w:rsidR="00C069A8" w:rsidRPr="00C6499E" w14:paraId="4CC4ABC2" w14:textId="77777777" w:rsidTr="00E1541C">
        <w:trPr>
          <w:trHeight w:val="297"/>
        </w:trPr>
        <w:tc>
          <w:tcPr>
            <w:tcW w:w="2472" w:type="dxa"/>
            <w:shd w:val="clear" w:color="auto" w:fill="auto"/>
          </w:tcPr>
          <w:p w14:paraId="1222DF8B" w14:textId="77777777" w:rsidR="00B01CA4" w:rsidRPr="007C0BE9" w:rsidRDefault="00B01CA4" w:rsidP="00C6499E">
            <w:pPr>
              <w:ind w:right="69"/>
              <w:rPr>
                <w:rFonts w:ascii="Arial" w:eastAsia="Calibri" w:hAnsi="Arial" w:cs="Arial"/>
                <w:b/>
                <w:color w:val="17365D"/>
                <w:szCs w:val="24"/>
                <w:lang w:val="en-GB"/>
              </w:rPr>
            </w:pPr>
            <w:r w:rsidRPr="007C0BE9">
              <w:rPr>
                <w:rFonts w:ascii="Arial" w:eastAsia="Calibri" w:hAnsi="Arial" w:cs="Arial"/>
                <w:b/>
                <w:color w:val="17365D"/>
                <w:szCs w:val="24"/>
                <w:lang w:val="en-GB"/>
              </w:rPr>
              <w:t>Report Author</w:t>
            </w:r>
          </w:p>
        </w:tc>
        <w:tc>
          <w:tcPr>
            <w:tcW w:w="7168" w:type="dxa"/>
            <w:shd w:val="clear" w:color="auto" w:fill="auto"/>
          </w:tcPr>
          <w:p w14:paraId="5EE6868D" w14:textId="77777777" w:rsidR="00B01CA4" w:rsidRPr="007C0BE9" w:rsidRDefault="00B01CA4" w:rsidP="00C6499E">
            <w:pPr>
              <w:ind w:left="257" w:right="58" w:hanging="257"/>
              <w:rPr>
                <w:rFonts w:ascii="Arial" w:eastAsia="Calibri" w:hAnsi="Arial" w:cs="Arial"/>
                <w:szCs w:val="24"/>
                <w:lang w:val="en-GB"/>
              </w:rPr>
            </w:pPr>
            <w:r w:rsidRPr="007C0BE9">
              <w:rPr>
                <w:rFonts w:ascii="Arial" w:eastAsia="Calibri" w:hAnsi="Arial" w:cs="Arial"/>
                <w:szCs w:val="24"/>
                <w:lang w:val="en-GB"/>
              </w:rPr>
              <w:t>David Thomason – Coordinator Land &amp; Property</w:t>
            </w:r>
          </w:p>
        </w:tc>
      </w:tr>
      <w:tr w:rsidR="00C069A8" w:rsidRPr="00C6499E" w14:paraId="09045037" w14:textId="77777777" w:rsidTr="00E1541C">
        <w:tc>
          <w:tcPr>
            <w:tcW w:w="2472" w:type="dxa"/>
            <w:shd w:val="clear" w:color="auto" w:fill="auto"/>
          </w:tcPr>
          <w:p w14:paraId="2FFE17D4" w14:textId="77777777" w:rsidR="00B01CA4" w:rsidRPr="007C0BE9" w:rsidRDefault="00B01CA4" w:rsidP="00C6499E">
            <w:pPr>
              <w:ind w:right="69"/>
              <w:rPr>
                <w:rFonts w:ascii="Arial" w:eastAsia="Calibri" w:hAnsi="Arial" w:cs="Arial"/>
                <w:b/>
                <w:color w:val="17365D"/>
                <w:szCs w:val="24"/>
                <w:lang w:val="en-GB"/>
              </w:rPr>
            </w:pPr>
            <w:r w:rsidRPr="007C0BE9">
              <w:rPr>
                <w:rFonts w:ascii="Arial" w:eastAsia="Calibri" w:hAnsi="Arial" w:cs="Arial"/>
                <w:b/>
                <w:color w:val="17365D"/>
                <w:szCs w:val="24"/>
                <w:lang w:val="en-GB"/>
              </w:rPr>
              <w:t>Director/CEO</w:t>
            </w:r>
          </w:p>
        </w:tc>
        <w:tc>
          <w:tcPr>
            <w:tcW w:w="7168" w:type="dxa"/>
            <w:shd w:val="clear" w:color="auto" w:fill="auto"/>
          </w:tcPr>
          <w:p w14:paraId="41E4FE80" w14:textId="77777777" w:rsidR="00B01CA4" w:rsidRPr="007C0BE9" w:rsidRDefault="00B01CA4" w:rsidP="00C6499E">
            <w:pPr>
              <w:ind w:left="257" w:right="58" w:hanging="257"/>
              <w:rPr>
                <w:rFonts w:ascii="Arial" w:eastAsia="Calibri" w:hAnsi="Arial" w:cs="Arial"/>
                <w:szCs w:val="24"/>
                <w:lang w:val="en-GB"/>
              </w:rPr>
            </w:pPr>
            <w:r w:rsidRPr="007C0BE9">
              <w:rPr>
                <w:rFonts w:ascii="Arial" w:eastAsia="Calibri" w:hAnsi="Arial" w:cs="Arial"/>
                <w:szCs w:val="24"/>
                <w:lang w:val="en-GB"/>
              </w:rPr>
              <w:t>Michael Cole – Director Corporate &amp; Strategy</w:t>
            </w:r>
          </w:p>
        </w:tc>
      </w:tr>
      <w:tr w:rsidR="00C069A8" w:rsidRPr="00C6499E" w14:paraId="18F612CC" w14:textId="77777777" w:rsidTr="00E1541C">
        <w:tc>
          <w:tcPr>
            <w:tcW w:w="2472" w:type="dxa"/>
            <w:shd w:val="clear" w:color="auto" w:fill="auto"/>
          </w:tcPr>
          <w:p w14:paraId="05860E0C" w14:textId="77777777" w:rsidR="00B01CA4" w:rsidRPr="007C0BE9" w:rsidRDefault="00B01CA4" w:rsidP="00C6499E">
            <w:pPr>
              <w:ind w:right="69"/>
              <w:rPr>
                <w:rFonts w:ascii="Arial" w:eastAsia="Calibri" w:hAnsi="Arial" w:cs="Arial"/>
                <w:b/>
                <w:color w:val="17365D"/>
                <w:szCs w:val="24"/>
                <w:lang w:val="en-GB"/>
              </w:rPr>
            </w:pPr>
            <w:r w:rsidRPr="007C0BE9">
              <w:rPr>
                <w:rFonts w:ascii="Arial" w:eastAsia="Calibri" w:hAnsi="Arial" w:cs="Arial"/>
                <w:b/>
                <w:color w:val="17365D"/>
                <w:szCs w:val="24"/>
                <w:lang w:val="en-GB"/>
              </w:rPr>
              <w:t>Attachments</w:t>
            </w:r>
          </w:p>
        </w:tc>
        <w:tc>
          <w:tcPr>
            <w:tcW w:w="7168" w:type="dxa"/>
            <w:shd w:val="clear" w:color="auto" w:fill="auto"/>
          </w:tcPr>
          <w:p w14:paraId="02D5A174" w14:textId="542B9069" w:rsidR="00B01CA4" w:rsidRPr="007C0BE9" w:rsidRDefault="00B01CA4" w:rsidP="004B18A9">
            <w:pPr>
              <w:numPr>
                <w:ilvl w:val="0"/>
                <w:numId w:val="13"/>
              </w:numPr>
              <w:ind w:left="257" w:right="58" w:hanging="257"/>
              <w:contextualSpacing/>
              <w:rPr>
                <w:rFonts w:ascii="Arial" w:eastAsia="Calibri" w:hAnsi="Arial" w:cs="Arial"/>
                <w:szCs w:val="24"/>
                <w:lang w:val="en-US"/>
              </w:rPr>
            </w:pPr>
            <w:r w:rsidRPr="007C0BE9">
              <w:rPr>
                <w:rFonts w:ascii="Arial" w:eastAsia="Calibri" w:hAnsi="Arial" w:cs="Arial"/>
                <w:szCs w:val="24"/>
                <w:lang w:val="en-US"/>
              </w:rPr>
              <w:t xml:space="preserve">Letter to Minister for Lands RE Council decision on </w:t>
            </w:r>
            <w:proofErr w:type="spellStart"/>
            <w:r w:rsidRPr="007C0BE9">
              <w:rPr>
                <w:rFonts w:ascii="Arial" w:eastAsia="Calibri" w:hAnsi="Arial" w:cs="Arial"/>
                <w:szCs w:val="24"/>
                <w:lang w:val="en-US"/>
              </w:rPr>
              <w:t>Tawarri</w:t>
            </w:r>
            <w:proofErr w:type="spellEnd"/>
            <w:r w:rsidRPr="007C0BE9">
              <w:rPr>
                <w:rFonts w:ascii="Arial" w:eastAsia="Calibri" w:hAnsi="Arial" w:cs="Arial"/>
                <w:szCs w:val="24"/>
                <w:lang w:val="en-US"/>
              </w:rPr>
              <w:t xml:space="preserve"> dated 30 March 2022</w:t>
            </w:r>
          </w:p>
          <w:p w14:paraId="589F905E" w14:textId="77777777" w:rsidR="00B01CA4" w:rsidRPr="007C0BE9" w:rsidRDefault="00B01CA4" w:rsidP="004B18A9">
            <w:pPr>
              <w:numPr>
                <w:ilvl w:val="0"/>
                <w:numId w:val="13"/>
              </w:numPr>
              <w:ind w:left="257" w:right="58" w:hanging="257"/>
              <w:contextualSpacing/>
              <w:rPr>
                <w:rFonts w:ascii="Arial" w:eastAsia="Calibri" w:hAnsi="Arial" w:cs="Arial"/>
                <w:szCs w:val="24"/>
                <w:lang w:val="en-US"/>
              </w:rPr>
            </w:pPr>
            <w:r w:rsidRPr="007C0BE9">
              <w:rPr>
                <w:rFonts w:ascii="Arial" w:eastAsia="Calibri" w:hAnsi="Arial" w:cs="Arial"/>
                <w:szCs w:val="24"/>
                <w:lang w:val="en-US"/>
              </w:rPr>
              <w:t>Letter from Minister for Lands dated 20 April 2022</w:t>
            </w:r>
          </w:p>
          <w:p w14:paraId="7C724CF3" w14:textId="77777777" w:rsidR="00B01CA4" w:rsidRPr="007C0BE9" w:rsidRDefault="00B01CA4" w:rsidP="004B18A9">
            <w:pPr>
              <w:numPr>
                <w:ilvl w:val="0"/>
                <w:numId w:val="13"/>
              </w:numPr>
              <w:ind w:left="257" w:right="58" w:hanging="257"/>
              <w:contextualSpacing/>
              <w:rPr>
                <w:rFonts w:ascii="Arial" w:eastAsia="Calibri" w:hAnsi="Arial" w:cs="Arial"/>
                <w:szCs w:val="24"/>
                <w:lang w:val="en-US"/>
              </w:rPr>
            </w:pPr>
            <w:r w:rsidRPr="007C0BE9">
              <w:rPr>
                <w:rFonts w:ascii="Arial" w:eastAsia="Calibri" w:hAnsi="Arial" w:cs="Arial"/>
                <w:szCs w:val="24"/>
                <w:lang w:val="en-US"/>
              </w:rPr>
              <w:t>Letter from Department of Planning, Lands and Heritage dated 2 May 2022</w:t>
            </w:r>
          </w:p>
          <w:p w14:paraId="47FEFF36" w14:textId="77777777" w:rsidR="00B01CA4" w:rsidRPr="007C0BE9" w:rsidRDefault="00B01CA4" w:rsidP="004B18A9">
            <w:pPr>
              <w:numPr>
                <w:ilvl w:val="0"/>
                <w:numId w:val="13"/>
              </w:numPr>
              <w:ind w:left="257" w:right="58" w:hanging="257"/>
              <w:contextualSpacing/>
              <w:rPr>
                <w:rFonts w:ascii="Arial" w:eastAsia="Calibri" w:hAnsi="Arial" w:cs="Arial"/>
                <w:szCs w:val="24"/>
                <w:lang w:val="en-US"/>
              </w:rPr>
            </w:pPr>
            <w:r w:rsidRPr="007C0BE9">
              <w:rPr>
                <w:rFonts w:ascii="Arial" w:eastAsia="Calibri" w:hAnsi="Arial" w:cs="Arial"/>
                <w:szCs w:val="24"/>
                <w:lang w:val="en-US"/>
              </w:rPr>
              <w:t xml:space="preserve">Letter from Mayor Argyle to Minister for Lands dated 3 May 2022 </w:t>
            </w:r>
          </w:p>
          <w:p w14:paraId="1C919B0D" w14:textId="77777777" w:rsidR="00B01CA4" w:rsidRPr="007C0BE9" w:rsidRDefault="00B01CA4" w:rsidP="00E1541C">
            <w:pPr>
              <w:numPr>
                <w:ilvl w:val="0"/>
                <w:numId w:val="13"/>
              </w:numPr>
              <w:ind w:left="257" w:right="-82" w:hanging="257"/>
              <w:contextualSpacing/>
              <w:rPr>
                <w:rFonts w:ascii="Arial" w:eastAsia="Calibri" w:hAnsi="Arial" w:cs="Arial"/>
                <w:szCs w:val="24"/>
                <w:lang w:val="en-US"/>
              </w:rPr>
            </w:pPr>
            <w:r w:rsidRPr="007C0BE9">
              <w:rPr>
                <w:rFonts w:ascii="Arial" w:eastAsia="Calibri" w:hAnsi="Arial" w:cs="Arial"/>
                <w:szCs w:val="24"/>
                <w:lang w:val="en-US"/>
              </w:rPr>
              <w:t>Letter from Department of Planning, Lands and Heritage dated 9 May 2022</w:t>
            </w:r>
          </w:p>
        </w:tc>
      </w:tr>
    </w:tbl>
    <w:p w14:paraId="333BE41E" w14:textId="2438D673" w:rsidR="00B01CA4" w:rsidRDefault="00FD61AF" w:rsidP="00B01CA4">
      <w:pPr>
        <w:ind w:left="-284" w:right="-330"/>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61312" behindDoc="1" locked="0" layoutInCell="1" allowOverlap="1" wp14:anchorId="368CFE5E" wp14:editId="0EE28C9B">
                <wp:simplePos x="0" y="0"/>
                <wp:positionH relativeFrom="column">
                  <wp:posOffset>-247650</wp:posOffset>
                </wp:positionH>
                <wp:positionV relativeFrom="paragraph">
                  <wp:posOffset>98425</wp:posOffset>
                </wp:positionV>
                <wp:extent cx="6226175" cy="149669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149669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02E8" id="Rectangle 7" o:spid="_x0000_s1026" style="position:absolute;margin-left:-19.5pt;margin-top:7.75pt;width:490.25pt;height:1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" filled="f" strokecolor="#243f60" strokeweight="1pt"/>
            </w:pict>
          </mc:Fallback>
        </mc:AlternateContent>
      </w:r>
    </w:p>
    <w:p w14:paraId="63DED475" w14:textId="77777777" w:rsidR="00CB4F78" w:rsidRPr="000C365C" w:rsidRDefault="00CB4F78" w:rsidP="00CB4F78">
      <w:pPr>
        <w:ind w:left="-284"/>
        <w:rPr>
          <w:rFonts w:ascii="Arial" w:hAnsi="Arial" w:cs="Arial"/>
          <w:b/>
          <w:bCs/>
          <w:szCs w:val="24"/>
        </w:rPr>
      </w:pPr>
      <w:r w:rsidRPr="000C365C">
        <w:rPr>
          <w:rFonts w:ascii="Arial" w:hAnsi="Arial" w:cs="Arial"/>
          <w:b/>
          <w:bCs/>
          <w:szCs w:val="24"/>
        </w:rPr>
        <w:t>Closure of Meeting to the Public</w:t>
      </w:r>
    </w:p>
    <w:p w14:paraId="63BEB56D" w14:textId="77777777" w:rsidR="00AC4BCA" w:rsidRPr="00147AEA" w:rsidRDefault="00AC4BCA" w:rsidP="00AC4BCA">
      <w:pPr>
        <w:ind w:left="-284"/>
        <w:jc w:val="both"/>
        <w:rPr>
          <w:rFonts w:ascii="Arial" w:hAnsi="Arial" w:cs="Arial"/>
          <w:szCs w:val="24"/>
        </w:rPr>
      </w:pPr>
      <w:r w:rsidRPr="00147AEA">
        <w:rPr>
          <w:rFonts w:ascii="Arial" w:hAnsi="Arial" w:cs="Arial"/>
          <w:szCs w:val="24"/>
        </w:rPr>
        <w:t xml:space="preserve">Moved – Councillor </w:t>
      </w:r>
      <w:r>
        <w:rPr>
          <w:rFonts w:ascii="Arial" w:hAnsi="Arial" w:cs="Arial"/>
          <w:szCs w:val="24"/>
        </w:rPr>
        <w:t>Bennett</w:t>
      </w:r>
    </w:p>
    <w:p w14:paraId="6E559193" w14:textId="1FA3BC41" w:rsidR="00AC4BCA" w:rsidRDefault="00AC4BCA" w:rsidP="00AC4BCA">
      <w:pPr>
        <w:ind w:left="-284" w:right="-330"/>
        <w:jc w:val="both"/>
        <w:rPr>
          <w:rFonts w:ascii="Arial" w:eastAsia="Calibri" w:hAnsi="Arial" w:cs="Arial"/>
          <w:b/>
          <w:szCs w:val="32"/>
          <w:lang w:val="en-US"/>
        </w:rPr>
      </w:pPr>
      <w:r w:rsidRPr="00147AEA">
        <w:rPr>
          <w:rFonts w:ascii="Arial" w:hAnsi="Arial" w:cs="Arial"/>
          <w:szCs w:val="24"/>
        </w:rPr>
        <w:t xml:space="preserve">Seconded – Councillor </w:t>
      </w:r>
      <w:r w:rsidR="00A315FC">
        <w:rPr>
          <w:rFonts w:ascii="Arial" w:hAnsi="Arial" w:cs="Arial"/>
          <w:szCs w:val="24"/>
        </w:rPr>
        <w:t>Mangano</w:t>
      </w:r>
    </w:p>
    <w:p w14:paraId="34274C08" w14:textId="77777777" w:rsidR="00B04A32" w:rsidRDefault="00B04A32" w:rsidP="00422EC0">
      <w:pPr>
        <w:ind w:left="-284"/>
        <w:jc w:val="both"/>
        <w:rPr>
          <w:rFonts w:ascii="Arial" w:hAnsi="Arial" w:cs="Arial"/>
          <w:b/>
          <w:szCs w:val="24"/>
        </w:rPr>
      </w:pPr>
    </w:p>
    <w:p w14:paraId="15189974" w14:textId="77777777" w:rsidR="00472C46" w:rsidRPr="00472C46" w:rsidRDefault="00472C46" w:rsidP="00472C46">
      <w:pPr>
        <w:ind w:left="-284"/>
        <w:jc w:val="both"/>
        <w:rPr>
          <w:rFonts w:ascii="Arial" w:hAnsi="Arial" w:cs="Arial"/>
          <w:b/>
          <w:color w:val="244061"/>
          <w:szCs w:val="24"/>
        </w:rPr>
      </w:pPr>
      <w:r w:rsidRPr="00472C46">
        <w:rPr>
          <w:rFonts w:ascii="Arial" w:hAnsi="Arial" w:cs="Arial"/>
          <w:b/>
          <w:color w:val="244061"/>
          <w:szCs w:val="24"/>
        </w:rPr>
        <w:t>That the meeting be closed to the public in accordance with Sectio</w:t>
      </w:r>
      <w:r w:rsidRPr="00CA2401">
        <w:rPr>
          <w:rFonts w:ascii="Arial" w:hAnsi="Arial" w:cs="Arial"/>
          <w:b/>
          <w:color w:val="244061"/>
          <w:szCs w:val="24"/>
        </w:rPr>
        <w:t>n 5.23 (d)</w:t>
      </w:r>
      <w:r w:rsidRPr="00472C46">
        <w:rPr>
          <w:rFonts w:ascii="Arial" w:hAnsi="Arial" w:cs="Arial"/>
          <w:b/>
          <w:color w:val="244061"/>
          <w:szCs w:val="24"/>
        </w:rPr>
        <w:t xml:space="preserve"> of the Local Government Act 1995 to allow confidential discussion on the following Items.</w:t>
      </w:r>
    </w:p>
    <w:p w14:paraId="069E2EAC" w14:textId="77777777" w:rsidR="00A315FC" w:rsidRDefault="00A315FC" w:rsidP="00422EC0">
      <w:pPr>
        <w:ind w:left="-284"/>
        <w:jc w:val="both"/>
        <w:rPr>
          <w:rFonts w:ascii="Arial" w:hAnsi="Arial" w:cs="Arial"/>
          <w:b/>
          <w:szCs w:val="24"/>
        </w:rPr>
      </w:pPr>
    </w:p>
    <w:p w14:paraId="2E3C21FC" w14:textId="7AB8EE28" w:rsidR="00B04A32" w:rsidRDefault="00A315FC" w:rsidP="00A315FC">
      <w:pPr>
        <w:ind w:left="-284"/>
        <w:jc w:val="right"/>
        <w:rPr>
          <w:rFonts w:ascii="Arial" w:hAnsi="Arial" w:cs="Arial"/>
          <w:b/>
          <w:szCs w:val="24"/>
        </w:rPr>
      </w:pPr>
      <w:r w:rsidRPr="005146DA">
        <w:rPr>
          <w:rFonts w:ascii="Arial" w:hAnsi="Arial" w:cs="Arial"/>
          <w:b/>
          <w:szCs w:val="28"/>
        </w:rPr>
        <w:t>CARRIED UNANIMOUSLY 8/-</w:t>
      </w:r>
    </w:p>
    <w:p w14:paraId="18370BE1" w14:textId="77777777" w:rsidR="00472C46" w:rsidRDefault="00472C46" w:rsidP="00422EC0">
      <w:pPr>
        <w:ind w:left="-284"/>
        <w:jc w:val="both"/>
        <w:rPr>
          <w:rFonts w:ascii="Arial" w:hAnsi="Arial" w:cs="Arial"/>
          <w:b/>
          <w:szCs w:val="24"/>
        </w:rPr>
      </w:pPr>
    </w:p>
    <w:p w14:paraId="3E915EF5" w14:textId="1477EF22" w:rsidR="00472C46" w:rsidRDefault="00BF726F" w:rsidP="00422EC0">
      <w:pPr>
        <w:ind w:left="-284"/>
        <w:jc w:val="both"/>
        <w:rPr>
          <w:rFonts w:ascii="Arial" w:hAnsi="Arial" w:cs="Arial"/>
          <w:szCs w:val="24"/>
        </w:rPr>
      </w:pPr>
      <w:r w:rsidRPr="006D752D">
        <w:rPr>
          <w:rFonts w:ascii="Arial" w:hAnsi="Arial" w:cs="Arial"/>
          <w:szCs w:val="24"/>
        </w:rPr>
        <w:t xml:space="preserve">The meeting was closed to the public at </w:t>
      </w:r>
      <w:r>
        <w:rPr>
          <w:rFonts w:ascii="Arial" w:hAnsi="Arial" w:cs="Arial"/>
          <w:szCs w:val="24"/>
        </w:rPr>
        <w:t>8.22</w:t>
      </w:r>
      <w:r w:rsidRPr="006D752D">
        <w:rPr>
          <w:rFonts w:ascii="Arial" w:hAnsi="Arial" w:cs="Arial"/>
          <w:szCs w:val="24"/>
        </w:rPr>
        <w:t xml:space="preserve"> pm.</w:t>
      </w:r>
    </w:p>
    <w:p w14:paraId="047CB004" w14:textId="77777777" w:rsidR="00BF726F" w:rsidRDefault="00BF726F" w:rsidP="00422EC0">
      <w:pPr>
        <w:ind w:left="-284"/>
        <w:jc w:val="both"/>
        <w:rPr>
          <w:rFonts w:ascii="Arial" w:hAnsi="Arial" w:cs="Arial"/>
          <w:szCs w:val="24"/>
        </w:rPr>
      </w:pPr>
    </w:p>
    <w:p w14:paraId="4EC9A99C" w14:textId="77777777" w:rsidR="00BF726F" w:rsidRDefault="00BF726F" w:rsidP="00422EC0">
      <w:pPr>
        <w:ind w:left="-284"/>
        <w:jc w:val="both"/>
        <w:rPr>
          <w:rFonts w:ascii="Arial" w:hAnsi="Arial" w:cs="Arial"/>
          <w:b/>
          <w:szCs w:val="24"/>
        </w:rPr>
      </w:pPr>
    </w:p>
    <w:p w14:paraId="060A5992" w14:textId="3A8582E4" w:rsidR="00AB7A3C" w:rsidRPr="00147AEA" w:rsidRDefault="00AB7A3C" w:rsidP="00422EC0">
      <w:pPr>
        <w:ind w:left="-284"/>
        <w:jc w:val="both"/>
        <w:rPr>
          <w:rFonts w:ascii="Arial" w:hAnsi="Arial" w:cs="Arial"/>
          <w:b/>
        </w:rPr>
      </w:pPr>
      <w:r w:rsidRPr="10F65A2E">
        <w:rPr>
          <w:rFonts w:ascii="Arial" w:hAnsi="Arial" w:cs="Arial"/>
          <w:b/>
          <w:bCs/>
        </w:rPr>
        <w:t xml:space="preserve">Regulation 11(da) </w:t>
      </w:r>
      <w:r w:rsidR="000C365C" w:rsidRPr="10F65A2E">
        <w:rPr>
          <w:rFonts w:ascii="Arial" w:hAnsi="Arial" w:cs="Arial"/>
          <w:b/>
          <w:bCs/>
        </w:rPr>
        <w:t>–</w:t>
      </w:r>
      <w:r w:rsidRPr="10F65A2E">
        <w:rPr>
          <w:rFonts w:ascii="Arial" w:hAnsi="Arial" w:cs="Arial"/>
          <w:b/>
          <w:bCs/>
        </w:rPr>
        <w:t xml:space="preserve"> </w:t>
      </w:r>
      <w:r w:rsidR="007C0BE9" w:rsidRPr="10F65A2E">
        <w:rPr>
          <w:rFonts w:ascii="Arial" w:hAnsi="Arial" w:cs="Arial"/>
          <w:b/>
          <w:bCs/>
        </w:rPr>
        <w:t>Council agreed that it should seek an extension to 29</w:t>
      </w:r>
      <w:r w:rsidR="007C0BE9" w:rsidRPr="10F65A2E">
        <w:rPr>
          <w:rFonts w:ascii="Arial" w:hAnsi="Arial" w:cs="Arial"/>
          <w:b/>
          <w:bCs/>
          <w:vertAlign w:val="superscript"/>
        </w:rPr>
        <w:t>th</w:t>
      </w:r>
      <w:r w:rsidR="007C0BE9" w:rsidRPr="10F65A2E">
        <w:rPr>
          <w:rFonts w:ascii="Arial" w:hAnsi="Arial" w:cs="Arial"/>
          <w:b/>
          <w:bCs/>
        </w:rPr>
        <w:t xml:space="preserve"> July rather </w:t>
      </w:r>
      <w:r w:rsidR="10F65A2E" w:rsidRPr="10F65A2E">
        <w:rPr>
          <w:rFonts w:ascii="Arial" w:hAnsi="Arial" w:cs="Arial"/>
          <w:b/>
          <w:bCs/>
        </w:rPr>
        <w:t xml:space="preserve">than 2 months in the officer’s recommendation and for the </w:t>
      </w:r>
      <w:proofErr w:type="gramStart"/>
      <w:r w:rsidR="10F65A2E" w:rsidRPr="10F65A2E">
        <w:rPr>
          <w:rFonts w:ascii="Arial" w:hAnsi="Arial" w:cs="Arial"/>
          <w:b/>
          <w:bCs/>
        </w:rPr>
        <w:t>Mayor</w:t>
      </w:r>
      <w:proofErr w:type="gramEnd"/>
      <w:r w:rsidR="10F65A2E" w:rsidRPr="10F65A2E">
        <w:rPr>
          <w:rFonts w:ascii="Arial" w:hAnsi="Arial" w:cs="Arial"/>
          <w:b/>
          <w:bCs/>
        </w:rPr>
        <w:t xml:space="preserve"> to represent the Council’s position in these negotiations.</w:t>
      </w:r>
    </w:p>
    <w:p w14:paraId="561AEB63" w14:textId="77777777" w:rsidR="00AB7A3C" w:rsidRPr="00147AEA" w:rsidRDefault="00AB7A3C" w:rsidP="00422EC0">
      <w:pPr>
        <w:ind w:left="-284"/>
        <w:jc w:val="both"/>
        <w:rPr>
          <w:rFonts w:ascii="Arial" w:hAnsi="Arial" w:cs="Arial"/>
          <w:szCs w:val="24"/>
        </w:rPr>
      </w:pPr>
    </w:p>
    <w:p w14:paraId="61C51B64" w14:textId="05050523" w:rsidR="00AB7A3C" w:rsidRPr="00147AEA" w:rsidRDefault="00AB7A3C" w:rsidP="00422EC0">
      <w:pPr>
        <w:ind w:left="-284"/>
        <w:jc w:val="both"/>
        <w:rPr>
          <w:rFonts w:ascii="Arial" w:hAnsi="Arial" w:cs="Arial"/>
          <w:szCs w:val="24"/>
        </w:rPr>
      </w:pPr>
      <w:r w:rsidRPr="00147AEA">
        <w:rPr>
          <w:rFonts w:ascii="Arial" w:hAnsi="Arial" w:cs="Arial"/>
          <w:szCs w:val="24"/>
        </w:rPr>
        <w:t xml:space="preserve">Moved – Councillor </w:t>
      </w:r>
      <w:r w:rsidR="00B04A32">
        <w:rPr>
          <w:rFonts w:ascii="Arial" w:hAnsi="Arial" w:cs="Arial"/>
          <w:szCs w:val="24"/>
        </w:rPr>
        <w:t>Bennett</w:t>
      </w:r>
    </w:p>
    <w:p w14:paraId="61B8B0C8" w14:textId="4E5D413F" w:rsidR="00AB7A3C" w:rsidRPr="00147AEA" w:rsidRDefault="00AB7A3C" w:rsidP="00422EC0">
      <w:pPr>
        <w:ind w:left="-284"/>
        <w:jc w:val="both"/>
        <w:rPr>
          <w:rFonts w:ascii="Arial" w:hAnsi="Arial" w:cs="Arial"/>
          <w:szCs w:val="24"/>
        </w:rPr>
      </w:pPr>
      <w:r w:rsidRPr="00147AEA">
        <w:rPr>
          <w:rFonts w:ascii="Arial" w:hAnsi="Arial" w:cs="Arial"/>
          <w:szCs w:val="24"/>
        </w:rPr>
        <w:t xml:space="preserve">Seconded – Councillor </w:t>
      </w:r>
      <w:r w:rsidR="00B04A32">
        <w:rPr>
          <w:rFonts w:ascii="Arial" w:hAnsi="Arial" w:cs="Arial"/>
          <w:szCs w:val="24"/>
        </w:rPr>
        <w:t>Mangano</w:t>
      </w:r>
    </w:p>
    <w:p w14:paraId="0562C040" w14:textId="77777777" w:rsidR="00AB7A3C" w:rsidRPr="00147AEA" w:rsidRDefault="00AB7A3C" w:rsidP="00422EC0">
      <w:pPr>
        <w:ind w:left="-284"/>
        <w:jc w:val="both"/>
        <w:rPr>
          <w:rFonts w:ascii="Arial" w:hAnsi="Arial" w:cs="Arial"/>
          <w:szCs w:val="24"/>
        </w:rPr>
      </w:pPr>
    </w:p>
    <w:p w14:paraId="2D6E632C" w14:textId="77777777" w:rsidR="00B04A32" w:rsidRPr="00AB7A3C" w:rsidRDefault="00B04A32" w:rsidP="00B04A32">
      <w:pPr>
        <w:ind w:left="-284"/>
        <w:jc w:val="both"/>
        <w:rPr>
          <w:rFonts w:ascii="Arial" w:hAnsi="Arial" w:cs="Arial"/>
          <w:b/>
          <w:color w:val="244061"/>
          <w:szCs w:val="24"/>
        </w:rPr>
      </w:pPr>
      <w:r w:rsidRPr="00AB7A3C">
        <w:rPr>
          <w:rFonts w:ascii="Arial" w:hAnsi="Arial" w:cs="Arial"/>
          <w:b/>
          <w:color w:val="244061"/>
          <w:szCs w:val="24"/>
        </w:rPr>
        <w:t>That the Recommendation be adopted</w:t>
      </w:r>
      <w:r>
        <w:rPr>
          <w:rFonts w:ascii="Arial" w:hAnsi="Arial" w:cs="Arial"/>
          <w:b/>
          <w:color w:val="244061"/>
          <w:szCs w:val="24"/>
        </w:rPr>
        <w:t xml:space="preserve"> subject to:</w:t>
      </w:r>
    </w:p>
    <w:p w14:paraId="7EDF5EA1" w14:textId="77777777" w:rsidR="00B04A32" w:rsidRPr="00147AEA" w:rsidRDefault="00B04A32" w:rsidP="00B04A32">
      <w:pPr>
        <w:ind w:left="-284"/>
        <w:jc w:val="both"/>
        <w:rPr>
          <w:rFonts w:ascii="Arial" w:hAnsi="Arial" w:cs="Arial"/>
          <w:szCs w:val="24"/>
        </w:rPr>
      </w:pPr>
    </w:p>
    <w:p w14:paraId="5A3E49E9" w14:textId="2AFDB19C" w:rsidR="00B04A32" w:rsidRPr="000735FA" w:rsidRDefault="00B04A32" w:rsidP="00B04A32">
      <w:pPr>
        <w:ind w:left="-284"/>
        <w:jc w:val="both"/>
        <w:rPr>
          <w:rFonts w:ascii="Arial" w:eastAsia="Calibri" w:hAnsi="Arial" w:cs="Arial"/>
          <w:b/>
          <w:bCs/>
          <w:color w:val="244061"/>
          <w:szCs w:val="24"/>
          <w:lang w:val="en-US"/>
        </w:rPr>
      </w:pPr>
      <w:r w:rsidRPr="000735FA">
        <w:rPr>
          <w:rFonts w:ascii="Arial" w:hAnsi="Arial" w:cs="Arial"/>
          <w:b/>
          <w:color w:val="1F3864"/>
          <w:szCs w:val="24"/>
        </w:rPr>
        <w:t>That the words “</w:t>
      </w:r>
      <w:r w:rsidRPr="000735FA">
        <w:rPr>
          <w:rFonts w:ascii="Arial" w:eastAsia="Calibri" w:hAnsi="Arial" w:cs="Arial"/>
          <w:b/>
          <w:bCs/>
          <w:color w:val="244061"/>
          <w:szCs w:val="24"/>
          <w:lang w:val="en-US"/>
        </w:rPr>
        <w:t xml:space="preserve">his deadline for a period of 2-months to allow the City, if possible, time to recommence negotiations with the State of WA and </w:t>
      </w:r>
      <w:proofErr w:type="spellStart"/>
      <w:r w:rsidRPr="000735FA">
        <w:rPr>
          <w:rFonts w:ascii="Arial" w:eastAsia="Calibri" w:hAnsi="Arial" w:cs="Arial"/>
          <w:b/>
          <w:bCs/>
          <w:color w:val="244061"/>
          <w:szCs w:val="24"/>
          <w:lang w:val="en-US"/>
        </w:rPr>
        <w:t>Tawarri</w:t>
      </w:r>
      <w:proofErr w:type="spellEnd"/>
      <w:r w:rsidRPr="000735FA">
        <w:rPr>
          <w:rFonts w:ascii="Arial" w:eastAsia="Calibri" w:hAnsi="Arial" w:cs="Arial"/>
          <w:b/>
          <w:bCs/>
          <w:color w:val="244061"/>
          <w:szCs w:val="24"/>
          <w:lang w:val="en-US"/>
        </w:rPr>
        <w:t xml:space="preserve"> Hot Springs Pty Ltd.” </w:t>
      </w:r>
      <w:r>
        <w:rPr>
          <w:rFonts w:ascii="Arial" w:eastAsia="Calibri" w:hAnsi="Arial" w:cs="Arial"/>
          <w:b/>
          <w:bCs/>
          <w:color w:val="244061"/>
          <w:szCs w:val="24"/>
          <w:lang w:val="en-US"/>
        </w:rPr>
        <w:t>b</w:t>
      </w:r>
      <w:r w:rsidRPr="000735FA">
        <w:rPr>
          <w:rFonts w:ascii="Arial" w:eastAsia="Calibri" w:hAnsi="Arial" w:cs="Arial"/>
          <w:b/>
          <w:bCs/>
          <w:color w:val="244061"/>
          <w:szCs w:val="24"/>
          <w:lang w:val="en-US"/>
        </w:rPr>
        <w:t>e replaced with “the deadline until Friday 29th July 2022, to allow the City time to recommence negotiations with the State Government of Western Australia and that the Council's position will be represented in these negotiations by the City of Nedlands Mayor.”</w:t>
      </w:r>
    </w:p>
    <w:p w14:paraId="639A33C0" w14:textId="77777777" w:rsidR="00D33F52" w:rsidRPr="005146DA" w:rsidRDefault="00D33F52" w:rsidP="00D33F52">
      <w:pPr>
        <w:jc w:val="right"/>
        <w:rPr>
          <w:rFonts w:ascii="Arial" w:hAnsi="Arial" w:cs="Arial"/>
          <w:b/>
          <w:szCs w:val="28"/>
        </w:rPr>
      </w:pPr>
      <w:r w:rsidRPr="005146DA">
        <w:rPr>
          <w:rFonts w:ascii="Arial" w:hAnsi="Arial" w:cs="Arial"/>
          <w:b/>
          <w:szCs w:val="28"/>
        </w:rPr>
        <w:t>CARRIED UNANIMOUSLY 8/-</w:t>
      </w:r>
    </w:p>
    <w:p w14:paraId="30CE8C87" w14:textId="55383B59" w:rsidR="00CF0CB9" w:rsidRPr="00AC1E25" w:rsidRDefault="00FD61AF" w:rsidP="00CF0CB9">
      <w:pPr>
        <w:tabs>
          <w:tab w:val="left" w:pos="1985"/>
        </w:tabs>
        <w:ind w:left="-284"/>
        <w:rPr>
          <w:rFonts w:ascii="Arial" w:hAnsi="Arial" w:cs="Arial"/>
          <w:szCs w:val="24"/>
        </w:rPr>
      </w:pPr>
      <w:r>
        <w:rPr>
          <w:rFonts w:ascii="Arial" w:hAnsi="Arial" w:cs="Arial"/>
          <w:noProof/>
          <w:szCs w:val="24"/>
        </w:rPr>
        <mc:AlternateContent>
          <mc:Choice Requires="wps">
            <w:drawing>
              <wp:anchor distT="0" distB="0" distL="114300" distR="114300" simplePos="0" relativeHeight="251657216" behindDoc="0" locked="0" layoutInCell="1" allowOverlap="1" wp14:anchorId="402AD7E2" wp14:editId="47AD0F7E">
                <wp:simplePos x="0" y="0"/>
                <wp:positionH relativeFrom="column">
                  <wp:posOffset>-200660</wp:posOffset>
                </wp:positionH>
                <wp:positionV relativeFrom="paragraph">
                  <wp:posOffset>-13970</wp:posOffset>
                </wp:positionV>
                <wp:extent cx="6262370" cy="108077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08077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F1357" id="Rectangle 9" o:spid="_x0000_s1026" style="position:absolute;margin-left:-15.8pt;margin-top:-1.1pt;width:493.1pt;height:8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" filled="f" strokecolor="#243f60" strokeweight="1pt"/>
            </w:pict>
          </mc:Fallback>
        </mc:AlternateContent>
      </w:r>
      <w:r w:rsidR="00CF0CB9" w:rsidRPr="00AC1E25">
        <w:rPr>
          <w:rFonts w:ascii="Arial" w:hAnsi="Arial" w:cs="Arial"/>
          <w:szCs w:val="24"/>
        </w:rPr>
        <w:t xml:space="preserve">Moved - Councillor </w:t>
      </w:r>
      <w:r w:rsidR="006E32B3">
        <w:rPr>
          <w:rFonts w:ascii="Arial" w:hAnsi="Arial" w:cs="Arial"/>
          <w:szCs w:val="24"/>
        </w:rPr>
        <w:t>Smyth</w:t>
      </w:r>
    </w:p>
    <w:p w14:paraId="7EF1E0C5" w14:textId="08C7C831" w:rsidR="00CF0CB9" w:rsidRPr="00AC1E25" w:rsidRDefault="00CF0CB9" w:rsidP="00CF0CB9">
      <w:pPr>
        <w:tabs>
          <w:tab w:val="left" w:pos="1985"/>
        </w:tabs>
        <w:ind w:left="-284"/>
        <w:rPr>
          <w:rFonts w:ascii="Arial" w:hAnsi="Arial" w:cs="Arial"/>
          <w:szCs w:val="24"/>
        </w:rPr>
      </w:pPr>
      <w:r w:rsidRPr="00AC1E25">
        <w:rPr>
          <w:rFonts w:ascii="Arial" w:hAnsi="Arial" w:cs="Arial"/>
          <w:szCs w:val="24"/>
        </w:rPr>
        <w:t xml:space="preserve">Seconded </w:t>
      </w:r>
      <w:r>
        <w:rPr>
          <w:rFonts w:ascii="Arial" w:hAnsi="Arial" w:cs="Arial"/>
          <w:szCs w:val="24"/>
        </w:rPr>
        <w:t>–</w:t>
      </w:r>
      <w:r w:rsidRPr="00AC1E25">
        <w:rPr>
          <w:rFonts w:ascii="Arial" w:hAnsi="Arial" w:cs="Arial"/>
          <w:szCs w:val="24"/>
        </w:rPr>
        <w:t xml:space="preserve"> </w:t>
      </w:r>
      <w:r w:rsidR="006E32B3">
        <w:rPr>
          <w:rFonts w:ascii="Arial" w:hAnsi="Arial" w:cs="Arial"/>
          <w:szCs w:val="24"/>
        </w:rPr>
        <w:t>Mayor Argyle</w:t>
      </w:r>
    </w:p>
    <w:p w14:paraId="2048DB95" w14:textId="77777777" w:rsidR="00CF0CB9" w:rsidRPr="00AC1E25" w:rsidRDefault="00CF0CB9" w:rsidP="00CF0CB9">
      <w:pPr>
        <w:tabs>
          <w:tab w:val="left" w:pos="1985"/>
        </w:tabs>
        <w:ind w:left="-284"/>
        <w:rPr>
          <w:rFonts w:ascii="Arial" w:hAnsi="Arial" w:cs="Arial"/>
          <w:b/>
          <w:szCs w:val="24"/>
        </w:rPr>
      </w:pPr>
    </w:p>
    <w:p w14:paraId="261C99E7" w14:textId="77777777" w:rsidR="00CF0CB9" w:rsidRPr="00CF0CB9" w:rsidRDefault="00CF0CB9" w:rsidP="00CF0CB9">
      <w:pPr>
        <w:tabs>
          <w:tab w:val="left" w:pos="1985"/>
        </w:tabs>
        <w:ind w:left="-284"/>
        <w:jc w:val="both"/>
        <w:rPr>
          <w:rFonts w:ascii="Arial" w:hAnsi="Arial" w:cs="Arial"/>
          <w:b/>
          <w:color w:val="244061"/>
          <w:szCs w:val="24"/>
        </w:rPr>
      </w:pPr>
      <w:r w:rsidRPr="00CF0CB9">
        <w:rPr>
          <w:rFonts w:ascii="Arial" w:hAnsi="Arial" w:cs="Arial"/>
          <w:b/>
          <w:color w:val="244061"/>
          <w:szCs w:val="24"/>
        </w:rPr>
        <w:t>That the meeting be reopened to members of the public and the press.</w:t>
      </w:r>
    </w:p>
    <w:p w14:paraId="3249044B" w14:textId="77777777" w:rsidR="00CF0CB9" w:rsidRPr="00AC1E25" w:rsidRDefault="00CF0CB9" w:rsidP="00CF0CB9">
      <w:pPr>
        <w:tabs>
          <w:tab w:val="left" w:pos="1985"/>
        </w:tabs>
        <w:ind w:left="-284"/>
        <w:jc w:val="both"/>
        <w:rPr>
          <w:rFonts w:ascii="Arial" w:hAnsi="Arial" w:cs="Arial"/>
          <w:szCs w:val="24"/>
        </w:rPr>
      </w:pPr>
    </w:p>
    <w:p w14:paraId="36366EC3" w14:textId="77777777" w:rsidR="00CF0CB9" w:rsidRPr="005146DA" w:rsidRDefault="00CF0CB9" w:rsidP="00CF0CB9">
      <w:pPr>
        <w:jc w:val="right"/>
        <w:rPr>
          <w:rFonts w:ascii="Arial" w:hAnsi="Arial" w:cs="Arial"/>
          <w:b/>
          <w:szCs w:val="28"/>
        </w:rPr>
      </w:pPr>
      <w:r w:rsidRPr="005146DA">
        <w:rPr>
          <w:rFonts w:ascii="Arial" w:hAnsi="Arial" w:cs="Arial"/>
          <w:b/>
          <w:szCs w:val="28"/>
        </w:rPr>
        <w:t>CARRIED UNANIMOUSLY 8/-</w:t>
      </w:r>
    </w:p>
    <w:p w14:paraId="61440D8C" w14:textId="77777777" w:rsidR="00CF0CB9" w:rsidRPr="003C45BF" w:rsidRDefault="00CF0CB9" w:rsidP="00CF0CB9">
      <w:pPr>
        <w:ind w:left="-284"/>
        <w:jc w:val="right"/>
        <w:rPr>
          <w:rFonts w:ascii="Arial" w:hAnsi="Arial" w:cs="Arial"/>
          <w:b/>
          <w:szCs w:val="24"/>
        </w:rPr>
      </w:pPr>
    </w:p>
    <w:p w14:paraId="4E5AB662" w14:textId="7C4D4800" w:rsidR="00CF0CB9" w:rsidRPr="003C45BF" w:rsidRDefault="00CF0CB9" w:rsidP="00CF0CB9">
      <w:pPr>
        <w:ind w:left="-284"/>
        <w:jc w:val="both"/>
        <w:rPr>
          <w:rFonts w:ascii="Arial" w:hAnsi="Arial" w:cs="Arial"/>
          <w:bCs/>
          <w:szCs w:val="24"/>
        </w:rPr>
      </w:pPr>
      <w:r w:rsidRPr="003C45BF">
        <w:rPr>
          <w:rFonts w:ascii="Arial" w:hAnsi="Arial" w:cs="Arial"/>
          <w:bCs/>
          <w:szCs w:val="24"/>
        </w:rPr>
        <w:t xml:space="preserve">The meeting was reopened to members of the public at </w:t>
      </w:r>
      <w:r w:rsidR="006E32B3">
        <w:rPr>
          <w:rFonts w:ascii="Arial" w:hAnsi="Arial" w:cs="Arial"/>
          <w:bCs/>
          <w:szCs w:val="24"/>
        </w:rPr>
        <w:t>8.30</w:t>
      </w:r>
      <w:r w:rsidRPr="003C45BF">
        <w:rPr>
          <w:rFonts w:ascii="Arial" w:hAnsi="Arial" w:cs="Arial"/>
          <w:bCs/>
          <w:szCs w:val="24"/>
        </w:rPr>
        <w:t xml:space="preserve"> pm.</w:t>
      </w:r>
    </w:p>
    <w:p w14:paraId="0913B42F" w14:textId="77777777" w:rsidR="00CF0CB9" w:rsidRPr="003C45BF" w:rsidRDefault="00CF0CB9" w:rsidP="00CF0CB9">
      <w:pPr>
        <w:ind w:left="-284"/>
        <w:jc w:val="right"/>
        <w:rPr>
          <w:rFonts w:ascii="Arial" w:hAnsi="Arial" w:cs="Arial"/>
          <w:b/>
          <w:szCs w:val="24"/>
        </w:rPr>
      </w:pPr>
    </w:p>
    <w:p w14:paraId="53F415BD" w14:textId="77777777" w:rsidR="00CF0CB9" w:rsidRPr="00AC1E25" w:rsidRDefault="00CF0CB9" w:rsidP="00CF0CB9">
      <w:pPr>
        <w:ind w:left="-284"/>
        <w:jc w:val="right"/>
        <w:rPr>
          <w:b/>
        </w:rPr>
      </w:pPr>
    </w:p>
    <w:p w14:paraId="55F2C302" w14:textId="77777777" w:rsidR="00CF0CB9" w:rsidRPr="000B5D3B" w:rsidRDefault="00CF0CB9" w:rsidP="00CF0CB9">
      <w:pPr>
        <w:ind w:left="-284"/>
        <w:jc w:val="both"/>
        <w:rPr>
          <w:rFonts w:ascii="Arial" w:hAnsi="Arial" w:cs="Arial"/>
          <w:sz w:val="28"/>
          <w:szCs w:val="24"/>
        </w:rPr>
      </w:pPr>
      <w:r w:rsidRPr="00AC1E25">
        <w:rPr>
          <w:rFonts w:ascii="Arial" w:hAnsi="Arial" w:cs="Arial"/>
        </w:rPr>
        <w:t xml:space="preserve">In accordance with Standing Orders 12.7(3) the Presiding Member read out the motions passed by the </w:t>
      </w:r>
      <w:r>
        <w:rPr>
          <w:rFonts w:ascii="Arial" w:hAnsi="Arial" w:cs="Arial"/>
        </w:rPr>
        <w:t xml:space="preserve">Council </w:t>
      </w:r>
      <w:r w:rsidRPr="00AC1E25">
        <w:rPr>
          <w:rFonts w:ascii="Arial" w:hAnsi="Arial" w:cs="Arial"/>
        </w:rPr>
        <w:t>whilst it was proceeding behind closed doors and the vote of the members to be recorded in the minutes under section 5.21 of the Local Government Act 1995</w:t>
      </w:r>
      <w:r>
        <w:rPr>
          <w:rFonts w:ascii="Arial" w:hAnsi="Arial" w:cs="Arial"/>
        </w:rPr>
        <w:t>.</w:t>
      </w:r>
    </w:p>
    <w:p w14:paraId="16F42F7D" w14:textId="77777777" w:rsidR="00CF0CB9" w:rsidRDefault="00CF0CB9" w:rsidP="00B01CA4">
      <w:pPr>
        <w:ind w:left="-284" w:right="-330"/>
        <w:jc w:val="both"/>
        <w:rPr>
          <w:rFonts w:ascii="Arial" w:eastAsia="Calibri" w:hAnsi="Arial" w:cs="Arial"/>
          <w:b/>
          <w:szCs w:val="32"/>
          <w:lang w:val="en-US"/>
        </w:rPr>
      </w:pPr>
    </w:p>
    <w:p w14:paraId="464D9486" w14:textId="3834BECA" w:rsidR="007D4285" w:rsidRPr="00B01CA4" w:rsidRDefault="00FD61AF" w:rsidP="00B01CA4">
      <w:pPr>
        <w:ind w:left="-284" w:right="-330"/>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56192" behindDoc="0" locked="0" layoutInCell="1" allowOverlap="1" wp14:anchorId="47A7DB5A" wp14:editId="3CC04C1D">
                <wp:simplePos x="0" y="0"/>
                <wp:positionH relativeFrom="column">
                  <wp:posOffset>-262890</wp:posOffset>
                </wp:positionH>
                <wp:positionV relativeFrom="paragraph">
                  <wp:posOffset>133985</wp:posOffset>
                </wp:positionV>
                <wp:extent cx="6262370" cy="130175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30175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A8507" id="Rectangle 8" o:spid="_x0000_s1026" style="position:absolute;margin-left:-20.7pt;margin-top:10.55pt;width:493.1pt;height: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" filled="f" strokecolor="#243f60" strokeweight="1pt"/>
            </w:pict>
          </mc:Fallback>
        </mc:AlternateContent>
      </w:r>
    </w:p>
    <w:p w14:paraId="0662D65E" w14:textId="561585E7" w:rsidR="00B01CA4" w:rsidRPr="00E85A1B" w:rsidRDefault="007D4285" w:rsidP="008118D6">
      <w:pPr>
        <w:ind w:left="-284"/>
        <w:jc w:val="both"/>
        <w:rPr>
          <w:rFonts w:ascii="Arial" w:eastAsia="Calibri" w:hAnsi="Arial" w:cs="Arial"/>
          <w:b/>
          <w:color w:val="244061"/>
          <w:szCs w:val="32"/>
          <w:lang w:val="en-US"/>
        </w:rPr>
      </w:pPr>
      <w:r w:rsidRPr="00E85A1B">
        <w:rPr>
          <w:rFonts w:ascii="Arial" w:eastAsia="Calibri" w:hAnsi="Arial" w:cs="Arial"/>
          <w:b/>
          <w:color w:val="244061"/>
          <w:szCs w:val="32"/>
          <w:lang w:val="en-US"/>
        </w:rPr>
        <w:t>Council Resolution</w:t>
      </w:r>
    </w:p>
    <w:p w14:paraId="6588D01E" w14:textId="77777777" w:rsidR="007D4285" w:rsidRPr="00E85A1B" w:rsidRDefault="007D4285" w:rsidP="008118D6">
      <w:pPr>
        <w:ind w:left="-284"/>
        <w:jc w:val="both"/>
        <w:rPr>
          <w:rFonts w:ascii="Arial" w:eastAsia="Calibri" w:hAnsi="Arial" w:cs="Arial"/>
          <w:b/>
          <w:color w:val="244061"/>
          <w:szCs w:val="32"/>
          <w:lang w:val="en-US"/>
        </w:rPr>
      </w:pPr>
    </w:p>
    <w:p w14:paraId="6E1125DD" w14:textId="22E680CE" w:rsidR="007D4285" w:rsidRPr="00E85A1B" w:rsidRDefault="007D4285" w:rsidP="008118D6">
      <w:pPr>
        <w:ind w:left="-284"/>
        <w:jc w:val="both"/>
        <w:rPr>
          <w:rFonts w:ascii="Arial" w:eastAsia="Calibri" w:hAnsi="Arial" w:cs="Arial"/>
          <w:b/>
          <w:color w:val="244061"/>
          <w:szCs w:val="32"/>
          <w:lang w:val="en-US"/>
        </w:rPr>
      </w:pPr>
      <w:r w:rsidRPr="00E85A1B">
        <w:rPr>
          <w:rFonts w:ascii="Arial" w:hAnsi="Arial" w:cs="Arial"/>
          <w:b/>
          <w:bCs/>
          <w:color w:val="244061"/>
          <w:szCs w:val="24"/>
        </w:rPr>
        <w:t>Council in response to the Minister for Lands’ letter dated 20</w:t>
      </w:r>
      <w:r w:rsidRPr="00E85A1B">
        <w:rPr>
          <w:rFonts w:ascii="Arial" w:hAnsi="Arial" w:cs="Arial"/>
          <w:b/>
          <w:bCs/>
          <w:color w:val="244061"/>
          <w:szCs w:val="24"/>
          <w:vertAlign w:val="superscript"/>
        </w:rPr>
        <w:t>th</w:t>
      </w:r>
      <w:r w:rsidRPr="00E85A1B">
        <w:rPr>
          <w:rFonts w:ascii="Arial" w:hAnsi="Arial" w:cs="Arial"/>
          <w:b/>
          <w:bCs/>
          <w:color w:val="244061"/>
          <w:szCs w:val="24"/>
        </w:rPr>
        <w:t xml:space="preserve"> April 2022, requests the Chief Executive Officer write to the Minister requesting an extension of the deadline until Friday 29</w:t>
      </w:r>
      <w:r w:rsidRPr="00E85A1B">
        <w:rPr>
          <w:rFonts w:ascii="Arial" w:hAnsi="Arial" w:cs="Arial"/>
          <w:b/>
          <w:bCs/>
          <w:color w:val="244061"/>
          <w:szCs w:val="24"/>
          <w:vertAlign w:val="superscript"/>
        </w:rPr>
        <w:t>th</w:t>
      </w:r>
      <w:r w:rsidRPr="00E85A1B">
        <w:rPr>
          <w:rFonts w:ascii="Arial" w:hAnsi="Arial" w:cs="Arial"/>
          <w:b/>
          <w:bCs/>
          <w:color w:val="244061"/>
          <w:szCs w:val="24"/>
        </w:rPr>
        <w:t xml:space="preserve"> July 2022, to allow the City time to recommence negotiations with the State Government of Western Australia and that the Council's position will be represented in these negotiations by the City of Nedlands Mayor.</w:t>
      </w:r>
    </w:p>
    <w:p w14:paraId="71417B19" w14:textId="77777777" w:rsidR="00964F5F" w:rsidRDefault="00964F5F" w:rsidP="008118D6">
      <w:pPr>
        <w:ind w:left="-284"/>
        <w:jc w:val="both"/>
        <w:rPr>
          <w:rFonts w:ascii="Arial" w:eastAsia="Calibri" w:hAnsi="Arial" w:cs="Arial"/>
          <w:b/>
          <w:szCs w:val="32"/>
          <w:lang w:val="en-US"/>
        </w:rPr>
      </w:pPr>
    </w:p>
    <w:p w14:paraId="4860F57A" w14:textId="77777777" w:rsidR="007D4285" w:rsidRPr="00B01CA4" w:rsidRDefault="007D4285" w:rsidP="008118D6">
      <w:pPr>
        <w:ind w:left="-284"/>
        <w:jc w:val="both"/>
        <w:rPr>
          <w:rFonts w:ascii="Arial" w:eastAsia="Calibri" w:hAnsi="Arial" w:cs="Arial"/>
          <w:b/>
          <w:szCs w:val="32"/>
          <w:lang w:val="en-US"/>
        </w:rPr>
      </w:pPr>
    </w:p>
    <w:p w14:paraId="18C69B2F" w14:textId="77777777" w:rsidR="00B01CA4" w:rsidRPr="007D4285" w:rsidRDefault="00B01CA4" w:rsidP="008118D6">
      <w:pPr>
        <w:ind w:left="-284"/>
        <w:jc w:val="both"/>
        <w:rPr>
          <w:rFonts w:ascii="Arial" w:eastAsia="Calibri" w:hAnsi="Arial" w:cs="Arial"/>
          <w:bCs/>
          <w:color w:val="17365D"/>
          <w:sz w:val="28"/>
          <w:szCs w:val="32"/>
          <w:lang w:val="en-US"/>
        </w:rPr>
      </w:pPr>
      <w:r w:rsidRPr="007D4285">
        <w:rPr>
          <w:rFonts w:ascii="Arial" w:eastAsia="Calibri" w:hAnsi="Arial" w:cs="Arial"/>
          <w:bCs/>
          <w:color w:val="17365D"/>
          <w:sz w:val="28"/>
          <w:szCs w:val="32"/>
          <w:lang w:val="en-US"/>
        </w:rPr>
        <w:t>Recommendation</w:t>
      </w:r>
    </w:p>
    <w:p w14:paraId="163C150C" w14:textId="77777777" w:rsidR="00B01CA4" w:rsidRPr="007D4285" w:rsidRDefault="00B01CA4" w:rsidP="00AB7A3C">
      <w:pPr>
        <w:ind w:left="-284"/>
        <w:jc w:val="both"/>
        <w:rPr>
          <w:rFonts w:ascii="Arial" w:eastAsia="Calibri" w:hAnsi="Arial" w:cs="Arial"/>
          <w:bCs/>
          <w:szCs w:val="28"/>
          <w:lang w:val="en-US"/>
        </w:rPr>
      </w:pPr>
    </w:p>
    <w:p w14:paraId="40F5FBA2" w14:textId="43B5CC20" w:rsidR="00B01CA4" w:rsidRPr="007D4285" w:rsidRDefault="00B01CA4" w:rsidP="008118D6">
      <w:pPr>
        <w:ind w:left="-284"/>
        <w:jc w:val="both"/>
        <w:rPr>
          <w:rFonts w:ascii="Arial" w:eastAsia="Calibri" w:hAnsi="Arial" w:cs="Arial"/>
          <w:bCs/>
          <w:color w:val="244061"/>
          <w:szCs w:val="24"/>
          <w:lang w:val="en-US"/>
        </w:rPr>
      </w:pPr>
      <w:r w:rsidRPr="007D4285">
        <w:rPr>
          <w:rFonts w:ascii="Arial" w:eastAsia="Calibri" w:hAnsi="Arial" w:cs="Arial"/>
          <w:bCs/>
          <w:color w:val="244061"/>
          <w:szCs w:val="24"/>
          <w:lang w:val="en-US"/>
        </w:rPr>
        <w:t>Council</w:t>
      </w:r>
      <w:r w:rsidR="008118D6" w:rsidRPr="007D4285">
        <w:rPr>
          <w:rFonts w:ascii="Arial" w:eastAsia="Calibri" w:hAnsi="Arial" w:cs="Arial"/>
          <w:bCs/>
          <w:color w:val="244061"/>
          <w:szCs w:val="24"/>
          <w:lang w:val="en-US"/>
        </w:rPr>
        <w:t xml:space="preserve"> </w:t>
      </w:r>
      <w:r w:rsidRPr="007D4285">
        <w:rPr>
          <w:rFonts w:ascii="Arial" w:eastAsia="Calibri" w:hAnsi="Arial" w:cs="Arial"/>
          <w:bCs/>
          <w:color w:val="244061"/>
          <w:szCs w:val="24"/>
          <w:lang w:val="en-US"/>
        </w:rPr>
        <w:t xml:space="preserve">in response to the Minister for Lands’ latter dated 20 April 2022, requests the Chief Executive Officer write to the Minister requesting an extension of his deadline for a period of 2-months to allow the City, if possible, time to recommence negotiations with the State of WA and </w:t>
      </w:r>
      <w:proofErr w:type="spellStart"/>
      <w:r w:rsidRPr="007D4285">
        <w:rPr>
          <w:rFonts w:ascii="Arial" w:eastAsia="Calibri" w:hAnsi="Arial" w:cs="Arial"/>
          <w:bCs/>
          <w:color w:val="244061"/>
          <w:szCs w:val="24"/>
          <w:lang w:val="en-US"/>
        </w:rPr>
        <w:t>Tawarri</w:t>
      </w:r>
      <w:proofErr w:type="spellEnd"/>
      <w:r w:rsidRPr="007D4285">
        <w:rPr>
          <w:rFonts w:ascii="Arial" w:eastAsia="Calibri" w:hAnsi="Arial" w:cs="Arial"/>
          <w:bCs/>
          <w:color w:val="244061"/>
          <w:szCs w:val="24"/>
          <w:lang w:val="en-US"/>
        </w:rPr>
        <w:t xml:space="preserve"> Hot Springs Pty Ltd.</w:t>
      </w:r>
    </w:p>
    <w:p w14:paraId="37C33AB6" w14:textId="418E8D0C" w:rsidR="00B01CA4" w:rsidRDefault="00B01CA4" w:rsidP="008118D6">
      <w:pPr>
        <w:ind w:left="-284"/>
        <w:jc w:val="both"/>
        <w:rPr>
          <w:rFonts w:ascii="Arial" w:eastAsia="Calibri" w:hAnsi="Arial" w:cs="Arial"/>
          <w:bCs/>
          <w:szCs w:val="24"/>
          <w:lang w:val="en-US"/>
        </w:rPr>
      </w:pPr>
    </w:p>
    <w:p w14:paraId="14C5CC2B" w14:textId="5F562874" w:rsidR="008118D6" w:rsidRDefault="008118D6" w:rsidP="008118D6">
      <w:pPr>
        <w:ind w:left="-284"/>
        <w:jc w:val="both"/>
        <w:rPr>
          <w:rFonts w:ascii="Arial" w:eastAsia="Calibri" w:hAnsi="Arial" w:cs="Arial"/>
          <w:bCs/>
          <w:szCs w:val="24"/>
          <w:lang w:val="en-US"/>
        </w:rPr>
      </w:pPr>
    </w:p>
    <w:p w14:paraId="403164F3" w14:textId="77777777" w:rsidR="00AB7A3C" w:rsidRPr="00B01CA4" w:rsidRDefault="00AB7A3C" w:rsidP="00AB7A3C">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Purpose</w:t>
      </w:r>
    </w:p>
    <w:p w14:paraId="41FAA12F" w14:textId="77777777" w:rsidR="00AB7A3C" w:rsidRPr="00B01CA4" w:rsidRDefault="00AB7A3C" w:rsidP="00AB7A3C">
      <w:pPr>
        <w:ind w:left="-284"/>
        <w:jc w:val="both"/>
        <w:rPr>
          <w:rFonts w:ascii="Arial" w:eastAsia="Calibri" w:hAnsi="Arial" w:cs="Arial"/>
          <w:b/>
          <w:szCs w:val="32"/>
          <w:lang w:val="en-US"/>
        </w:rPr>
      </w:pPr>
    </w:p>
    <w:p w14:paraId="470658EC" w14:textId="77777777" w:rsidR="00AB7A3C" w:rsidRPr="00B01CA4" w:rsidRDefault="00AB7A3C" w:rsidP="00AB7A3C">
      <w:pPr>
        <w:ind w:left="-284"/>
        <w:jc w:val="both"/>
        <w:rPr>
          <w:rFonts w:ascii="Arial" w:eastAsia="Calibri" w:hAnsi="Arial" w:cs="Arial"/>
          <w:szCs w:val="32"/>
          <w:lang w:val="en-US"/>
        </w:rPr>
      </w:pPr>
      <w:r w:rsidRPr="00B01CA4">
        <w:rPr>
          <w:rFonts w:ascii="Arial" w:eastAsia="Calibri" w:hAnsi="Arial" w:cs="Arial"/>
          <w:szCs w:val="32"/>
          <w:lang w:val="en-US"/>
        </w:rPr>
        <w:t>On 29 March 2022, the City of Nedlands Council resolved not to proceed with the major land transaction for Lot 502 on Deposited Plan 418496, better known as the ‘</w:t>
      </w:r>
      <w:proofErr w:type="spellStart"/>
      <w:r w:rsidRPr="00B01CA4">
        <w:rPr>
          <w:rFonts w:ascii="Arial" w:eastAsia="Calibri" w:hAnsi="Arial" w:cs="Arial"/>
          <w:szCs w:val="32"/>
          <w:lang w:val="en-US"/>
        </w:rPr>
        <w:t>Tawarri</w:t>
      </w:r>
      <w:proofErr w:type="spellEnd"/>
      <w:r w:rsidRPr="00B01CA4">
        <w:rPr>
          <w:rFonts w:ascii="Arial" w:eastAsia="Calibri" w:hAnsi="Arial" w:cs="Arial"/>
          <w:szCs w:val="32"/>
          <w:lang w:val="en-US"/>
        </w:rPr>
        <w:t xml:space="preserve"> Hot Springs’ site (the ‘Site’).</w:t>
      </w:r>
    </w:p>
    <w:p w14:paraId="598E2F33" w14:textId="77777777" w:rsidR="00AB7A3C" w:rsidRPr="00B01CA4" w:rsidRDefault="00AB7A3C" w:rsidP="00AB7A3C">
      <w:pPr>
        <w:ind w:left="-284"/>
        <w:jc w:val="both"/>
        <w:rPr>
          <w:rFonts w:ascii="Arial" w:eastAsia="Calibri" w:hAnsi="Arial" w:cs="Arial"/>
          <w:szCs w:val="32"/>
          <w:lang w:val="en-US"/>
        </w:rPr>
      </w:pPr>
    </w:p>
    <w:p w14:paraId="3EB58CB9" w14:textId="77777777" w:rsidR="00AB7A3C" w:rsidRPr="00B01CA4" w:rsidRDefault="00AB7A3C" w:rsidP="00AB7A3C">
      <w:pPr>
        <w:ind w:left="-284"/>
        <w:jc w:val="both"/>
        <w:rPr>
          <w:rFonts w:ascii="Arial" w:eastAsia="Calibri" w:hAnsi="Arial" w:cs="Arial"/>
          <w:szCs w:val="24"/>
          <w:lang w:val="en-US"/>
        </w:rPr>
      </w:pPr>
      <w:r w:rsidRPr="00B01CA4">
        <w:rPr>
          <w:rFonts w:ascii="Arial" w:eastAsia="Calibri" w:hAnsi="Arial" w:cs="Arial"/>
          <w:szCs w:val="24"/>
          <w:lang w:val="en-US"/>
        </w:rPr>
        <w:t>Since then, various correspondence has been shared between the City of Nedlands and the Department of Planning, Lands and Heritage (‘DPLH’), with the major discussion point being a formal notice from the Minister for Lands that the State of WA are going to proceed with the development and that the Site will be excised from the Class A Reserve.</w:t>
      </w:r>
    </w:p>
    <w:p w14:paraId="55E45CD6" w14:textId="77777777" w:rsidR="00AB7A3C" w:rsidRPr="00B01CA4" w:rsidRDefault="00AB7A3C" w:rsidP="00AB7A3C">
      <w:pPr>
        <w:ind w:left="-284"/>
        <w:jc w:val="both"/>
        <w:rPr>
          <w:rFonts w:ascii="Arial" w:eastAsia="Calibri" w:hAnsi="Arial" w:cs="Arial"/>
          <w:szCs w:val="32"/>
          <w:lang w:val="en-US"/>
        </w:rPr>
      </w:pPr>
    </w:p>
    <w:p w14:paraId="34CA7075" w14:textId="77777777" w:rsidR="00AB7A3C" w:rsidRPr="00B01CA4" w:rsidRDefault="00AB7A3C" w:rsidP="00AB7A3C">
      <w:pPr>
        <w:ind w:left="-284"/>
        <w:jc w:val="both"/>
        <w:rPr>
          <w:rFonts w:ascii="Arial" w:eastAsia="Calibri" w:hAnsi="Arial" w:cs="Arial"/>
          <w:b/>
          <w:bCs/>
          <w:szCs w:val="24"/>
          <w:lang w:val="en-US"/>
        </w:rPr>
      </w:pPr>
      <w:r w:rsidRPr="00B01CA4">
        <w:rPr>
          <w:rFonts w:ascii="Arial" w:eastAsia="Calibri" w:hAnsi="Arial" w:cs="Arial"/>
          <w:szCs w:val="24"/>
          <w:lang w:val="en-US"/>
        </w:rPr>
        <w:t>This report is presented so elected members can consider a formal response to DPLH.</w:t>
      </w:r>
    </w:p>
    <w:p w14:paraId="075AC482" w14:textId="128F15DB" w:rsidR="00AB7A3C" w:rsidRDefault="00AB7A3C" w:rsidP="008118D6">
      <w:pPr>
        <w:ind w:left="-284"/>
        <w:jc w:val="both"/>
        <w:rPr>
          <w:rFonts w:ascii="Arial" w:eastAsia="Calibri" w:hAnsi="Arial" w:cs="Arial"/>
          <w:bCs/>
          <w:szCs w:val="24"/>
          <w:lang w:val="en-US"/>
        </w:rPr>
      </w:pPr>
    </w:p>
    <w:p w14:paraId="16461F5E" w14:textId="1B2E2474" w:rsidR="007F445B" w:rsidRDefault="007F445B" w:rsidP="008118D6">
      <w:pPr>
        <w:ind w:left="-284"/>
        <w:jc w:val="both"/>
        <w:rPr>
          <w:rFonts w:ascii="Arial" w:eastAsia="Calibri" w:hAnsi="Arial" w:cs="Arial"/>
          <w:bCs/>
          <w:szCs w:val="24"/>
          <w:lang w:val="en-US"/>
        </w:rPr>
      </w:pPr>
    </w:p>
    <w:p w14:paraId="54393EAC" w14:textId="77777777" w:rsidR="007F445B" w:rsidRDefault="007F445B" w:rsidP="008118D6">
      <w:pPr>
        <w:ind w:left="-284"/>
        <w:jc w:val="both"/>
        <w:rPr>
          <w:rFonts w:ascii="Arial" w:eastAsia="Calibri" w:hAnsi="Arial" w:cs="Arial"/>
          <w:bCs/>
          <w:szCs w:val="24"/>
          <w:lang w:val="en-US"/>
        </w:rPr>
      </w:pPr>
    </w:p>
    <w:p w14:paraId="79DF2FBB" w14:textId="77777777" w:rsidR="004E70F2" w:rsidRPr="00B01CA4" w:rsidRDefault="004E70F2" w:rsidP="008118D6">
      <w:pPr>
        <w:ind w:left="-284"/>
        <w:jc w:val="both"/>
        <w:rPr>
          <w:rFonts w:ascii="Arial" w:eastAsia="Calibri" w:hAnsi="Arial" w:cs="Arial"/>
          <w:bCs/>
          <w:szCs w:val="24"/>
          <w:lang w:val="en-US"/>
        </w:rPr>
      </w:pPr>
    </w:p>
    <w:p w14:paraId="57B02F2F" w14:textId="77777777" w:rsidR="00B01CA4" w:rsidRPr="00B01CA4" w:rsidRDefault="00B01CA4" w:rsidP="008118D6">
      <w:pPr>
        <w:ind w:left="-284"/>
        <w:jc w:val="both"/>
        <w:rPr>
          <w:rFonts w:ascii="Arial" w:eastAsia="Calibri" w:hAnsi="Arial" w:cs="Arial"/>
          <w:b/>
          <w:bCs/>
          <w:color w:val="000000"/>
          <w:sz w:val="28"/>
          <w:szCs w:val="28"/>
          <w:lang w:val="en-GB"/>
        </w:rPr>
      </w:pPr>
      <w:r w:rsidRPr="00B01CA4">
        <w:rPr>
          <w:rFonts w:ascii="Arial" w:eastAsia="Calibri" w:hAnsi="Arial" w:cs="Arial"/>
          <w:b/>
          <w:color w:val="17365D"/>
          <w:sz w:val="28"/>
          <w:szCs w:val="32"/>
          <w:lang w:val="en-US"/>
        </w:rPr>
        <w:t>Voting Requirement</w:t>
      </w:r>
    </w:p>
    <w:p w14:paraId="1D0EFA77" w14:textId="77777777" w:rsidR="00B01CA4" w:rsidRPr="00B01CA4" w:rsidRDefault="00B01CA4" w:rsidP="008118D6">
      <w:pPr>
        <w:ind w:left="-284"/>
        <w:jc w:val="both"/>
        <w:rPr>
          <w:rFonts w:ascii="Arial" w:eastAsia="Calibri" w:hAnsi="Arial" w:cs="Arial"/>
          <w:color w:val="000000"/>
          <w:szCs w:val="24"/>
          <w:lang w:val="en-GB"/>
        </w:rPr>
      </w:pPr>
    </w:p>
    <w:p w14:paraId="62AB5948" w14:textId="0237067C" w:rsidR="00B01CA4" w:rsidRDefault="00B01CA4" w:rsidP="008118D6">
      <w:pPr>
        <w:ind w:left="-284"/>
        <w:jc w:val="both"/>
        <w:rPr>
          <w:rFonts w:ascii="Arial" w:eastAsia="Calibri" w:hAnsi="Arial" w:cs="Arial"/>
          <w:color w:val="000000"/>
          <w:szCs w:val="24"/>
          <w:lang w:val="en-GB"/>
        </w:rPr>
      </w:pPr>
      <w:r w:rsidRPr="00B01CA4">
        <w:rPr>
          <w:rFonts w:ascii="Arial" w:eastAsia="Calibri" w:hAnsi="Arial" w:cs="Arial"/>
          <w:color w:val="000000"/>
          <w:szCs w:val="24"/>
          <w:lang w:val="en-GB"/>
        </w:rPr>
        <w:t>Simple Majority</w:t>
      </w:r>
      <w:r w:rsidR="00846336">
        <w:rPr>
          <w:rFonts w:ascii="Arial" w:eastAsia="Calibri" w:hAnsi="Arial" w:cs="Arial"/>
          <w:color w:val="000000"/>
          <w:szCs w:val="24"/>
          <w:lang w:val="en-GB"/>
        </w:rPr>
        <w:t>.</w:t>
      </w:r>
      <w:r w:rsidRPr="00B01CA4">
        <w:rPr>
          <w:rFonts w:ascii="Arial" w:eastAsia="Calibri" w:hAnsi="Arial" w:cs="Arial"/>
          <w:color w:val="000000"/>
          <w:szCs w:val="24"/>
          <w:lang w:val="en-GB"/>
        </w:rPr>
        <w:t xml:space="preserve"> </w:t>
      </w:r>
    </w:p>
    <w:p w14:paraId="140065BE" w14:textId="6E4BE152" w:rsidR="004E70F2" w:rsidRDefault="004E70F2" w:rsidP="008118D6">
      <w:pPr>
        <w:ind w:left="-284"/>
        <w:jc w:val="both"/>
        <w:rPr>
          <w:rFonts w:ascii="Arial" w:eastAsia="Calibri" w:hAnsi="Arial" w:cs="Arial"/>
          <w:color w:val="000000"/>
          <w:szCs w:val="24"/>
          <w:lang w:val="en-GB"/>
        </w:rPr>
      </w:pPr>
    </w:p>
    <w:p w14:paraId="700FF994" w14:textId="77777777" w:rsidR="004E70F2" w:rsidRPr="00B01CA4" w:rsidRDefault="004E70F2" w:rsidP="008118D6">
      <w:pPr>
        <w:ind w:left="-284"/>
        <w:jc w:val="both"/>
        <w:rPr>
          <w:rFonts w:ascii="Arial" w:eastAsia="Calibri" w:hAnsi="Arial" w:cs="Arial"/>
          <w:color w:val="000000"/>
          <w:szCs w:val="24"/>
          <w:lang w:val="en-GB"/>
        </w:rPr>
      </w:pPr>
    </w:p>
    <w:p w14:paraId="57278A10" w14:textId="48BC7466"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 xml:space="preserve">Background </w:t>
      </w:r>
    </w:p>
    <w:p w14:paraId="22E87549" w14:textId="77777777" w:rsidR="00B01CA4" w:rsidRPr="00B01CA4" w:rsidRDefault="00B01CA4" w:rsidP="008118D6">
      <w:pPr>
        <w:ind w:left="-284"/>
        <w:jc w:val="both"/>
        <w:rPr>
          <w:rFonts w:ascii="Arial" w:eastAsia="Calibri" w:hAnsi="Arial" w:cs="Arial"/>
          <w:b/>
          <w:sz w:val="28"/>
          <w:szCs w:val="32"/>
          <w:lang w:val="en-US"/>
        </w:rPr>
      </w:pPr>
    </w:p>
    <w:p w14:paraId="4AE83375"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 xml:space="preserve">On 29 March 2022, in accordance with section 3.59 of the </w:t>
      </w:r>
      <w:r w:rsidRPr="00B01CA4">
        <w:rPr>
          <w:rFonts w:ascii="Arial" w:eastAsia="Calibri" w:hAnsi="Arial" w:cs="Arial"/>
          <w:i/>
          <w:iCs/>
          <w:szCs w:val="32"/>
          <w:lang w:val="en-US"/>
        </w:rPr>
        <w:t>Local Government Act 1995</w:t>
      </w:r>
      <w:r w:rsidRPr="00B01CA4">
        <w:rPr>
          <w:rFonts w:ascii="Arial" w:eastAsia="Calibri" w:hAnsi="Arial" w:cs="Arial"/>
          <w:szCs w:val="32"/>
          <w:lang w:val="en-US"/>
        </w:rPr>
        <w:t>, the City of Nedlands Council resolved not to proceed with the major land transaction for Lot 502 on Deposited Plan 418496, better known as the ‘</w:t>
      </w:r>
      <w:proofErr w:type="spellStart"/>
      <w:r w:rsidRPr="00B01CA4">
        <w:rPr>
          <w:rFonts w:ascii="Arial" w:eastAsia="Calibri" w:hAnsi="Arial" w:cs="Arial"/>
          <w:szCs w:val="32"/>
          <w:lang w:val="en-US"/>
        </w:rPr>
        <w:t>Tawarri</w:t>
      </w:r>
      <w:proofErr w:type="spellEnd"/>
      <w:r w:rsidRPr="00B01CA4">
        <w:rPr>
          <w:rFonts w:ascii="Arial" w:eastAsia="Calibri" w:hAnsi="Arial" w:cs="Arial"/>
          <w:szCs w:val="32"/>
          <w:lang w:val="en-US"/>
        </w:rPr>
        <w:t xml:space="preserve"> Hot Springs’ site (the ‘Site’).</w:t>
      </w:r>
    </w:p>
    <w:p w14:paraId="490AE359" w14:textId="77777777" w:rsidR="00B01CA4" w:rsidRPr="00B01CA4" w:rsidRDefault="00B01CA4" w:rsidP="008118D6">
      <w:pPr>
        <w:ind w:left="-284"/>
        <w:jc w:val="both"/>
        <w:rPr>
          <w:rFonts w:ascii="Arial" w:eastAsia="Calibri" w:hAnsi="Arial" w:cs="Arial"/>
          <w:szCs w:val="32"/>
          <w:lang w:val="en-US"/>
        </w:rPr>
      </w:pPr>
    </w:p>
    <w:p w14:paraId="41C0B0FD"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 xml:space="preserve">Since then, Council have resolved (26 April 2022) to establish a </w:t>
      </w:r>
      <w:proofErr w:type="spellStart"/>
      <w:r w:rsidRPr="00B01CA4">
        <w:rPr>
          <w:rFonts w:ascii="Arial" w:eastAsia="Calibri" w:hAnsi="Arial" w:cs="Arial"/>
          <w:szCs w:val="32"/>
          <w:lang w:val="en-US"/>
        </w:rPr>
        <w:t>Tawarri</w:t>
      </w:r>
      <w:proofErr w:type="spellEnd"/>
      <w:r w:rsidRPr="00B01CA4">
        <w:rPr>
          <w:rFonts w:ascii="Arial" w:eastAsia="Calibri" w:hAnsi="Arial" w:cs="Arial"/>
          <w:szCs w:val="32"/>
          <w:lang w:val="en-US"/>
        </w:rPr>
        <w:t xml:space="preserve"> Recommissioning Committee and requested the Administration undertake various remediation works at the Site.</w:t>
      </w:r>
    </w:p>
    <w:p w14:paraId="1852A3B8" w14:textId="77777777" w:rsidR="00B01CA4" w:rsidRPr="00B01CA4" w:rsidRDefault="00B01CA4" w:rsidP="008118D6">
      <w:pPr>
        <w:ind w:left="-284"/>
        <w:jc w:val="both"/>
        <w:rPr>
          <w:rFonts w:ascii="Arial" w:eastAsia="Calibri" w:hAnsi="Arial" w:cs="Arial"/>
          <w:szCs w:val="32"/>
          <w:lang w:val="en-US"/>
        </w:rPr>
      </w:pPr>
    </w:p>
    <w:p w14:paraId="355F7A19" w14:textId="77777777" w:rsidR="00B01CA4" w:rsidRPr="00B01CA4" w:rsidRDefault="00B01CA4" w:rsidP="008118D6">
      <w:pPr>
        <w:ind w:left="-284"/>
        <w:jc w:val="both"/>
        <w:rPr>
          <w:rFonts w:ascii="Arial" w:eastAsia="Calibri" w:hAnsi="Arial" w:cs="Arial"/>
          <w:szCs w:val="24"/>
          <w:lang w:val="en-US"/>
        </w:rPr>
      </w:pPr>
      <w:r w:rsidRPr="00B01CA4">
        <w:rPr>
          <w:rFonts w:ascii="Arial" w:eastAsia="Calibri" w:hAnsi="Arial" w:cs="Arial"/>
          <w:szCs w:val="24"/>
          <w:lang w:val="en-US"/>
        </w:rPr>
        <w:t>Concurrently, various correspondence has also been shared between the City of Nedlands and the Department of Planning, Lands and Heritage (‘DPLH’), with the major discussion point being a formal notice from the Minister for Lands that the State of WA are going to proceed with the development and that the Site will be excised from the Class A Reserve.</w:t>
      </w:r>
    </w:p>
    <w:p w14:paraId="2ADBEA06" w14:textId="77777777" w:rsidR="00B01CA4" w:rsidRPr="00B01CA4" w:rsidRDefault="00B01CA4" w:rsidP="008118D6">
      <w:pPr>
        <w:ind w:left="-284"/>
        <w:jc w:val="both"/>
        <w:rPr>
          <w:rFonts w:ascii="Arial" w:eastAsia="Calibri" w:hAnsi="Arial" w:cs="Arial"/>
          <w:szCs w:val="32"/>
          <w:lang w:val="en-US"/>
        </w:rPr>
      </w:pPr>
    </w:p>
    <w:p w14:paraId="51ADB2F5"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Each letter of correspondence as referred to above has been attached to this report and is briefly summarized below:</w:t>
      </w:r>
    </w:p>
    <w:p w14:paraId="0FB7457C" w14:textId="77777777" w:rsidR="00B01CA4" w:rsidRPr="00B01CA4" w:rsidRDefault="00B01CA4" w:rsidP="008118D6">
      <w:pPr>
        <w:ind w:left="-284"/>
        <w:jc w:val="both"/>
        <w:rPr>
          <w:rFonts w:ascii="Arial" w:eastAsia="Calibri" w:hAnsi="Arial" w:cs="Arial"/>
          <w:szCs w:val="32"/>
          <w:lang w:val="en-US"/>
        </w:rPr>
      </w:pPr>
    </w:p>
    <w:p w14:paraId="04F16FC8" w14:textId="77777777" w:rsidR="00B01CA4" w:rsidRPr="008118D6" w:rsidRDefault="00B01CA4" w:rsidP="008118D6">
      <w:pPr>
        <w:ind w:left="-284"/>
        <w:jc w:val="both"/>
        <w:rPr>
          <w:rFonts w:ascii="Arial" w:eastAsia="Calibri" w:hAnsi="Arial" w:cs="Arial"/>
          <w:szCs w:val="32"/>
          <w:lang w:val="en-US"/>
        </w:rPr>
      </w:pPr>
      <w:r w:rsidRPr="008118D6">
        <w:rPr>
          <w:rFonts w:ascii="Arial" w:eastAsia="Calibri" w:hAnsi="Arial" w:cs="Arial"/>
          <w:szCs w:val="32"/>
          <w:lang w:val="en-US"/>
        </w:rPr>
        <w:t>Attachment 1 - Letter from City of Nedlands to Minister for Lands dated 30 March 2022</w:t>
      </w:r>
    </w:p>
    <w:p w14:paraId="3D59F4F1" w14:textId="77777777" w:rsidR="00B01CA4" w:rsidRPr="008118D6" w:rsidRDefault="00B01CA4" w:rsidP="008118D6">
      <w:pPr>
        <w:ind w:left="-284"/>
        <w:jc w:val="both"/>
        <w:rPr>
          <w:rFonts w:ascii="Arial" w:eastAsia="Calibri" w:hAnsi="Arial" w:cs="Arial"/>
          <w:szCs w:val="32"/>
          <w:lang w:val="en-US"/>
        </w:rPr>
      </w:pPr>
    </w:p>
    <w:p w14:paraId="3F169E9D" w14:textId="77777777" w:rsidR="00B01CA4" w:rsidRPr="008118D6" w:rsidRDefault="00B01CA4" w:rsidP="004B18A9">
      <w:pPr>
        <w:numPr>
          <w:ilvl w:val="0"/>
          <w:numId w:val="14"/>
        </w:numPr>
        <w:tabs>
          <w:tab w:val="left" w:pos="284"/>
        </w:tabs>
        <w:spacing w:after="200" w:line="276" w:lineRule="auto"/>
        <w:ind w:left="284" w:hanging="568"/>
        <w:contextualSpacing/>
        <w:jc w:val="both"/>
        <w:rPr>
          <w:rFonts w:ascii="Arial" w:eastAsia="Calibri" w:hAnsi="Arial" w:cs="Arial"/>
          <w:szCs w:val="24"/>
          <w:lang w:val="en-US"/>
        </w:rPr>
      </w:pPr>
      <w:r w:rsidRPr="008118D6">
        <w:rPr>
          <w:rFonts w:ascii="Arial" w:eastAsia="Calibri" w:hAnsi="Arial" w:cs="Arial"/>
          <w:szCs w:val="24"/>
          <w:lang w:val="en-US"/>
        </w:rPr>
        <w:t>This letter was sent immediately after the Special Council Meeting of 29 March 2022 where the Council resolved not to proceed with the major land transaction. The letter formally advised the Minister of the City’s decision and requested advice on the implications of this decision from the State’s perspective.</w:t>
      </w:r>
    </w:p>
    <w:p w14:paraId="61CFB770" w14:textId="77777777" w:rsidR="00B01CA4" w:rsidRPr="008118D6" w:rsidRDefault="00B01CA4" w:rsidP="008118D6">
      <w:pPr>
        <w:ind w:left="-284"/>
        <w:jc w:val="both"/>
        <w:rPr>
          <w:rFonts w:ascii="Arial" w:eastAsia="Calibri" w:hAnsi="Arial" w:cs="Arial"/>
          <w:szCs w:val="32"/>
          <w:lang w:val="en-US"/>
        </w:rPr>
      </w:pPr>
    </w:p>
    <w:p w14:paraId="78BD2BAF" w14:textId="77777777" w:rsidR="00B01CA4" w:rsidRPr="008118D6" w:rsidRDefault="00B01CA4" w:rsidP="008118D6">
      <w:pPr>
        <w:ind w:left="-284"/>
        <w:jc w:val="both"/>
        <w:rPr>
          <w:rFonts w:ascii="Arial" w:eastAsia="Calibri" w:hAnsi="Arial" w:cs="Arial"/>
          <w:szCs w:val="32"/>
          <w:lang w:val="en-US"/>
        </w:rPr>
      </w:pPr>
      <w:r w:rsidRPr="008118D6">
        <w:rPr>
          <w:rFonts w:ascii="Arial" w:eastAsia="Calibri" w:hAnsi="Arial" w:cs="Arial"/>
          <w:szCs w:val="32"/>
          <w:lang w:val="en-US"/>
        </w:rPr>
        <w:t>Attachment 2 - Letter from Minister for Lands to City of Nedlands dated 20 April 2022</w:t>
      </w:r>
    </w:p>
    <w:p w14:paraId="0C41DD47" w14:textId="77777777" w:rsidR="00B01CA4" w:rsidRPr="008118D6" w:rsidRDefault="00B01CA4" w:rsidP="008118D6">
      <w:pPr>
        <w:ind w:left="-284"/>
        <w:jc w:val="both"/>
        <w:rPr>
          <w:rFonts w:ascii="Arial" w:eastAsia="Calibri" w:hAnsi="Arial" w:cs="Arial"/>
          <w:szCs w:val="32"/>
          <w:lang w:val="en-US"/>
        </w:rPr>
      </w:pPr>
    </w:p>
    <w:p w14:paraId="55D29447" w14:textId="77777777" w:rsidR="00B01CA4" w:rsidRPr="008118D6" w:rsidRDefault="00B01CA4" w:rsidP="004B18A9">
      <w:pPr>
        <w:numPr>
          <w:ilvl w:val="0"/>
          <w:numId w:val="14"/>
        </w:numPr>
        <w:tabs>
          <w:tab w:val="left" w:pos="284"/>
        </w:tabs>
        <w:spacing w:after="200" w:line="276" w:lineRule="auto"/>
        <w:ind w:left="284" w:hanging="568"/>
        <w:contextualSpacing/>
        <w:jc w:val="both"/>
        <w:rPr>
          <w:rFonts w:ascii="Arial" w:eastAsia="Calibri" w:hAnsi="Arial" w:cs="Arial"/>
          <w:szCs w:val="32"/>
          <w:lang w:val="en-US"/>
        </w:rPr>
      </w:pPr>
      <w:r w:rsidRPr="008118D6">
        <w:rPr>
          <w:rFonts w:ascii="Arial" w:eastAsia="Calibri" w:hAnsi="Arial" w:cs="Arial"/>
          <w:szCs w:val="32"/>
          <w:lang w:val="en-US"/>
        </w:rPr>
        <w:t xml:space="preserve">This letter formally advised the City of Nedlands that the State of WA was intent on </w:t>
      </w:r>
      <w:r w:rsidRPr="008118D6">
        <w:rPr>
          <w:rFonts w:ascii="Arial" w:eastAsia="Calibri" w:hAnsi="Arial" w:cs="Arial"/>
          <w:szCs w:val="24"/>
          <w:lang w:val="en-US"/>
        </w:rPr>
        <w:t>proceeding</w:t>
      </w:r>
      <w:r w:rsidRPr="008118D6">
        <w:rPr>
          <w:rFonts w:ascii="Arial" w:eastAsia="Calibri" w:hAnsi="Arial" w:cs="Arial"/>
          <w:szCs w:val="32"/>
          <w:lang w:val="en-US"/>
        </w:rPr>
        <w:t xml:space="preserve"> with the development with a direct lease to </w:t>
      </w:r>
      <w:proofErr w:type="spellStart"/>
      <w:r w:rsidRPr="008118D6">
        <w:rPr>
          <w:rFonts w:ascii="Arial" w:eastAsia="Calibri" w:hAnsi="Arial" w:cs="Arial"/>
          <w:szCs w:val="32"/>
          <w:lang w:val="en-US"/>
        </w:rPr>
        <w:t>Tawarri</w:t>
      </w:r>
      <w:proofErr w:type="spellEnd"/>
      <w:r w:rsidRPr="008118D6">
        <w:rPr>
          <w:rFonts w:ascii="Arial" w:eastAsia="Calibri" w:hAnsi="Arial" w:cs="Arial"/>
          <w:szCs w:val="32"/>
          <w:lang w:val="en-US"/>
        </w:rPr>
        <w:t xml:space="preserve"> Hot Springs Pty Ltd. The letter also notified the City that documents had been lodged at Landgate to excise the Site from the Class A Reserve. </w:t>
      </w:r>
    </w:p>
    <w:p w14:paraId="0A8F5D6F" w14:textId="77777777" w:rsidR="00B01CA4" w:rsidRPr="008118D6" w:rsidRDefault="00B01CA4" w:rsidP="008118D6">
      <w:pPr>
        <w:ind w:left="-284"/>
        <w:contextualSpacing/>
        <w:jc w:val="both"/>
        <w:rPr>
          <w:rFonts w:ascii="Arial" w:eastAsia="Calibri" w:hAnsi="Arial" w:cs="Arial"/>
          <w:szCs w:val="32"/>
          <w:lang w:val="en-US"/>
        </w:rPr>
      </w:pPr>
    </w:p>
    <w:p w14:paraId="3900258B" w14:textId="77777777" w:rsidR="00B01CA4" w:rsidRPr="008118D6" w:rsidRDefault="00B01CA4" w:rsidP="009165C0">
      <w:pPr>
        <w:ind w:left="284"/>
        <w:contextualSpacing/>
        <w:jc w:val="both"/>
        <w:rPr>
          <w:rFonts w:ascii="Arial" w:eastAsia="Calibri" w:hAnsi="Arial" w:cs="Arial"/>
          <w:szCs w:val="32"/>
          <w:lang w:val="en-US"/>
        </w:rPr>
      </w:pPr>
      <w:r w:rsidRPr="008118D6">
        <w:rPr>
          <w:rFonts w:ascii="Arial" w:eastAsia="Calibri" w:hAnsi="Arial" w:cs="Arial"/>
          <w:szCs w:val="32"/>
          <w:lang w:val="en-US"/>
        </w:rPr>
        <w:t>In conclusion, the letter requested the City advise the Minister by 20 May 2022 of how it foresees its inclusion an/or role, if any, in the development moving forward.</w:t>
      </w:r>
    </w:p>
    <w:p w14:paraId="55AD2481" w14:textId="77777777" w:rsidR="00B01CA4" w:rsidRPr="008118D6" w:rsidRDefault="00B01CA4" w:rsidP="008118D6">
      <w:pPr>
        <w:ind w:left="-284"/>
        <w:jc w:val="both"/>
        <w:rPr>
          <w:rFonts w:ascii="Arial" w:eastAsia="Calibri" w:hAnsi="Arial" w:cs="Arial"/>
          <w:szCs w:val="32"/>
          <w:lang w:val="en-US"/>
        </w:rPr>
      </w:pPr>
    </w:p>
    <w:p w14:paraId="6E5E4EFD" w14:textId="77777777" w:rsidR="00B01CA4" w:rsidRPr="008118D6" w:rsidRDefault="00B01CA4" w:rsidP="008118D6">
      <w:pPr>
        <w:ind w:left="-284"/>
        <w:jc w:val="both"/>
        <w:rPr>
          <w:rFonts w:ascii="Arial" w:eastAsia="Calibri" w:hAnsi="Arial" w:cs="Arial"/>
          <w:szCs w:val="32"/>
          <w:lang w:val="en-US"/>
        </w:rPr>
      </w:pPr>
      <w:r w:rsidRPr="008118D6">
        <w:rPr>
          <w:rFonts w:ascii="Arial" w:eastAsia="Calibri" w:hAnsi="Arial" w:cs="Arial"/>
          <w:szCs w:val="32"/>
          <w:lang w:val="en-US"/>
        </w:rPr>
        <w:t>Attachment 3 - Letter from Department of Planning, Lands and Heritage to City of Nedlands dated 2 May 2022</w:t>
      </w:r>
    </w:p>
    <w:p w14:paraId="33092FDB" w14:textId="77777777" w:rsidR="00B01CA4" w:rsidRPr="008118D6" w:rsidRDefault="00B01CA4" w:rsidP="008118D6">
      <w:pPr>
        <w:ind w:left="-284"/>
        <w:jc w:val="both"/>
        <w:rPr>
          <w:rFonts w:ascii="Arial" w:eastAsia="Calibri" w:hAnsi="Arial" w:cs="Arial"/>
          <w:szCs w:val="32"/>
          <w:lang w:val="en-US"/>
        </w:rPr>
      </w:pPr>
    </w:p>
    <w:p w14:paraId="027DA66D" w14:textId="77777777" w:rsidR="00B01CA4" w:rsidRPr="008118D6" w:rsidRDefault="00B01CA4" w:rsidP="004B18A9">
      <w:pPr>
        <w:numPr>
          <w:ilvl w:val="0"/>
          <w:numId w:val="14"/>
        </w:numPr>
        <w:tabs>
          <w:tab w:val="left" w:pos="284"/>
        </w:tabs>
        <w:spacing w:after="200" w:line="276" w:lineRule="auto"/>
        <w:ind w:left="284" w:hanging="568"/>
        <w:contextualSpacing/>
        <w:jc w:val="both"/>
        <w:rPr>
          <w:rFonts w:ascii="Arial" w:eastAsia="Calibri" w:hAnsi="Arial" w:cs="Arial"/>
          <w:szCs w:val="24"/>
          <w:lang w:val="en-US"/>
        </w:rPr>
      </w:pPr>
      <w:r w:rsidRPr="008118D6">
        <w:rPr>
          <w:rFonts w:ascii="Arial" w:eastAsia="Calibri" w:hAnsi="Arial" w:cs="Arial"/>
          <w:szCs w:val="24"/>
          <w:lang w:val="en-US"/>
        </w:rPr>
        <w:t xml:space="preserve">Following Council’s resolution of 26 April 2022 to establish a </w:t>
      </w:r>
      <w:proofErr w:type="spellStart"/>
      <w:r w:rsidRPr="008118D6">
        <w:rPr>
          <w:rFonts w:ascii="Arial" w:eastAsia="Calibri" w:hAnsi="Arial" w:cs="Arial"/>
          <w:szCs w:val="24"/>
          <w:lang w:val="en-US"/>
        </w:rPr>
        <w:t>Tawarri</w:t>
      </w:r>
      <w:proofErr w:type="spellEnd"/>
      <w:r w:rsidRPr="008118D6">
        <w:rPr>
          <w:rFonts w:ascii="Arial" w:eastAsia="Calibri" w:hAnsi="Arial" w:cs="Arial"/>
          <w:szCs w:val="24"/>
          <w:lang w:val="en-US"/>
        </w:rPr>
        <w:t xml:space="preserve"> Recommissioning Committee and the approval to undertake various remediation works at the Site, this letter was sent to advise the City that the Site had been excised from the Class A Reserve and the land was no longer under the care, </w:t>
      </w:r>
      <w:proofErr w:type="gramStart"/>
      <w:r w:rsidRPr="008118D6">
        <w:rPr>
          <w:rFonts w:ascii="Arial" w:eastAsia="Calibri" w:hAnsi="Arial" w:cs="Arial"/>
          <w:szCs w:val="24"/>
          <w:lang w:val="en-US"/>
        </w:rPr>
        <w:t>control</w:t>
      </w:r>
      <w:proofErr w:type="gramEnd"/>
      <w:r w:rsidRPr="008118D6">
        <w:rPr>
          <w:rFonts w:ascii="Arial" w:eastAsia="Calibri" w:hAnsi="Arial" w:cs="Arial"/>
          <w:szCs w:val="24"/>
          <w:lang w:val="en-US"/>
        </w:rPr>
        <w:t xml:space="preserve"> and management of the City. </w:t>
      </w:r>
    </w:p>
    <w:p w14:paraId="29664A1D" w14:textId="77777777" w:rsidR="00B01CA4" w:rsidRPr="008118D6" w:rsidRDefault="00B01CA4" w:rsidP="008118D6">
      <w:pPr>
        <w:ind w:left="-284"/>
        <w:contextualSpacing/>
        <w:jc w:val="both"/>
        <w:rPr>
          <w:rFonts w:ascii="Arial" w:eastAsia="Calibri" w:hAnsi="Arial" w:cs="Arial"/>
          <w:szCs w:val="32"/>
          <w:lang w:val="en-US"/>
        </w:rPr>
      </w:pPr>
    </w:p>
    <w:p w14:paraId="5435FBF3" w14:textId="77777777" w:rsidR="00B01CA4" w:rsidRPr="008118D6" w:rsidRDefault="00B01CA4" w:rsidP="009165C0">
      <w:pPr>
        <w:ind w:left="284"/>
        <w:contextualSpacing/>
        <w:jc w:val="both"/>
        <w:rPr>
          <w:rFonts w:ascii="Arial" w:eastAsia="Calibri" w:hAnsi="Arial" w:cs="Arial"/>
          <w:szCs w:val="24"/>
          <w:lang w:val="en-US"/>
        </w:rPr>
      </w:pPr>
      <w:r w:rsidRPr="008118D6">
        <w:rPr>
          <w:rFonts w:ascii="Arial" w:eastAsia="Calibri" w:hAnsi="Arial" w:cs="Arial"/>
          <w:szCs w:val="24"/>
          <w:lang w:val="en-US"/>
        </w:rPr>
        <w:t>The letter requested the City advise the Minister by 20 May 2022 of how it foresees its inclusion an/or role, if any, in the progression of the development</w:t>
      </w:r>
    </w:p>
    <w:p w14:paraId="360F79B6" w14:textId="77777777" w:rsidR="00B01CA4" w:rsidRPr="008118D6" w:rsidRDefault="00B01CA4" w:rsidP="008118D6">
      <w:pPr>
        <w:ind w:left="-284"/>
        <w:contextualSpacing/>
        <w:jc w:val="both"/>
        <w:rPr>
          <w:rFonts w:ascii="Arial" w:eastAsia="Calibri" w:hAnsi="Arial" w:cs="Arial"/>
          <w:szCs w:val="32"/>
          <w:lang w:val="en-US"/>
        </w:rPr>
      </w:pPr>
    </w:p>
    <w:p w14:paraId="0ABD0C31" w14:textId="77777777" w:rsidR="00B01CA4" w:rsidRPr="008118D6" w:rsidRDefault="00B01CA4" w:rsidP="008118D6">
      <w:pPr>
        <w:ind w:left="-284"/>
        <w:jc w:val="both"/>
        <w:rPr>
          <w:rFonts w:ascii="Arial" w:eastAsia="Calibri" w:hAnsi="Arial" w:cs="Arial"/>
          <w:szCs w:val="32"/>
          <w:lang w:val="en-US"/>
        </w:rPr>
      </w:pPr>
      <w:r w:rsidRPr="008118D6">
        <w:rPr>
          <w:rFonts w:ascii="Arial" w:eastAsia="Calibri" w:hAnsi="Arial" w:cs="Arial"/>
          <w:szCs w:val="32"/>
          <w:lang w:val="en-US"/>
        </w:rPr>
        <w:t>Attachment 4 - Letter from Mayor Argyle to the Minister for Lands dated 3 May 2022</w:t>
      </w:r>
    </w:p>
    <w:p w14:paraId="11897BCF" w14:textId="77777777" w:rsidR="00B01CA4" w:rsidRPr="008118D6" w:rsidRDefault="00B01CA4" w:rsidP="008118D6">
      <w:pPr>
        <w:ind w:left="-284"/>
        <w:jc w:val="both"/>
        <w:rPr>
          <w:rFonts w:ascii="Arial" w:eastAsia="Calibri" w:hAnsi="Arial" w:cs="Arial"/>
          <w:szCs w:val="32"/>
          <w:lang w:val="en-US"/>
        </w:rPr>
      </w:pPr>
    </w:p>
    <w:p w14:paraId="625F7D07" w14:textId="77777777" w:rsidR="00B01CA4" w:rsidRPr="008118D6" w:rsidRDefault="00B01CA4" w:rsidP="004B18A9">
      <w:pPr>
        <w:numPr>
          <w:ilvl w:val="0"/>
          <w:numId w:val="14"/>
        </w:numPr>
        <w:tabs>
          <w:tab w:val="left" w:pos="284"/>
        </w:tabs>
        <w:spacing w:after="200" w:line="276" w:lineRule="auto"/>
        <w:ind w:left="284" w:hanging="568"/>
        <w:contextualSpacing/>
        <w:jc w:val="both"/>
        <w:rPr>
          <w:rFonts w:ascii="Arial" w:eastAsia="Calibri" w:hAnsi="Arial" w:cs="Arial"/>
          <w:szCs w:val="32"/>
          <w:lang w:val="en-US"/>
        </w:rPr>
      </w:pPr>
      <w:r w:rsidRPr="008118D6">
        <w:rPr>
          <w:rFonts w:ascii="Arial" w:eastAsia="Calibri" w:hAnsi="Arial" w:cs="Arial"/>
          <w:szCs w:val="32"/>
          <w:lang w:val="en-US"/>
        </w:rPr>
        <w:t>Noting the land was no longer under the care, control and management of the City, this letter advised the City had removed the temporary fencing and requested permission to enter the Site and remedy safety issues.</w:t>
      </w:r>
    </w:p>
    <w:p w14:paraId="044C64AA" w14:textId="77777777" w:rsidR="00B01CA4" w:rsidRPr="008118D6" w:rsidRDefault="00B01CA4" w:rsidP="008118D6">
      <w:pPr>
        <w:ind w:left="-284"/>
        <w:contextualSpacing/>
        <w:jc w:val="both"/>
        <w:rPr>
          <w:rFonts w:ascii="Arial" w:eastAsia="Calibri" w:hAnsi="Arial" w:cs="Arial"/>
          <w:szCs w:val="32"/>
          <w:lang w:val="en-US"/>
        </w:rPr>
      </w:pPr>
    </w:p>
    <w:p w14:paraId="01BE8F8D" w14:textId="77777777" w:rsidR="00B01CA4" w:rsidRPr="008118D6" w:rsidRDefault="00B01CA4" w:rsidP="008118D6">
      <w:pPr>
        <w:ind w:left="-284"/>
        <w:jc w:val="both"/>
        <w:rPr>
          <w:rFonts w:ascii="Arial" w:eastAsia="Calibri" w:hAnsi="Arial" w:cs="Arial"/>
          <w:szCs w:val="32"/>
          <w:lang w:val="en-US"/>
        </w:rPr>
      </w:pPr>
      <w:r w:rsidRPr="008118D6">
        <w:rPr>
          <w:rFonts w:ascii="Arial" w:eastAsia="Calibri" w:hAnsi="Arial" w:cs="Arial"/>
          <w:szCs w:val="32"/>
          <w:lang w:val="en-US"/>
        </w:rPr>
        <w:t>Attachment 5 - Letter from Department of Planning, Lands and Heritage to City of Nedlands dated 9 May 2022</w:t>
      </w:r>
    </w:p>
    <w:p w14:paraId="0695B3C5" w14:textId="77777777" w:rsidR="00B01CA4" w:rsidRPr="008118D6" w:rsidRDefault="00B01CA4" w:rsidP="008118D6">
      <w:pPr>
        <w:ind w:left="-284"/>
        <w:jc w:val="both"/>
        <w:rPr>
          <w:rFonts w:ascii="Arial" w:eastAsia="Calibri" w:hAnsi="Arial" w:cs="Arial"/>
          <w:szCs w:val="32"/>
          <w:lang w:val="en-US"/>
        </w:rPr>
      </w:pPr>
    </w:p>
    <w:p w14:paraId="381E521A" w14:textId="77777777" w:rsidR="00B01CA4" w:rsidRPr="00B01CA4" w:rsidRDefault="00B01CA4" w:rsidP="004B18A9">
      <w:pPr>
        <w:numPr>
          <w:ilvl w:val="0"/>
          <w:numId w:val="14"/>
        </w:numPr>
        <w:tabs>
          <w:tab w:val="left" w:pos="284"/>
        </w:tabs>
        <w:spacing w:after="200" w:line="276" w:lineRule="auto"/>
        <w:ind w:left="284" w:hanging="568"/>
        <w:contextualSpacing/>
        <w:jc w:val="both"/>
        <w:rPr>
          <w:rFonts w:ascii="Arial" w:eastAsia="Calibri" w:hAnsi="Arial" w:cs="Arial"/>
          <w:szCs w:val="32"/>
          <w:lang w:val="en-US"/>
        </w:rPr>
      </w:pPr>
      <w:r w:rsidRPr="008118D6">
        <w:rPr>
          <w:rFonts w:ascii="Arial" w:eastAsia="Calibri" w:hAnsi="Arial" w:cs="Arial"/>
          <w:szCs w:val="32"/>
          <w:lang w:val="en-US"/>
        </w:rPr>
        <w:t xml:space="preserve">Responding on the Minister’s behalf, the Department of Planning, Lands and Heritage (‘DPLH’) reminded the City that it had taken care, </w:t>
      </w:r>
      <w:proofErr w:type="gramStart"/>
      <w:r w:rsidRPr="008118D6">
        <w:rPr>
          <w:rFonts w:ascii="Arial" w:eastAsia="Calibri" w:hAnsi="Arial" w:cs="Arial"/>
          <w:szCs w:val="32"/>
          <w:lang w:val="en-US"/>
        </w:rPr>
        <w:t>control</w:t>
      </w:r>
      <w:proofErr w:type="gramEnd"/>
      <w:r w:rsidRPr="008118D6">
        <w:rPr>
          <w:rFonts w:ascii="Arial" w:eastAsia="Calibri" w:hAnsi="Arial" w:cs="Arial"/>
          <w:szCs w:val="32"/>
          <w:lang w:val="en-US"/>
        </w:rPr>
        <w:t xml:space="preserve"> and management</w:t>
      </w:r>
      <w:r w:rsidRPr="00B01CA4">
        <w:rPr>
          <w:rFonts w:ascii="Arial" w:eastAsia="Calibri" w:hAnsi="Arial" w:cs="Arial"/>
          <w:szCs w:val="32"/>
          <w:lang w:val="en-US"/>
        </w:rPr>
        <w:t xml:space="preserve"> of the Site and that it had </w:t>
      </w:r>
      <w:r w:rsidRPr="008118D6">
        <w:rPr>
          <w:rFonts w:ascii="Arial" w:eastAsia="Calibri" w:hAnsi="Arial" w:cs="Arial"/>
          <w:szCs w:val="24"/>
          <w:lang w:val="en-US"/>
        </w:rPr>
        <w:t>secured</w:t>
      </w:r>
      <w:r w:rsidRPr="00B01CA4">
        <w:rPr>
          <w:rFonts w:ascii="Arial" w:eastAsia="Calibri" w:hAnsi="Arial" w:cs="Arial"/>
          <w:szCs w:val="32"/>
          <w:lang w:val="en-US"/>
        </w:rPr>
        <w:t xml:space="preserve"> the Site by re-erecting the temporary fencing. DPLH advised no further actions are required from the City with respect to the Site.</w:t>
      </w:r>
    </w:p>
    <w:p w14:paraId="7E408F7E" w14:textId="77777777" w:rsidR="00B01CA4" w:rsidRPr="00B01CA4" w:rsidRDefault="00B01CA4" w:rsidP="008118D6">
      <w:pPr>
        <w:ind w:left="-284"/>
        <w:jc w:val="both"/>
        <w:rPr>
          <w:rFonts w:ascii="Arial" w:eastAsia="Calibri" w:hAnsi="Arial" w:cs="Arial"/>
          <w:color w:val="000000"/>
          <w:szCs w:val="24"/>
          <w:lang w:val="en-GB"/>
        </w:rPr>
      </w:pPr>
    </w:p>
    <w:p w14:paraId="0DCDC073" w14:textId="77777777" w:rsidR="00B01CA4" w:rsidRPr="00B01CA4" w:rsidRDefault="00B01CA4" w:rsidP="009165C0">
      <w:pPr>
        <w:ind w:left="284"/>
        <w:jc w:val="both"/>
        <w:rPr>
          <w:rFonts w:ascii="Arial" w:eastAsia="Calibri" w:hAnsi="Arial" w:cs="Arial"/>
          <w:color w:val="000000"/>
          <w:szCs w:val="24"/>
          <w:lang w:val="en-GB"/>
        </w:rPr>
      </w:pPr>
      <w:r w:rsidRPr="00B01CA4">
        <w:rPr>
          <w:rFonts w:ascii="Arial" w:eastAsia="Calibri" w:hAnsi="Arial" w:cs="Arial"/>
          <w:color w:val="000000"/>
          <w:szCs w:val="24"/>
          <w:lang w:val="en-GB"/>
        </w:rPr>
        <w:t>Throughout this period, the City has also sought legal advice to determine whether the City has any ‘ownership’ rights to the Site, or the building on the Site and whether the City is entitled to compensation. The advice received has shown that the City has no ownership rights and is highly unlikely to be awarded any form of compensation.</w:t>
      </w:r>
    </w:p>
    <w:p w14:paraId="295CB001" w14:textId="636CE780" w:rsidR="00B01CA4" w:rsidRDefault="00B01CA4" w:rsidP="008118D6">
      <w:pPr>
        <w:ind w:left="-284"/>
        <w:jc w:val="both"/>
        <w:rPr>
          <w:rFonts w:ascii="Arial" w:eastAsia="Calibri" w:hAnsi="Arial" w:cs="Arial"/>
          <w:b/>
          <w:sz w:val="28"/>
          <w:szCs w:val="32"/>
          <w:lang w:val="en-US"/>
        </w:rPr>
      </w:pPr>
    </w:p>
    <w:p w14:paraId="63F9FAC1" w14:textId="77777777" w:rsidR="009165C0" w:rsidRPr="00B01CA4" w:rsidRDefault="009165C0" w:rsidP="008118D6">
      <w:pPr>
        <w:ind w:left="-284"/>
        <w:jc w:val="both"/>
        <w:rPr>
          <w:rFonts w:ascii="Arial" w:eastAsia="Calibri" w:hAnsi="Arial" w:cs="Arial"/>
          <w:b/>
          <w:sz w:val="28"/>
          <w:szCs w:val="32"/>
          <w:lang w:val="en-US"/>
        </w:rPr>
      </w:pPr>
    </w:p>
    <w:p w14:paraId="63D8E0FD"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Discussion</w:t>
      </w:r>
    </w:p>
    <w:p w14:paraId="123C46D2" w14:textId="77777777" w:rsidR="00B01CA4" w:rsidRPr="00B01CA4" w:rsidRDefault="00B01CA4" w:rsidP="008118D6">
      <w:pPr>
        <w:ind w:left="-284"/>
        <w:jc w:val="both"/>
        <w:rPr>
          <w:rFonts w:ascii="Arial" w:eastAsia="Calibri" w:hAnsi="Arial" w:cs="Arial"/>
          <w:szCs w:val="32"/>
          <w:lang w:val="en-US"/>
        </w:rPr>
      </w:pPr>
    </w:p>
    <w:p w14:paraId="2D7591E6" w14:textId="77777777" w:rsidR="00B01CA4" w:rsidRPr="00B01CA4" w:rsidRDefault="00B01CA4" w:rsidP="008118D6">
      <w:pPr>
        <w:ind w:left="-284"/>
        <w:jc w:val="both"/>
        <w:rPr>
          <w:rFonts w:ascii="Arial" w:eastAsia="Calibri" w:hAnsi="Arial" w:cs="Arial"/>
          <w:szCs w:val="24"/>
          <w:lang w:val="en-US"/>
        </w:rPr>
      </w:pPr>
      <w:r w:rsidRPr="00B01CA4">
        <w:rPr>
          <w:rFonts w:ascii="Arial" w:eastAsia="Calibri" w:hAnsi="Arial" w:cs="Arial"/>
          <w:szCs w:val="24"/>
          <w:lang w:val="en-US"/>
        </w:rPr>
        <w:t>As a result of Council’s decision not to proceed with the major land transaction for the Site, the Minister for Lands has used his power to excise the Site from the Class A Reserve.</w:t>
      </w:r>
    </w:p>
    <w:p w14:paraId="126AF375" w14:textId="77777777" w:rsidR="00B01CA4" w:rsidRPr="00B01CA4" w:rsidRDefault="00B01CA4" w:rsidP="008118D6">
      <w:pPr>
        <w:ind w:left="-284"/>
        <w:jc w:val="both"/>
        <w:rPr>
          <w:rFonts w:ascii="Arial" w:eastAsia="Calibri" w:hAnsi="Arial" w:cs="Arial"/>
          <w:szCs w:val="32"/>
          <w:lang w:val="en-US"/>
        </w:rPr>
      </w:pPr>
    </w:p>
    <w:p w14:paraId="2C0A8D3F"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In the letter dated 20 April 2022, the Minister for Lands requested the City advise by the 20 May 2022 of how it foresees its inclusion an/or role, if any, in the development moving forward.</w:t>
      </w:r>
    </w:p>
    <w:p w14:paraId="2BD97724" w14:textId="77777777" w:rsidR="00B01CA4" w:rsidRPr="00B01CA4" w:rsidRDefault="00B01CA4" w:rsidP="008118D6">
      <w:pPr>
        <w:ind w:left="-284"/>
        <w:jc w:val="both"/>
        <w:rPr>
          <w:rFonts w:ascii="Arial" w:eastAsia="Calibri" w:hAnsi="Arial" w:cs="Arial"/>
          <w:szCs w:val="32"/>
          <w:lang w:val="en-US"/>
        </w:rPr>
      </w:pPr>
    </w:p>
    <w:p w14:paraId="50BC5DF8" w14:textId="77777777" w:rsidR="00B01CA4" w:rsidRPr="00B01CA4" w:rsidRDefault="00B01CA4" w:rsidP="008118D6">
      <w:pPr>
        <w:ind w:left="-284"/>
        <w:jc w:val="both"/>
        <w:rPr>
          <w:rFonts w:ascii="Arial" w:eastAsia="Calibri" w:hAnsi="Arial" w:cs="Arial"/>
          <w:szCs w:val="24"/>
          <w:lang w:val="en-US"/>
        </w:rPr>
      </w:pPr>
      <w:r w:rsidRPr="00B01CA4">
        <w:rPr>
          <w:rFonts w:ascii="Arial" w:eastAsia="Calibri" w:hAnsi="Arial" w:cs="Arial"/>
          <w:szCs w:val="24"/>
          <w:lang w:val="en-US"/>
        </w:rPr>
        <w:t xml:space="preserve">Noting the unlikelihood of the Site being returned to the City for an alternate use and the fact legal advice sought has shown the City has no ‘ownership’ rights to the Site, the elected group has asked the Administration to draft this report recommending the Chief Executive Officer write to the Minister requesting an extension of his deadline for a period of 2-months to allow the City, if possible, time to recommence negotiations with the State of WA and </w:t>
      </w:r>
      <w:proofErr w:type="spellStart"/>
      <w:r w:rsidRPr="00B01CA4">
        <w:rPr>
          <w:rFonts w:ascii="Arial" w:eastAsia="Calibri" w:hAnsi="Arial" w:cs="Arial"/>
          <w:szCs w:val="24"/>
          <w:lang w:val="en-US"/>
        </w:rPr>
        <w:t>Tawarri</w:t>
      </w:r>
      <w:proofErr w:type="spellEnd"/>
      <w:r w:rsidRPr="00B01CA4">
        <w:rPr>
          <w:rFonts w:ascii="Arial" w:eastAsia="Calibri" w:hAnsi="Arial" w:cs="Arial"/>
          <w:szCs w:val="24"/>
          <w:lang w:val="en-US"/>
        </w:rPr>
        <w:t xml:space="preserve"> Hot Springs Pty Ltd.</w:t>
      </w:r>
    </w:p>
    <w:p w14:paraId="656DCE48" w14:textId="0815B57A" w:rsidR="00B01CA4" w:rsidRDefault="00B01CA4" w:rsidP="008118D6">
      <w:pPr>
        <w:ind w:left="-284"/>
        <w:jc w:val="both"/>
        <w:rPr>
          <w:rFonts w:ascii="Arial" w:eastAsia="Calibri" w:hAnsi="Arial" w:cs="Arial"/>
          <w:szCs w:val="32"/>
          <w:lang w:val="en-US"/>
        </w:rPr>
      </w:pPr>
    </w:p>
    <w:p w14:paraId="43DFCA5C" w14:textId="77777777" w:rsidR="009165C0" w:rsidRPr="00B01CA4" w:rsidRDefault="009165C0" w:rsidP="008118D6">
      <w:pPr>
        <w:ind w:left="-284"/>
        <w:jc w:val="both"/>
        <w:rPr>
          <w:rFonts w:ascii="Arial" w:eastAsia="Calibri" w:hAnsi="Arial" w:cs="Arial"/>
          <w:szCs w:val="32"/>
          <w:lang w:val="en-US"/>
        </w:rPr>
      </w:pPr>
    </w:p>
    <w:p w14:paraId="408F7C2B"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Consultation</w:t>
      </w:r>
    </w:p>
    <w:p w14:paraId="5B9B598F" w14:textId="77777777" w:rsidR="00B01CA4" w:rsidRPr="00B01CA4" w:rsidRDefault="00B01CA4" w:rsidP="008118D6">
      <w:pPr>
        <w:ind w:left="-284"/>
        <w:jc w:val="both"/>
        <w:rPr>
          <w:rFonts w:ascii="Arial" w:eastAsia="Calibri" w:hAnsi="Arial" w:cs="Arial"/>
          <w:szCs w:val="32"/>
          <w:lang w:val="en-US"/>
        </w:rPr>
      </w:pPr>
    </w:p>
    <w:p w14:paraId="71C797EA" w14:textId="77777777" w:rsidR="00B01CA4" w:rsidRPr="00B01CA4" w:rsidRDefault="00B01CA4" w:rsidP="008118D6">
      <w:pPr>
        <w:ind w:left="-284"/>
        <w:jc w:val="both"/>
        <w:rPr>
          <w:rFonts w:ascii="Arial" w:eastAsia="Calibri" w:hAnsi="Arial" w:cs="Arial"/>
          <w:szCs w:val="32"/>
          <w:lang w:val="en-US"/>
        </w:rPr>
      </w:pPr>
      <w:r w:rsidRPr="00B01CA4">
        <w:rPr>
          <w:rFonts w:ascii="Arial" w:eastAsia="Calibri" w:hAnsi="Arial" w:cs="Arial"/>
          <w:szCs w:val="32"/>
          <w:lang w:val="en-US"/>
        </w:rPr>
        <w:t>No consultation has been undertaken.</w:t>
      </w:r>
    </w:p>
    <w:p w14:paraId="111BEB77" w14:textId="7B62F85F" w:rsidR="00B01CA4" w:rsidRDefault="00B01CA4" w:rsidP="008118D6">
      <w:pPr>
        <w:spacing w:after="200" w:line="276" w:lineRule="auto"/>
        <w:ind w:left="-284"/>
        <w:rPr>
          <w:rFonts w:ascii="Arial" w:eastAsia="Calibri" w:hAnsi="Arial" w:cs="Arial"/>
          <w:szCs w:val="32"/>
          <w:highlight w:val="yellow"/>
          <w:lang w:val="en-US"/>
        </w:rPr>
      </w:pPr>
    </w:p>
    <w:p w14:paraId="7724E6A7" w14:textId="5986AA77" w:rsidR="00B01CA4" w:rsidRPr="00B01CA4" w:rsidRDefault="00E77D2B" w:rsidP="008118D6">
      <w:pPr>
        <w:ind w:left="-284"/>
        <w:jc w:val="both"/>
        <w:rPr>
          <w:rFonts w:ascii="Arial" w:eastAsia="Calibri" w:hAnsi="Arial" w:cs="Arial"/>
          <w:b/>
          <w:color w:val="17365D"/>
          <w:sz w:val="28"/>
          <w:szCs w:val="32"/>
          <w:lang w:val="en-US"/>
        </w:rPr>
      </w:pPr>
      <w:r>
        <w:rPr>
          <w:rFonts w:ascii="Arial" w:eastAsia="Calibri" w:hAnsi="Arial" w:cs="Arial"/>
          <w:b/>
          <w:color w:val="17365D"/>
          <w:sz w:val="28"/>
          <w:szCs w:val="32"/>
          <w:lang w:val="en-US"/>
        </w:rPr>
        <w:t>S</w:t>
      </w:r>
      <w:r w:rsidR="00B01CA4" w:rsidRPr="00B01CA4">
        <w:rPr>
          <w:rFonts w:ascii="Arial" w:eastAsia="Calibri" w:hAnsi="Arial" w:cs="Arial"/>
          <w:b/>
          <w:color w:val="17365D"/>
          <w:sz w:val="28"/>
          <w:szCs w:val="32"/>
          <w:lang w:val="en-US"/>
        </w:rPr>
        <w:t>trategic Implications</w:t>
      </w:r>
    </w:p>
    <w:p w14:paraId="5DB19E3C" w14:textId="77777777" w:rsidR="00B01CA4" w:rsidRPr="00B01CA4" w:rsidRDefault="00B01CA4" w:rsidP="008118D6">
      <w:pPr>
        <w:ind w:left="-284"/>
        <w:jc w:val="both"/>
        <w:rPr>
          <w:rFonts w:ascii="Arial" w:eastAsia="Calibri" w:hAnsi="Arial" w:cs="Arial"/>
          <w:szCs w:val="32"/>
          <w:lang w:val="en-US"/>
        </w:rPr>
      </w:pPr>
    </w:p>
    <w:p w14:paraId="02105086" w14:textId="77777777" w:rsidR="00B01CA4" w:rsidRPr="00B01CA4" w:rsidRDefault="00B01CA4" w:rsidP="008118D6">
      <w:pPr>
        <w:ind w:left="-284"/>
        <w:jc w:val="both"/>
        <w:rPr>
          <w:rFonts w:ascii="Arial" w:eastAsia="Calibri" w:hAnsi="Arial" w:cs="Arial"/>
          <w:b/>
          <w:szCs w:val="28"/>
          <w:lang w:val="en-US"/>
        </w:rPr>
      </w:pPr>
      <w:r w:rsidRPr="00B01CA4">
        <w:rPr>
          <w:rFonts w:ascii="Arial" w:eastAsia="Calibri" w:hAnsi="Arial" w:cs="Arial"/>
          <w:b/>
          <w:color w:val="17365D"/>
          <w:szCs w:val="28"/>
          <w:lang w:val="en-US"/>
        </w:rPr>
        <w:t>Values</w:t>
      </w:r>
      <w:r w:rsidRPr="00B01CA4">
        <w:rPr>
          <w:rFonts w:ascii="Arial" w:eastAsia="Calibri" w:hAnsi="Arial" w:cs="Arial"/>
          <w:bCs/>
          <w:szCs w:val="28"/>
          <w:lang w:val="en-US"/>
        </w:rPr>
        <w:tab/>
      </w:r>
      <w:r w:rsidRPr="00B01CA4">
        <w:rPr>
          <w:rFonts w:ascii="Arial" w:eastAsia="Calibri" w:hAnsi="Arial" w:cs="Arial"/>
          <w:bCs/>
          <w:szCs w:val="28"/>
          <w:lang w:val="en-US"/>
        </w:rPr>
        <w:tab/>
      </w:r>
      <w:r w:rsidRPr="00B01CA4">
        <w:rPr>
          <w:rFonts w:ascii="Arial" w:eastAsia="Calibri" w:hAnsi="Arial" w:cs="Arial"/>
          <w:b/>
          <w:szCs w:val="28"/>
          <w:lang w:val="en-US"/>
        </w:rPr>
        <w:t>Great Natural and Built Environment</w:t>
      </w:r>
    </w:p>
    <w:p w14:paraId="46EDC74C" w14:textId="77777777" w:rsidR="00B01CA4" w:rsidRPr="00B01CA4" w:rsidRDefault="00B01CA4" w:rsidP="009165C0">
      <w:pPr>
        <w:ind w:left="1418"/>
        <w:jc w:val="both"/>
        <w:rPr>
          <w:rFonts w:ascii="Arial" w:eastAsia="Calibri" w:hAnsi="Arial" w:cs="Arial"/>
          <w:bCs/>
          <w:szCs w:val="28"/>
          <w:lang w:val="en-US"/>
        </w:rPr>
      </w:pPr>
      <w:r w:rsidRPr="00B01CA4">
        <w:rPr>
          <w:rFonts w:ascii="Arial" w:eastAsia="Calibri" w:hAnsi="Arial" w:cs="Arial"/>
          <w:bCs/>
          <w:szCs w:val="28"/>
          <w:lang w:val="en-US"/>
        </w:rPr>
        <w:t xml:space="preserve">We protect our enhanced, engaging community spaces, heritage, the natural </w:t>
      </w:r>
      <w:proofErr w:type="gramStart"/>
      <w:r w:rsidRPr="00B01CA4">
        <w:rPr>
          <w:rFonts w:ascii="Arial" w:eastAsia="Calibri" w:hAnsi="Arial" w:cs="Arial"/>
          <w:bCs/>
          <w:szCs w:val="28"/>
          <w:lang w:val="en-US"/>
        </w:rPr>
        <w:t>environment</w:t>
      </w:r>
      <w:proofErr w:type="gramEnd"/>
      <w:r w:rsidRPr="00B01CA4">
        <w:rPr>
          <w:rFonts w:ascii="Arial" w:eastAsia="Calibri" w:hAnsi="Arial" w:cs="Arial"/>
          <w:bCs/>
          <w:szCs w:val="28"/>
          <w:lang w:val="en-US"/>
        </w:rPr>
        <w:t xml:space="preserve"> and our biodiversity through well-planned and managed development.</w:t>
      </w:r>
    </w:p>
    <w:p w14:paraId="2B03854E" w14:textId="77777777" w:rsidR="00B01CA4" w:rsidRPr="00B01CA4" w:rsidRDefault="00B01CA4" w:rsidP="008118D6">
      <w:pPr>
        <w:ind w:left="-284"/>
        <w:jc w:val="both"/>
        <w:rPr>
          <w:rFonts w:ascii="Arial" w:eastAsia="Calibri" w:hAnsi="Arial" w:cs="Arial"/>
          <w:bCs/>
          <w:szCs w:val="28"/>
          <w:lang w:val="en-US"/>
        </w:rPr>
      </w:pPr>
    </w:p>
    <w:p w14:paraId="411DD1E2" w14:textId="77777777" w:rsidR="00B01CA4" w:rsidRPr="00B01CA4" w:rsidRDefault="00B01CA4" w:rsidP="008118D6">
      <w:pPr>
        <w:ind w:left="-284" w:firstLine="1571"/>
        <w:jc w:val="both"/>
        <w:rPr>
          <w:rFonts w:ascii="Arial" w:eastAsia="Calibri" w:hAnsi="Arial" w:cs="Arial"/>
          <w:b/>
          <w:szCs w:val="28"/>
          <w:lang w:val="en-US"/>
        </w:rPr>
      </w:pPr>
      <w:r w:rsidRPr="00B01CA4">
        <w:rPr>
          <w:rFonts w:ascii="Arial" w:eastAsia="Calibri" w:hAnsi="Arial" w:cs="Arial"/>
          <w:b/>
          <w:szCs w:val="28"/>
          <w:lang w:val="en-US"/>
        </w:rPr>
        <w:t>Great for Business</w:t>
      </w:r>
    </w:p>
    <w:p w14:paraId="3009AF0F" w14:textId="77777777" w:rsidR="00B01CA4" w:rsidRPr="00B01CA4" w:rsidRDefault="00B01CA4" w:rsidP="009165C0">
      <w:pPr>
        <w:ind w:left="1276"/>
        <w:jc w:val="both"/>
        <w:rPr>
          <w:rFonts w:ascii="Arial" w:eastAsia="Calibri" w:hAnsi="Arial" w:cs="Arial"/>
          <w:bCs/>
          <w:szCs w:val="28"/>
          <w:lang w:val="en-US"/>
        </w:rPr>
      </w:pPr>
      <w:r w:rsidRPr="00B01CA4">
        <w:rPr>
          <w:rFonts w:ascii="Arial" w:eastAsia="Calibri" w:hAnsi="Arial" w:cs="Arial"/>
          <w:bCs/>
          <w:szCs w:val="28"/>
          <w:lang w:val="en-US"/>
        </w:rPr>
        <w:t xml:space="preserve">Our City has a strong economic base with renowned </w:t>
      </w:r>
      <w:proofErr w:type="spellStart"/>
      <w:r w:rsidRPr="00B01CA4">
        <w:rPr>
          <w:rFonts w:ascii="Arial" w:eastAsia="Calibri" w:hAnsi="Arial" w:cs="Arial"/>
          <w:bCs/>
          <w:szCs w:val="28"/>
          <w:lang w:val="en-US"/>
        </w:rPr>
        <w:t>Centres</w:t>
      </w:r>
      <w:proofErr w:type="spellEnd"/>
      <w:r w:rsidRPr="00B01CA4">
        <w:rPr>
          <w:rFonts w:ascii="Arial" w:eastAsia="Calibri" w:hAnsi="Arial" w:cs="Arial"/>
          <w:bCs/>
          <w:szCs w:val="28"/>
          <w:lang w:val="en-US"/>
        </w:rPr>
        <w:t xml:space="preserve"> of Excellence and is attractive to entrepreneurs and start-ups.</w:t>
      </w:r>
    </w:p>
    <w:p w14:paraId="7E8D91C3" w14:textId="738BA2D6" w:rsidR="00B01CA4" w:rsidRDefault="00B01CA4" w:rsidP="008118D6">
      <w:pPr>
        <w:ind w:left="-284"/>
        <w:jc w:val="both"/>
        <w:rPr>
          <w:rFonts w:ascii="Arial" w:eastAsia="Calibri" w:hAnsi="Arial" w:cs="Arial"/>
          <w:bCs/>
          <w:szCs w:val="28"/>
          <w:highlight w:val="yellow"/>
          <w:lang w:val="en-US"/>
        </w:rPr>
      </w:pPr>
    </w:p>
    <w:p w14:paraId="4EF2EEA4" w14:textId="77777777" w:rsidR="009165C0" w:rsidRPr="00B01CA4" w:rsidRDefault="009165C0" w:rsidP="008118D6">
      <w:pPr>
        <w:ind w:left="-284"/>
        <w:jc w:val="both"/>
        <w:rPr>
          <w:rFonts w:ascii="Arial" w:eastAsia="Calibri" w:hAnsi="Arial" w:cs="Arial"/>
          <w:bCs/>
          <w:szCs w:val="28"/>
          <w:highlight w:val="yellow"/>
          <w:lang w:val="en-US"/>
        </w:rPr>
      </w:pPr>
    </w:p>
    <w:p w14:paraId="181DD257"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Budget/Financial Implications</w:t>
      </w:r>
    </w:p>
    <w:p w14:paraId="4B1B07AE" w14:textId="77777777" w:rsidR="00B01CA4" w:rsidRPr="00B01CA4" w:rsidRDefault="00B01CA4" w:rsidP="008118D6">
      <w:pPr>
        <w:ind w:left="-284"/>
        <w:jc w:val="both"/>
        <w:rPr>
          <w:rFonts w:ascii="Arial" w:eastAsia="Calibri" w:hAnsi="Arial" w:cs="Arial"/>
          <w:b/>
          <w:color w:val="17365D"/>
          <w:sz w:val="28"/>
          <w:szCs w:val="32"/>
          <w:lang w:val="en-US"/>
        </w:rPr>
      </w:pPr>
    </w:p>
    <w:p w14:paraId="67028144" w14:textId="58B9F001"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Nil</w:t>
      </w:r>
      <w:r w:rsidR="009165C0">
        <w:rPr>
          <w:rFonts w:ascii="Arial" w:eastAsia="Calibri" w:hAnsi="Arial" w:cs="Arial"/>
          <w:bCs/>
          <w:szCs w:val="28"/>
          <w:lang w:val="en-US"/>
        </w:rPr>
        <w:t>.</w:t>
      </w:r>
    </w:p>
    <w:p w14:paraId="6625EC7C" w14:textId="70393BD0" w:rsidR="00B01CA4" w:rsidRDefault="00B01CA4" w:rsidP="008118D6">
      <w:pPr>
        <w:ind w:left="-284"/>
        <w:jc w:val="both"/>
        <w:rPr>
          <w:rFonts w:ascii="Arial" w:eastAsia="Calibri" w:hAnsi="Arial" w:cs="Arial"/>
          <w:b/>
          <w:szCs w:val="32"/>
          <w:lang w:val="en-US"/>
        </w:rPr>
      </w:pPr>
    </w:p>
    <w:p w14:paraId="5EB89884" w14:textId="77777777" w:rsidR="009165C0" w:rsidRPr="00B01CA4" w:rsidRDefault="009165C0" w:rsidP="008118D6">
      <w:pPr>
        <w:ind w:left="-284"/>
        <w:jc w:val="both"/>
        <w:rPr>
          <w:rFonts w:ascii="Arial" w:eastAsia="Calibri" w:hAnsi="Arial" w:cs="Arial"/>
          <w:b/>
          <w:szCs w:val="32"/>
          <w:lang w:val="en-US"/>
        </w:rPr>
      </w:pPr>
    </w:p>
    <w:p w14:paraId="57EE48A2"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Legislative and Policy Implications</w:t>
      </w:r>
    </w:p>
    <w:p w14:paraId="6B6544CB" w14:textId="77777777" w:rsidR="00B01CA4" w:rsidRPr="00B01CA4" w:rsidRDefault="00B01CA4" w:rsidP="008118D6">
      <w:pPr>
        <w:ind w:left="-284"/>
        <w:jc w:val="both"/>
        <w:rPr>
          <w:rFonts w:ascii="Arial" w:eastAsia="Calibri" w:hAnsi="Arial" w:cs="Arial"/>
          <w:b/>
          <w:sz w:val="28"/>
          <w:szCs w:val="32"/>
          <w:highlight w:val="yellow"/>
          <w:lang w:val="en-US"/>
        </w:rPr>
      </w:pPr>
    </w:p>
    <w:p w14:paraId="270D06B3" w14:textId="6ABFE6D4"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Nil</w:t>
      </w:r>
      <w:r w:rsidR="009165C0">
        <w:rPr>
          <w:rFonts w:ascii="Arial" w:eastAsia="Calibri" w:hAnsi="Arial" w:cs="Arial"/>
          <w:bCs/>
          <w:szCs w:val="28"/>
          <w:lang w:val="en-US"/>
        </w:rPr>
        <w:t>.</w:t>
      </w:r>
    </w:p>
    <w:p w14:paraId="39C6CAAF" w14:textId="5F073BEA" w:rsidR="00B01CA4" w:rsidRDefault="00B01CA4" w:rsidP="008118D6">
      <w:pPr>
        <w:ind w:left="-284"/>
        <w:jc w:val="both"/>
        <w:rPr>
          <w:rFonts w:ascii="Arial" w:eastAsia="Calibri" w:hAnsi="Arial" w:cs="Arial"/>
          <w:b/>
          <w:sz w:val="28"/>
          <w:szCs w:val="32"/>
          <w:highlight w:val="yellow"/>
          <w:lang w:val="en-US"/>
        </w:rPr>
      </w:pPr>
    </w:p>
    <w:p w14:paraId="3392653D" w14:textId="77777777" w:rsidR="009165C0" w:rsidRPr="00B01CA4" w:rsidRDefault="009165C0" w:rsidP="008118D6">
      <w:pPr>
        <w:ind w:left="-284"/>
        <w:jc w:val="both"/>
        <w:rPr>
          <w:rFonts w:ascii="Arial" w:eastAsia="Calibri" w:hAnsi="Arial" w:cs="Arial"/>
          <w:b/>
          <w:sz w:val="28"/>
          <w:szCs w:val="32"/>
          <w:highlight w:val="yellow"/>
          <w:lang w:val="en-US"/>
        </w:rPr>
      </w:pPr>
    </w:p>
    <w:p w14:paraId="1A5A6442" w14:textId="77777777" w:rsidR="00B01CA4" w:rsidRPr="00B01CA4" w:rsidRDefault="00B01CA4" w:rsidP="008118D6">
      <w:pPr>
        <w:ind w:left="-284"/>
        <w:jc w:val="both"/>
        <w:rPr>
          <w:rFonts w:ascii="Arial" w:eastAsia="Calibri" w:hAnsi="Arial" w:cs="Arial"/>
          <w:b/>
          <w:sz w:val="28"/>
          <w:szCs w:val="32"/>
          <w:lang w:val="en-US"/>
        </w:rPr>
      </w:pPr>
      <w:r w:rsidRPr="00B01CA4">
        <w:rPr>
          <w:rFonts w:ascii="Arial" w:eastAsia="Calibri" w:hAnsi="Arial" w:cs="Arial"/>
          <w:b/>
          <w:color w:val="17365D"/>
          <w:sz w:val="28"/>
          <w:szCs w:val="32"/>
          <w:lang w:val="en-US"/>
        </w:rPr>
        <w:t>Decision Implications</w:t>
      </w:r>
    </w:p>
    <w:p w14:paraId="18C4F2CC" w14:textId="77777777" w:rsidR="00B01CA4" w:rsidRPr="00B01CA4" w:rsidRDefault="00B01CA4" w:rsidP="008118D6">
      <w:pPr>
        <w:ind w:left="-284"/>
        <w:jc w:val="both"/>
        <w:rPr>
          <w:rFonts w:ascii="Arial" w:eastAsia="Calibri" w:hAnsi="Arial" w:cs="Arial"/>
          <w:b/>
          <w:sz w:val="28"/>
          <w:szCs w:val="32"/>
          <w:highlight w:val="yellow"/>
          <w:lang w:val="en-US"/>
        </w:rPr>
      </w:pPr>
    </w:p>
    <w:p w14:paraId="56A34623" w14:textId="77777777" w:rsidR="00B01CA4" w:rsidRPr="00B01CA4" w:rsidRDefault="00B01CA4" w:rsidP="008118D6">
      <w:pPr>
        <w:ind w:left="-284"/>
        <w:jc w:val="both"/>
        <w:rPr>
          <w:rFonts w:ascii="Arial" w:eastAsia="Calibri" w:hAnsi="Arial" w:cs="Arial"/>
          <w:szCs w:val="24"/>
          <w:lang w:val="en-US"/>
        </w:rPr>
      </w:pPr>
      <w:r w:rsidRPr="00B01CA4">
        <w:rPr>
          <w:rFonts w:ascii="Arial" w:eastAsia="Calibri" w:hAnsi="Arial" w:cs="Arial"/>
          <w:szCs w:val="24"/>
          <w:lang w:val="en-US"/>
        </w:rPr>
        <w:t xml:space="preserve">Should Council support this recommendation, the Chief Executive Officer would write to the Minister requesting an extension of time, if possible, to recommence negotiations with the State of WA and </w:t>
      </w:r>
      <w:proofErr w:type="spellStart"/>
      <w:r w:rsidRPr="00B01CA4">
        <w:rPr>
          <w:rFonts w:ascii="Arial" w:eastAsia="Calibri" w:hAnsi="Arial" w:cs="Arial"/>
          <w:szCs w:val="24"/>
          <w:lang w:val="en-US"/>
        </w:rPr>
        <w:t>Tawarri</w:t>
      </w:r>
      <w:proofErr w:type="spellEnd"/>
      <w:r w:rsidRPr="00B01CA4">
        <w:rPr>
          <w:rFonts w:ascii="Arial" w:eastAsia="Calibri" w:hAnsi="Arial" w:cs="Arial"/>
          <w:szCs w:val="24"/>
          <w:lang w:val="en-US"/>
        </w:rPr>
        <w:t xml:space="preserve"> Hot Springs Pty Ltd.</w:t>
      </w:r>
    </w:p>
    <w:p w14:paraId="50C6983C" w14:textId="77777777" w:rsidR="00B01CA4" w:rsidRPr="00B01CA4" w:rsidRDefault="00B01CA4" w:rsidP="008118D6">
      <w:pPr>
        <w:ind w:left="-284"/>
        <w:jc w:val="both"/>
        <w:rPr>
          <w:rFonts w:ascii="Arial" w:eastAsia="Calibri" w:hAnsi="Arial" w:cs="Arial"/>
          <w:bCs/>
          <w:szCs w:val="28"/>
          <w:lang w:val="en-US"/>
        </w:rPr>
      </w:pPr>
    </w:p>
    <w:p w14:paraId="6DCB28BC" w14:textId="77777777" w:rsidR="00B01CA4" w:rsidRPr="00B01CA4" w:rsidRDefault="00B01CA4" w:rsidP="004B18A9">
      <w:pPr>
        <w:numPr>
          <w:ilvl w:val="0"/>
          <w:numId w:val="14"/>
        </w:numPr>
        <w:tabs>
          <w:tab w:val="left" w:pos="284"/>
        </w:tabs>
        <w:spacing w:after="200" w:line="276" w:lineRule="auto"/>
        <w:ind w:left="284" w:hanging="568"/>
        <w:contextualSpacing/>
        <w:jc w:val="both"/>
        <w:rPr>
          <w:rFonts w:ascii="Arial" w:eastAsia="Calibri" w:hAnsi="Arial" w:cs="Arial"/>
          <w:szCs w:val="24"/>
          <w:lang w:val="en-US"/>
        </w:rPr>
      </w:pPr>
      <w:r w:rsidRPr="00B01CA4">
        <w:rPr>
          <w:rFonts w:ascii="Arial" w:eastAsia="Calibri" w:hAnsi="Arial" w:cs="Arial"/>
          <w:szCs w:val="24"/>
          <w:lang w:val="en-US"/>
        </w:rPr>
        <w:t xml:space="preserve">In the event the Minister agreed to the extension request, elected members would need to consider whether any change in the Council’s position would be commercially acceptable to both the State of WA and/or </w:t>
      </w:r>
      <w:proofErr w:type="spellStart"/>
      <w:r w:rsidRPr="00B01CA4">
        <w:rPr>
          <w:rFonts w:ascii="Arial" w:eastAsia="Calibri" w:hAnsi="Arial" w:cs="Arial"/>
          <w:szCs w:val="24"/>
          <w:lang w:val="en-US"/>
        </w:rPr>
        <w:t>Tawarri</w:t>
      </w:r>
      <w:proofErr w:type="spellEnd"/>
      <w:r w:rsidRPr="00B01CA4">
        <w:rPr>
          <w:rFonts w:ascii="Arial" w:eastAsia="Calibri" w:hAnsi="Arial" w:cs="Arial"/>
          <w:szCs w:val="24"/>
          <w:lang w:val="en-US"/>
        </w:rPr>
        <w:t xml:space="preserve"> Hot Springs Pty Ltd. </w:t>
      </w:r>
    </w:p>
    <w:p w14:paraId="25E6A690" w14:textId="77777777" w:rsidR="00B01CA4" w:rsidRPr="00B01CA4" w:rsidRDefault="00B01CA4" w:rsidP="008118D6">
      <w:pPr>
        <w:ind w:left="-284"/>
        <w:jc w:val="both"/>
        <w:rPr>
          <w:rFonts w:ascii="Arial" w:eastAsia="Calibri" w:hAnsi="Arial" w:cs="Arial"/>
          <w:szCs w:val="24"/>
          <w:lang w:val="en-US"/>
        </w:rPr>
      </w:pPr>
    </w:p>
    <w:p w14:paraId="1C90BC4E" w14:textId="77777777" w:rsidR="00B01CA4" w:rsidRPr="00B01CA4" w:rsidRDefault="00B01CA4" w:rsidP="004B18A9">
      <w:pPr>
        <w:numPr>
          <w:ilvl w:val="0"/>
          <w:numId w:val="14"/>
        </w:numPr>
        <w:tabs>
          <w:tab w:val="left" w:pos="284"/>
        </w:tabs>
        <w:spacing w:after="200" w:line="276" w:lineRule="auto"/>
        <w:ind w:left="284" w:hanging="568"/>
        <w:contextualSpacing/>
        <w:jc w:val="both"/>
        <w:rPr>
          <w:rFonts w:ascii="Arial" w:eastAsia="Calibri" w:hAnsi="Arial" w:cs="Arial"/>
          <w:bCs/>
          <w:szCs w:val="28"/>
          <w:lang w:val="en-US"/>
        </w:rPr>
      </w:pPr>
      <w:r w:rsidRPr="00B01CA4">
        <w:rPr>
          <w:rFonts w:ascii="Arial" w:eastAsia="Calibri" w:hAnsi="Arial" w:cs="Arial"/>
          <w:bCs/>
          <w:szCs w:val="28"/>
          <w:lang w:val="en-US"/>
        </w:rPr>
        <w:t xml:space="preserve">Elected members would also need to consider implications under section 3.59 of the </w:t>
      </w:r>
      <w:r w:rsidRPr="00B01CA4">
        <w:rPr>
          <w:rFonts w:ascii="Arial" w:eastAsia="Calibri" w:hAnsi="Arial" w:cs="Arial"/>
          <w:bCs/>
          <w:i/>
          <w:iCs/>
          <w:szCs w:val="28"/>
          <w:lang w:val="en-US"/>
        </w:rPr>
        <w:t xml:space="preserve">Local Government Act 1995 </w:t>
      </w:r>
      <w:r w:rsidRPr="00B01CA4">
        <w:rPr>
          <w:rFonts w:ascii="Arial" w:eastAsia="Calibri" w:hAnsi="Arial" w:cs="Arial"/>
          <w:bCs/>
          <w:szCs w:val="28"/>
          <w:lang w:val="en-US"/>
        </w:rPr>
        <w:t>which may include the revocation of a previous decision of Council and the readvertising the major land transaction (if a significant change to the arrangement was agreed upon) to the community.</w:t>
      </w:r>
    </w:p>
    <w:p w14:paraId="7794B594" w14:textId="77777777" w:rsidR="00B01CA4" w:rsidRPr="00B01CA4" w:rsidRDefault="00B01CA4" w:rsidP="008118D6">
      <w:pPr>
        <w:ind w:left="-284"/>
        <w:jc w:val="both"/>
        <w:rPr>
          <w:rFonts w:ascii="Arial" w:eastAsia="Calibri" w:hAnsi="Arial" w:cs="Arial"/>
          <w:bCs/>
          <w:szCs w:val="28"/>
          <w:lang w:val="en-US"/>
        </w:rPr>
      </w:pPr>
    </w:p>
    <w:p w14:paraId="1F06E647" w14:textId="77777777" w:rsidR="00B01CA4" w:rsidRPr="00B01CA4" w:rsidRDefault="00B01CA4" w:rsidP="009165C0">
      <w:pPr>
        <w:ind w:left="284"/>
        <w:jc w:val="both"/>
        <w:rPr>
          <w:rFonts w:ascii="Arial" w:eastAsia="Calibri" w:hAnsi="Arial" w:cs="Arial"/>
          <w:szCs w:val="24"/>
          <w:lang w:val="en-US"/>
        </w:rPr>
      </w:pPr>
      <w:r w:rsidRPr="00B01CA4">
        <w:rPr>
          <w:rFonts w:ascii="Arial" w:eastAsia="Calibri" w:hAnsi="Arial" w:cs="Arial"/>
          <w:szCs w:val="24"/>
          <w:lang w:val="en-US"/>
        </w:rPr>
        <w:t>Should Council choose to not support this recommendation, the City’s previous resolution of 29 March 2022 would stand, and the Chief Executive Officer would advise the Minister for Lands accordingly.</w:t>
      </w:r>
    </w:p>
    <w:p w14:paraId="66BD00D7" w14:textId="32052D5A" w:rsidR="00B01CA4" w:rsidRDefault="00B01CA4" w:rsidP="008118D6">
      <w:pPr>
        <w:ind w:left="-284"/>
        <w:jc w:val="both"/>
        <w:rPr>
          <w:rFonts w:ascii="Arial" w:eastAsia="Calibri" w:hAnsi="Arial" w:cs="Arial"/>
          <w:b/>
          <w:sz w:val="28"/>
          <w:szCs w:val="32"/>
          <w:highlight w:val="yellow"/>
          <w:lang w:val="en-US"/>
        </w:rPr>
      </w:pPr>
    </w:p>
    <w:p w14:paraId="19C30E22" w14:textId="77777777" w:rsidR="001C60BB" w:rsidRDefault="001C60BB" w:rsidP="008118D6">
      <w:pPr>
        <w:ind w:left="-284"/>
        <w:jc w:val="both"/>
        <w:rPr>
          <w:rFonts w:ascii="Arial" w:eastAsia="Calibri" w:hAnsi="Arial" w:cs="Arial"/>
          <w:b/>
          <w:color w:val="17365D"/>
          <w:sz w:val="28"/>
          <w:szCs w:val="32"/>
          <w:lang w:val="en-US"/>
        </w:rPr>
      </w:pPr>
    </w:p>
    <w:p w14:paraId="7BD62A25" w14:textId="1E467FC2" w:rsidR="00B01CA4" w:rsidRPr="00B01CA4" w:rsidRDefault="00E77D2B" w:rsidP="008118D6">
      <w:pPr>
        <w:ind w:left="-284"/>
        <w:jc w:val="both"/>
        <w:rPr>
          <w:rFonts w:ascii="Arial" w:eastAsia="Calibri" w:hAnsi="Arial" w:cs="Arial"/>
          <w:b/>
          <w:color w:val="17365D"/>
          <w:sz w:val="28"/>
          <w:szCs w:val="32"/>
          <w:lang w:val="en-US"/>
        </w:rPr>
      </w:pPr>
      <w:r>
        <w:rPr>
          <w:rFonts w:ascii="Arial" w:eastAsia="Calibri" w:hAnsi="Arial" w:cs="Arial"/>
          <w:b/>
          <w:color w:val="17365D"/>
          <w:sz w:val="28"/>
          <w:szCs w:val="32"/>
          <w:lang w:val="en-US"/>
        </w:rPr>
        <w:br w:type="page"/>
      </w:r>
      <w:r w:rsidR="00B01CA4" w:rsidRPr="00B01CA4">
        <w:rPr>
          <w:rFonts w:ascii="Arial" w:eastAsia="Calibri" w:hAnsi="Arial" w:cs="Arial"/>
          <w:b/>
          <w:color w:val="17365D"/>
          <w:sz w:val="28"/>
          <w:szCs w:val="32"/>
          <w:lang w:val="en-US"/>
        </w:rPr>
        <w:t>Conclusion</w:t>
      </w:r>
    </w:p>
    <w:p w14:paraId="621BB8D0" w14:textId="77777777" w:rsidR="00B01CA4" w:rsidRPr="00B01CA4" w:rsidRDefault="00B01CA4" w:rsidP="008118D6">
      <w:pPr>
        <w:ind w:left="-284"/>
        <w:jc w:val="both"/>
        <w:rPr>
          <w:rFonts w:ascii="Arial" w:eastAsia="Calibri" w:hAnsi="Arial" w:cs="Arial"/>
          <w:b/>
          <w:color w:val="17365D"/>
          <w:sz w:val="28"/>
          <w:szCs w:val="32"/>
          <w:lang w:val="en-US"/>
        </w:rPr>
      </w:pPr>
    </w:p>
    <w:p w14:paraId="5C8DE8A4" w14:textId="77777777" w:rsid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 xml:space="preserve">The City of Nedlands Council have </w:t>
      </w:r>
      <w:proofErr w:type="gramStart"/>
      <w:r w:rsidRPr="00B01CA4">
        <w:rPr>
          <w:rFonts w:ascii="Arial" w:eastAsia="Calibri" w:hAnsi="Arial" w:cs="Arial"/>
          <w:bCs/>
          <w:szCs w:val="28"/>
          <w:lang w:val="en-US"/>
        </w:rPr>
        <w:t>made a decision</w:t>
      </w:r>
      <w:proofErr w:type="gramEnd"/>
      <w:r w:rsidRPr="00B01CA4">
        <w:rPr>
          <w:rFonts w:ascii="Arial" w:eastAsia="Calibri" w:hAnsi="Arial" w:cs="Arial"/>
          <w:bCs/>
          <w:szCs w:val="28"/>
          <w:lang w:val="en-US"/>
        </w:rPr>
        <w:t xml:space="preserve"> not to proceed with the major land transaction for the </w:t>
      </w:r>
      <w:proofErr w:type="spellStart"/>
      <w:r w:rsidRPr="00B01CA4">
        <w:rPr>
          <w:rFonts w:ascii="Arial" w:eastAsia="Calibri" w:hAnsi="Arial" w:cs="Arial"/>
          <w:bCs/>
          <w:szCs w:val="28"/>
          <w:lang w:val="en-US"/>
        </w:rPr>
        <w:t>Tawarri</w:t>
      </w:r>
      <w:proofErr w:type="spellEnd"/>
      <w:r w:rsidRPr="00B01CA4">
        <w:rPr>
          <w:rFonts w:ascii="Arial" w:eastAsia="Calibri" w:hAnsi="Arial" w:cs="Arial"/>
          <w:bCs/>
          <w:szCs w:val="28"/>
          <w:lang w:val="en-US"/>
        </w:rPr>
        <w:t xml:space="preserve"> Site.</w:t>
      </w:r>
    </w:p>
    <w:p w14:paraId="0DC77959" w14:textId="77777777"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 xml:space="preserve">The Minister for Lands has used his power to proceed with the development and has formally excised the Site from the Class A Reserve, resulting in the City being no longer in care, </w:t>
      </w:r>
      <w:proofErr w:type="gramStart"/>
      <w:r w:rsidRPr="00B01CA4">
        <w:rPr>
          <w:rFonts w:ascii="Arial" w:eastAsia="Calibri" w:hAnsi="Arial" w:cs="Arial"/>
          <w:bCs/>
          <w:szCs w:val="28"/>
          <w:lang w:val="en-US"/>
        </w:rPr>
        <w:t>control</w:t>
      </w:r>
      <w:proofErr w:type="gramEnd"/>
      <w:r w:rsidRPr="00B01CA4">
        <w:rPr>
          <w:rFonts w:ascii="Arial" w:eastAsia="Calibri" w:hAnsi="Arial" w:cs="Arial"/>
          <w:bCs/>
          <w:szCs w:val="28"/>
          <w:lang w:val="en-US"/>
        </w:rPr>
        <w:t xml:space="preserve"> and management of the Site.</w:t>
      </w:r>
    </w:p>
    <w:p w14:paraId="38870507" w14:textId="77777777" w:rsidR="00B01CA4" w:rsidRPr="00B01CA4" w:rsidRDefault="00B01CA4" w:rsidP="008118D6">
      <w:pPr>
        <w:ind w:left="-284"/>
        <w:jc w:val="both"/>
        <w:rPr>
          <w:rFonts w:ascii="Arial" w:eastAsia="Calibri" w:hAnsi="Arial" w:cs="Arial"/>
          <w:bCs/>
          <w:szCs w:val="28"/>
          <w:lang w:val="en-US"/>
        </w:rPr>
      </w:pPr>
    </w:p>
    <w:p w14:paraId="2ED8B223" w14:textId="77777777"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 xml:space="preserve">Should elected members support the recommendation as contained within this report, the Chief Executive Officer would write to the Minister requesting an extension of time, if possible, to reignite negotiations with the State of WA and </w:t>
      </w:r>
      <w:proofErr w:type="spellStart"/>
      <w:r w:rsidRPr="00B01CA4">
        <w:rPr>
          <w:rFonts w:ascii="Arial" w:eastAsia="Calibri" w:hAnsi="Arial" w:cs="Arial"/>
          <w:bCs/>
          <w:szCs w:val="28"/>
          <w:lang w:val="en-US"/>
        </w:rPr>
        <w:t>Tawarri</w:t>
      </w:r>
      <w:proofErr w:type="spellEnd"/>
      <w:r w:rsidRPr="00B01CA4">
        <w:rPr>
          <w:rFonts w:ascii="Arial" w:eastAsia="Calibri" w:hAnsi="Arial" w:cs="Arial"/>
          <w:bCs/>
          <w:szCs w:val="28"/>
          <w:lang w:val="en-US"/>
        </w:rPr>
        <w:t xml:space="preserve"> Hot Springs Pty Ltd.</w:t>
      </w:r>
    </w:p>
    <w:p w14:paraId="4A36C553" w14:textId="6696FC93" w:rsidR="00B01CA4" w:rsidRDefault="00B01CA4" w:rsidP="008118D6">
      <w:pPr>
        <w:ind w:left="-284"/>
        <w:jc w:val="both"/>
        <w:rPr>
          <w:rFonts w:ascii="Arial" w:eastAsia="Calibri" w:hAnsi="Arial" w:cs="Arial"/>
          <w:b/>
          <w:color w:val="17365D"/>
          <w:sz w:val="28"/>
          <w:szCs w:val="32"/>
          <w:lang w:val="en-US"/>
        </w:rPr>
      </w:pPr>
    </w:p>
    <w:p w14:paraId="496476D5" w14:textId="77777777" w:rsidR="009165C0" w:rsidRPr="00B01CA4" w:rsidRDefault="009165C0" w:rsidP="008118D6">
      <w:pPr>
        <w:ind w:left="-284"/>
        <w:jc w:val="both"/>
        <w:rPr>
          <w:rFonts w:ascii="Arial" w:eastAsia="Calibri" w:hAnsi="Arial" w:cs="Arial"/>
          <w:b/>
          <w:color w:val="17365D"/>
          <w:sz w:val="28"/>
          <w:szCs w:val="32"/>
          <w:lang w:val="en-US"/>
        </w:rPr>
      </w:pPr>
    </w:p>
    <w:p w14:paraId="323CEE79" w14:textId="77777777" w:rsidR="00B01CA4" w:rsidRPr="00B01CA4" w:rsidRDefault="00B01CA4" w:rsidP="008118D6">
      <w:pPr>
        <w:ind w:left="-284"/>
        <w:jc w:val="both"/>
        <w:rPr>
          <w:rFonts w:ascii="Arial" w:eastAsia="Calibri" w:hAnsi="Arial" w:cs="Arial"/>
          <w:b/>
          <w:color w:val="17365D"/>
          <w:sz w:val="28"/>
          <w:szCs w:val="32"/>
          <w:lang w:val="en-US"/>
        </w:rPr>
      </w:pPr>
      <w:r w:rsidRPr="00B01CA4">
        <w:rPr>
          <w:rFonts w:ascii="Arial" w:eastAsia="Calibri" w:hAnsi="Arial" w:cs="Arial"/>
          <w:b/>
          <w:color w:val="17365D"/>
          <w:sz w:val="28"/>
          <w:szCs w:val="32"/>
          <w:lang w:val="en-US"/>
        </w:rPr>
        <w:t>Further Details</w:t>
      </w:r>
    </w:p>
    <w:p w14:paraId="66957252" w14:textId="77777777" w:rsidR="00B01CA4" w:rsidRPr="00B01CA4" w:rsidRDefault="00B01CA4" w:rsidP="008118D6">
      <w:pPr>
        <w:ind w:left="-284"/>
        <w:jc w:val="both"/>
        <w:rPr>
          <w:rFonts w:ascii="Arial" w:eastAsia="Calibri" w:hAnsi="Arial" w:cs="Arial"/>
          <w:bCs/>
          <w:szCs w:val="28"/>
          <w:lang w:val="en-US"/>
        </w:rPr>
      </w:pPr>
    </w:p>
    <w:p w14:paraId="0E4F8FE1" w14:textId="25BE33DE" w:rsidR="00B01CA4" w:rsidRPr="00B01CA4" w:rsidRDefault="00B01CA4" w:rsidP="008118D6">
      <w:pPr>
        <w:ind w:left="-284"/>
        <w:jc w:val="both"/>
        <w:rPr>
          <w:rFonts w:ascii="Arial" w:eastAsia="Calibri" w:hAnsi="Arial" w:cs="Arial"/>
          <w:bCs/>
          <w:szCs w:val="28"/>
          <w:lang w:val="en-US"/>
        </w:rPr>
      </w:pPr>
      <w:r w:rsidRPr="00B01CA4">
        <w:rPr>
          <w:rFonts w:ascii="Arial" w:eastAsia="Calibri" w:hAnsi="Arial" w:cs="Arial"/>
          <w:bCs/>
          <w:szCs w:val="28"/>
          <w:lang w:val="en-US"/>
        </w:rPr>
        <w:t>N/A.</w:t>
      </w:r>
    </w:p>
    <w:p w14:paraId="6AD43528" w14:textId="77777777" w:rsidR="00B01CA4" w:rsidRDefault="00B01CA4" w:rsidP="00B01CA4">
      <w:pPr>
        <w:ind w:left="-284" w:right="-284"/>
        <w:rPr>
          <w:rFonts w:ascii="Arial" w:hAnsi="Arial" w:cs="Arial"/>
          <w:b/>
          <w:color w:val="002060"/>
          <w:kern w:val="28"/>
          <w:sz w:val="28"/>
          <w:szCs w:val="28"/>
        </w:rPr>
      </w:pPr>
    </w:p>
    <w:p w14:paraId="01B5146A" w14:textId="77777777" w:rsidR="00701F5C" w:rsidRDefault="00701F5C" w:rsidP="00F92DED">
      <w:pPr>
        <w:ind w:right="-284"/>
        <w:rPr>
          <w:rFonts w:ascii="Arial" w:hAnsi="Arial" w:cs="Arial"/>
          <w:b/>
          <w:color w:val="002060"/>
          <w:kern w:val="28"/>
          <w:sz w:val="28"/>
          <w:szCs w:val="28"/>
        </w:rPr>
      </w:pPr>
    </w:p>
    <w:p w14:paraId="738F9D79" w14:textId="77777777" w:rsidR="005D5CB9" w:rsidRPr="005D5CB9" w:rsidRDefault="005D5CB9" w:rsidP="00F92DED">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49C764D8" w14:textId="7BB72C67" w:rsidR="00D05D60" w:rsidRPr="00701F5C" w:rsidRDefault="00FC4739" w:rsidP="001C60BB">
      <w:pPr>
        <w:pStyle w:val="CouncilHeading"/>
      </w:pPr>
      <w:r>
        <w:br w:type="page"/>
      </w:r>
      <w:r w:rsidR="00A53BD3" w:rsidRPr="00701F5C">
        <w:t>Declaration of Closure</w:t>
      </w:r>
    </w:p>
    <w:p w14:paraId="49C764D9" w14:textId="77777777" w:rsidR="00D05D60" w:rsidRPr="00046B3A" w:rsidRDefault="00D05D60" w:rsidP="00F92DED">
      <w:pPr>
        <w:ind w:left="-1134" w:right="-284"/>
        <w:jc w:val="both"/>
        <w:rPr>
          <w:rFonts w:ascii="Arial" w:hAnsi="Arial" w:cs="Arial"/>
          <w:szCs w:val="24"/>
        </w:rPr>
      </w:pPr>
    </w:p>
    <w:p w14:paraId="49C764DA" w14:textId="017B207E" w:rsidR="00D05D60" w:rsidRPr="00046B3A" w:rsidRDefault="00D05D60" w:rsidP="00E77D2B">
      <w:pPr>
        <w:ind w:left="-284"/>
        <w:jc w:val="both"/>
        <w:rPr>
          <w:rFonts w:ascii="Arial" w:hAnsi="Arial" w:cs="Arial"/>
          <w:szCs w:val="24"/>
        </w:rPr>
      </w:pPr>
      <w:r w:rsidRPr="00046B3A">
        <w:rPr>
          <w:rFonts w:ascii="Arial" w:hAnsi="Arial" w:cs="Arial"/>
          <w:szCs w:val="24"/>
        </w:rPr>
        <w:t>There being no further business, the Presiding Member declare</w:t>
      </w:r>
      <w:r w:rsidR="00AB7A3C">
        <w:rPr>
          <w:rFonts w:ascii="Arial" w:hAnsi="Arial" w:cs="Arial"/>
          <w:szCs w:val="24"/>
        </w:rPr>
        <w:t>d</w:t>
      </w:r>
      <w:r w:rsidRPr="00046B3A">
        <w:rPr>
          <w:rFonts w:ascii="Arial" w:hAnsi="Arial" w:cs="Arial"/>
          <w:szCs w:val="24"/>
        </w:rPr>
        <w:t xml:space="preserve"> the meeting closed</w:t>
      </w:r>
      <w:r w:rsidR="00AB7A3C">
        <w:rPr>
          <w:rFonts w:ascii="Arial" w:hAnsi="Arial" w:cs="Arial"/>
          <w:szCs w:val="24"/>
        </w:rPr>
        <w:t xml:space="preserve"> at </w:t>
      </w:r>
      <w:r w:rsidR="001C60BB">
        <w:rPr>
          <w:rFonts w:ascii="Arial" w:hAnsi="Arial" w:cs="Arial"/>
          <w:szCs w:val="24"/>
        </w:rPr>
        <w:t>8.30</w:t>
      </w:r>
      <w:r w:rsidR="00AB7A3C">
        <w:rPr>
          <w:rFonts w:ascii="Arial" w:hAnsi="Arial" w:cs="Arial"/>
          <w:szCs w:val="24"/>
        </w:rPr>
        <w:t>pm</w:t>
      </w:r>
      <w:r w:rsidRPr="00046B3A">
        <w:rPr>
          <w:rFonts w:ascii="Arial" w:hAnsi="Arial" w:cs="Arial"/>
          <w:szCs w:val="24"/>
        </w:rPr>
        <w:t>.</w:t>
      </w:r>
    </w:p>
    <w:p w14:paraId="49C764DB" w14:textId="77777777" w:rsidR="00D05D60" w:rsidRPr="00046B3A" w:rsidRDefault="00D05D60" w:rsidP="00F92DED">
      <w:pPr>
        <w:tabs>
          <w:tab w:val="left" w:pos="720"/>
          <w:tab w:val="left" w:pos="1440"/>
          <w:tab w:val="left" w:pos="2410"/>
          <w:tab w:val="left" w:pos="2977"/>
          <w:tab w:val="right" w:pos="8335"/>
          <w:tab w:val="right" w:pos="8505"/>
        </w:tabs>
        <w:ind w:left="-1134" w:right="-284"/>
        <w:jc w:val="both"/>
        <w:rPr>
          <w:rFonts w:ascii="Arial" w:hAnsi="Arial" w:cs="Arial"/>
          <w:szCs w:val="24"/>
        </w:rPr>
      </w:pPr>
    </w:p>
    <w:p w14:paraId="49C764E1" w14:textId="77777777" w:rsidR="00B60CB0" w:rsidRPr="00046B3A" w:rsidRDefault="00B60CB0" w:rsidP="00F92DED">
      <w:pPr>
        <w:tabs>
          <w:tab w:val="left" w:pos="720"/>
          <w:tab w:val="left" w:pos="1440"/>
          <w:tab w:val="left" w:pos="2410"/>
          <w:tab w:val="left" w:pos="2977"/>
          <w:tab w:val="right" w:pos="8335"/>
          <w:tab w:val="right" w:pos="8505"/>
        </w:tabs>
        <w:ind w:left="-1134" w:right="-284"/>
        <w:jc w:val="both"/>
        <w:rPr>
          <w:rFonts w:ascii="Arial" w:hAnsi="Arial" w:cs="Arial"/>
          <w:szCs w:val="24"/>
        </w:rPr>
      </w:pPr>
    </w:p>
    <w:sectPr w:rsidR="00B60CB0" w:rsidRPr="00046B3A" w:rsidSect="00B01CA4">
      <w:headerReference w:type="default" r:id="rId23"/>
      <w:footerReference w:type="even" r:id="rId24"/>
      <w:footerReference w:type="default" r:id="rId25"/>
      <w:headerReference w:type="first" r:id="rId26"/>
      <w:footerReference w:type="first" r:id="rId27"/>
      <w:pgSz w:w="11907" w:h="16840" w:code="9"/>
      <w:pgMar w:top="1440" w:right="708"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2B3D" w14:textId="77777777" w:rsidR="00E85A1B" w:rsidRDefault="00E85A1B" w:rsidP="00D05D60">
      <w:pPr>
        <w:pStyle w:val="TOC3"/>
      </w:pPr>
      <w:r>
        <w:separator/>
      </w:r>
    </w:p>
  </w:endnote>
  <w:endnote w:type="continuationSeparator" w:id="0">
    <w:p w14:paraId="09932A66" w14:textId="77777777" w:rsidR="00E85A1B" w:rsidRDefault="00E85A1B" w:rsidP="00D05D60">
      <w:pPr>
        <w:pStyle w:val="TOC3"/>
      </w:pPr>
      <w:r>
        <w:continuationSeparator/>
      </w:r>
    </w:p>
  </w:endnote>
  <w:endnote w:type="continuationNotice" w:id="1">
    <w:p w14:paraId="1A1CB1C8" w14:textId="77777777" w:rsidR="00E85A1B" w:rsidRDefault="00E85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2669" w14:textId="77777777" w:rsidR="00E85A1B" w:rsidRDefault="00E85A1B" w:rsidP="00D05D60">
      <w:pPr>
        <w:pStyle w:val="TOC3"/>
      </w:pPr>
      <w:r>
        <w:separator/>
      </w:r>
    </w:p>
  </w:footnote>
  <w:footnote w:type="continuationSeparator" w:id="0">
    <w:p w14:paraId="5FC0C628" w14:textId="77777777" w:rsidR="00E85A1B" w:rsidRDefault="00E85A1B" w:rsidP="00D05D60">
      <w:pPr>
        <w:pStyle w:val="TOC3"/>
      </w:pPr>
      <w:r>
        <w:continuationSeparator/>
      </w:r>
    </w:p>
  </w:footnote>
  <w:footnote w:type="continuationNotice" w:id="1">
    <w:p w14:paraId="7839746C" w14:textId="77777777" w:rsidR="00E85A1B" w:rsidRDefault="00E85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D6EA" w14:textId="77777777" w:rsidR="00FD61AF" w:rsidRDefault="00FD6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5FC63A6C"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75744">
      <w:rPr>
        <w:rFonts w:ascii="Arial" w:hAnsi="Arial" w:cs="Arial"/>
        <w:color w:val="1F497D"/>
      </w:rPr>
      <w:t xml:space="preserve"> </w:t>
    </w:r>
    <w:r w:rsidR="00D363AB">
      <w:rPr>
        <w:rFonts w:ascii="Arial" w:hAnsi="Arial" w:cs="Arial"/>
        <w:color w:val="1F497D"/>
      </w:rPr>
      <w:t>Minutes</w:t>
    </w:r>
    <w:r w:rsidRPr="00046B3A">
      <w:rPr>
        <w:rFonts w:ascii="Arial" w:hAnsi="Arial" w:cs="Arial"/>
        <w:color w:val="1F497D"/>
      </w:rPr>
      <w:t xml:space="preserve"> </w:t>
    </w:r>
  </w:p>
  <w:p w14:paraId="66D80042" w14:textId="427B88CC" w:rsidR="008E4E99" w:rsidRPr="00046B3A" w:rsidRDefault="00475744" w:rsidP="008E4E99">
    <w:pPr>
      <w:pStyle w:val="Header"/>
      <w:jc w:val="right"/>
      <w:rPr>
        <w:rFonts w:ascii="Arial" w:hAnsi="Arial" w:cs="Arial"/>
        <w:color w:val="1F497D"/>
      </w:rPr>
    </w:pPr>
    <w:r>
      <w:rPr>
        <w:rFonts w:ascii="Arial" w:hAnsi="Arial" w:cs="Arial"/>
        <w:color w:val="1F497D"/>
      </w:rPr>
      <w:t>17 May 2022</w:t>
    </w:r>
  </w:p>
  <w:p w14:paraId="690885C8" w14:textId="4AF45FB0" w:rsidR="008E4E99" w:rsidRPr="008E4E99" w:rsidRDefault="00154069"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mso-position-horizontal:absolute;mso-position-vertical:absolute"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3E8C6524" w:rsidR="003573CF" w:rsidRDefault="00FD61AF">
    <w:pPr>
      <w:pStyle w:val="Header"/>
    </w:pPr>
    <w:r>
      <w:rPr>
        <w:noProof/>
      </w:rPr>
      <w:drawing>
        <wp:anchor distT="0" distB="0" distL="114300" distR="114300" simplePos="0" relativeHeight="251657728" behindDoc="1" locked="0" layoutInCell="1" allowOverlap="1" wp14:anchorId="7DF237B2" wp14:editId="7E0FC884">
          <wp:simplePos x="0" y="0"/>
          <wp:positionH relativeFrom="page">
            <wp:posOffset>0</wp:posOffset>
          </wp:positionH>
          <wp:positionV relativeFrom="paragraph">
            <wp:posOffset>-440690</wp:posOffset>
          </wp:positionV>
          <wp:extent cx="7823835" cy="1021080"/>
          <wp:effectExtent l="0" t="0" r="0" b="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59"/>
      <w:gridCol w:w="3238"/>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4F7200D9"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3F0ADD">
      <w:rPr>
        <w:rFonts w:ascii="Arial" w:hAnsi="Arial" w:cs="Arial"/>
        <w:color w:val="1F497D"/>
      </w:rPr>
      <w:t xml:space="preserve"> </w:t>
    </w:r>
    <w:r w:rsidR="00B7735D">
      <w:rPr>
        <w:rFonts w:ascii="Arial" w:hAnsi="Arial" w:cs="Arial"/>
        <w:color w:val="1F497D"/>
      </w:rPr>
      <w:t>Minutes</w:t>
    </w:r>
    <w:r w:rsidRPr="00046B3A">
      <w:rPr>
        <w:rFonts w:ascii="Arial" w:hAnsi="Arial" w:cs="Arial"/>
        <w:color w:val="1F497D"/>
      </w:rPr>
      <w:t xml:space="preserve"> </w:t>
    </w:r>
  </w:p>
  <w:p w14:paraId="33098B1B" w14:textId="46E31C6B" w:rsidR="00EA432A" w:rsidRPr="00046B3A" w:rsidRDefault="002A4EDC" w:rsidP="008E4E99">
    <w:pPr>
      <w:pStyle w:val="Header"/>
      <w:jc w:val="right"/>
      <w:rPr>
        <w:rFonts w:ascii="Arial" w:hAnsi="Arial" w:cs="Arial"/>
        <w:color w:val="1F497D"/>
      </w:rPr>
    </w:pPr>
    <w:r>
      <w:rPr>
        <w:rFonts w:ascii="Arial" w:hAnsi="Arial" w:cs="Arial"/>
        <w:color w:val="1F497D"/>
      </w:rPr>
      <w:t>17 May 2022</w:t>
    </w:r>
  </w:p>
  <w:p w14:paraId="102A5FDB" w14:textId="77777777" w:rsidR="00EA432A" w:rsidRPr="008E4E99" w:rsidRDefault="00154069" w:rsidP="008E4E99">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6" style="width:546.2pt;height:3.2pt;mso-position-horizontal:absolute;mso-position-vertical:absolute" o:hrpct="988" o:hralign="center" o:hrstd="t" o:hrnoshade="t" o:hr="t" fillcolor="#1f497d"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76ACACD0"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D363AB">
      <w:rPr>
        <w:rFonts w:ascii="Arial" w:hAnsi="Arial" w:cs="Arial"/>
        <w:color w:val="1F497D"/>
      </w:rPr>
      <w:t>Minutes</w:t>
    </w:r>
  </w:p>
  <w:p w14:paraId="0B7BAEC0" w14:textId="38C02D0F" w:rsidR="006F7EBD" w:rsidRPr="00CA5D45" w:rsidRDefault="00475744" w:rsidP="008F51F1">
    <w:pPr>
      <w:pStyle w:val="Header"/>
      <w:tabs>
        <w:tab w:val="clear" w:pos="8306"/>
      </w:tabs>
      <w:jc w:val="right"/>
      <w:rPr>
        <w:rFonts w:ascii="Arial" w:hAnsi="Arial" w:cs="Arial"/>
        <w:color w:val="1F497D"/>
      </w:rPr>
    </w:pPr>
    <w:r>
      <w:rPr>
        <w:rFonts w:ascii="Arial" w:hAnsi="Arial" w:cs="Arial"/>
        <w:color w:val="1F497D"/>
      </w:rPr>
      <w:t>17 May 2022</w:t>
    </w:r>
  </w:p>
  <w:p w14:paraId="21CCD45B" w14:textId="2F2628F3" w:rsidR="00391204" w:rsidRPr="00CA5D45" w:rsidRDefault="00154069" w:rsidP="00CA3B5C">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7" style="width:546.2pt;height:3.2pt;mso-position-horizontal:absolute;mso-position-vertical:absolute" o:hrpct="988" o:hralign="center" o:hrstd="t" o:hrnoshade="t" o:hr="t" fillcolor="#1f49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34641419"/>
    <w:multiLevelType w:val="hybridMultilevel"/>
    <w:tmpl w:val="76924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CE19AC"/>
    <w:multiLevelType w:val="hybridMultilevel"/>
    <w:tmpl w:val="9D7040DA"/>
    <w:lvl w:ilvl="0" w:tplc="7C68204E">
      <w:start w:val="40"/>
      <w:numFmt w:val="bullet"/>
      <w:lvlText w:val=""/>
      <w:lvlJc w:val="left"/>
      <w:rPr>
        <w:rFonts w:ascii="Wingdings" w:eastAsia="Calibri" w:hAnsi="Wingdings" w:cs="Aria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3" w15:restartNumberingAfterBreak="0">
    <w:nsid w:val="3D2E5FE9"/>
    <w:multiLevelType w:val="hybridMultilevel"/>
    <w:tmpl w:val="F7925B18"/>
    <w:lvl w:ilvl="0" w:tplc="36E444DC">
      <w:start w:val="10"/>
      <w:numFmt w:val="decimal"/>
      <w:pStyle w:val="CouncilHeading"/>
      <w:lvlText w:val="%1."/>
      <w:lvlJc w:val="left"/>
      <w:pPr>
        <w:ind w:left="1190" w:hanging="405"/>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 w15:restartNumberingAfterBreak="0">
    <w:nsid w:val="4070556C"/>
    <w:multiLevelType w:val="hybridMultilevel"/>
    <w:tmpl w:val="AD3EAE4A"/>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5" w15:restartNumberingAfterBreak="0">
    <w:nsid w:val="40AF3259"/>
    <w:multiLevelType w:val="hybridMultilevel"/>
    <w:tmpl w:val="5F48EB0C"/>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4766583D"/>
    <w:multiLevelType w:val="hybridMultilevel"/>
    <w:tmpl w:val="C96CAE70"/>
    <w:lvl w:ilvl="0" w:tplc="CE7AB55A">
      <w:numFmt w:val="bullet"/>
      <w:lvlText w:val="•"/>
      <w:lvlJc w:val="left"/>
      <w:pPr>
        <w:ind w:left="1212" w:hanging="360"/>
      </w:pPr>
      <w:rPr>
        <w:rFonts w:ascii="Arial" w:eastAsia="Times New Roman" w:hAnsi="Arial" w:cs="Aria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7" w15:restartNumberingAfterBreak="0">
    <w:nsid w:val="47DF7F16"/>
    <w:multiLevelType w:val="hybridMultilevel"/>
    <w:tmpl w:val="F204021C"/>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8" w15:restartNumberingAfterBreak="0">
    <w:nsid w:val="4C203159"/>
    <w:multiLevelType w:val="multilevel"/>
    <w:tmpl w:val="A746B80A"/>
    <w:lvl w:ilvl="0">
      <w:start w:val="1"/>
      <w:numFmt w:val="decimal"/>
      <w:lvlText w:val="%1."/>
      <w:lvlJc w:val="left"/>
      <w:pPr>
        <w:ind w:left="0" w:firstLine="0"/>
      </w:pPr>
      <w:rPr>
        <w:rFonts w:hint="default"/>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4CBE5D06"/>
    <w:multiLevelType w:val="hybridMultilevel"/>
    <w:tmpl w:val="A76C87E4"/>
    <w:lvl w:ilvl="0" w:tplc="A608FC00">
      <w:start w:val="14"/>
      <w:numFmt w:val="decimal"/>
      <w:lvlText w:val="%1."/>
      <w:lvlJc w:val="left"/>
      <w:pPr>
        <w:ind w:left="720" w:hanging="360"/>
      </w:pPr>
      <w:rPr>
        <w:rFonts w:hint="default"/>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1" w15:restartNumberingAfterBreak="0">
    <w:nsid w:val="5EB75C60"/>
    <w:multiLevelType w:val="hybridMultilevel"/>
    <w:tmpl w:val="38C09E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7C2459C"/>
    <w:multiLevelType w:val="hybridMultilevel"/>
    <w:tmpl w:val="014AE364"/>
    <w:lvl w:ilvl="0" w:tplc="0C090001">
      <w:start w:val="1"/>
      <w:numFmt w:val="bullet"/>
      <w:lvlText w:val=""/>
      <w:lvlJc w:val="left"/>
      <w:pPr>
        <w:ind w:left="786" w:hanging="360"/>
      </w:pPr>
      <w:rPr>
        <w:rFonts w:ascii="Symbol" w:hAnsi="Symbol" w:hint="default"/>
      </w:rPr>
    </w:lvl>
    <w:lvl w:ilvl="1" w:tplc="F74E1DE6">
      <w:numFmt w:val="bullet"/>
      <w:lvlText w:val="•"/>
      <w:lvlJc w:val="left"/>
      <w:rPr>
        <w:rFonts w:ascii="Arial" w:eastAsia="Calibri" w:hAnsi="Arial" w:cs="Aria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6A866B07"/>
    <w:multiLevelType w:val="hybridMultilevel"/>
    <w:tmpl w:val="D270B348"/>
    <w:lvl w:ilvl="0" w:tplc="7DDAA2BC">
      <w:start w:val="1"/>
      <w:numFmt w:val="lowerLetter"/>
      <w:lvlText w:val="%1."/>
      <w:lvlJc w:val="left"/>
      <w:pPr>
        <w:ind w:left="436" w:hanging="360"/>
      </w:pPr>
      <w:rPr>
        <w:b w:val="0"/>
        <w:bCs w:val="0"/>
        <w:sz w:val="24"/>
        <w:szCs w:val="24"/>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4" w15:restartNumberingAfterBreak="0">
    <w:nsid w:val="6DB761FA"/>
    <w:multiLevelType w:val="hybridMultilevel"/>
    <w:tmpl w:val="874A9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8982711"/>
    <w:multiLevelType w:val="hybridMultilevel"/>
    <w:tmpl w:val="567EAA0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7A6840AD"/>
    <w:multiLevelType w:val="hybridMultilevel"/>
    <w:tmpl w:val="F204021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7D493553"/>
    <w:multiLevelType w:val="hybridMultilevel"/>
    <w:tmpl w:val="38C09E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7459439">
    <w:abstractNumId w:val="8"/>
  </w:num>
  <w:num w:numId="2" w16cid:durableId="2039965127">
    <w:abstractNumId w:val="10"/>
  </w:num>
  <w:num w:numId="3" w16cid:durableId="639727764">
    <w:abstractNumId w:val="0"/>
  </w:num>
  <w:num w:numId="4" w16cid:durableId="459348460">
    <w:abstractNumId w:val="15"/>
  </w:num>
  <w:num w:numId="5" w16cid:durableId="2059236456">
    <w:abstractNumId w:val="18"/>
  </w:num>
  <w:num w:numId="6" w16cid:durableId="1003171266">
    <w:abstractNumId w:val="12"/>
  </w:num>
  <w:num w:numId="7" w16cid:durableId="1372613409">
    <w:abstractNumId w:val="16"/>
  </w:num>
  <w:num w:numId="8" w16cid:durableId="1775982436">
    <w:abstractNumId w:val="9"/>
  </w:num>
  <w:num w:numId="9" w16cid:durableId="240061819">
    <w:abstractNumId w:val="1"/>
  </w:num>
  <w:num w:numId="10" w16cid:durableId="1407070144">
    <w:abstractNumId w:val="4"/>
  </w:num>
  <w:num w:numId="11" w16cid:durableId="456947910">
    <w:abstractNumId w:val="11"/>
  </w:num>
  <w:num w:numId="12" w16cid:durableId="1820538889">
    <w:abstractNumId w:val="3"/>
  </w:num>
  <w:num w:numId="13" w16cid:durableId="1929462581">
    <w:abstractNumId w:val="14"/>
  </w:num>
  <w:num w:numId="14" w16cid:durableId="90860706">
    <w:abstractNumId w:val="2"/>
  </w:num>
  <w:num w:numId="15" w16cid:durableId="1912426216">
    <w:abstractNumId w:val="6"/>
  </w:num>
  <w:num w:numId="16" w16cid:durableId="1025012185">
    <w:abstractNumId w:val="13"/>
  </w:num>
  <w:num w:numId="17" w16cid:durableId="841505899">
    <w:abstractNumId w:val="17"/>
  </w:num>
  <w:num w:numId="18" w16cid:durableId="1286737014">
    <w:abstractNumId w:val="7"/>
  </w:num>
  <w:num w:numId="19" w16cid:durableId="143223907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0AmDDfyyINoaSmwQx9JbW6QGvv5xzuOlc386xs1fL3JmOjqnnTzcmTTDW7qCYO/2yDJ4JgJrzGdZn5KZHeXQ==" w:salt="nd2fXnU+D/mKXyvk1Rqbm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21C4"/>
    <w:rsid w:val="0000298D"/>
    <w:rsid w:val="00012C59"/>
    <w:rsid w:val="00013F59"/>
    <w:rsid w:val="00016280"/>
    <w:rsid w:val="00020074"/>
    <w:rsid w:val="00021070"/>
    <w:rsid w:val="00023593"/>
    <w:rsid w:val="00033CAD"/>
    <w:rsid w:val="00046B3A"/>
    <w:rsid w:val="00047F20"/>
    <w:rsid w:val="00053A68"/>
    <w:rsid w:val="00053F64"/>
    <w:rsid w:val="0006768B"/>
    <w:rsid w:val="00074E82"/>
    <w:rsid w:val="00085B7F"/>
    <w:rsid w:val="0009630C"/>
    <w:rsid w:val="00096615"/>
    <w:rsid w:val="000A64DA"/>
    <w:rsid w:val="000A793C"/>
    <w:rsid w:val="000B309E"/>
    <w:rsid w:val="000B6238"/>
    <w:rsid w:val="000C365C"/>
    <w:rsid w:val="000E0501"/>
    <w:rsid w:val="000E2B1E"/>
    <w:rsid w:val="000E6876"/>
    <w:rsid w:val="000F3776"/>
    <w:rsid w:val="000F6262"/>
    <w:rsid w:val="00105BA1"/>
    <w:rsid w:val="001115BB"/>
    <w:rsid w:val="001126B8"/>
    <w:rsid w:val="001162A1"/>
    <w:rsid w:val="00124B02"/>
    <w:rsid w:val="001252FD"/>
    <w:rsid w:val="00127043"/>
    <w:rsid w:val="0014692A"/>
    <w:rsid w:val="00146D00"/>
    <w:rsid w:val="00146EE6"/>
    <w:rsid w:val="00160146"/>
    <w:rsid w:val="0016445C"/>
    <w:rsid w:val="00165AC7"/>
    <w:rsid w:val="00166BF2"/>
    <w:rsid w:val="00171DAC"/>
    <w:rsid w:val="0017296A"/>
    <w:rsid w:val="00173DF6"/>
    <w:rsid w:val="0017649D"/>
    <w:rsid w:val="001769E1"/>
    <w:rsid w:val="00180419"/>
    <w:rsid w:val="00182CC1"/>
    <w:rsid w:val="001922F1"/>
    <w:rsid w:val="00195A9F"/>
    <w:rsid w:val="00195E0A"/>
    <w:rsid w:val="00197EA6"/>
    <w:rsid w:val="001B0C54"/>
    <w:rsid w:val="001B3A10"/>
    <w:rsid w:val="001B7FE4"/>
    <w:rsid w:val="001C219F"/>
    <w:rsid w:val="001C2E07"/>
    <w:rsid w:val="001C60BB"/>
    <w:rsid w:val="001D0611"/>
    <w:rsid w:val="001E272F"/>
    <w:rsid w:val="001E550B"/>
    <w:rsid w:val="001F3442"/>
    <w:rsid w:val="0020090F"/>
    <w:rsid w:val="0021797E"/>
    <w:rsid w:val="0022654F"/>
    <w:rsid w:val="00226ECC"/>
    <w:rsid w:val="0023480C"/>
    <w:rsid w:val="00241570"/>
    <w:rsid w:val="002448F7"/>
    <w:rsid w:val="00247C56"/>
    <w:rsid w:val="00257F09"/>
    <w:rsid w:val="00263193"/>
    <w:rsid w:val="00266830"/>
    <w:rsid w:val="0026686E"/>
    <w:rsid w:val="00272A75"/>
    <w:rsid w:val="002807DD"/>
    <w:rsid w:val="0028600A"/>
    <w:rsid w:val="002A0249"/>
    <w:rsid w:val="002A4CC7"/>
    <w:rsid w:val="002A4EDC"/>
    <w:rsid w:val="002B0B9F"/>
    <w:rsid w:val="002B28EB"/>
    <w:rsid w:val="002B4681"/>
    <w:rsid w:val="002B4A7F"/>
    <w:rsid w:val="002B6245"/>
    <w:rsid w:val="002F18C7"/>
    <w:rsid w:val="002F4D46"/>
    <w:rsid w:val="003142B0"/>
    <w:rsid w:val="0031687C"/>
    <w:rsid w:val="003170D8"/>
    <w:rsid w:val="00327ECA"/>
    <w:rsid w:val="00330849"/>
    <w:rsid w:val="003311C9"/>
    <w:rsid w:val="00331E8F"/>
    <w:rsid w:val="0033529B"/>
    <w:rsid w:val="00351ABC"/>
    <w:rsid w:val="00355804"/>
    <w:rsid w:val="003573CF"/>
    <w:rsid w:val="003644F1"/>
    <w:rsid w:val="00371430"/>
    <w:rsid w:val="003757D2"/>
    <w:rsid w:val="00383834"/>
    <w:rsid w:val="00390956"/>
    <w:rsid w:val="00391204"/>
    <w:rsid w:val="003927BC"/>
    <w:rsid w:val="00394005"/>
    <w:rsid w:val="003A16B0"/>
    <w:rsid w:val="003B65B2"/>
    <w:rsid w:val="003C20E3"/>
    <w:rsid w:val="003D10A2"/>
    <w:rsid w:val="003E3204"/>
    <w:rsid w:val="003E516E"/>
    <w:rsid w:val="003F0ADD"/>
    <w:rsid w:val="003F2655"/>
    <w:rsid w:val="003F4684"/>
    <w:rsid w:val="00401D77"/>
    <w:rsid w:val="00414CEC"/>
    <w:rsid w:val="00421832"/>
    <w:rsid w:val="00427104"/>
    <w:rsid w:val="004334D4"/>
    <w:rsid w:val="00435194"/>
    <w:rsid w:val="004362BB"/>
    <w:rsid w:val="00437191"/>
    <w:rsid w:val="004374F0"/>
    <w:rsid w:val="0044714C"/>
    <w:rsid w:val="0044730F"/>
    <w:rsid w:val="004527E4"/>
    <w:rsid w:val="00452F7E"/>
    <w:rsid w:val="0045325F"/>
    <w:rsid w:val="00454377"/>
    <w:rsid w:val="004659AA"/>
    <w:rsid w:val="00465A04"/>
    <w:rsid w:val="00472C46"/>
    <w:rsid w:val="00473D32"/>
    <w:rsid w:val="00475744"/>
    <w:rsid w:val="00477C38"/>
    <w:rsid w:val="004855BF"/>
    <w:rsid w:val="004878F3"/>
    <w:rsid w:val="0049400F"/>
    <w:rsid w:val="0049617C"/>
    <w:rsid w:val="004A0883"/>
    <w:rsid w:val="004A2D91"/>
    <w:rsid w:val="004A39E6"/>
    <w:rsid w:val="004B18A9"/>
    <w:rsid w:val="004B3DD3"/>
    <w:rsid w:val="004B682F"/>
    <w:rsid w:val="004B7518"/>
    <w:rsid w:val="004C5F20"/>
    <w:rsid w:val="004C6D2F"/>
    <w:rsid w:val="004D4709"/>
    <w:rsid w:val="004E092C"/>
    <w:rsid w:val="004E6392"/>
    <w:rsid w:val="004E6C3E"/>
    <w:rsid w:val="004E70F2"/>
    <w:rsid w:val="004F70B1"/>
    <w:rsid w:val="00507879"/>
    <w:rsid w:val="00513BDC"/>
    <w:rsid w:val="0051609D"/>
    <w:rsid w:val="00516A8D"/>
    <w:rsid w:val="00527798"/>
    <w:rsid w:val="00550A22"/>
    <w:rsid w:val="00551112"/>
    <w:rsid w:val="00561194"/>
    <w:rsid w:val="00562866"/>
    <w:rsid w:val="00574E45"/>
    <w:rsid w:val="0058576F"/>
    <w:rsid w:val="00587D5F"/>
    <w:rsid w:val="00591A21"/>
    <w:rsid w:val="005A1241"/>
    <w:rsid w:val="005A213C"/>
    <w:rsid w:val="005A296C"/>
    <w:rsid w:val="005B4CD1"/>
    <w:rsid w:val="005B6388"/>
    <w:rsid w:val="005B6BE0"/>
    <w:rsid w:val="005D5CB9"/>
    <w:rsid w:val="005D6569"/>
    <w:rsid w:val="005E08CD"/>
    <w:rsid w:val="005F07F4"/>
    <w:rsid w:val="00611763"/>
    <w:rsid w:val="006176FF"/>
    <w:rsid w:val="00621A2A"/>
    <w:rsid w:val="006225AE"/>
    <w:rsid w:val="00622A3C"/>
    <w:rsid w:val="006230C9"/>
    <w:rsid w:val="00636FDA"/>
    <w:rsid w:val="006420CA"/>
    <w:rsid w:val="00651063"/>
    <w:rsid w:val="00656E11"/>
    <w:rsid w:val="00666355"/>
    <w:rsid w:val="00673002"/>
    <w:rsid w:val="00683A50"/>
    <w:rsid w:val="00684F85"/>
    <w:rsid w:val="0068513C"/>
    <w:rsid w:val="0069679E"/>
    <w:rsid w:val="006B26B4"/>
    <w:rsid w:val="006C334D"/>
    <w:rsid w:val="006D3A2F"/>
    <w:rsid w:val="006D4453"/>
    <w:rsid w:val="006E32B3"/>
    <w:rsid w:val="006F7EBD"/>
    <w:rsid w:val="00701F5C"/>
    <w:rsid w:val="0070410F"/>
    <w:rsid w:val="0070588F"/>
    <w:rsid w:val="00707012"/>
    <w:rsid w:val="0071406B"/>
    <w:rsid w:val="00714DCA"/>
    <w:rsid w:val="007265E4"/>
    <w:rsid w:val="007339F4"/>
    <w:rsid w:val="007501E3"/>
    <w:rsid w:val="00751290"/>
    <w:rsid w:val="007512BC"/>
    <w:rsid w:val="00764510"/>
    <w:rsid w:val="00765E9D"/>
    <w:rsid w:val="00786112"/>
    <w:rsid w:val="00790292"/>
    <w:rsid w:val="007979D6"/>
    <w:rsid w:val="007A6543"/>
    <w:rsid w:val="007B1D44"/>
    <w:rsid w:val="007B2AD2"/>
    <w:rsid w:val="007C0BE9"/>
    <w:rsid w:val="007C0E7B"/>
    <w:rsid w:val="007D162E"/>
    <w:rsid w:val="007D4285"/>
    <w:rsid w:val="007D5EF8"/>
    <w:rsid w:val="007D6F8E"/>
    <w:rsid w:val="007E1B14"/>
    <w:rsid w:val="007E584E"/>
    <w:rsid w:val="007F445B"/>
    <w:rsid w:val="007F4E37"/>
    <w:rsid w:val="00803CBB"/>
    <w:rsid w:val="00806BE0"/>
    <w:rsid w:val="008074AC"/>
    <w:rsid w:val="008118D6"/>
    <w:rsid w:val="008313F0"/>
    <w:rsid w:val="008326C6"/>
    <w:rsid w:val="008365DE"/>
    <w:rsid w:val="00840F22"/>
    <w:rsid w:val="00846336"/>
    <w:rsid w:val="00854283"/>
    <w:rsid w:val="00857126"/>
    <w:rsid w:val="0086268C"/>
    <w:rsid w:val="008766D4"/>
    <w:rsid w:val="008915A8"/>
    <w:rsid w:val="008929FD"/>
    <w:rsid w:val="00894F31"/>
    <w:rsid w:val="008A07B0"/>
    <w:rsid w:val="008A084B"/>
    <w:rsid w:val="008A7C4C"/>
    <w:rsid w:val="008C3B1E"/>
    <w:rsid w:val="008C7B17"/>
    <w:rsid w:val="008D0C0E"/>
    <w:rsid w:val="008D5B76"/>
    <w:rsid w:val="008D68B4"/>
    <w:rsid w:val="008E0140"/>
    <w:rsid w:val="008E4E99"/>
    <w:rsid w:val="008E5A62"/>
    <w:rsid w:val="008E6198"/>
    <w:rsid w:val="008F1968"/>
    <w:rsid w:val="008F28EB"/>
    <w:rsid w:val="008F51F1"/>
    <w:rsid w:val="009032C5"/>
    <w:rsid w:val="00916215"/>
    <w:rsid w:val="009165C0"/>
    <w:rsid w:val="00917EDE"/>
    <w:rsid w:val="0092003E"/>
    <w:rsid w:val="00926DEA"/>
    <w:rsid w:val="00927A88"/>
    <w:rsid w:val="00933975"/>
    <w:rsid w:val="009368F4"/>
    <w:rsid w:val="0095033D"/>
    <w:rsid w:val="009507BB"/>
    <w:rsid w:val="00964F5F"/>
    <w:rsid w:val="00973C01"/>
    <w:rsid w:val="00977FCC"/>
    <w:rsid w:val="00980917"/>
    <w:rsid w:val="0098368E"/>
    <w:rsid w:val="00983E29"/>
    <w:rsid w:val="00992052"/>
    <w:rsid w:val="009A5CC3"/>
    <w:rsid w:val="009E2251"/>
    <w:rsid w:val="009E2D4C"/>
    <w:rsid w:val="009F05B8"/>
    <w:rsid w:val="009F7638"/>
    <w:rsid w:val="00A047BC"/>
    <w:rsid w:val="00A11DC0"/>
    <w:rsid w:val="00A301B9"/>
    <w:rsid w:val="00A315FC"/>
    <w:rsid w:val="00A348DE"/>
    <w:rsid w:val="00A45FCA"/>
    <w:rsid w:val="00A53261"/>
    <w:rsid w:val="00A53BD3"/>
    <w:rsid w:val="00A642EE"/>
    <w:rsid w:val="00A64D8B"/>
    <w:rsid w:val="00A773D3"/>
    <w:rsid w:val="00A85F23"/>
    <w:rsid w:val="00A8778B"/>
    <w:rsid w:val="00AA39E3"/>
    <w:rsid w:val="00AB2326"/>
    <w:rsid w:val="00AB71CA"/>
    <w:rsid w:val="00AB74B8"/>
    <w:rsid w:val="00AB7A3C"/>
    <w:rsid w:val="00AC4BCA"/>
    <w:rsid w:val="00AD1A48"/>
    <w:rsid w:val="00AD1EEB"/>
    <w:rsid w:val="00AE4443"/>
    <w:rsid w:val="00AE4E86"/>
    <w:rsid w:val="00AE59BD"/>
    <w:rsid w:val="00AE75BD"/>
    <w:rsid w:val="00AF22EF"/>
    <w:rsid w:val="00AF497F"/>
    <w:rsid w:val="00AF52BB"/>
    <w:rsid w:val="00B01CA4"/>
    <w:rsid w:val="00B04A32"/>
    <w:rsid w:val="00B0661B"/>
    <w:rsid w:val="00B11543"/>
    <w:rsid w:val="00B1257B"/>
    <w:rsid w:val="00B247FB"/>
    <w:rsid w:val="00B31B09"/>
    <w:rsid w:val="00B35CE8"/>
    <w:rsid w:val="00B54E24"/>
    <w:rsid w:val="00B56AD9"/>
    <w:rsid w:val="00B60CB0"/>
    <w:rsid w:val="00B7735D"/>
    <w:rsid w:val="00B82A6C"/>
    <w:rsid w:val="00BA14B3"/>
    <w:rsid w:val="00BA3A98"/>
    <w:rsid w:val="00BA4DFF"/>
    <w:rsid w:val="00BB03E2"/>
    <w:rsid w:val="00BB2DF3"/>
    <w:rsid w:val="00BB7A76"/>
    <w:rsid w:val="00BC5123"/>
    <w:rsid w:val="00BD577A"/>
    <w:rsid w:val="00BF726F"/>
    <w:rsid w:val="00C03952"/>
    <w:rsid w:val="00C06047"/>
    <w:rsid w:val="00C069A8"/>
    <w:rsid w:val="00C10840"/>
    <w:rsid w:val="00C109AB"/>
    <w:rsid w:val="00C12F73"/>
    <w:rsid w:val="00C13FAA"/>
    <w:rsid w:val="00C22376"/>
    <w:rsid w:val="00C223AE"/>
    <w:rsid w:val="00C240B8"/>
    <w:rsid w:val="00C30DD8"/>
    <w:rsid w:val="00C31EC3"/>
    <w:rsid w:val="00C3287C"/>
    <w:rsid w:val="00C341E0"/>
    <w:rsid w:val="00C40DF5"/>
    <w:rsid w:val="00C415C8"/>
    <w:rsid w:val="00C4510A"/>
    <w:rsid w:val="00C4559F"/>
    <w:rsid w:val="00C531A6"/>
    <w:rsid w:val="00C60F0F"/>
    <w:rsid w:val="00C6315F"/>
    <w:rsid w:val="00C6499E"/>
    <w:rsid w:val="00C66BB9"/>
    <w:rsid w:val="00C7367D"/>
    <w:rsid w:val="00C8082F"/>
    <w:rsid w:val="00C84263"/>
    <w:rsid w:val="00C85B4B"/>
    <w:rsid w:val="00CA2401"/>
    <w:rsid w:val="00CA3B5C"/>
    <w:rsid w:val="00CA5D45"/>
    <w:rsid w:val="00CB4F78"/>
    <w:rsid w:val="00CC46CE"/>
    <w:rsid w:val="00CD481F"/>
    <w:rsid w:val="00CD6BD1"/>
    <w:rsid w:val="00CE1DDB"/>
    <w:rsid w:val="00CE76CD"/>
    <w:rsid w:val="00CF0928"/>
    <w:rsid w:val="00CF0CB9"/>
    <w:rsid w:val="00CF228D"/>
    <w:rsid w:val="00CF57C8"/>
    <w:rsid w:val="00D05D60"/>
    <w:rsid w:val="00D14506"/>
    <w:rsid w:val="00D33F52"/>
    <w:rsid w:val="00D35FB2"/>
    <w:rsid w:val="00D363AB"/>
    <w:rsid w:val="00D5087B"/>
    <w:rsid w:val="00D523BA"/>
    <w:rsid w:val="00D7040A"/>
    <w:rsid w:val="00D9384D"/>
    <w:rsid w:val="00D94E99"/>
    <w:rsid w:val="00DA33AE"/>
    <w:rsid w:val="00DA3A87"/>
    <w:rsid w:val="00DB086A"/>
    <w:rsid w:val="00DB183A"/>
    <w:rsid w:val="00DC2568"/>
    <w:rsid w:val="00DD1C03"/>
    <w:rsid w:val="00DD4F2F"/>
    <w:rsid w:val="00DF4B00"/>
    <w:rsid w:val="00DF5865"/>
    <w:rsid w:val="00DF73B7"/>
    <w:rsid w:val="00E05185"/>
    <w:rsid w:val="00E11D90"/>
    <w:rsid w:val="00E1541C"/>
    <w:rsid w:val="00E22F52"/>
    <w:rsid w:val="00E24F6A"/>
    <w:rsid w:val="00E26C8D"/>
    <w:rsid w:val="00E360AA"/>
    <w:rsid w:val="00E37249"/>
    <w:rsid w:val="00E413BC"/>
    <w:rsid w:val="00E567FC"/>
    <w:rsid w:val="00E60566"/>
    <w:rsid w:val="00E6145B"/>
    <w:rsid w:val="00E77B8E"/>
    <w:rsid w:val="00E77D2B"/>
    <w:rsid w:val="00E85A1B"/>
    <w:rsid w:val="00E9360C"/>
    <w:rsid w:val="00E948FE"/>
    <w:rsid w:val="00EA35E2"/>
    <w:rsid w:val="00EA432A"/>
    <w:rsid w:val="00EA766E"/>
    <w:rsid w:val="00EC504A"/>
    <w:rsid w:val="00ED4960"/>
    <w:rsid w:val="00F03255"/>
    <w:rsid w:val="00F100D8"/>
    <w:rsid w:val="00F155F7"/>
    <w:rsid w:val="00F24CE3"/>
    <w:rsid w:val="00F26EF3"/>
    <w:rsid w:val="00F3447C"/>
    <w:rsid w:val="00F37435"/>
    <w:rsid w:val="00F47226"/>
    <w:rsid w:val="00F547FF"/>
    <w:rsid w:val="00F54B90"/>
    <w:rsid w:val="00F613B6"/>
    <w:rsid w:val="00F65733"/>
    <w:rsid w:val="00F665D5"/>
    <w:rsid w:val="00F66891"/>
    <w:rsid w:val="00F8145C"/>
    <w:rsid w:val="00F81784"/>
    <w:rsid w:val="00F844FE"/>
    <w:rsid w:val="00F90ED0"/>
    <w:rsid w:val="00F92DED"/>
    <w:rsid w:val="00FA04EA"/>
    <w:rsid w:val="00FC2120"/>
    <w:rsid w:val="00FC4739"/>
    <w:rsid w:val="00FC7048"/>
    <w:rsid w:val="00FD2268"/>
    <w:rsid w:val="00FD61AF"/>
    <w:rsid w:val="00FE2F14"/>
    <w:rsid w:val="00FE5471"/>
    <w:rsid w:val="00FE5F6F"/>
    <w:rsid w:val="00FF26C6"/>
    <w:rsid w:val="00FF286A"/>
    <w:rsid w:val="00FF352A"/>
    <w:rsid w:val="014A2B46"/>
    <w:rsid w:val="0289A2C3"/>
    <w:rsid w:val="02A2984F"/>
    <w:rsid w:val="03314B8A"/>
    <w:rsid w:val="03634276"/>
    <w:rsid w:val="0498C85B"/>
    <w:rsid w:val="057CE40E"/>
    <w:rsid w:val="067DDA95"/>
    <w:rsid w:val="07026414"/>
    <w:rsid w:val="089A1853"/>
    <w:rsid w:val="08C7ACB1"/>
    <w:rsid w:val="0A1795B7"/>
    <w:rsid w:val="0AFA4FA8"/>
    <w:rsid w:val="0B0611A1"/>
    <w:rsid w:val="0DEFEF70"/>
    <w:rsid w:val="0E97979B"/>
    <w:rsid w:val="0EB55284"/>
    <w:rsid w:val="107F4F57"/>
    <w:rsid w:val="10EB6547"/>
    <w:rsid w:val="10F65A2E"/>
    <w:rsid w:val="118D19C1"/>
    <w:rsid w:val="1199E124"/>
    <w:rsid w:val="120E839C"/>
    <w:rsid w:val="122F010C"/>
    <w:rsid w:val="129083F4"/>
    <w:rsid w:val="12D158D2"/>
    <w:rsid w:val="14DA0E6E"/>
    <w:rsid w:val="16BDAE11"/>
    <w:rsid w:val="17FE547E"/>
    <w:rsid w:val="18E5595A"/>
    <w:rsid w:val="1A296F92"/>
    <w:rsid w:val="1A39AE4A"/>
    <w:rsid w:val="1A58F137"/>
    <w:rsid w:val="1ABE9041"/>
    <w:rsid w:val="1B502590"/>
    <w:rsid w:val="1C508304"/>
    <w:rsid w:val="1C8A895A"/>
    <w:rsid w:val="1CC69397"/>
    <w:rsid w:val="1D43BA12"/>
    <w:rsid w:val="1D78B723"/>
    <w:rsid w:val="1E06F2B3"/>
    <w:rsid w:val="1F437BCB"/>
    <w:rsid w:val="1FB15869"/>
    <w:rsid w:val="1FF59ADB"/>
    <w:rsid w:val="203FA602"/>
    <w:rsid w:val="209F3CDB"/>
    <w:rsid w:val="2150011D"/>
    <w:rsid w:val="21B77852"/>
    <w:rsid w:val="236CD5B7"/>
    <w:rsid w:val="23FE4B79"/>
    <w:rsid w:val="245BC71E"/>
    <w:rsid w:val="24BCBEBD"/>
    <w:rsid w:val="24DDDF79"/>
    <w:rsid w:val="251D4586"/>
    <w:rsid w:val="2701E691"/>
    <w:rsid w:val="28702E21"/>
    <w:rsid w:val="29B1509C"/>
    <w:rsid w:val="2ADD565F"/>
    <w:rsid w:val="2C34A9F3"/>
    <w:rsid w:val="2EB19227"/>
    <w:rsid w:val="2EF2870F"/>
    <w:rsid w:val="302621C6"/>
    <w:rsid w:val="30FDA564"/>
    <w:rsid w:val="314B68F3"/>
    <w:rsid w:val="320516DA"/>
    <w:rsid w:val="32AFA8CA"/>
    <w:rsid w:val="32F087A0"/>
    <w:rsid w:val="34295212"/>
    <w:rsid w:val="35339C21"/>
    <w:rsid w:val="35BA61D6"/>
    <w:rsid w:val="3609D601"/>
    <w:rsid w:val="36639E34"/>
    <w:rsid w:val="36FDFD9B"/>
    <w:rsid w:val="380167CE"/>
    <w:rsid w:val="38299460"/>
    <w:rsid w:val="388ED64D"/>
    <w:rsid w:val="3AD6AFCC"/>
    <w:rsid w:val="3B6EE388"/>
    <w:rsid w:val="3C575559"/>
    <w:rsid w:val="3D870AC8"/>
    <w:rsid w:val="41300883"/>
    <w:rsid w:val="4185D36B"/>
    <w:rsid w:val="4197D88B"/>
    <w:rsid w:val="41AE0B90"/>
    <w:rsid w:val="420E9259"/>
    <w:rsid w:val="43BD00B4"/>
    <w:rsid w:val="44A01DEB"/>
    <w:rsid w:val="44A3D15D"/>
    <w:rsid w:val="45098E59"/>
    <w:rsid w:val="452D8C6A"/>
    <w:rsid w:val="46F37124"/>
    <w:rsid w:val="487057AC"/>
    <w:rsid w:val="4ABDC26C"/>
    <w:rsid w:val="4C073B17"/>
    <w:rsid w:val="4CB2B8AF"/>
    <w:rsid w:val="4D952A04"/>
    <w:rsid w:val="4DB5D02E"/>
    <w:rsid w:val="4E989437"/>
    <w:rsid w:val="4F83D22C"/>
    <w:rsid w:val="507D42FD"/>
    <w:rsid w:val="51D034F9"/>
    <w:rsid w:val="52EAE41C"/>
    <w:rsid w:val="5422F0BA"/>
    <w:rsid w:val="549D7EFA"/>
    <w:rsid w:val="54CC42E4"/>
    <w:rsid w:val="5602D2F3"/>
    <w:rsid w:val="5612AACD"/>
    <w:rsid w:val="56CB8F66"/>
    <w:rsid w:val="572DDB9C"/>
    <w:rsid w:val="57CFC2E7"/>
    <w:rsid w:val="59B5B43B"/>
    <w:rsid w:val="5A071570"/>
    <w:rsid w:val="5A0B4F84"/>
    <w:rsid w:val="5A3FD4EA"/>
    <w:rsid w:val="5B537DD5"/>
    <w:rsid w:val="5B77C483"/>
    <w:rsid w:val="5B7BAA67"/>
    <w:rsid w:val="5BE0EC54"/>
    <w:rsid w:val="5C8B3A9D"/>
    <w:rsid w:val="5D6E43BA"/>
    <w:rsid w:val="5E28C5D3"/>
    <w:rsid w:val="5E791977"/>
    <w:rsid w:val="5F822F5A"/>
    <w:rsid w:val="5FA96B60"/>
    <w:rsid w:val="5FDF3582"/>
    <w:rsid w:val="602E76DC"/>
    <w:rsid w:val="610AA509"/>
    <w:rsid w:val="610D5C5C"/>
    <w:rsid w:val="61B90C66"/>
    <w:rsid w:val="6242C773"/>
    <w:rsid w:val="627588A8"/>
    <w:rsid w:val="628C50EE"/>
    <w:rsid w:val="62DFDDCE"/>
    <w:rsid w:val="6359F0FF"/>
    <w:rsid w:val="63820C1F"/>
    <w:rsid w:val="65451886"/>
    <w:rsid w:val="65592E93"/>
    <w:rsid w:val="657596A9"/>
    <w:rsid w:val="65D1F029"/>
    <w:rsid w:val="664C035A"/>
    <w:rsid w:val="671EEF6A"/>
    <w:rsid w:val="67396D59"/>
    <w:rsid w:val="685BA460"/>
    <w:rsid w:val="686E2D23"/>
    <w:rsid w:val="68B6B888"/>
    <w:rsid w:val="6A417FE8"/>
    <w:rsid w:val="6BA9952C"/>
    <w:rsid w:val="6C93D702"/>
    <w:rsid w:val="6DAE7BB6"/>
    <w:rsid w:val="6E2AF7D2"/>
    <w:rsid w:val="6FD0167F"/>
    <w:rsid w:val="700190C1"/>
    <w:rsid w:val="7135039A"/>
    <w:rsid w:val="71EAAA3E"/>
    <w:rsid w:val="728191B1"/>
    <w:rsid w:val="72FC8D5D"/>
    <w:rsid w:val="73467B7F"/>
    <w:rsid w:val="739862BA"/>
    <w:rsid w:val="73D95266"/>
    <w:rsid w:val="76274140"/>
    <w:rsid w:val="76B6937D"/>
    <w:rsid w:val="76D7598A"/>
    <w:rsid w:val="76EE2407"/>
    <w:rsid w:val="77BADCCA"/>
    <w:rsid w:val="786044B6"/>
    <w:rsid w:val="7964C0D4"/>
    <w:rsid w:val="7988F1B6"/>
    <w:rsid w:val="79C17E5F"/>
    <w:rsid w:val="7A5AAED6"/>
    <w:rsid w:val="7AABF306"/>
    <w:rsid w:val="7B8B495C"/>
    <w:rsid w:val="7CCBBCF8"/>
    <w:rsid w:val="7CFD9CDC"/>
    <w:rsid w:val="7D592B77"/>
    <w:rsid w:val="7D91B820"/>
    <w:rsid w:val="7DD6AF0F"/>
    <w:rsid w:val="7E4D3843"/>
    <w:rsid w:val="7E996D3D"/>
    <w:rsid w:val="7EB98606"/>
    <w:rsid w:val="7FD5C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C60BB"/>
    <w:pPr>
      <w:numPr>
        <w:numId w:val="12"/>
      </w:numPr>
      <w:tabs>
        <w:tab w:val="left" w:pos="-284"/>
      </w:tabs>
      <w:spacing w:before="0" w:after="0"/>
      <w:ind w:left="-284" w:right="-284" w:hanging="850"/>
      <w:jc w:val="both"/>
      <w:outlineLvl w:val="9"/>
    </w:pPr>
    <w:rPr>
      <w:rFonts w:cs="Arial"/>
      <w:color w:val="002060"/>
      <w:kern w:val="0"/>
      <w:sz w:val="28"/>
      <w:szCs w:val="28"/>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195E0A"/>
    <w:pPr>
      <w:tabs>
        <w:tab w:val="left" w:pos="1418"/>
        <w:tab w:val="right" w:leader="dot" w:pos="9498"/>
      </w:tabs>
      <w:ind w:left="142" w:right="45"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basedOn w:val="TableNormal"/>
    <w:uiPriority w:val="59"/>
    <w:rsid w:val="007339F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339F4"/>
    <w:pPr>
      <w:spacing w:after="200" w:line="276" w:lineRule="auto"/>
      <w:ind w:left="720"/>
      <w:contextualSpacing/>
    </w:pPr>
    <w:rPr>
      <w:rFonts w:ascii="Calibri" w:eastAsia="Calibri" w:hAnsi="Calibri" w:cs="Arial"/>
      <w:sz w:val="22"/>
      <w:szCs w:val="22"/>
    </w:rPr>
  </w:style>
  <w:style w:type="paragraph" w:customStyle="1" w:styleId="Subsection">
    <w:name w:val="Subsection"/>
    <w:rsid w:val="007339F4"/>
    <w:pPr>
      <w:tabs>
        <w:tab w:val="right" w:pos="595"/>
        <w:tab w:val="left" w:pos="879"/>
      </w:tabs>
      <w:spacing w:before="160" w:line="260" w:lineRule="atLeast"/>
      <w:ind w:left="879" w:hanging="879"/>
    </w:pPr>
    <w:rPr>
      <w:sz w:val="24"/>
    </w:rPr>
  </w:style>
  <w:style w:type="paragraph" w:styleId="CommentText">
    <w:name w:val="annotation text"/>
    <w:basedOn w:val="Normal"/>
    <w:link w:val="CommentTextChar"/>
    <w:uiPriority w:val="99"/>
    <w:unhideWhenUsed/>
    <w:rsid w:val="007339F4"/>
    <w:pPr>
      <w:spacing w:after="200"/>
    </w:pPr>
    <w:rPr>
      <w:rFonts w:ascii="Calibri" w:eastAsia="Calibri" w:hAnsi="Calibri" w:cs="Arial"/>
      <w:sz w:val="20"/>
    </w:rPr>
  </w:style>
  <w:style w:type="character" w:customStyle="1" w:styleId="CommentTextChar">
    <w:name w:val="Comment Text Char"/>
    <w:link w:val="CommentText"/>
    <w:uiPriority w:val="99"/>
    <w:rsid w:val="007339F4"/>
    <w:rPr>
      <w:rFonts w:ascii="Calibri" w:eastAsia="Calibri" w:hAnsi="Calibri" w:cs="Arial"/>
      <w:lang w:eastAsia="en-US"/>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7339F4"/>
    <w:rPr>
      <w:rFonts w:ascii="Calibri" w:eastAsia="Calibri" w:hAnsi="Calibri" w:cs="Arial"/>
      <w:sz w:val="22"/>
      <w:szCs w:val="22"/>
      <w:lang w:eastAsia="en-US"/>
    </w:rPr>
  </w:style>
  <w:style w:type="table" w:customStyle="1" w:styleId="TableGrid1">
    <w:name w:val="Table Grid1"/>
    <w:basedOn w:val="TableNormal"/>
    <w:next w:val="TableGrid"/>
    <w:uiPriority w:val="39"/>
    <w:rsid w:val="00B01CA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499E"/>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5160">
      <w:bodyDiv w:val="1"/>
      <w:marLeft w:val="0"/>
      <w:marRight w:val="0"/>
      <w:marTop w:val="0"/>
      <w:marBottom w:val="0"/>
      <w:divBdr>
        <w:top w:val="none" w:sz="0" w:space="0" w:color="auto"/>
        <w:left w:val="none" w:sz="0" w:space="0" w:color="auto"/>
        <w:bottom w:val="none" w:sz="0" w:space="0" w:color="auto"/>
        <w:right w:val="none" w:sz="0" w:space="0" w:color="auto"/>
      </w:divBdr>
    </w:div>
    <w:div w:id="582645043">
      <w:bodyDiv w:val="1"/>
      <w:marLeft w:val="0"/>
      <w:marRight w:val="0"/>
      <w:marTop w:val="0"/>
      <w:marBottom w:val="0"/>
      <w:divBdr>
        <w:top w:val="none" w:sz="0" w:space="0" w:color="auto"/>
        <w:left w:val="none" w:sz="0" w:space="0" w:color="auto"/>
        <w:bottom w:val="none" w:sz="0" w:space="0" w:color="auto"/>
        <w:right w:val="none" w:sz="0" w:space="0" w:color="auto"/>
      </w:divBdr>
    </w:div>
    <w:div w:id="620654194">
      <w:bodyDiv w:val="1"/>
      <w:marLeft w:val="0"/>
      <w:marRight w:val="0"/>
      <w:marTop w:val="0"/>
      <w:marBottom w:val="0"/>
      <w:divBdr>
        <w:top w:val="none" w:sz="0" w:space="0" w:color="auto"/>
        <w:left w:val="none" w:sz="0" w:space="0" w:color="auto"/>
        <w:bottom w:val="none" w:sz="0" w:space="0" w:color="auto"/>
        <w:right w:val="none" w:sz="0" w:space="0" w:color="auto"/>
      </w:divBdr>
    </w:div>
    <w:div w:id="1011564829">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222060589">
      <w:bodyDiv w:val="1"/>
      <w:marLeft w:val="0"/>
      <w:marRight w:val="0"/>
      <w:marTop w:val="0"/>
      <w:marBottom w:val="0"/>
      <w:divBdr>
        <w:top w:val="none" w:sz="0" w:space="0" w:color="auto"/>
        <w:left w:val="none" w:sz="0" w:space="0" w:color="auto"/>
        <w:bottom w:val="none" w:sz="0" w:space="0" w:color="auto"/>
        <w:right w:val="none" w:sz="0" w:space="0" w:color="auto"/>
      </w:divBdr>
    </w:div>
    <w:div w:id="1227692122">
      <w:bodyDiv w:val="1"/>
      <w:marLeft w:val="0"/>
      <w:marRight w:val="0"/>
      <w:marTop w:val="0"/>
      <w:marBottom w:val="0"/>
      <w:divBdr>
        <w:top w:val="none" w:sz="0" w:space="0" w:color="auto"/>
        <w:left w:val="none" w:sz="0" w:space="0" w:color="auto"/>
        <w:bottom w:val="none" w:sz="0" w:space="0" w:color="auto"/>
        <w:right w:val="none" w:sz="0" w:space="0" w:color="auto"/>
      </w:divBdr>
    </w:div>
    <w:div w:id="1538200566">
      <w:bodyDiv w:val="1"/>
      <w:marLeft w:val="0"/>
      <w:marRight w:val="0"/>
      <w:marTop w:val="0"/>
      <w:marBottom w:val="0"/>
      <w:divBdr>
        <w:top w:val="none" w:sz="0" w:space="0" w:color="auto"/>
        <w:left w:val="none" w:sz="0" w:space="0" w:color="auto"/>
        <w:bottom w:val="none" w:sz="0" w:space="0" w:color="auto"/>
        <w:right w:val="none" w:sz="0" w:space="0" w:color="auto"/>
      </w:divBdr>
    </w:div>
    <w:div w:id="1542279578">
      <w:bodyDiv w:val="1"/>
      <w:marLeft w:val="0"/>
      <w:marRight w:val="0"/>
      <w:marTop w:val="0"/>
      <w:marBottom w:val="0"/>
      <w:divBdr>
        <w:top w:val="none" w:sz="0" w:space="0" w:color="auto"/>
        <w:left w:val="none" w:sz="0" w:space="0" w:color="auto"/>
        <w:bottom w:val="none" w:sz="0" w:space="0" w:color="auto"/>
        <w:right w:val="none" w:sz="0" w:space="0" w:color="auto"/>
      </w:divBdr>
    </w:div>
    <w:div w:id="1547714891">
      <w:bodyDiv w:val="1"/>
      <w:marLeft w:val="0"/>
      <w:marRight w:val="0"/>
      <w:marTop w:val="0"/>
      <w:marBottom w:val="0"/>
      <w:divBdr>
        <w:top w:val="none" w:sz="0" w:space="0" w:color="auto"/>
        <w:left w:val="none" w:sz="0" w:space="0" w:color="auto"/>
        <w:bottom w:val="none" w:sz="0" w:space="0" w:color="auto"/>
        <w:right w:val="none" w:sz="0" w:space="0" w:color="auto"/>
      </w:divBdr>
    </w:div>
    <w:div w:id="1593978053">
      <w:bodyDiv w:val="1"/>
      <w:marLeft w:val="0"/>
      <w:marRight w:val="0"/>
      <w:marTop w:val="0"/>
      <w:marBottom w:val="0"/>
      <w:divBdr>
        <w:top w:val="none" w:sz="0" w:space="0" w:color="auto"/>
        <w:left w:val="none" w:sz="0" w:space="0" w:color="auto"/>
        <w:bottom w:val="none" w:sz="0" w:space="0" w:color="auto"/>
        <w:right w:val="none" w:sz="0" w:space="0" w:color="auto"/>
      </w:divBdr>
    </w:div>
    <w:div w:id="1629051335">
      <w:bodyDiv w:val="1"/>
      <w:marLeft w:val="0"/>
      <w:marRight w:val="0"/>
      <w:marTop w:val="0"/>
      <w:marBottom w:val="0"/>
      <w:divBdr>
        <w:top w:val="none" w:sz="0" w:space="0" w:color="auto"/>
        <w:left w:val="none" w:sz="0" w:space="0" w:color="auto"/>
        <w:bottom w:val="none" w:sz="0" w:space="0" w:color="auto"/>
        <w:right w:val="none" w:sz="0" w:space="0" w:color="auto"/>
      </w:divBdr>
    </w:div>
    <w:div w:id="2061054187">
      <w:bodyDiv w:val="1"/>
      <w:marLeft w:val="0"/>
      <w:marRight w:val="0"/>
      <w:marTop w:val="0"/>
      <w:marBottom w:val="0"/>
      <w:divBdr>
        <w:top w:val="none" w:sz="0" w:space="0" w:color="auto"/>
        <w:left w:val="none" w:sz="0" w:space="0" w:color="auto"/>
        <w:bottom w:val="none" w:sz="0" w:space="0" w:color="auto"/>
        <w:right w:val="none" w:sz="0" w:space="0" w:color="auto"/>
      </w:divBdr>
    </w:div>
    <w:div w:id="21314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legislation.wa.gov.au/legislation/prod/filestore.nsf/FileURL/mrdoc_44190.pdf/$FILE/Planning%20and%20Development%20(Development%20Assessment%20Panels)%20Regulations%202011%20-%20%5B00-n0-00%5D.pdf?OpenElement" TargetMode="Externa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yperlink" Target="https://www.legislation.wa.gov.au/legislation/prod/filestore.nsf/FileURL/mrdoc_44190.pdf/$FILE/Planning%20and%20Development%20(Development%20Assessment%20Panels)%20Regulations%202011%20-%20%5B00-n0-00%5D.pdf?OpenElement" TargetMode="Externa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ORGN-317801165-10384</_dlc_DocId>
    <_dlc_DocIdUrl xmlns="02b462e0-950b-4d18-8f56-efe6ec8fd98e">
      <Url>https://nedlands365.sharepoint.com/sites/organisation/council/_layouts/15/DocIdRedir.aspx?ID=ORGN-317801165-10384</Url>
      <Description>ORGN-317801165-10384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A5B72D99-3AEA-41EB-8013-5A7E42204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6C23A3C0-10B7-4721-AB15-9813D7C71C59}">
  <ds:schemaRefs>
    <ds:schemaRef ds:uri="82dc8473-40ba-4f11-b935-f34260e482de"/>
    <ds:schemaRef ds:uri="http://schemas.microsoft.com/office/2006/metadata/properties"/>
    <ds:schemaRef ds:uri="http://purl.org/dc/elements/1.1/"/>
    <ds:schemaRef ds:uri="7dce4f99-cff1-4fd8-801c-290f26aab7b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99f90307-c380-4349-a4d3-52955e408d9d"/>
    <ds:schemaRef ds:uri="02b462e0-950b-4d18-8f56-efe6ec8fd98e"/>
    <ds:schemaRef ds:uri="b3dba301-5620-44c7-a8fe-21bd50c42e00"/>
    <ds:schemaRef ds:uri="http://purl.org/dc/terms/"/>
    <ds:schemaRef ds:uri="a4569545-3f5c-4d76-b5ef-e21c01e673e6"/>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8751</Words>
  <Characters>48546</Characters>
  <Application>Microsoft Office Word</Application>
  <DocSecurity>8</DocSecurity>
  <Lines>1517</Lines>
  <Paragraphs>651</Paragraphs>
  <ScaleCrop>false</ScaleCrop>
  <Company>City of Nedlands</Company>
  <LinksUpToDate>false</LinksUpToDate>
  <CharactersWithSpaces>56646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2022-05-17T11:00:00Z</cp:lastPrinted>
  <dcterms:created xsi:type="dcterms:W3CDTF">2022-05-27T08:49:00Z</dcterms:created>
  <dcterms:modified xsi:type="dcterms:W3CDTF">2022-05-27T08:49:00Z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3fd5b76d-2406-4689-b1a1-43dbf4e7eac9</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