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41C6A90E">
            <wp:extent cx="515112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1905000"/>
                    </a:xfrm>
                    <a:prstGeom prst="rect">
                      <a:avLst/>
                    </a:prstGeom>
                    <a:noFill/>
                    <a:ln>
                      <a:noFill/>
                    </a:ln>
                  </pic:spPr>
                </pic:pic>
              </a:graphicData>
            </a:graphic>
          </wp:inline>
        </w:drawing>
      </w:r>
    </w:p>
    <w:p w14:paraId="49C7646D" w14:textId="77777777" w:rsidR="00180419" w:rsidRPr="000A64DA"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3036BDF0" w14:textId="77777777" w:rsid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6F" w14:textId="55AB85BE"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57C546E0" w14:textId="77777777" w:rsidR="00C025C2" w:rsidRP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71" w14:textId="5AC0DD9B" w:rsidR="00180419" w:rsidRPr="000A64DA" w:rsidRDefault="006A30D3"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20</w:t>
      </w:r>
      <w:r w:rsidR="00075600">
        <w:rPr>
          <w:rFonts w:ascii="Arial" w:hAnsi="Arial" w:cs="Arial"/>
          <w:b/>
          <w:i/>
          <w:iCs/>
          <w:color w:val="003876"/>
          <w:sz w:val="56"/>
          <w:szCs w:val="160"/>
          <w:lang w:val="en-GB" w:eastAsia="en-GB"/>
        </w:rPr>
        <w:t xml:space="preserve"> August</w:t>
      </w:r>
      <w:r w:rsidR="00E8651F">
        <w:rPr>
          <w:rFonts w:ascii="Arial" w:hAnsi="Arial" w:cs="Arial"/>
          <w:b/>
          <w:i/>
          <w:iCs/>
          <w:color w:val="003876"/>
          <w:sz w:val="56"/>
          <w:szCs w:val="160"/>
          <w:lang w:val="en-GB" w:eastAsia="en-GB"/>
        </w:rPr>
        <w:t xml:space="preserve"> 2020</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C591CA6" w14:textId="0B595511" w:rsidR="00C025C2" w:rsidRPr="004950A5" w:rsidRDefault="00C025C2" w:rsidP="00C025C2">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sidR="00DA22D9">
        <w:rPr>
          <w:rFonts w:ascii="Arial" w:hAnsi="Arial" w:cs="Arial"/>
        </w:rPr>
        <w:t>M</w:t>
      </w:r>
      <w:r w:rsidRPr="004950A5">
        <w:rPr>
          <w:rFonts w:ascii="Arial" w:hAnsi="Arial" w:cs="Arial"/>
        </w:rPr>
        <w:t>ember</w:t>
      </w:r>
    </w:p>
    <w:p w14:paraId="01ACF954" w14:textId="77777777" w:rsidR="00C025C2" w:rsidRDefault="00C025C2" w:rsidP="00C025C2">
      <w:pPr>
        <w:tabs>
          <w:tab w:val="left" w:pos="720"/>
          <w:tab w:val="left" w:pos="1440"/>
          <w:tab w:val="left" w:pos="2410"/>
          <w:tab w:val="left" w:pos="2977"/>
          <w:tab w:val="right" w:pos="8335"/>
          <w:tab w:val="right" w:pos="8505"/>
        </w:tabs>
        <w:rPr>
          <w:rFonts w:ascii="Arial" w:hAnsi="Arial" w:cs="Arial"/>
        </w:rPr>
      </w:pPr>
    </w:p>
    <w:p w14:paraId="6656D4F3" w14:textId="37B2A647" w:rsidR="00075600" w:rsidRDefault="00C025C2" w:rsidP="00075600">
      <w:pPr>
        <w:jc w:val="both"/>
        <w:rPr>
          <w:rFonts w:ascii="Arial" w:hAnsi="Arial" w:cs="Arial"/>
          <w:szCs w:val="24"/>
        </w:rPr>
      </w:pPr>
      <w:r w:rsidRPr="000F77C1">
        <w:rPr>
          <w:rFonts w:ascii="Arial" w:hAnsi="Arial" w:cs="Arial"/>
        </w:rPr>
        <w:t xml:space="preserve">A Special Meeting of the City of Nedlands is to be held </w:t>
      </w:r>
      <w:r w:rsidR="00075600">
        <w:rPr>
          <w:rFonts w:ascii="Arial" w:hAnsi="Arial" w:cs="Arial"/>
        </w:rPr>
        <w:t xml:space="preserve">at </w:t>
      </w:r>
      <w:r w:rsidR="006A30D3">
        <w:rPr>
          <w:rFonts w:ascii="Arial" w:hAnsi="Arial" w:cs="Arial"/>
        </w:rPr>
        <w:t>6.00</w:t>
      </w:r>
      <w:r w:rsidR="00075600">
        <w:rPr>
          <w:rFonts w:ascii="Arial" w:hAnsi="Arial" w:cs="Arial"/>
        </w:rPr>
        <w:t xml:space="preserve"> pm </w:t>
      </w:r>
      <w:r w:rsidRPr="003E516E">
        <w:rPr>
          <w:rFonts w:ascii="Arial" w:hAnsi="Arial" w:cs="Arial"/>
        </w:rPr>
        <w:t>on</w:t>
      </w:r>
      <w:r>
        <w:rPr>
          <w:rFonts w:ascii="Arial" w:hAnsi="Arial" w:cs="Arial"/>
        </w:rPr>
        <w:t xml:space="preserve"> </w:t>
      </w:r>
      <w:r>
        <w:rPr>
          <w:rFonts w:ascii="Arial" w:hAnsi="Arial"/>
        </w:rPr>
        <w:t>T</w:t>
      </w:r>
      <w:r w:rsidR="006A30D3">
        <w:rPr>
          <w:rFonts w:ascii="Arial" w:hAnsi="Arial"/>
        </w:rPr>
        <w:t>hursday 20</w:t>
      </w:r>
      <w:r w:rsidR="00075600">
        <w:rPr>
          <w:rFonts w:ascii="Arial" w:hAnsi="Arial"/>
        </w:rPr>
        <w:t xml:space="preserve"> August</w:t>
      </w:r>
      <w:r>
        <w:rPr>
          <w:rFonts w:ascii="Arial" w:hAnsi="Arial"/>
        </w:rPr>
        <w:t xml:space="preserve"> 2020 </w:t>
      </w:r>
      <w:r w:rsidR="00075600">
        <w:rPr>
          <w:rFonts w:ascii="Arial" w:hAnsi="Arial"/>
        </w:rPr>
        <w:t xml:space="preserve"> </w:t>
      </w:r>
      <w:r w:rsidR="00075600">
        <w:rPr>
          <w:rFonts w:ascii="Arial" w:hAnsi="Arial" w:cs="Arial"/>
        </w:rPr>
        <w:t>o</w:t>
      </w:r>
      <w:r w:rsidR="00075600" w:rsidRPr="004B4DE4">
        <w:rPr>
          <w:rFonts w:ascii="Arial" w:hAnsi="Arial" w:cs="Arial"/>
          <w:szCs w:val="24"/>
        </w:rPr>
        <w:t>nline via Teams and livestreamed for the public and onsite in the Council Chambers, 71 Stirling Highway, Nedlands (Councillors Only)</w:t>
      </w:r>
      <w:r w:rsidR="00075600">
        <w:rPr>
          <w:rFonts w:ascii="Arial" w:hAnsi="Arial" w:cs="Arial"/>
          <w:szCs w:val="24"/>
        </w:rPr>
        <w:t xml:space="preserve"> </w:t>
      </w:r>
      <w:r w:rsidR="00075600" w:rsidRPr="24D66A90">
        <w:rPr>
          <w:rFonts w:ascii="Arial" w:hAnsi="Arial" w:cs="Arial"/>
          <w:szCs w:val="24"/>
        </w:rPr>
        <w:t>for the purpose considering</w:t>
      </w:r>
      <w:r w:rsidR="006A30D3">
        <w:rPr>
          <w:rFonts w:ascii="Arial" w:hAnsi="Arial" w:cs="Arial"/>
          <w:szCs w:val="24"/>
        </w:rPr>
        <w:t xml:space="preserve"> </w:t>
      </w:r>
      <w:r w:rsidR="006A30D3" w:rsidRPr="24D66A90">
        <w:rPr>
          <w:rFonts w:ascii="Arial" w:hAnsi="Arial" w:cs="Arial"/>
          <w:szCs w:val="24"/>
        </w:rPr>
        <w:t>the</w:t>
      </w:r>
      <w:r w:rsidR="006A30D3">
        <w:rPr>
          <w:rFonts w:ascii="Arial" w:hAnsi="Arial" w:cs="Arial"/>
          <w:szCs w:val="24"/>
        </w:rPr>
        <w:t xml:space="preserve"> Responsible Authority Report for </w:t>
      </w:r>
      <w:r w:rsidR="006A30D3" w:rsidRPr="24D66A90">
        <w:rPr>
          <w:rFonts w:ascii="Arial" w:hAnsi="Arial" w:cs="Arial"/>
          <w:szCs w:val="24"/>
        </w:rPr>
        <w:t xml:space="preserve"> </w:t>
      </w:r>
      <w:r w:rsidR="006A30D3">
        <w:rPr>
          <w:rFonts w:ascii="Arial" w:hAnsi="Arial" w:cs="Arial"/>
          <w:szCs w:val="24"/>
        </w:rPr>
        <w:t>79-81 Broadway, Nedlands.</w:t>
      </w:r>
    </w:p>
    <w:p w14:paraId="3051A9D6" w14:textId="77777777" w:rsidR="00075600" w:rsidRDefault="00075600" w:rsidP="00E8651F">
      <w:pPr>
        <w:tabs>
          <w:tab w:val="left" w:pos="720"/>
          <w:tab w:val="left" w:pos="1440"/>
          <w:tab w:val="left" w:pos="2410"/>
          <w:tab w:val="left" w:pos="2977"/>
          <w:tab w:val="right" w:pos="8335"/>
          <w:tab w:val="right" w:pos="8505"/>
        </w:tabs>
        <w:jc w:val="both"/>
        <w:rPr>
          <w:rFonts w:ascii="Arial" w:hAnsi="Arial" w:cs="Arial"/>
        </w:rPr>
      </w:pPr>
    </w:p>
    <w:p w14:paraId="7A7B9887"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E82587">
        <w:rPr>
          <w:rFonts w:ascii="Arial" w:hAnsi="Arial" w:cs="Arial"/>
        </w:rPr>
        <w:t>A Livestream link for the public is available on the City’s website.</w:t>
      </w:r>
    </w:p>
    <w:p w14:paraId="72977A49"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383B3D7A"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The public can continue to participate by submitting questions and addresses via the required online submission forms at:</w:t>
      </w:r>
    </w:p>
    <w:p w14:paraId="53B24E01"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p>
    <w:p w14:paraId="7A6770A6" w14:textId="77777777" w:rsidR="00E8651F" w:rsidRPr="00713968" w:rsidRDefault="008F5EE8" w:rsidP="00E8651F">
      <w:pPr>
        <w:pStyle w:val="paragraph"/>
        <w:spacing w:before="0" w:beforeAutospacing="0" w:after="0" w:afterAutospacing="0"/>
        <w:jc w:val="both"/>
        <w:textAlignment w:val="baseline"/>
        <w:rPr>
          <w:rFonts w:ascii="Arial" w:hAnsi="Arial" w:cs="Arial"/>
        </w:rPr>
      </w:pPr>
      <w:hyperlink r:id="rId13" w:history="1">
        <w:r w:rsidR="00E8651F" w:rsidRPr="00713968">
          <w:rPr>
            <w:rStyle w:val="Hyperlink"/>
            <w:rFonts w:ascii="Arial" w:hAnsi="Arial" w:cs="Arial"/>
          </w:rPr>
          <w:t>http://www.nedlands.wa.gov.au/intention-address-council-or-council-committee-form</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6D598CE8" w14:textId="77777777" w:rsidR="00E8651F" w:rsidRPr="00713968" w:rsidRDefault="00E8651F" w:rsidP="00E8651F">
      <w:pPr>
        <w:pStyle w:val="paragraph"/>
        <w:spacing w:before="0" w:beforeAutospacing="0" w:after="0" w:afterAutospacing="0"/>
        <w:jc w:val="both"/>
        <w:textAlignment w:val="baseline"/>
        <w:rPr>
          <w:rFonts w:ascii="Arial" w:hAnsi="Arial" w:cs="Arial"/>
        </w:rPr>
      </w:pPr>
    </w:p>
    <w:p w14:paraId="1F7FA32F" w14:textId="77777777" w:rsidR="00E8651F" w:rsidRPr="00713968" w:rsidRDefault="008F5EE8" w:rsidP="00E8651F">
      <w:pPr>
        <w:pStyle w:val="paragraph"/>
        <w:spacing w:before="0" w:beforeAutospacing="0" w:after="0" w:afterAutospacing="0"/>
        <w:jc w:val="both"/>
        <w:textAlignment w:val="baseline"/>
        <w:rPr>
          <w:rFonts w:ascii="Arial" w:hAnsi="Arial" w:cs="Arial"/>
        </w:rPr>
      </w:pPr>
      <w:hyperlink r:id="rId14" w:history="1">
        <w:r w:rsidR="00E8651F" w:rsidRPr="00713968">
          <w:rPr>
            <w:rStyle w:val="Hyperlink"/>
            <w:rFonts w:ascii="Arial" w:hAnsi="Arial" w:cs="Arial"/>
          </w:rPr>
          <w:t>http://www.nedlands.wa.gov.au/public-question-time</w:t>
        </w:r>
      </w:hyperlink>
      <w:r w:rsidR="00E8651F" w:rsidRPr="00713968">
        <w:rPr>
          <w:rStyle w:val="normaltextrun"/>
          <w:rFonts w:ascii="Arial" w:hAnsi="Arial" w:cs="Arial"/>
          <w:color w:val="000000"/>
        </w:rPr>
        <w:t> </w:t>
      </w:r>
      <w:r w:rsidR="00E8651F" w:rsidRPr="00713968">
        <w:rPr>
          <w:rStyle w:val="eop"/>
          <w:rFonts w:ascii="Arial" w:hAnsi="Arial" w:cs="Arial"/>
        </w:rPr>
        <w:t> </w:t>
      </w:r>
    </w:p>
    <w:p w14:paraId="53B441BE" w14:textId="77777777" w:rsidR="00E8651F" w:rsidRDefault="00E8651F" w:rsidP="00562866">
      <w:pPr>
        <w:tabs>
          <w:tab w:val="left" w:pos="720"/>
          <w:tab w:val="left" w:pos="1440"/>
          <w:tab w:val="left" w:pos="2410"/>
          <w:tab w:val="left" w:pos="2977"/>
          <w:tab w:val="right" w:pos="8335"/>
          <w:tab w:val="right" w:pos="8505"/>
        </w:tabs>
        <w:jc w:val="center"/>
        <w:rPr>
          <w:rFonts w:ascii="Arial" w:hAnsi="Arial" w:cs="Arial"/>
          <w:b/>
        </w:rPr>
      </w:pPr>
    </w:p>
    <w:p w14:paraId="07FE9981" w14:textId="77777777" w:rsidR="00E8651F" w:rsidRPr="004950A5" w:rsidRDefault="00E8651F" w:rsidP="00E8651F">
      <w:pPr>
        <w:pStyle w:val="paragraph"/>
        <w:spacing w:before="0" w:beforeAutospacing="0" w:after="0" w:afterAutospacing="0"/>
        <w:jc w:val="both"/>
        <w:textAlignment w:val="baseline"/>
        <w:rPr>
          <w:rFonts w:ascii="Arial" w:hAnsi="Arial" w:cs="Arial"/>
        </w:rPr>
      </w:pPr>
      <w:r>
        <w:rPr>
          <w:noProof/>
        </w:rPr>
        <w:drawing>
          <wp:inline distT="0" distB="0" distL="0" distR="0" wp14:anchorId="69E38647" wp14:editId="2848E94A">
            <wp:extent cx="498271" cy="68064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105" cy="691344"/>
                    </a:xfrm>
                    <a:prstGeom prst="rect">
                      <a:avLst/>
                    </a:prstGeom>
                    <a:noFill/>
                    <a:ln>
                      <a:noFill/>
                    </a:ln>
                  </pic:spPr>
                </pic:pic>
              </a:graphicData>
            </a:graphic>
          </wp:inline>
        </w:drawing>
      </w:r>
    </w:p>
    <w:p w14:paraId="4D53976B" w14:textId="77777777" w:rsidR="00E8651F" w:rsidRPr="004950A5" w:rsidRDefault="00E8651F"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Mark Goodlet</w:t>
      </w:r>
    </w:p>
    <w:p w14:paraId="1AE4CE7F" w14:textId="77777777" w:rsidR="00E8651F" w:rsidRDefault="00E8651F" w:rsidP="00E8651F">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56D2A3D2" w14:textId="4EF19E20" w:rsidR="00E8651F" w:rsidRDefault="006A30D3" w:rsidP="00E8651F">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17 August</w:t>
      </w:r>
      <w:r w:rsidR="009D1A13">
        <w:rPr>
          <w:rFonts w:ascii="Arial" w:hAnsi="Arial" w:cs="Arial"/>
        </w:rPr>
        <w:t xml:space="preserve"> 2020</w:t>
      </w:r>
    </w:p>
    <w:p w14:paraId="738474F7" w14:textId="77777777" w:rsidR="00075600" w:rsidRPr="004950A5" w:rsidRDefault="00075600" w:rsidP="00E8651F">
      <w:pPr>
        <w:tabs>
          <w:tab w:val="left" w:pos="720"/>
          <w:tab w:val="left" w:pos="1440"/>
          <w:tab w:val="left" w:pos="2410"/>
          <w:tab w:val="left" w:pos="2977"/>
          <w:tab w:val="right" w:pos="8335"/>
          <w:tab w:val="right" w:pos="8505"/>
        </w:tabs>
        <w:jc w:val="both"/>
        <w:rPr>
          <w:rFonts w:ascii="Arial" w:hAnsi="Arial" w:cs="Arial"/>
        </w:rPr>
      </w:pPr>
    </w:p>
    <w:p w14:paraId="0A87D823" w14:textId="77777777" w:rsidR="006A30D3" w:rsidRDefault="006A30D3" w:rsidP="00562866">
      <w:pPr>
        <w:tabs>
          <w:tab w:val="left" w:pos="720"/>
          <w:tab w:val="left" w:pos="1440"/>
          <w:tab w:val="left" w:pos="2410"/>
          <w:tab w:val="left" w:pos="2977"/>
          <w:tab w:val="right" w:pos="8335"/>
          <w:tab w:val="right" w:pos="8505"/>
        </w:tabs>
        <w:jc w:val="center"/>
        <w:rPr>
          <w:rFonts w:ascii="Arial" w:hAnsi="Arial" w:cs="Arial"/>
          <w:b/>
        </w:rPr>
      </w:pPr>
    </w:p>
    <w:p w14:paraId="49C76481" w14:textId="520AFC8F"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11655B07" w14:textId="1AB538B1" w:rsidR="00AC6023" w:rsidRPr="00AC6023" w:rsidRDefault="00325AC3" w:rsidP="00AC6023">
          <w:pPr>
            <w:pStyle w:val="TOC2"/>
            <w:rPr>
              <w:rFonts w:ascii="Arial" w:eastAsiaTheme="minorEastAsia" w:hAnsi="Arial" w:cs="Arial"/>
              <w:szCs w:val="24"/>
              <w:lang w:eastAsia="en-AU"/>
            </w:rPr>
          </w:pPr>
          <w:r w:rsidRPr="00B278FD">
            <w:rPr>
              <w:rFonts w:ascii="Arial" w:hAnsi="Arial" w:cs="Arial"/>
            </w:rPr>
            <w:fldChar w:fldCharType="begin"/>
          </w:r>
          <w:r w:rsidRPr="00B278FD">
            <w:rPr>
              <w:rFonts w:ascii="Arial" w:hAnsi="Arial" w:cs="Arial"/>
            </w:rPr>
            <w:instrText xml:space="preserve"> TOC \o "1-3" \h \z \u </w:instrText>
          </w:r>
          <w:r w:rsidRPr="00B278FD">
            <w:rPr>
              <w:rFonts w:ascii="Arial" w:hAnsi="Arial" w:cs="Arial"/>
            </w:rPr>
            <w:fldChar w:fldCharType="separate"/>
          </w:r>
          <w:hyperlink w:anchor="_Toc48597399" w:history="1">
            <w:r w:rsidR="00AC6023" w:rsidRPr="00AC6023">
              <w:rPr>
                <w:rStyle w:val="Hyperlink"/>
                <w:rFonts w:ascii="Arial" w:hAnsi="Arial" w:cs="Arial"/>
                <w:szCs w:val="24"/>
              </w:rPr>
              <w:t>Declaration of Opening</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_Toc48597399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3</w:t>
            </w:r>
            <w:r w:rsidR="00AC6023" w:rsidRPr="00AC6023">
              <w:rPr>
                <w:rFonts w:ascii="Arial" w:hAnsi="Arial" w:cs="Arial"/>
                <w:webHidden/>
                <w:szCs w:val="24"/>
              </w:rPr>
              <w:fldChar w:fldCharType="end"/>
            </w:r>
          </w:hyperlink>
        </w:p>
        <w:p w14:paraId="7861C400" w14:textId="395F328E" w:rsidR="00AC6023" w:rsidRPr="00AC6023" w:rsidRDefault="008F5EE8" w:rsidP="00AC6023">
          <w:pPr>
            <w:pStyle w:val="TOC2"/>
            <w:rPr>
              <w:rFonts w:ascii="Arial" w:eastAsiaTheme="minorEastAsia" w:hAnsi="Arial" w:cs="Arial"/>
              <w:szCs w:val="24"/>
              <w:lang w:eastAsia="en-AU"/>
            </w:rPr>
          </w:pPr>
          <w:hyperlink w:anchor="_Toc48597400" w:history="1">
            <w:r w:rsidR="00AC6023" w:rsidRPr="00AC6023">
              <w:rPr>
                <w:rStyle w:val="Hyperlink"/>
                <w:rFonts w:ascii="Arial" w:hAnsi="Arial" w:cs="Arial"/>
                <w:szCs w:val="24"/>
              </w:rPr>
              <w:t>Present and Apologies and Leave of Absence (Previously Approved)</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_Toc48597400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3</w:t>
            </w:r>
            <w:r w:rsidR="00AC6023" w:rsidRPr="00AC6023">
              <w:rPr>
                <w:rFonts w:ascii="Arial" w:hAnsi="Arial" w:cs="Arial"/>
                <w:webHidden/>
                <w:szCs w:val="24"/>
              </w:rPr>
              <w:fldChar w:fldCharType="end"/>
            </w:r>
          </w:hyperlink>
        </w:p>
        <w:p w14:paraId="59A9377F" w14:textId="0958D163" w:rsidR="00AC6023" w:rsidRPr="00AC6023" w:rsidRDefault="008F5EE8" w:rsidP="00AC6023">
          <w:pPr>
            <w:pStyle w:val="TOC2"/>
            <w:rPr>
              <w:rFonts w:ascii="Arial" w:eastAsiaTheme="minorEastAsia" w:hAnsi="Arial" w:cs="Arial"/>
              <w:szCs w:val="24"/>
              <w:lang w:eastAsia="en-AU"/>
            </w:rPr>
          </w:pPr>
          <w:hyperlink w:anchor="_Toc48597401" w:history="1">
            <w:r w:rsidR="00AC6023" w:rsidRPr="00AC6023">
              <w:rPr>
                <w:rStyle w:val="Hyperlink"/>
                <w:rFonts w:ascii="Arial" w:hAnsi="Arial" w:cs="Arial"/>
                <w:szCs w:val="24"/>
              </w:rPr>
              <w:t>1.</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Public Question Time</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_Toc48597401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3</w:t>
            </w:r>
            <w:r w:rsidR="00AC6023" w:rsidRPr="00AC6023">
              <w:rPr>
                <w:rFonts w:ascii="Arial" w:hAnsi="Arial" w:cs="Arial"/>
                <w:webHidden/>
                <w:szCs w:val="24"/>
              </w:rPr>
              <w:fldChar w:fldCharType="end"/>
            </w:r>
          </w:hyperlink>
        </w:p>
        <w:p w14:paraId="4BC2FAF2" w14:textId="6AE9ADC8" w:rsidR="00AC6023" w:rsidRPr="00AC6023" w:rsidRDefault="008F5EE8" w:rsidP="00AC6023">
          <w:pPr>
            <w:pStyle w:val="TOC2"/>
            <w:rPr>
              <w:rFonts w:ascii="Arial" w:eastAsiaTheme="minorEastAsia" w:hAnsi="Arial" w:cs="Arial"/>
              <w:szCs w:val="24"/>
              <w:lang w:eastAsia="en-AU"/>
            </w:rPr>
          </w:pPr>
          <w:hyperlink w:anchor="_Toc48597402" w:history="1">
            <w:r w:rsidR="00AC6023" w:rsidRPr="00AC6023">
              <w:rPr>
                <w:rStyle w:val="Hyperlink"/>
                <w:rFonts w:ascii="Arial" w:hAnsi="Arial" w:cs="Arial"/>
                <w:szCs w:val="24"/>
              </w:rPr>
              <w:t>2.</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Addresses by Members of the Public</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_Toc48597402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3</w:t>
            </w:r>
            <w:r w:rsidR="00AC6023" w:rsidRPr="00AC6023">
              <w:rPr>
                <w:rFonts w:ascii="Arial" w:hAnsi="Arial" w:cs="Arial"/>
                <w:webHidden/>
                <w:szCs w:val="24"/>
              </w:rPr>
              <w:fldChar w:fldCharType="end"/>
            </w:r>
          </w:hyperlink>
        </w:p>
        <w:p w14:paraId="122200C4" w14:textId="288BD83D" w:rsidR="00AC6023" w:rsidRPr="00AC6023" w:rsidRDefault="008F5EE8" w:rsidP="00AC6023">
          <w:pPr>
            <w:pStyle w:val="TOC2"/>
            <w:rPr>
              <w:rFonts w:ascii="Arial" w:eastAsiaTheme="minorEastAsia" w:hAnsi="Arial" w:cs="Arial"/>
              <w:szCs w:val="24"/>
              <w:lang w:eastAsia="en-AU"/>
            </w:rPr>
          </w:pPr>
          <w:hyperlink w:anchor="_Toc48597403" w:history="1">
            <w:r w:rsidR="00AC6023" w:rsidRPr="00AC6023">
              <w:rPr>
                <w:rStyle w:val="Hyperlink"/>
                <w:rFonts w:ascii="Arial" w:hAnsi="Arial" w:cs="Arial"/>
                <w:szCs w:val="24"/>
              </w:rPr>
              <w:t>3.</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Disclosures of Financial and/or Proximity Interest</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_Toc48597403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4</w:t>
            </w:r>
            <w:r w:rsidR="00AC6023" w:rsidRPr="00AC6023">
              <w:rPr>
                <w:rFonts w:ascii="Arial" w:hAnsi="Arial" w:cs="Arial"/>
                <w:webHidden/>
                <w:szCs w:val="24"/>
              </w:rPr>
              <w:fldChar w:fldCharType="end"/>
            </w:r>
          </w:hyperlink>
        </w:p>
        <w:p w14:paraId="3D84136E" w14:textId="2E9841C9" w:rsidR="00AC6023" w:rsidRPr="00AC6023" w:rsidRDefault="008F5EE8" w:rsidP="00AC6023">
          <w:pPr>
            <w:pStyle w:val="TOC2"/>
            <w:rPr>
              <w:rFonts w:ascii="Arial" w:eastAsiaTheme="minorEastAsia" w:hAnsi="Arial" w:cs="Arial"/>
              <w:szCs w:val="24"/>
              <w:lang w:eastAsia="en-AU"/>
            </w:rPr>
          </w:pPr>
          <w:hyperlink w:anchor="_Toc48597404" w:history="1">
            <w:r w:rsidR="00AC6023" w:rsidRPr="00AC6023">
              <w:rPr>
                <w:rStyle w:val="Hyperlink"/>
                <w:rFonts w:ascii="Arial" w:hAnsi="Arial" w:cs="Arial"/>
                <w:szCs w:val="24"/>
              </w:rPr>
              <w:t>4.</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Disclosures of Interests Affecting Impartiality</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_Toc48597404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4</w:t>
            </w:r>
            <w:r w:rsidR="00AC6023" w:rsidRPr="00AC6023">
              <w:rPr>
                <w:rFonts w:ascii="Arial" w:hAnsi="Arial" w:cs="Arial"/>
                <w:webHidden/>
                <w:szCs w:val="24"/>
              </w:rPr>
              <w:fldChar w:fldCharType="end"/>
            </w:r>
          </w:hyperlink>
        </w:p>
        <w:p w14:paraId="0EEA2D98" w14:textId="2B0EABF2" w:rsidR="00AC6023" w:rsidRPr="00AC6023" w:rsidRDefault="008F5EE8" w:rsidP="00AC6023">
          <w:pPr>
            <w:pStyle w:val="TOC2"/>
            <w:rPr>
              <w:rFonts w:ascii="Arial" w:eastAsiaTheme="minorEastAsia" w:hAnsi="Arial" w:cs="Arial"/>
              <w:szCs w:val="24"/>
              <w:lang w:eastAsia="en-AU"/>
            </w:rPr>
          </w:pPr>
          <w:hyperlink w:anchor="_Toc48597405" w:history="1">
            <w:r w:rsidR="00AC6023" w:rsidRPr="00AC6023">
              <w:rPr>
                <w:rStyle w:val="Hyperlink"/>
                <w:rFonts w:ascii="Arial" w:hAnsi="Arial" w:cs="Arial"/>
                <w:szCs w:val="24"/>
              </w:rPr>
              <w:t>5.</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Declarations by Members That They Have Not Given Due Consideration to Papers</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_Toc48597405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4</w:t>
            </w:r>
            <w:r w:rsidR="00AC6023" w:rsidRPr="00AC6023">
              <w:rPr>
                <w:rFonts w:ascii="Arial" w:hAnsi="Arial" w:cs="Arial"/>
                <w:webHidden/>
                <w:szCs w:val="24"/>
              </w:rPr>
              <w:fldChar w:fldCharType="end"/>
            </w:r>
          </w:hyperlink>
        </w:p>
        <w:p w14:paraId="48E3D066" w14:textId="131711B1" w:rsidR="00AC6023" w:rsidRPr="00AC6023" w:rsidRDefault="008F5EE8" w:rsidP="00AC6023">
          <w:pPr>
            <w:pStyle w:val="TOC2"/>
            <w:rPr>
              <w:rFonts w:ascii="Arial" w:eastAsiaTheme="minorEastAsia" w:hAnsi="Arial" w:cs="Arial"/>
              <w:szCs w:val="24"/>
              <w:lang w:eastAsia="en-AU"/>
            </w:rPr>
          </w:pPr>
          <w:hyperlink w:anchor="_Toc48597406" w:history="1">
            <w:r w:rsidR="00AC6023" w:rsidRPr="00AC6023">
              <w:rPr>
                <w:rStyle w:val="Hyperlink"/>
                <w:rFonts w:ascii="Arial" w:hAnsi="Arial" w:cs="Arial"/>
                <w:szCs w:val="24"/>
              </w:rPr>
              <w:t>6.</w:t>
            </w:r>
            <w:r w:rsidR="00AC6023" w:rsidRPr="00AC6023">
              <w:rPr>
                <w:rFonts w:ascii="Arial" w:eastAsiaTheme="minorEastAsia" w:hAnsi="Arial" w:cs="Arial"/>
                <w:szCs w:val="24"/>
                <w:lang w:eastAsia="en-AU"/>
              </w:rPr>
              <w:tab/>
            </w:r>
            <w:r w:rsidR="00AC6023" w:rsidRPr="00AC6023">
              <w:rPr>
                <w:rStyle w:val="Hyperlink"/>
                <w:rFonts w:ascii="Arial" w:hAnsi="Arial" w:cs="Arial"/>
                <w:szCs w:val="24"/>
              </w:rPr>
              <w:t>Lot 531 (No. 79) and Lot 532 (No. 81) Broadway, Nedlands</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_Toc48597406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5</w:t>
            </w:r>
            <w:r w:rsidR="00AC6023" w:rsidRPr="00AC6023">
              <w:rPr>
                <w:rFonts w:ascii="Arial" w:hAnsi="Arial" w:cs="Arial"/>
                <w:webHidden/>
                <w:szCs w:val="24"/>
              </w:rPr>
              <w:fldChar w:fldCharType="end"/>
            </w:r>
          </w:hyperlink>
        </w:p>
        <w:p w14:paraId="66BEAB06" w14:textId="00DC100F" w:rsidR="00AC6023" w:rsidRPr="00AC6023" w:rsidRDefault="008F5EE8" w:rsidP="00AC6023">
          <w:pPr>
            <w:pStyle w:val="TOC2"/>
            <w:rPr>
              <w:rFonts w:ascii="Arial" w:eastAsiaTheme="minorEastAsia" w:hAnsi="Arial" w:cs="Arial"/>
              <w:szCs w:val="24"/>
              <w:lang w:eastAsia="en-AU"/>
            </w:rPr>
          </w:pPr>
          <w:hyperlink w:anchor="_Toc48597407" w:history="1">
            <w:r w:rsidR="00AC6023" w:rsidRPr="00AC6023">
              <w:rPr>
                <w:rStyle w:val="Hyperlink"/>
                <w:rFonts w:ascii="Arial" w:hAnsi="Arial" w:cs="Arial"/>
                <w:szCs w:val="24"/>
              </w:rPr>
              <w:t>Declaration of Closure</w:t>
            </w:r>
            <w:r w:rsidR="00AC6023" w:rsidRPr="00AC6023">
              <w:rPr>
                <w:rFonts w:ascii="Arial" w:hAnsi="Arial" w:cs="Arial"/>
                <w:webHidden/>
                <w:szCs w:val="24"/>
              </w:rPr>
              <w:tab/>
            </w:r>
            <w:r w:rsidR="00AC6023" w:rsidRPr="00AC6023">
              <w:rPr>
                <w:rFonts w:ascii="Arial" w:hAnsi="Arial" w:cs="Arial"/>
                <w:webHidden/>
                <w:szCs w:val="24"/>
              </w:rPr>
              <w:fldChar w:fldCharType="begin"/>
            </w:r>
            <w:r w:rsidR="00AC6023" w:rsidRPr="00AC6023">
              <w:rPr>
                <w:rFonts w:ascii="Arial" w:hAnsi="Arial" w:cs="Arial"/>
                <w:webHidden/>
                <w:szCs w:val="24"/>
              </w:rPr>
              <w:instrText xml:space="preserve"> PAGEREF _Toc48597407 \h </w:instrText>
            </w:r>
            <w:r w:rsidR="00AC6023" w:rsidRPr="00AC6023">
              <w:rPr>
                <w:rFonts w:ascii="Arial" w:hAnsi="Arial" w:cs="Arial"/>
                <w:webHidden/>
                <w:szCs w:val="24"/>
              </w:rPr>
            </w:r>
            <w:r w:rsidR="00AC6023" w:rsidRPr="00AC6023">
              <w:rPr>
                <w:rFonts w:ascii="Arial" w:hAnsi="Arial" w:cs="Arial"/>
                <w:webHidden/>
                <w:szCs w:val="24"/>
              </w:rPr>
              <w:fldChar w:fldCharType="separate"/>
            </w:r>
            <w:r w:rsidR="00AC6023" w:rsidRPr="00AC6023">
              <w:rPr>
                <w:rFonts w:ascii="Arial" w:hAnsi="Arial" w:cs="Arial"/>
                <w:webHidden/>
                <w:szCs w:val="24"/>
              </w:rPr>
              <w:t>10</w:t>
            </w:r>
            <w:r w:rsidR="00AC6023" w:rsidRPr="00AC6023">
              <w:rPr>
                <w:rFonts w:ascii="Arial" w:hAnsi="Arial" w:cs="Arial"/>
                <w:webHidden/>
                <w:szCs w:val="24"/>
              </w:rPr>
              <w:fldChar w:fldCharType="end"/>
            </w:r>
          </w:hyperlink>
        </w:p>
        <w:p w14:paraId="38056B45" w14:textId="3BB3FA71" w:rsidR="00325AC3" w:rsidRDefault="00325AC3" w:rsidP="001A040C">
          <w:pPr>
            <w:pStyle w:val="TOC2"/>
          </w:pPr>
          <w:r w:rsidRPr="00B278FD">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712A62" w:rsidRDefault="00180419" w:rsidP="00562866">
      <w:pPr>
        <w:tabs>
          <w:tab w:val="left" w:pos="720"/>
          <w:tab w:val="left" w:pos="1440"/>
          <w:tab w:val="left" w:pos="2410"/>
          <w:tab w:val="left" w:pos="2977"/>
          <w:tab w:val="right" w:pos="8335"/>
          <w:tab w:val="right" w:pos="8505"/>
        </w:tabs>
        <w:jc w:val="center"/>
        <w:rPr>
          <w:rFonts w:ascii="Arial" w:hAnsi="Arial" w:cs="Arial"/>
          <w:b/>
          <w:szCs w:val="24"/>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6"/>
          <w:footerReference w:type="default" r:id="rId17"/>
          <w:footerReference w:type="first" r:id="rId18"/>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D4F0C3B" w14:textId="5EB884F4" w:rsidR="00082F0B" w:rsidRPr="00180419" w:rsidRDefault="00082F0B" w:rsidP="00082F0B">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w:t>
      </w:r>
      <w:r>
        <w:rPr>
          <w:rFonts w:ascii="Arial" w:hAnsi="Arial" w:cs="Arial"/>
          <w:b/>
          <w:szCs w:val="24"/>
        </w:rPr>
        <w:t xml:space="preserve"> </w:t>
      </w:r>
      <w:r w:rsidRPr="00180419">
        <w:rPr>
          <w:rFonts w:ascii="Arial" w:hAnsi="Arial" w:cs="Arial"/>
          <w:b/>
          <w:szCs w:val="24"/>
        </w:rPr>
        <w:t>of a</w:t>
      </w:r>
      <w:r>
        <w:rPr>
          <w:rFonts w:ascii="Arial" w:hAnsi="Arial" w:cs="Arial"/>
          <w:b/>
          <w:szCs w:val="24"/>
        </w:rPr>
        <w:t xml:space="preserve"> Special M</w:t>
      </w:r>
      <w:r w:rsidRPr="00180419">
        <w:rPr>
          <w:rFonts w:ascii="Arial" w:hAnsi="Arial" w:cs="Arial"/>
          <w:b/>
          <w:szCs w:val="24"/>
        </w:rPr>
        <w:t>eeting of Council to be</w:t>
      </w:r>
      <w:r>
        <w:rPr>
          <w:rFonts w:ascii="Arial" w:hAnsi="Arial" w:cs="Arial"/>
          <w:b/>
          <w:szCs w:val="24"/>
        </w:rPr>
        <w:t xml:space="preserve"> held online via Teams and livestreamed for the public and onsite in the Council Chambers, 71 Stirling Highway, Nedlands (Councillors Only)</w:t>
      </w:r>
      <w:r w:rsidRPr="00180419">
        <w:rPr>
          <w:rFonts w:ascii="Arial" w:hAnsi="Arial" w:cs="Arial"/>
          <w:b/>
          <w:szCs w:val="24"/>
        </w:rPr>
        <w:t xml:space="preserve"> on </w:t>
      </w:r>
      <w:r>
        <w:rPr>
          <w:rFonts w:ascii="Arial" w:hAnsi="Arial" w:cs="Arial"/>
          <w:b/>
          <w:szCs w:val="24"/>
        </w:rPr>
        <w:t>T</w:t>
      </w:r>
      <w:r w:rsidR="006A30D3">
        <w:rPr>
          <w:rFonts w:ascii="Arial" w:hAnsi="Arial" w:cs="Arial"/>
          <w:b/>
          <w:szCs w:val="24"/>
        </w:rPr>
        <w:t>hursday 20</w:t>
      </w:r>
      <w:r w:rsidR="00075600">
        <w:rPr>
          <w:rFonts w:ascii="Arial" w:hAnsi="Arial" w:cs="Arial"/>
          <w:b/>
          <w:szCs w:val="24"/>
        </w:rPr>
        <w:t xml:space="preserve"> August</w:t>
      </w:r>
      <w:r>
        <w:rPr>
          <w:rFonts w:ascii="Arial" w:hAnsi="Arial" w:cs="Arial"/>
          <w:b/>
          <w:szCs w:val="24"/>
        </w:rPr>
        <w:t xml:space="preserve"> 2020</w:t>
      </w:r>
      <w:r w:rsidRPr="00180419">
        <w:rPr>
          <w:rFonts w:ascii="Arial" w:hAnsi="Arial" w:cs="Arial"/>
          <w:b/>
          <w:szCs w:val="24"/>
        </w:rPr>
        <w:t xml:space="preserve"> at </w:t>
      </w:r>
      <w:r w:rsidR="006A30D3">
        <w:rPr>
          <w:rFonts w:ascii="Arial" w:hAnsi="Arial" w:cs="Arial"/>
          <w:b/>
          <w:szCs w:val="24"/>
        </w:rPr>
        <w:t>6.00</w:t>
      </w:r>
      <w:r>
        <w:rPr>
          <w:rFonts w:ascii="Arial" w:hAnsi="Arial" w:cs="Arial"/>
          <w:b/>
          <w:szCs w:val="24"/>
        </w:rPr>
        <w:t xml:space="preserve"> pm </w:t>
      </w:r>
      <w:r w:rsidR="00075600" w:rsidRPr="00075600">
        <w:rPr>
          <w:rFonts w:ascii="Arial" w:hAnsi="Arial" w:cs="Arial"/>
          <w:b/>
          <w:szCs w:val="24"/>
        </w:rPr>
        <w:t xml:space="preserve">for the purpose considering </w:t>
      </w:r>
      <w:r w:rsidR="006A30D3" w:rsidRPr="006A30D3">
        <w:rPr>
          <w:rFonts w:ascii="Arial" w:hAnsi="Arial" w:cs="Arial"/>
          <w:b/>
          <w:szCs w:val="24"/>
        </w:rPr>
        <w:t>the Responsible Authority Report for  79-81 Broadway, Nedlands</w:t>
      </w:r>
      <w:r w:rsidR="006A30D3">
        <w:rPr>
          <w:rFonts w:ascii="Arial" w:hAnsi="Arial" w:cs="Arial"/>
          <w:b/>
          <w:szCs w:val="24"/>
        </w:rPr>
        <w:t>.</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2F410C">
      <w:pPr>
        <w:tabs>
          <w:tab w:val="left" w:pos="720"/>
          <w:tab w:val="left" w:pos="1440"/>
          <w:tab w:val="left" w:pos="2410"/>
          <w:tab w:val="left" w:pos="2977"/>
          <w:tab w:val="right" w:pos="8335"/>
          <w:tab w:val="right" w:pos="8505"/>
        </w:tabs>
        <w:jc w:val="both"/>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49C76490" w14:textId="77777777" w:rsidR="00562866" w:rsidRDefault="00562866" w:rsidP="002F410C">
      <w:pPr>
        <w:tabs>
          <w:tab w:val="left" w:pos="720"/>
          <w:tab w:val="left" w:pos="1440"/>
          <w:tab w:val="left" w:pos="2410"/>
          <w:tab w:val="left" w:pos="2977"/>
          <w:tab w:val="right" w:pos="8335"/>
          <w:tab w:val="right" w:pos="8505"/>
        </w:tabs>
        <w:jc w:val="both"/>
        <w:rPr>
          <w:rFonts w:ascii="Arial" w:hAnsi="Arial" w:cs="Arial"/>
          <w:caps/>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859739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4B3D8A36"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690518">
        <w:rPr>
          <w:rFonts w:ascii="Arial" w:hAnsi="Arial" w:cs="Arial"/>
          <w:szCs w:val="24"/>
        </w:rPr>
        <w:t>6.00</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8597400"/>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6BF8B215"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20BA8D22"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075600">
        <w:rPr>
          <w:rFonts w:ascii="Arial" w:hAnsi="Arial" w:cs="Arial"/>
          <w:szCs w:val="24"/>
        </w:rPr>
        <w:t>Nil.</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608AC8A" w14:textId="4EF45364" w:rsidR="00076C50" w:rsidRPr="00C6108C" w:rsidRDefault="00180419"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r w:rsidRPr="00180419">
        <w:rPr>
          <w:rFonts w:ascii="Arial" w:hAnsi="Arial" w:cs="Arial"/>
          <w:b/>
        </w:rPr>
        <w:t>Apologies</w:t>
      </w:r>
      <w:r>
        <w:rPr>
          <w:rFonts w:ascii="Arial" w:hAnsi="Arial" w:cs="Arial"/>
        </w:rPr>
        <w:tab/>
      </w:r>
      <w:r>
        <w:rPr>
          <w:rFonts w:ascii="Arial" w:hAnsi="Arial" w:cs="Arial"/>
        </w:rPr>
        <w:tab/>
      </w:r>
      <w:r w:rsidR="00583432">
        <w:rPr>
          <w:rFonts w:ascii="Arial" w:hAnsi="Arial" w:cs="Arial"/>
        </w:rPr>
        <w:t>None at distribution of this agenda.</w:t>
      </w:r>
    </w:p>
    <w:p w14:paraId="49C7649F" w14:textId="37AF6C21"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1D5A09B5"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r w:rsidR="009D1A13">
        <w:rPr>
          <w:rFonts w:ascii="Arial" w:hAnsi="Arial" w:cs="Arial"/>
          <w:i w:val="0"/>
          <w:sz w:val="22"/>
          <w:szCs w:val="24"/>
        </w:rPr>
        <w:t>acting</w:t>
      </w:r>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69AFA994" w14:textId="2B770C08" w:rsidR="003F1AB1" w:rsidRDefault="003F1AB1">
      <w:pPr>
        <w:rPr>
          <w:rFonts w:ascii="Arial" w:hAnsi="Arial" w:cs="Arial"/>
          <w:b/>
          <w:kern w:val="28"/>
          <w:szCs w:val="24"/>
        </w:rPr>
      </w:pPr>
    </w:p>
    <w:p w14:paraId="49C764A7" w14:textId="213AD951"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8597401"/>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0CFE1D3F"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B4C15F" w14:textId="77777777" w:rsidR="006A30D3" w:rsidRDefault="006A30D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3" w:name="_Toc48597402"/>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42A44E0F" w14:textId="77777777"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4" w:name="_Toc38562787"/>
      <w:bookmarkStart w:id="5" w:name="_Toc48597403"/>
      <w:r w:rsidRPr="00180419">
        <w:rPr>
          <w:rFonts w:ascii="Arial" w:hAnsi="Arial" w:cs="Arial"/>
          <w:caps w:val="0"/>
          <w:sz w:val="24"/>
          <w:szCs w:val="24"/>
          <w:u w:val="none"/>
        </w:rPr>
        <w:lastRenderedPageBreak/>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4"/>
      <w:bookmarkEnd w:id="5"/>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77777777" w:rsidR="002F410C" w:rsidRPr="00180419"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78687E3" w14:textId="77777777" w:rsidR="002F410C" w:rsidRPr="00180419" w:rsidRDefault="002F410C" w:rsidP="002F410C">
      <w:pPr>
        <w:pStyle w:val="BodyTextIndent"/>
        <w:tabs>
          <w:tab w:val="clear" w:pos="720"/>
        </w:tabs>
        <w:ind w:left="0"/>
        <w:rPr>
          <w:rFonts w:ascii="Arial" w:hAnsi="Arial" w:cs="Arial"/>
          <w:szCs w:val="24"/>
        </w:rPr>
      </w:pPr>
    </w:p>
    <w:p w14:paraId="2F17F7FE" w14:textId="77777777" w:rsidR="002F410C" w:rsidRPr="00562866"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decision-making procedure relating to the matter the subject of the declaration.</w:t>
      </w:r>
    </w:p>
    <w:p w14:paraId="45918DA9" w14:textId="77777777" w:rsidR="002F410C" w:rsidRPr="00562866" w:rsidRDefault="002F410C" w:rsidP="002F410C">
      <w:pPr>
        <w:pStyle w:val="BodyTextIndent"/>
        <w:tabs>
          <w:tab w:val="clear" w:pos="720"/>
        </w:tabs>
        <w:ind w:left="0"/>
        <w:rPr>
          <w:rFonts w:ascii="Arial" w:hAnsi="Arial" w:cs="Arial"/>
          <w:sz w:val="22"/>
          <w:szCs w:val="24"/>
        </w:rPr>
      </w:pPr>
    </w:p>
    <w:p w14:paraId="7BF463AF" w14:textId="77777777" w:rsidR="002F410C" w:rsidRDefault="002F410C" w:rsidP="002F410C">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49C764BC" w14:textId="77777777"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6" w:name="_Toc48597404"/>
      <w:r w:rsidRPr="00180419">
        <w:rPr>
          <w:rFonts w:ascii="Arial" w:hAnsi="Arial" w:cs="Arial"/>
          <w:caps w:val="0"/>
          <w:sz w:val="24"/>
          <w:szCs w:val="24"/>
          <w:u w:val="none"/>
        </w:rPr>
        <w:t>Disclosures of Interests Affecting Impartiality</w:t>
      </w:r>
      <w:bookmarkEnd w:id="6"/>
    </w:p>
    <w:p w14:paraId="49C764BD" w14:textId="77777777" w:rsidR="00D05D60" w:rsidRPr="00562866" w:rsidRDefault="00D05D60" w:rsidP="00765E9D">
      <w:pPr>
        <w:pStyle w:val="BodyTextIndent"/>
        <w:rPr>
          <w:rFonts w:ascii="Arial" w:hAnsi="Arial" w:cs="Arial"/>
          <w:szCs w:val="24"/>
        </w:rPr>
      </w:pPr>
    </w:p>
    <w:p w14:paraId="18F930D4"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The Presiding Member to remind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78EE92C7"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381D47A" w14:textId="77777777" w:rsidR="003757D2" w:rsidRPr="003757D2" w:rsidRDefault="003757D2" w:rsidP="002F410C">
      <w:pPr>
        <w:pStyle w:val="BodyTextIndent"/>
        <w:tabs>
          <w:tab w:val="clear" w:pos="720"/>
        </w:tabs>
        <w:ind w:left="0"/>
        <w:rPr>
          <w:rFonts w:ascii="Arial" w:hAnsi="Arial" w:cs="Arial"/>
          <w:szCs w:val="24"/>
        </w:rPr>
      </w:pPr>
    </w:p>
    <w:p w14:paraId="56C133A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following pro forma declaration is provided to assist in making the disclosure.</w:t>
      </w:r>
    </w:p>
    <w:p w14:paraId="4CE72D5D" w14:textId="77777777" w:rsidR="003757D2" w:rsidRPr="003757D2" w:rsidRDefault="003757D2" w:rsidP="002F410C">
      <w:pPr>
        <w:pStyle w:val="BodyTextIndent"/>
        <w:tabs>
          <w:tab w:val="clear" w:pos="720"/>
        </w:tabs>
        <w:ind w:left="0"/>
        <w:rPr>
          <w:rFonts w:ascii="Arial" w:hAnsi="Arial" w:cs="Arial"/>
          <w:szCs w:val="24"/>
        </w:rPr>
      </w:pPr>
    </w:p>
    <w:p w14:paraId="5BC41C41"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"With regard to the matter in item x </w:t>
      </w:r>
      <w:proofErr w:type="gramStart"/>
      <w:r w:rsidRPr="003757D2">
        <w:rPr>
          <w:rFonts w:ascii="Arial" w:hAnsi="Arial" w:cs="Arial"/>
          <w:szCs w:val="24"/>
        </w:rPr>
        <w:t>…..</w:t>
      </w:r>
      <w:proofErr w:type="gramEnd"/>
      <w:r w:rsidRPr="003757D2">
        <w:rPr>
          <w:rFonts w:ascii="Arial" w:hAnsi="Arial" w:cs="Arial"/>
          <w:szCs w:val="24"/>
        </w:rPr>
        <w:t xml:space="preserve"> I disclose that I have an association with the applicant (or person seeking a decision). This association is </w:t>
      </w:r>
      <w:proofErr w:type="gramStart"/>
      <w:r w:rsidRPr="003757D2">
        <w:rPr>
          <w:rFonts w:ascii="Arial" w:hAnsi="Arial" w:cs="Arial"/>
          <w:szCs w:val="24"/>
        </w:rPr>
        <w:t>…..</w:t>
      </w:r>
      <w:proofErr w:type="gramEnd"/>
      <w:r w:rsidRPr="003757D2">
        <w:rPr>
          <w:rFonts w:ascii="Arial" w:hAnsi="Arial" w:cs="Arial"/>
          <w:szCs w:val="24"/>
        </w:rPr>
        <w:t xml:space="preserve"> (nature of the interest).</w:t>
      </w:r>
    </w:p>
    <w:p w14:paraId="0D7CD0CB"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 xml:space="preserve"> </w:t>
      </w:r>
    </w:p>
    <w:p w14:paraId="0862B3CC" w14:textId="77777777" w:rsidR="003757D2" w:rsidRPr="003757D2" w:rsidRDefault="003757D2" w:rsidP="002F410C">
      <w:pPr>
        <w:pStyle w:val="BodyTextIndent"/>
        <w:tabs>
          <w:tab w:val="clear" w:pos="720"/>
        </w:tabs>
        <w:ind w:left="0"/>
        <w:rPr>
          <w:rFonts w:ascii="Arial" w:hAnsi="Arial" w:cs="Arial"/>
          <w:szCs w:val="24"/>
        </w:rPr>
      </w:pPr>
      <w:proofErr w:type="gramStart"/>
      <w:r w:rsidRPr="003757D2">
        <w:rPr>
          <w:rFonts w:ascii="Arial" w:hAnsi="Arial" w:cs="Arial"/>
          <w:szCs w:val="24"/>
        </w:rPr>
        <w:t>As a consequence</w:t>
      </w:r>
      <w:proofErr w:type="gramEnd"/>
      <w:r w:rsidRPr="003757D2">
        <w:rPr>
          <w:rFonts w:ascii="Arial" w:hAnsi="Arial" w:cs="Arial"/>
          <w:szCs w:val="24"/>
        </w:rPr>
        <w:t>, there may be a perception that my impartiality on the matter may be affected. I declare that I will consider this matter on its merits and vote accordingly."</w:t>
      </w:r>
    </w:p>
    <w:p w14:paraId="4D98477D" w14:textId="77777777" w:rsidR="003757D2" w:rsidRPr="003757D2" w:rsidRDefault="003757D2" w:rsidP="002F410C">
      <w:pPr>
        <w:pStyle w:val="BodyTextIndent"/>
        <w:tabs>
          <w:tab w:val="clear" w:pos="720"/>
        </w:tabs>
        <w:ind w:left="0"/>
        <w:rPr>
          <w:rFonts w:ascii="Arial" w:hAnsi="Arial" w:cs="Arial"/>
          <w:szCs w:val="24"/>
        </w:rPr>
      </w:pPr>
    </w:p>
    <w:p w14:paraId="65FB70F5" w14:textId="77777777"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member or employee is encouraged to disclose the nature of the association.</w:t>
      </w:r>
    </w:p>
    <w:p w14:paraId="49C764C6" w14:textId="58283E84" w:rsidR="00D05D60" w:rsidRPr="00562866" w:rsidRDefault="00D05D60"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7" w:name="_Toc4859740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77777777" w:rsidR="00D05D60" w:rsidRPr="00180419" w:rsidRDefault="009368F4"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tab/>
      </w:r>
    </w:p>
    <w:p w14:paraId="45C522E1" w14:textId="3030D6DD" w:rsidR="005707EE" w:rsidRDefault="00075600" w:rsidP="00E475F4">
      <w:pPr>
        <w:pStyle w:val="Heading1"/>
        <w:numPr>
          <w:ilvl w:val="0"/>
          <w:numId w:val="1"/>
        </w:numPr>
        <w:spacing w:before="0" w:after="0"/>
        <w:ind w:left="0" w:hanging="567"/>
        <w:rPr>
          <w:rFonts w:ascii="Arial" w:hAnsi="Arial" w:cs="Arial"/>
          <w:caps w:val="0"/>
          <w:sz w:val="24"/>
          <w:szCs w:val="24"/>
          <w:u w:val="none"/>
        </w:rPr>
      </w:pPr>
      <w:bookmarkStart w:id="8" w:name="_Toc48597406"/>
      <w:r w:rsidRPr="00EF0D17">
        <w:rPr>
          <w:rFonts w:ascii="Arial" w:hAnsi="Arial" w:cs="Arial"/>
          <w:caps w:val="0"/>
          <w:sz w:val="24"/>
          <w:szCs w:val="24"/>
          <w:u w:val="none"/>
        </w:rPr>
        <w:lastRenderedPageBreak/>
        <w:t>Lo</w:t>
      </w:r>
      <w:r w:rsidR="006A30D3">
        <w:rPr>
          <w:rFonts w:ascii="Arial" w:hAnsi="Arial" w:cs="Arial"/>
          <w:caps w:val="0"/>
          <w:sz w:val="24"/>
          <w:szCs w:val="24"/>
          <w:u w:val="none"/>
        </w:rPr>
        <w:t>t 531 (No. 79) and Lot 532 (No. 81) Broadway, Nedlands</w:t>
      </w:r>
      <w:bookmarkEnd w:id="8"/>
    </w:p>
    <w:p w14:paraId="7A9D90CA" w14:textId="25C87318" w:rsidR="00EF0D17" w:rsidRDefault="00EF0D17" w:rsidP="00EF0D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341"/>
      </w:tblGrid>
      <w:tr w:rsidR="006A30D3" w:rsidRPr="006A30D3" w14:paraId="6E8DE801" w14:textId="77777777" w:rsidTr="006A30D3">
        <w:tc>
          <w:tcPr>
            <w:tcW w:w="1967" w:type="dxa"/>
            <w:shd w:val="clear" w:color="auto" w:fill="auto"/>
          </w:tcPr>
          <w:p w14:paraId="39DA33E0"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Council</w:t>
            </w:r>
          </w:p>
        </w:tc>
        <w:tc>
          <w:tcPr>
            <w:tcW w:w="6341" w:type="dxa"/>
            <w:shd w:val="clear" w:color="auto" w:fill="auto"/>
          </w:tcPr>
          <w:p w14:paraId="0304E9E7"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20 August 2020</w:t>
            </w:r>
          </w:p>
        </w:tc>
      </w:tr>
      <w:tr w:rsidR="006A30D3" w:rsidRPr="006A30D3" w14:paraId="42EA24CF" w14:textId="77777777" w:rsidTr="006A30D3">
        <w:tc>
          <w:tcPr>
            <w:tcW w:w="1967" w:type="dxa"/>
            <w:shd w:val="clear" w:color="auto" w:fill="auto"/>
          </w:tcPr>
          <w:p w14:paraId="550A6B32"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Applicant</w:t>
            </w:r>
          </w:p>
        </w:tc>
        <w:tc>
          <w:tcPr>
            <w:tcW w:w="6341" w:type="dxa"/>
            <w:shd w:val="clear" w:color="auto" w:fill="auto"/>
          </w:tcPr>
          <w:p w14:paraId="0BBF3F40"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 xml:space="preserve">Element </w:t>
            </w:r>
          </w:p>
        </w:tc>
      </w:tr>
      <w:tr w:rsidR="006A30D3" w:rsidRPr="006A30D3" w14:paraId="784E281A" w14:textId="77777777" w:rsidTr="006A30D3">
        <w:tc>
          <w:tcPr>
            <w:tcW w:w="1967" w:type="dxa"/>
            <w:shd w:val="clear" w:color="auto" w:fill="auto"/>
          </w:tcPr>
          <w:p w14:paraId="2B92F9A2"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Landowner</w:t>
            </w:r>
          </w:p>
        </w:tc>
        <w:tc>
          <w:tcPr>
            <w:tcW w:w="6341" w:type="dxa"/>
            <w:shd w:val="clear" w:color="auto" w:fill="auto"/>
          </w:tcPr>
          <w:p w14:paraId="407F8CED" w14:textId="77777777" w:rsidR="006A30D3" w:rsidRPr="006A30D3" w:rsidRDefault="006A30D3" w:rsidP="006A30D3">
            <w:pPr>
              <w:jc w:val="both"/>
              <w:rPr>
                <w:rFonts w:ascii="Arial" w:eastAsia="Calibri" w:hAnsi="Arial" w:cs="Arial"/>
                <w:color w:val="000000" w:themeColor="text1"/>
                <w:szCs w:val="24"/>
              </w:rPr>
            </w:pPr>
            <w:proofErr w:type="spellStart"/>
            <w:r w:rsidRPr="006A30D3">
              <w:rPr>
                <w:rFonts w:ascii="Arial" w:eastAsia="Calibri" w:hAnsi="Arial" w:cs="Arial"/>
                <w:color w:val="000000" w:themeColor="text1"/>
                <w:szCs w:val="24"/>
              </w:rPr>
              <w:t>Bhy</w:t>
            </w:r>
            <w:proofErr w:type="spellEnd"/>
            <w:r w:rsidRPr="006A30D3">
              <w:rPr>
                <w:rFonts w:ascii="Arial" w:eastAsia="Calibri" w:hAnsi="Arial" w:cs="Arial"/>
                <w:color w:val="000000" w:themeColor="text1"/>
                <w:szCs w:val="24"/>
              </w:rPr>
              <w:t xml:space="preserve"> Holdings Pty Ltd</w:t>
            </w:r>
          </w:p>
        </w:tc>
      </w:tr>
      <w:tr w:rsidR="006A30D3" w:rsidRPr="006A30D3" w14:paraId="3CD54D08" w14:textId="77777777" w:rsidTr="006A30D3">
        <w:tc>
          <w:tcPr>
            <w:tcW w:w="1967" w:type="dxa"/>
            <w:shd w:val="clear" w:color="auto" w:fill="auto"/>
          </w:tcPr>
          <w:p w14:paraId="69655CA3"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Director</w:t>
            </w:r>
          </w:p>
        </w:tc>
        <w:tc>
          <w:tcPr>
            <w:tcW w:w="6341" w:type="dxa"/>
            <w:shd w:val="clear" w:color="auto" w:fill="auto"/>
            <w:vAlign w:val="center"/>
          </w:tcPr>
          <w:p w14:paraId="709FC855" w14:textId="77777777" w:rsidR="006A30D3" w:rsidRPr="006A30D3" w:rsidRDefault="006A30D3" w:rsidP="006A30D3">
            <w:pPr>
              <w:jc w:val="both"/>
              <w:rPr>
                <w:rFonts w:ascii="Arial" w:eastAsia="Calibri" w:hAnsi="Arial" w:cs="Arial"/>
                <w:color w:val="000000" w:themeColor="text1"/>
                <w:szCs w:val="24"/>
              </w:rPr>
            </w:pPr>
            <w:r w:rsidRPr="006A30D3">
              <w:rPr>
                <w:rFonts w:ascii="Arial" w:eastAsia="Calibri" w:hAnsi="Arial" w:cs="Arial"/>
                <w:color w:val="000000" w:themeColor="text1"/>
                <w:szCs w:val="24"/>
              </w:rPr>
              <w:t xml:space="preserve">Peter Mickleson – Director Planning &amp; Development </w:t>
            </w:r>
          </w:p>
        </w:tc>
      </w:tr>
      <w:tr w:rsidR="006A30D3" w:rsidRPr="006A30D3" w14:paraId="0241DACE" w14:textId="77777777" w:rsidTr="006A30D3">
        <w:tc>
          <w:tcPr>
            <w:tcW w:w="1967" w:type="dxa"/>
            <w:shd w:val="clear" w:color="auto" w:fill="auto"/>
          </w:tcPr>
          <w:p w14:paraId="5DF8F1F6"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Theme="minorHAnsi" w:hAnsi="Arial" w:cs="Arial"/>
                <w:b/>
                <w:szCs w:val="24"/>
                <w:lang w:val="en-US"/>
              </w:rPr>
              <w:t xml:space="preserve">Employee Disclosure under </w:t>
            </w:r>
            <w:r w:rsidRPr="006A30D3">
              <w:rPr>
                <w:rFonts w:ascii="Arial" w:eastAsiaTheme="minorHAnsi" w:hAnsi="Arial" w:cs="Arial"/>
                <w:b/>
                <w:i/>
                <w:szCs w:val="24"/>
                <w:lang w:val="en-US"/>
              </w:rPr>
              <w:t>section 5.70 Local Government Act 1995</w:t>
            </w:r>
            <w:r w:rsidRPr="006A30D3">
              <w:rPr>
                <w:rFonts w:ascii="Arial" w:eastAsiaTheme="minorHAnsi" w:hAnsi="Arial" w:cs="Arial"/>
                <w:szCs w:val="24"/>
                <w:lang w:val="en-US"/>
              </w:rPr>
              <w:t> </w:t>
            </w:r>
          </w:p>
        </w:tc>
        <w:tc>
          <w:tcPr>
            <w:tcW w:w="6341" w:type="dxa"/>
            <w:shd w:val="clear" w:color="auto" w:fill="auto"/>
            <w:vAlign w:val="center"/>
          </w:tcPr>
          <w:p w14:paraId="32676434" w14:textId="77777777" w:rsidR="006A30D3" w:rsidRPr="006A30D3" w:rsidRDefault="006A30D3" w:rsidP="006A30D3">
            <w:pPr>
              <w:jc w:val="both"/>
              <w:rPr>
                <w:rFonts w:ascii="Arial" w:eastAsia="Calibri" w:hAnsi="Arial" w:cs="Arial"/>
                <w:szCs w:val="24"/>
              </w:rPr>
            </w:pPr>
            <w:r w:rsidRPr="006A30D3">
              <w:rPr>
                <w:rFonts w:ascii="Arial" w:eastAsia="Calibri" w:hAnsi="Arial" w:cs="Arial"/>
                <w:szCs w:val="24"/>
              </w:rPr>
              <w:t>Nil</w:t>
            </w:r>
          </w:p>
          <w:p w14:paraId="437BDFB4" w14:textId="77777777" w:rsidR="006A30D3" w:rsidRPr="006A30D3" w:rsidRDefault="006A30D3" w:rsidP="006A30D3">
            <w:pPr>
              <w:jc w:val="both"/>
              <w:rPr>
                <w:rFonts w:ascii="Arial" w:eastAsia="Calibri" w:hAnsi="Arial" w:cs="Arial"/>
                <w:color w:val="000000" w:themeColor="text1"/>
                <w:szCs w:val="24"/>
              </w:rPr>
            </w:pPr>
          </w:p>
        </w:tc>
      </w:tr>
      <w:tr w:rsidR="006A30D3" w:rsidRPr="006A30D3" w14:paraId="12750738" w14:textId="77777777" w:rsidTr="006A30D3">
        <w:tc>
          <w:tcPr>
            <w:tcW w:w="1967" w:type="dxa"/>
            <w:shd w:val="clear" w:color="auto" w:fill="auto"/>
          </w:tcPr>
          <w:p w14:paraId="3373BF38"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Report Type</w:t>
            </w:r>
          </w:p>
          <w:p w14:paraId="7A7B8B87" w14:textId="77777777" w:rsidR="006A30D3" w:rsidRPr="006A30D3" w:rsidRDefault="006A30D3" w:rsidP="006A30D3">
            <w:pPr>
              <w:jc w:val="both"/>
              <w:rPr>
                <w:rFonts w:ascii="Arial" w:eastAsia="Calibri" w:hAnsi="Arial" w:cs="Arial"/>
                <w:b/>
                <w:color w:val="000000" w:themeColor="text1"/>
                <w:szCs w:val="24"/>
              </w:rPr>
            </w:pPr>
          </w:p>
          <w:p w14:paraId="70A4B61F"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Information Purposes</w:t>
            </w:r>
          </w:p>
          <w:p w14:paraId="79EBBBAB" w14:textId="77777777" w:rsidR="006A30D3" w:rsidRPr="006A30D3" w:rsidRDefault="006A30D3" w:rsidP="006A30D3">
            <w:pPr>
              <w:autoSpaceDE w:val="0"/>
              <w:autoSpaceDN w:val="0"/>
              <w:adjustRightInd w:val="0"/>
              <w:jc w:val="both"/>
              <w:rPr>
                <w:rFonts w:ascii="Arial" w:eastAsiaTheme="minorHAnsi" w:hAnsi="Arial" w:cs="Arial"/>
                <w:color w:val="000000" w:themeColor="text1"/>
                <w:szCs w:val="24"/>
              </w:rPr>
            </w:pPr>
          </w:p>
        </w:tc>
        <w:tc>
          <w:tcPr>
            <w:tcW w:w="6341" w:type="dxa"/>
            <w:shd w:val="clear" w:color="auto" w:fill="auto"/>
            <w:vAlign w:val="center"/>
          </w:tcPr>
          <w:p w14:paraId="290090BA" w14:textId="77777777" w:rsidR="006A30D3" w:rsidRDefault="006A30D3" w:rsidP="006A30D3">
            <w:pPr>
              <w:autoSpaceDE w:val="0"/>
              <w:autoSpaceDN w:val="0"/>
              <w:adjustRightInd w:val="0"/>
              <w:jc w:val="both"/>
              <w:rPr>
                <w:rFonts w:ascii="Arial" w:eastAsiaTheme="minorHAnsi" w:hAnsi="Arial" w:cs="Arial"/>
                <w:color w:val="000000" w:themeColor="text1"/>
                <w:szCs w:val="24"/>
              </w:rPr>
            </w:pPr>
          </w:p>
          <w:p w14:paraId="2EDAB999" w14:textId="268A76E9" w:rsidR="006A30D3" w:rsidRPr="006A30D3" w:rsidRDefault="006A30D3" w:rsidP="006A30D3">
            <w:pPr>
              <w:autoSpaceDE w:val="0"/>
              <w:autoSpaceDN w:val="0"/>
              <w:adjustRightInd w:val="0"/>
              <w:jc w:val="both"/>
              <w:rPr>
                <w:rFonts w:ascii="Arial" w:eastAsiaTheme="minorHAnsi" w:hAnsi="Arial" w:cs="Arial"/>
                <w:color w:val="000000" w:themeColor="text1"/>
                <w:szCs w:val="24"/>
              </w:rPr>
            </w:pPr>
            <w:r>
              <w:rPr>
                <w:rFonts w:ascii="Arial" w:eastAsiaTheme="minorHAnsi" w:hAnsi="Arial" w:cs="Arial"/>
                <w:color w:val="000000" w:themeColor="text1"/>
                <w:szCs w:val="24"/>
              </w:rPr>
              <w:t>I</w:t>
            </w:r>
            <w:r w:rsidRPr="006A30D3">
              <w:rPr>
                <w:rFonts w:ascii="Arial" w:eastAsiaTheme="minorHAnsi" w:hAnsi="Arial" w:cs="Arial"/>
                <w:color w:val="000000" w:themeColor="text1"/>
                <w:szCs w:val="24"/>
              </w:rPr>
              <w:t>tem provided to Council for information purposes.</w:t>
            </w:r>
          </w:p>
          <w:p w14:paraId="180EFFB8" w14:textId="77777777" w:rsidR="006A30D3" w:rsidRPr="006A30D3" w:rsidRDefault="006A30D3" w:rsidP="006A30D3">
            <w:pPr>
              <w:autoSpaceDE w:val="0"/>
              <w:autoSpaceDN w:val="0"/>
              <w:adjustRightInd w:val="0"/>
              <w:jc w:val="both"/>
              <w:rPr>
                <w:rFonts w:ascii="Arial" w:eastAsiaTheme="minorHAnsi" w:hAnsi="Arial" w:cs="Arial"/>
                <w:color w:val="000000" w:themeColor="text1"/>
                <w:szCs w:val="24"/>
              </w:rPr>
            </w:pPr>
          </w:p>
        </w:tc>
      </w:tr>
      <w:tr w:rsidR="006A30D3" w:rsidRPr="006A30D3" w14:paraId="5344DB1B" w14:textId="77777777" w:rsidTr="006A30D3">
        <w:tc>
          <w:tcPr>
            <w:tcW w:w="1967" w:type="dxa"/>
            <w:shd w:val="clear" w:color="auto" w:fill="auto"/>
          </w:tcPr>
          <w:p w14:paraId="2EA2ACDC"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Reference</w:t>
            </w:r>
          </w:p>
        </w:tc>
        <w:tc>
          <w:tcPr>
            <w:tcW w:w="6341" w:type="dxa"/>
            <w:shd w:val="clear" w:color="auto" w:fill="auto"/>
          </w:tcPr>
          <w:p w14:paraId="31CE52A2"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DAP/20/01783</w:t>
            </w:r>
          </w:p>
        </w:tc>
      </w:tr>
      <w:tr w:rsidR="006A30D3" w:rsidRPr="006A30D3" w14:paraId="5BC1EEE1" w14:textId="77777777" w:rsidTr="006A30D3">
        <w:tc>
          <w:tcPr>
            <w:tcW w:w="1967" w:type="dxa"/>
            <w:tcBorders>
              <w:bottom w:val="single" w:sz="4" w:space="0" w:color="auto"/>
            </w:tcBorders>
            <w:shd w:val="clear" w:color="auto" w:fill="auto"/>
          </w:tcPr>
          <w:p w14:paraId="139674E0"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Previous Item</w:t>
            </w:r>
          </w:p>
        </w:tc>
        <w:tc>
          <w:tcPr>
            <w:tcW w:w="6341" w:type="dxa"/>
            <w:tcBorders>
              <w:bottom w:val="single" w:sz="4" w:space="0" w:color="auto"/>
            </w:tcBorders>
            <w:shd w:val="clear" w:color="auto" w:fill="auto"/>
          </w:tcPr>
          <w:p w14:paraId="0E0E7598" w14:textId="77777777" w:rsidR="006A30D3" w:rsidRPr="006A30D3" w:rsidRDefault="006A30D3" w:rsidP="006A30D3">
            <w:pPr>
              <w:jc w:val="both"/>
              <w:rPr>
                <w:rFonts w:ascii="Arial" w:eastAsia="Calibri" w:hAnsi="Arial" w:cs="Arial"/>
                <w:color w:val="000000" w:themeColor="text1"/>
                <w:szCs w:val="24"/>
                <w:highlight w:val="yellow"/>
              </w:rPr>
            </w:pPr>
            <w:r w:rsidRPr="006A30D3">
              <w:rPr>
                <w:rFonts w:ascii="Arial" w:eastAsiaTheme="minorHAnsi" w:hAnsi="Arial" w:cs="Arial"/>
                <w:color w:val="000000" w:themeColor="text1"/>
                <w:szCs w:val="24"/>
              </w:rPr>
              <w:t>Nil</w:t>
            </w:r>
          </w:p>
        </w:tc>
      </w:tr>
      <w:tr w:rsidR="006A30D3" w:rsidRPr="006A30D3" w14:paraId="4556A367" w14:textId="77777777" w:rsidTr="006A30D3">
        <w:tc>
          <w:tcPr>
            <w:tcW w:w="1967" w:type="dxa"/>
            <w:tcBorders>
              <w:bottom w:val="single" w:sz="4" w:space="0" w:color="auto"/>
            </w:tcBorders>
            <w:shd w:val="clear" w:color="auto" w:fill="auto"/>
          </w:tcPr>
          <w:p w14:paraId="39F62374" w14:textId="77777777" w:rsidR="006A30D3" w:rsidRPr="006A30D3" w:rsidRDefault="006A30D3" w:rsidP="006A30D3">
            <w:pPr>
              <w:jc w:val="both"/>
              <w:rPr>
                <w:rFonts w:ascii="Arial" w:eastAsia="Calibri" w:hAnsi="Arial" w:cs="Arial"/>
                <w:b/>
                <w:color w:val="000000" w:themeColor="text1"/>
                <w:szCs w:val="24"/>
              </w:rPr>
            </w:pPr>
            <w:r w:rsidRPr="006A30D3">
              <w:rPr>
                <w:rFonts w:ascii="Arial" w:eastAsia="Calibri" w:hAnsi="Arial" w:cs="Arial"/>
                <w:b/>
                <w:color w:val="000000" w:themeColor="text1"/>
                <w:szCs w:val="24"/>
              </w:rPr>
              <w:t>Delegation</w:t>
            </w:r>
          </w:p>
        </w:tc>
        <w:tc>
          <w:tcPr>
            <w:tcW w:w="6341" w:type="dxa"/>
            <w:tcBorders>
              <w:bottom w:val="single" w:sz="4" w:space="0" w:color="auto"/>
            </w:tcBorders>
            <w:shd w:val="clear" w:color="auto" w:fill="auto"/>
          </w:tcPr>
          <w:p w14:paraId="32BADA54"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Not applicable – Joint Development Assessment Panel application.</w:t>
            </w:r>
          </w:p>
        </w:tc>
      </w:tr>
      <w:tr w:rsidR="005226F5" w:rsidRPr="006A30D3" w14:paraId="22E2E238" w14:textId="77777777" w:rsidTr="006A30D3">
        <w:tc>
          <w:tcPr>
            <w:tcW w:w="1967" w:type="dxa"/>
            <w:tcBorders>
              <w:bottom w:val="single" w:sz="4" w:space="0" w:color="auto"/>
            </w:tcBorders>
            <w:shd w:val="clear" w:color="auto" w:fill="auto"/>
            <w:vAlign w:val="center"/>
          </w:tcPr>
          <w:p w14:paraId="27C78CEC" w14:textId="77777777" w:rsidR="005226F5" w:rsidRPr="006A30D3" w:rsidRDefault="005226F5" w:rsidP="005226F5">
            <w:pPr>
              <w:rPr>
                <w:rFonts w:ascii="Arial" w:eastAsia="Calibri" w:hAnsi="Arial" w:cs="Arial"/>
                <w:b/>
                <w:color w:val="000000" w:themeColor="text1"/>
                <w:szCs w:val="24"/>
              </w:rPr>
            </w:pPr>
            <w:r w:rsidRPr="006A30D3">
              <w:rPr>
                <w:rFonts w:ascii="Arial" w:eastAsia="Calibri" w:hAnsi="Arial" w:cs="Arial"/>
                <w:b/>
                <w:color w:val="000000" w:themeColor="text1"/>
                <w:szCs w:val="24"/>
              </w:rPr>
              <w:t>Attachments</w:t>
            </w:r>
          </w:p>
        </w:tc>
        <w:tc>
          <w:tcPr>
            <w:tcW w:w="6341" w:type="dxa"/>
            <w:tcBorders>
              <w:bottom w:val="single" w:sz="4" w:space="0" w:color="auto"/>
            </w:tcBorders>
            <w:shd w:val="clear" w:color="auto" w:fill="auto"/>
            <w:vAlign w:val="center"/>
          </w:tcPr>
          <w:p w14:paraId="2D75FFCB" w14:textId="485A148D" w:rsidR="005226F5" w:rsidRPr="005226F5" w:rsidRDefault="005226F5" w:rsidP="005226F5">
            <w:pPr>
              <w:pStyle w:val="ListParagraph"/>
              <w:numPr>
                <w:ilvl w:val="0"/>
                <w:numId w:val="47"/>
              </w:numPr>
              <w:spacing w:after="0" w:line="240" w:lineRule="auto"/>
              <w:ind w:left="335" w:hanging="335"/>
              <w:rPr>
                <w:rFonts w:ascii="Arial" w:eastAsia="Calibri" w:hAnsi="Arial" w:cs="Arial"/>
                <w:color w:val="000000" w:themeColor="text1"/>
                <w:sz w:val="24"/>
                <w:szCs w:val="24"/>
              </w:rPr>
            </w:pPr>
            <w:r w:rsidRPr="005226F5">
              <w:rPr>
                <w:rFonts w:ascii="Arial" w:eastAsia="Calibri" w:hAnsi="Arial" w:cs="Arial"/>
                <w:color w:val="000000" w:themeColor="text1"/>
                <w:sz w:val="24"/>
                <w:szCs w:val="28"/>
              </w:rPr>
              <w:t xml:space="preserve">Responsible Authority Report and Attachments – available at: </w:t>
            </w:r>
            <w:hyperlink r:id="rId19" w:history="1">
              <w:r w:rsidRPr="005226F5">
                <w:rPr>
                  <w:rStyle w:val="Hyperlink"/>
                  <w:rFonts w:ascii="Arial" w:eastAsia="Calibri" w:hAnsi="Arial" w:cs="Arial"/>
                  <w:sz w:val="24"/>
                  <w:szCs w:val="28"/>
                </w:rPr>
                <w:t>https://www.dplh.wa.gov.au/about/development-assessment-panels/daps-agendas-and-minutes</w:t>
              </w:r>
            </w:hyperlink>
            <w:r w:rsidRPr="005226F5">
              <w:rPr>
                <w:rFonts w:ascii="Arial" w:eastAsia="Calibri" w:hAnsi="Arial" w:cs="Arial"/>
                <w:color w:val="000000" w:themeColor="text1"/>
                <w:szCs w:val="24"/>
              </w:rPr>
              <w:t xml:space="preserve"> </w:t>
            </w:r>
          </w:p>
        </w:tc>
      </w:tr>
    </w:tbl>
    <w:p w14:paraId="750D3F27" w14:textId="77777777" w:rsidR="006A30D3" w:rsidRPr="006A30D3" w:rsidRDefault="006A30D3" w:rsidP="006A30D3">
      <w:pPr>
        <w:jc w:val="both"/>
        <w:rPr>
          <w:rFonts w:ascii="Arial" w:eastAsiaTheme="minorHAnsi" w:hAnsi="Arial" w:cs="Arial"/>
          <w:color w:val="000000" w:themeColor="text1"/>
          <w:szCs w:val="32"/>
        </w:rPr>
      </w:pPr>
    </w:p>
    <w:p w14:paraId="183CBFF2"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Executive Summary</w:t>
      </w:r>
    </w:p>
    <w:p w14:paraId="6D9C554B" w14:textId="77777777" w:rsidR="006A30D3" w:rsidRPr="006A30D3" w:rsidRDefault="006A30D3" w:rsidP="006A30D3">
      <w:pPr>
        <w:jc w:val="both"/>
        <w:rPr>
          <w:rFonts w:ascii="Arial" w:eastAsiaTheme="minorHAnsi" w:hAnsi="Arial" w:cs="Arial"/>
          <w:i/>
          <w:color w:val="000000" w:themeColor="text1"/>
          <w:szCs w:val="24"/>
          <w:highlight w:val="yellow"/>
        </w:rPr>
      </w:pPr>
    </w:p>
    <w:p w14:paraId="218108CC" w14:textId="77777777"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 xml:space="preserve">In accordance with the Planning and Development (Development Assessment Panels) Regulations 2011, Administration have prepared a Responsible Authority Report (RAR) in relation to the revised plans received on 24 July 2020 for the Metro-Inner North Joint Development Assessment Panel (JDAP) Form 1 Application at Lots 531 (No.79) and Lot 532 (No.81) Broadway, Nedlands. The application proposes the development of a seven </w:t>
      </w:r>
      <w:proofErr w:type="spellStart"/>
      <w:r w:rsidRPr="006A30D3">
        <w:rPr>
          <w:rFonts w:ascii="Arial" w:eastAsiaTheme="minorHAnsi" w:hAnsi="Arial" w:cs="Arial"/>
          <w:szCs w:val="24"/>
          <w:lang w:val="en-US"/>
        </w:rPr>
        <w:t>storey</w:t>
      </w:r>
      <w:proofErr w:type="spellEnd"/>
      <w:r w:rsidRPr="006A30D3">
        <w:rPr>
          <w:rFonts w:ascii="Arial" w:eastAsiaTheme="minorHAnsi" w:hAnsi="Arial" w:cs="Arial"/>
          <w:szCs w:val="24"/>
          <w:lang w:val="en-US"/>
        </w:rPr>
        <w:t xml:space="preserve"> multiple dwelling development, comprising of 34 apartments and a shop tenancy at ground level. </w:t>
      </w:r>
    </w:p>
    <w:p w14:paraId="6E3B38F9" w14:textId="77777777" w:rsidR="006A30D3" w:rsidRPr="006A30D3" w:rsidRDefault="006A30D3" w:rsidP="006A30D3">
      <w:pPr>
        <w:jc w:val="both"/>
        <w:rPr>
          <w:rFonts w:ascii="Arial" w:eastAsiaTheme="minorHAnsi" w:hAnsi="Arial" w:cs="Arial"/>
          <w:szCs w:val="24"/>
          <w:lang w:val="en-US"/>
        </w:rPr>
      </w:pPr>
    </w:p>
    <w:p w14:paraId="71059181" w14:textId="77777777"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The purpose of this report is to inform Council of Administration’s recommendation to the JDAP:</w:t>
      </w:r>
    </w:p>
    <w:p w14:paraId="7DABF52D" w14:textId="0E6DD2CA" w:rsidR="006A30D3" w:rsidRDefault="006A30D3" w:rsidP="006A30D3">
      <w:pPr>
        <w:jc w:val="both"/>
        <w:rPr>
          <w:rFonts w:ascii="Arial" w:eastAsiaTheme="minorHAnsi" w:hAnsi="Arial" w:cs="Arial"/>
          <w:szCs w:val="24"/>
        </w:rPr>
      </w:pPr>
    </w:p>
    <w:p w14:paraId="263C4E40" w14:textId="77777777" w:rsidR="00F13F2B" w:rsidRPr="006A30D3" w:rsidRDefault="00F13F2B" w:rsidP="006A30D3">
      <w:pPr>
        <w:jc w:val="both"/>
        <w:rPr>
          <w:rFonts w:ascii="Arial" w:eastAsiaTheme="minorHAnsi" w:hAnsi="Arial" w:cs="Arial"/>
          <w:szCs w:val="24"/>
        </w:rPr>
      </w:pPr>
    </w:p>
    <w:p w14:paraId="48E9AE2B" w14:textId="77777777" w:rsidR="006A30D3" w:rsidRPr="006A30D3" w:rsidRDefault="006A30D3" w:rsidP="006A30D3">
      <w:pPr>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Recommendation to Council</w:t>
      </w:r>
      <w:r w:rsidRPr="006A30D3">
        <w:rPr>
          <w:rFonts w:ascii="Arial" w:eastAsiaTheme="minorHAnsi" w:hAnsi="Arial" w:cs="Arial"/>
          <w:b/>
          <w:color w:val="000000" w:themeColor="text1"/>
          <w:sz w:val="22"/>
          <w:szCs w:val="22"/>
        </w:rPr>
        <w:t> </w:t>
      </w:r>
    </w:p>
    <w:p w14:paraId="47CB73F9" w14:textId="77777777" w:rsidR="006A30D3" w:rsidRPr="006A30D3" w:rsidRDefault="006A30D3" w:rsidP="006A30D3">
      <w:pPr>
        <w:jc w:val="both"/>
        <w:textAlignment w:val="baseline"/>
        <w:rPr>
          <w:rFonts w:ascii="Arial" w:hAnsi="Arial" w:cs="Arial"/>
          <w:sz w:val="28"/>
          <w:szCs w:val="28"/>
          <w:lang w:val="en-US" w:eastAsia="en-AU"/>
        </w:rPr>
      </w:pPr>
      <w:r w:rsidRPr="006A30D3">
        <w:rPr>
          <w:rFonts w:ascii="Arial" w:eastAsiaTheme="majorEastAsia" w:hAnsi="Arial" w:cs="Arial"/>
          <w:sz w:val="28"/>
          <w:szCs w:val="28"/>
          <w:lang w:val="en-US" w:eastAsia="en-AU"/>
        </w:rPr>
        <w:t> </w:t>
      </w:r>
    </w:p>
    <w:p w14:paraId="632CF4D1" w14:textId="77777777" w:rsidR="006A30D3" w:rsidRPr="006A30D3" w:rsidRDefault="006A30D3" w:rsidP="006A30D3">
      <w:pPr>
        <w:jc w:val="both"/>
        <w:rPr>
          <w:rFonts w:ascii="Arial" w:eastAsiaTheme="majorEastAsia" w:hAnsi="Arial" w:cs="Arial"/>
          <w:b/>
          <w:bCs/>
          <w:szCs w:val="24"/>
          <w:lang w:val="en-US"/>
        </w:rPr>
      </w:pPr>
      <w:r w:rsidRPr="006A30D3">
        <w:rPr>
          <w:rFonts w:ascii="Arial" w:eastAsiaTheme="majorEastAsia" w:hAnsi="Arial" w:cs="Arial"/>
          <w:b/>
          <w:bCs/>
          <w:szCs w:val="24"/>
          <w:lang w:val="en-US"/>
        </w:rPr>
        <w:t>That Council:</w:t>
      </w:r>
    </w:p>
    <w:p w14:paraId="4EB8DC34" w14:textId="77777777" w:rsidR="006A30D3" w:rsidRPr="006A30D3" w:rsidRDefault="006A30D3" w:rsidP="006A30D3">
      <w:pPr>
        <w:jc w:val="both"/>
        <w:rPr>
          <w:rFonts w:ascii="Arial" w:eastAsiaTheme="majorEastAsia" w:hAnsi="Arial" w:cs="Arial"/>
          <w:b/>
          <w:bCs/>
          <w:szCs w:val="24"/>
          <w:lang w:val="en-US"/>
        </w:rPr>
      </w:pPr>
    </w:p>
    <w:p w14:paraId="24E48E69" w14:textId="007456FE" w:rsidR="006A30D3" w:rsidRPr="006A30D3" w:rsidRDefault="00F13F2B" w:rsidP="005226F5">
      <w:pPr>
        <w:numPr>
          <w:ilvl w:val="0"/>
          <w:numId w:val="46"/>
        </w:numPr>
        <w:spacing w:after="200" w:line="276" w:lineRule="auto"/>
        <w:ind w:left="567" w:hanging="567"/>
        <w:contextualSpacing/>
        <w:jc w:val="both"/>
        <w:rPr>
          <w:rFonts w:ascii="Arial" w:eastAsiaTheme="majorEastAsia" w:hAnsi="Arial" w:cs="Arial"/>
          <w:b/>
          <w:bCs/>
          <w:szCs w:val="24"/>
          <w:lang w:val="en-GB"/>
        </w:rPr>
      </w:pPr>
      <w:r>
        <w:rPr>
          <w:rFonts w:ascii="Arial" w:eastAsiaTheme="majorEastAsia" w:hAnsi="Arial" w:cs="Arial"/>
          <w:b/>
          <w:bCs/>
          <w:szCs w:val="24"/>
          <w:lang w:val="en-GB"/>
        </w:rPr>
        <w:t>n</w:t>
      </w:r>
      <w:r w:rsidR="006A30D3" w:rsidRPr="006A30D3">
        <w:rPr>
          <w:rFonts w:ascii="Arial" w:eastAsiaTheme="majorEastAsia" w:hAnsi="Arial" w:cs="Arial"/>
          <w:b/>
          <w:bCs/>
          <w:szCs w:val="24"/>
          <w:lang w:val="en-GB"/>
        </w:rPr>
        <w:t xml:space="preserve">otes the Responsible Authority Report for the proposed 34 Mixed Use Development comprising of 34 Multiple Dwellings and a Shop at Lot 531 (No.79) and Lot 532 (No.81) Broadway, </w:t>
      </w:r>
      <w:proofErr w:type="gramStart"/>
      <w:r w:rsidR="006A30D3" w:rsidRPr="006A30D3">
        <w:rPr>
          <w:rFonts w:ascii="Arial" w:eastAsiaTheme="majorEastAsia" w:hAnsi="Arial" w:cs="Arial"/>
          <w:b/>
          <w:bCs/>
          <w:szCs w:val="24"/>
          <w:lang w:val="en-GB"/>
        </w:rPr>
        <w:t>Nedlands;</w:t>
      </w:r>
      <w:proofErr w:type="gramEnd"/>
    </w:p>
    <w:p w14:paraId="6F380B9D" w14:textId="6F702844" w:rsidR="006A30D3" w:rsidRPr="006A30D3" w:rsidRDefault="00F13F2B" w:rsidP="005226F5">
      <w:pPr>
        <w:numPr>
          <w:ilvl w:val="0"/>
          <w:numId w:val="46"/>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val="en-GB" w:eastAsia="en-AU"/>
        </w:rPr>
        <w:lastRenderedPageBreak/>
        <w:t>a</w:t>
      </w:r>
      <w:r w:rsidR="006A30D3" w:rsidRPr="006A30D3">
        <w:rPr>
          <w:rFonts w:ascii="Arial" w:hAnsi="Arial" w:cs="Arial"/>
          <w:b/>
          <w:bCs/>
          <w:szCs w:val="24"/>
          <w:lang w:val="en-GB" w:eastAsia="en-AU"/>
        </w:rPr>
        <w:t xml:space="preserve">grees to appoint Councillor …… and Councillor …... to coordinate the Council’s submission and presentation to the Metro Inner-North </w:t>
      </w:r>
      <w:proofErr w:type="gramStart"/>
      <w:r w:rsidR="006A30D3" w:rsidRPr="006A30D3">
        <w:rPr>
          <w:rFonts w:ascii="Arial" w:hAnsi="Arial" w:cs="Arial"/>
          <w:b/>
          <w:bCs/>
          <w:szCs w:val="24"/>
          <w:lang w:val="en-GB" w:eastAsia="en-AU"/>
        </w:rPr>
        <w:t>JDAP;</w:t>
      </w:r>
      <w:proofErr w:type="gramEnd"/>
    </w:p>
    <w:p w14:paraId="54226C16" w14:textId="77777777" w:rsidR="006A30D3" w:rsidRPr="006A30D3" w:rsidRDefault="006A30D3" w:rsidP="006A30D3">
      <w:pPr>
        <w:ind w:left="360"/>
        <w:jc w:val="both"/>
        <w:textAlignment w:val="baseline"/>
        <w:rPr>
          <w:rFonts w:ascii="Arial" w:hAnsi="Arial" w:cs="Arial"/>
          <w:b/>
          <w:bCs/>
          <w:szCs w:val="24"/>
          <w:lang w:eastAsia="en-AU"/>
        </w:rPr>
      </w:pPr>
    </w:p>
    <w:p w14:paraId="4799711E" w14:textId="03ABF3AD" w:rsidR="006A30D3" w:rsidRPr="006A30D3" w:rsidRDefault="00F13F2B" w:rsidP="005226F5">
      <w:pPr>
        <w:numPr>
          <w:ilvl w:val="0"/>
          <w:numId w:val="46"/>
        </w:numPr>
        <w:spacing w:after="200" w:line="276" w:lineRule="auto"/>
        <w:ind w:left="567" w:hanging="567"/>
        <w:contextualSpacing/>
        <w:jc w:val="both"/>
        <w:rPr>
          <w:rFonts w:ascii="Arial" w:hAnsi="Arial" w:cs="Arial"/>
          <w:b/>
          <w:bCs/>
          <w:szCs w:val="24"/>
          <w:lang w:eastAsia="en-AU"/>
        </w:rPr>
      </w:pPr>
      <w:r>
        <w:rPr>
          <w:rFonts w:ascii="Arial" w:eastAsiaTheme="majorEastAsia" w:hAnsi="Arial" w:cs="Arial"/>
          <w:b/>
          <w:bCs/>
          <w:szCs w:val="24"/>
          <w:lang w:val="en-GB"/>
        </w:rPr>
        <w:t>d</w:t>
      </w:r>
      <w:r w:rsidR="006A30D3" w:rsidRPr="006A30D3">
        <w:rPr>
          <w:rFonts w:ascii="Arial" w:eastAsiaTheme="majorEastAsia" w:hAnsi="Arial" w:cs="Arial"/>
          <w:b/>
          <w:bCs/>
          <w:szCs w:val="24"/>
          <w:lang w:val="en-GB"/>
        </w:rPr>
        <w:t>oes</w:t>
      </w:r>
      <w:r w:rsidR="006A30D3" w:rsidRPr="006A30D3">
        <w:rPr>
          <w:rFonts w:ascii="Arial" w:hAnsi="Arial" w:cs="Arial"/>
          <w:b/>
          <w:bCs/>
          <w:szCs w:val="24"/>
          <w:lang w:val="en-GB" w:eastAsia="en-AU"/>
        </w:rPr>
        <w:t xml:space="preserve"> / Does not </w:t>
      </w:r>
      <w:r w:rsidR="006A30D3" w:rsidRPr="006A30D3">
        <w:rPr>
          <w:rFonts w:ascii="Arial" w:hAnsi="Arial" w:cs="Arial"/>
          <w:szCs w:val="24"/>
          <w:lang w:val="en-GB" w:eastAsia="en-AU"/>
        </w:rPr>
        <w:t>(delete one)</w:t>
      </w:r>
      <w:r w:rsidR="006A30D3" w:rsidRPr="006A30D3">
        <w:rPr>
          <w:rFonts w:ascii="Arial" w:hAnsi="Arial" w:cs="Arial"/>
          <w:b/>
          <w:bCs/>
          <w:szCs w:val="24"/>
          <w:lang w:val="en-GB" w:eastAsia="en-AU"/>
        </w:rPr>
        <w:t xml:space="preserve"> support approval of the development; and</w:t>
      </w:r>
      <w:r w:rsidR="006A30D3" w:rsidRPr="006A30D3">
        <w:rPr>
          <w:rFonts w:ascii="Arial" w:hAnsi="Arial" w:cs="Arial"/>
          <w:b/>
          <w:bCs/>
          <w:szCs w:val="24"/>
          <w:lang w:eastAsia="en-AU"/>
        </w:rPr>
        <w:t> </w:t>
      </w:r>
    </w:p>
    <w:p w14:paraId="64955FAB" w14:textId="77777777" w:rsidR="006A30D3" w:rsidRPr="006A30D3" w:rsidRDefault="006A30D3" w:rsidP="006A30D3">
      <w:pPr>
        <w:ind w:right="90"/>
        <w:jc w:val="both"/>
        <w:textAlignment w:val="baseline"/>
        <w:rPr>
          <w:rFonts w:ascii="Arial" w:hAnsi="Arial" w:cs="Arial"/>
          <w:b/>
          <w:bCs/>
          <w:szCs w:val="24"/>
          <w:lang w:eastAsia="en-AU"/>
        </w:rPr>
      </w:pPr>
      <w:r w:rsidRPr="006A30D3">
        <w:rPr>
          <w:rFonts w:ascii="Arial" w:hAnsi="Arial" w:cs="Arial"/>
          <w:b/>
          <w:bCs/>
          <w:szCs w:val="24"/>
          <w:lang w:eastAsia="en-AU"/>
        </w:rPr>
        <w:t> </w:t>
      </w:r>
    </w:p>
    <w:p w14:paraId="5183FFCF" w14:textId="106A63BE" w:rsidR="006A30D3" w:rsidRPr="006A30D3" w:rsidRDefault="00F13F2B" w:rsidP="00F13F2B">
      <w:pPr>
        <w:spacing w:after="200" w:line="276" w:lineRule="auto"/>
        <w:ind w:left="567"/>
        <w:contextualSpacing/>
        <w:jc w:val="both"/>
        <w:rPr>
          <w:rFonts w:ascii="Arial" w:hAnsi="Arial" w:cs="Arial"/>
          <w:b/>
          <w:bCs/>
          <w:szCs w:val="24"/>
          <w:lang w:eastAsia="en-AU"/>
        </w:rPr>
      </w:pPr>
      <w:r>
        <w:rPr>
          <w:rFonts w:ascii="Arial" w:eastAsiaTheme="majorEastAsia" w:hAnsi="Arial" w:cs="Arial"/>
          <w:b/>
          <w:bCs/>
          <w:szCs w:val="24"/>
          <w:lang w:val="en-GB"/>
        </w:rPr>
        <w:t>p</w:t>
      </w:r>
      <w:r w:rsidR="006A30D3" w:rsidRPr="006A30D3">
        <w:rPr>
          <w:rFonts w:ascii="Arial" w:eastAsiaTheme="majorEastAsia" w:hAnsi="Arial" w:cs="Arial"/>
          <w:b/>
          <w:bCs/>
          <w:szCs w:val="24"/>
          <w:lang w:val="en-GB"/>
        </w:rPr>
        <w:t>rovides</w:t>
      </w:r>
      <w:r w:rsidR="006A30D3" w:rsidRPr="006A30D3">
        <w:rPr>
          <w:rFonts w:ascii="Arial" w:hAnsi="Arial" w:cs="Arial"/>
          <w:b/>
          <w:bCs/>
          <w:szCs w:val="24"/>
          <w:lang w:val="en-GB" w:eastAsia="en-AU"/>
        </w:rPr>
        <w:t xml:space="preserve"> the following reasons for the Council’s position on the </w:t>
      </w:r>
      <w:proofErr w:type="gramStart"/>
      <w:r w:rsidR="006A30D3" w:rsidRPr="006A30D3">
        <w:rPr>
          <w:rFonts w:ascii="Arial" w:hAnsi="Arial" w:cs="Arial"/>
          <w:b/>
          <w:bCs/>
          <w:szCs w:val="24"/>
          <w:lang w:val="en-GB" w:eastAsia="en-AU"/>
        </w:rPr>
        <w:t>application;</w:t>
      </w:r>
      <w:proofErr w:type="gramEnd"/>
    </w:p>
    <w:p w14:paraId="4FF97620" w14:textId="77777777" w:rsidR="006A30D3" w:rsidRPr="006A30D3" w:rsidRDefault="006A30D3" w:rsidP="006A30D3">
      <w:pPr>
        <w:spacing w:after="200" w:line="276" w:lineRule="auto"/>
        <w:ind w:left="720"/>
        <w:contextualSpacing/>
        <w:rPr>
          <w:rFonts w:ascii="Arial" w:hAnsi="Arial" w:cs="Arial"/>
          <w:b/>
          <w:bCs/>
          <w:sz w:val="22"/>
          <w:szCs w:val="22"/>
          <w:lang w:eastAsia="en-AU"/>
        </w:rPr>
      </w:pPr>
    </w:p>
    <w:p w14:paraId="30357FDE" w14:textId="77777777" w:rsidR="006A30D3" w:rsidRPr="006A30D3" w:rsidRDefault="006A30D3" w:rsidP="005226F5">
      <w:pPr>
        <w:numPr>
          <w:ilvl w:val="1"/>
          <w:numId w:val="46"/>
        </w:numPr>
        <w:ind w:left="1134" w:hanging="567"/>
        <w:jc w:val="both"/>
        <w:textAlignment w:val="baseline"/>
        <w:rPr>
          <w:rFonts w:ascii="Arial" w:hAnsi="Arial" w:cs="Arial"/>
          <w:b/>
          <w:bCs/>
          <w:szCs w:val="24"/>
          <w:lang w:eastAsia="en-AU"/>
        </w:rPr>
      </w:pPr>
      <w:r w:rsidRPr="006A30D3">
        <w:rPr>
          <w:rFonts w:ascii="Arial" w:hAnsi="Arial" w:cs="Arial"/>
          <w:b/>
          <w:bCs/>
          <w:szCs w:val="24"/>
          <w:lang w:eastAsia="en-AU"/>
        </w:rPr>
        <w:t xml:space="preserve">The reasons listed in the RAR </w:t>
      </w:r>
      <w:proofErr w:type="gramStart"/>
      <w:r w:rsidRPr="006A30D3">
        <w:rPr>
          <w:rFonts w:ascii="Arial" w:hAnsi="Arial" w:cs="Arial"/>
          <w:b/>
          <w:bCs/>
          <w:szCs w:val="24"/>
          <w:lang w:eastAsia="en-AU"/>
        </w:rPr>
        <w:t>report;</w:t>
      </w:r>
      <w:proofErr w:type="gramEnd"/>
    </w:p>
    <w:p w14:paraId="0F77441D" w14:textId="77777777" w:rsidR="006A30D3" w:rsidRPr="006A30D3" w:rsidRDefault="006A30D3" w:rsidP="005226F5">
      <w:pPr>
        <w:numPr>
          <w:ilvl w:val="1"/>
          <w:numId w:val="46"/>
        </w:numPr>
        <w:ind w:left="1134" w:hanging="567"/>
        <w:jc w:val="both"/>
        <w:textAlignment w:val="baseline"/>
        <w:rPr>
          <w:rFonts w:ascii="Arial" w:hAnsi="Arial" w:cs="Arial"/>
          <w:b/>
          <w:bCs/>
          <w:szCs w:val="24"/>
          <w:lang w:eastAsia="en-AU"/>
        </w:rPr>
      </w:pPr>
      <w:r w:rsidRPr="006A30D3">
        <w:rPr>
          <w:rFonts w:ascii="Arial" w:hAnsi="Arial" w:cs="Arial"/>
          <w:b/>
          <w:bCs/>
          <w:szCs w:val="24"/>
          <w:lang w:eastAsia="en-AU"/>
        </w:rPr>
        <w:t>…..</w:t>
      </w:r>
    </w:p>
    <w:p w14:paraId="6D7CC58E" w14:textId="77777777" w:rsidR="006A30D3" w:rsidRPr="006A30D3" w:rsidRDefault="006A30D3" w:rsidP="005226F5">
      <w:pPr>
        <w:numPr>
          <w:ilvl w:val="1"/>
          <w:numId w:val="46"/>
        </w:numPr>
        <w:ind w:left="1134" w:hanging="567"/>
        <w:jc w:val="both"/>
        <w:textAlignment w:val="baseline"/>
        <w:rPr>
          <w:rFonts w:ascii="Arial" w:hAnsi="Arial" w:cs="Arial"/>
          <w:b/>
          <w:bCs/>
          <w:szCs w:val="24"/>
          <w:lang w:eastAsia="en-AU"/>
        </w:rPr>
      </w:pPr>
      <w:r w:rsidRPr="006A30D3">
        <w:rPr>
          <w:rFonts w:ascii="Arial" w:hAnsi="Arial" w:cs="Arial"/>
          <w:b/>
          <w:bCs/>
          <w:szCs w:val="24"/>
          <w:lang w:eastAsia="en-AU"/>
        </w:rPr>
        <w:t>…..</w:t>
      </w:r>
    </w:p>
    <w:p w14:paraId="66B3BB31" w14:textId="77777777" w:rsidR="006A30D3" w:rsidRPr="006A30D3" w:rsidRDefault="006A30D3" w:rsidP="006A30D3">
      <w:pPr>
        <w:jc w:val="both"/>
        <w:rPr>
          <w:rFonts w:ascii="Arial" w:eastAsiaTheme="minorHAnsi" w:hAnsi="Arial" w:cs="Arial"/>
          <w:color w:val="000000" w:themeColor="text1"/>
          <w:szCs w:val="24"/>
        </w:rPr>
      </w:pPr>
    </w:p>
    <w:p w14:paraId="18212224" w14:textId="77777777" w:rsidR="006A30D3" w:rsidRPr="006A30D3" w:rsidRDefault="006A30D3" w:rsidP="006A30D3">
      <w:pPr>
        <w:jc w:val="both"/>
        <w:rPr>
          <w:rFonts w:ascii="Arial" w:eastAsiaTheme="minorHAnsi" w:hAnsi="Arial" w:cs="Arial"/>
          <w:color w:val="000000" w:themeColor="text1"/>
          <w:szCs w:val="24"/>
        </w:rPr>
      </w:pPr>
    </w:p>
    <w:p w14:paraId="4A2782AA"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Background</w:t>
      </w:r>
    </w:p>
    <w:p w14:paraId="68CC8773"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97542DD"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The City received the JDAP application for Lot 531 (No.79) and Lot 532 (No.81) Broadway, Nedlands on 19 May 2020. The subject lot is zoned ‘Mixed Use’ and has a density code of R-AC3. </w:t>
      </w:r>
    </w:p>
    <w:p w14:paraId="7292C3F7"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374D6F7"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During the assessment period, the City Administration raised several concerns with the applicant regarding the design of the development primarily related to height, bulk, scale, building separation at Levels 4,5 &amp; 6, visual privacy considerations and setbacks and its response to the local area and </w:t>
      </w:r>
      <w:proofErr w:type="spellStart"/>
      <w:r w:rsidRPr="006A30D3">
        <w:rPr>
          <w:rFonts w:ascii="Arial" w:eastAsiaTheme="minorHAnsi" w:hAnsi="Arial" w:cs="Arial"/>
          <w:szCs w:val="24"/>
          <w:lang w:val="en-US"/>
        </w:rPr>
        <w:t>neighbouring</w:t>
      </w:r>
      <w:proofErr w:type="spellEnd"/>
      <w:r w:rsidRPr="006A30D3">
        <w:rPr>
          <w:rFonts w:ascii="Arial" w:eastAsiaTheme="minorHAnsi" w:hAnsi="Arial" w:cs="Arial"/>
          <w:szCs w:val="24"/>
          <w:lang w:val="en-US"/>
        </w:rPr>
        <w:t xml:space="preserve"> R60 coded sites to the west. The applicant prepared amended plans and revised technical documents on the 24 July 2020, however, for the large part have remained unchanged. </w:t>
      </w:r>
    </w:p>
    <w:p w14:paraId="34677B80"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00F9B911"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hAnsi="Arial" w:cs="Arial"/>
          <w:szCs w:val="24"/>
          <w:lang w:eastAsia="en-AU"/>
        </w:rPr>
        <w:t>In addition to the above, the applicant has provided another set of amended plans on the 12 &amp; 13 August 2020. These modifications primarily relate to additional screening measures to address visual privacy concerns. Due to the timing, the City was unable to adequately assess these revisions in detail and they have therefore not been considered as the final attachment. It is generally noted however, that the screening measures are secondary to the City’s primary concerns regarding height, plot ratio, building separation and setbacks.</w:t>
      </w:r>
    </w:p>
    <w:p w14:paraId="073D734E"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5B7D3EAB"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The City submitted the RAR on the 17 August 2020, recommending that the JDAP refuse the application. A copy of the revised RAR and revised plans are attached to this report for your reference.</w:t>
      </w:r>
    </w:p>
    <w:p w14:paraId="6EDA0876"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3D839366" w14:textId="77777777" w:rsidR="006A30D3" w:rsidRPr="006A30D3" w:rsidRDefault="006A30D3" w:rsidP="006A30D3">
      <w:pPr>
        <w:shd w:val="clear" w:color="auto" w:fill="FFFFFF" w:themeFill="background1"/>
        <w:jc w:val="both"/>
        <w:rPr>
          <w:rFonts w:ascii="Arial" w:eastAsiaTheme="minorHAnsi" w:hAnsi="Arial" w:cs="Arial"/>
          <w:szCs w:val="24"/>
          <w:lang w:val="en-US"/>
        </w:rPr>
      </w:pPr>
    </w:p>
    <w:p w14:paraId="7BBA85B2"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Application Details</w:t>
      </w:r>
    </w:p>
    <w:p w14:paraId="3DA7EF1B" w14:textId="77777777" w:rsidR="006A30D3" w:rsidRPr="006A30D3" w:rsidRDefault="006A30D3" w:rsidP="006A30D3">
      <w:pPr>
        <w:jc w:val="both"/>
        <w:rPr>
          <w:rFonts w:ascii="Arial" w:eastAsiaTheme="minorHAnsi" w:hAnsi="Arial" w:cs="Arial"/>
          <w:color w:val="000000" w:themeColor="text1"/>
          <w:szCs w:val="24"/>
        </w:rPr>
      </w:pPr>
    </w:p>
    <w:p w14:paraId="6E8CB8F2" w14:textId="77777777" w:rsidR="006A30D3" w:rsidRPr="006A30D3" w:rsidRDefault="006A30D3" w:rsidP="006A30D3">
      <w:pPr>
        <w:jc w:val="both"/>
        <w:rPr>
          <w:rFonts w:ascii="Arial" w:eastAsiaTheme="minorHAnsi" w:hAnsi="Arial" w:cs="Arial"/>
          <w:color w:val="000000" w:themeColor="text1"/>
          <w:szCs w:val="24"/>
        </w:rPr>
      </w:pPr>
      <w:r w:rsidRPr="006A30D3">
        <w:rPr>
          <w:rFonts w:ascii="Arial" w:eastAsiaTheme="minorHAnsi" w:hAnsi="Arial" w:cs="Arial"/>
          <w:color w:val="000000" w:themeColor="text1"/>
          <w:szCs w:val="24"/>
        </w:rPr>
        <w:t>Development approval is sought for the construction of a seven (7) storey mixed use development comprising 34 residential apartments and a shop tenancy located at Lot 531 (No.79) and Lot 532 (No.81) Broadway, Nedlands. The proposal can be summarised as follows:</w:t>
      </w:r>
    </w:p>
    <w:p w14:paraId="27A00976" w14:textId="77777777" w:rsidR="006A30D3" w:rsidRPr="006A30D3" w:rsidRDefault="006A30D3" w:rsidP="006A30D3">
      <w:pPr>
        <w:jc w:val="both"/>
        <w:rPr>
          <w:rFonts w:ascii="Arial" w:eastAsiaTheme="minorHAnsi" w:hAnsi="Arial" w:cs="Arial"/>
          <w:color w:val="000000" w:themeColor="text1"/>
          <w:szCs w:val="24"/>
        </w:rPr>
      </w:pPr>
    </w:p>
    <w:p w14:paraId="4197BCEC"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lastRenderedPageBreak/>
        <w:t xml:space="preserve">The proposed dwelling mix includes 20 x three-bedroom apartments and 14 x two-bedroom apartments. Apartment sizes vary from 93m² to 139m² in addition to balcony areas ranging from 19m² to 68m² for each </w:t>
      </w:r>
      <w:proofErr w:type="gramStart"/>
      <w:r w:rsidRPr="006A30D3">
        <w:rPr>
          <w:rFonts w:ascii="Arial" w:hAnsi="Arial" w:cs="Arial"/>
          <w:szCs w:val="24"/>
          <w:lang w:eastAsia="en-AU"/>
        </w:rPr>
        <w:t>apartment;</w:t>
      </w:r>
      <w:proofErr w:type="gramEnd"/>
      <w:r w:rsidRPr="006A30D3">
        <w:rPr>
          <w:rFonts w:ascii="Arial" w:hAnsi="Arial" w:cs="Arial"/>
          <w:szCs w:val="24"/>
          <w:lang w:eastAsia="en-AU"/>
        </w:rPr>
        <w:t xml:space="preserve"> </w:t>
      </w:r>
    </w:p>
    <w:p w14:paraId="75378764" w14:textId="77777777" w:rsidR="006A30D3" w:rsidRPr="006A30D3" w:rsidRDefault="006A30D3" w:rsidP="005226F5">
      <w:pPr>
        <w:ind w:left="567"/>
        <w:contextualSpacing/>
        <w:jc w:val="both"/>
        <w:rPr>
          <w:rFonts w:ascii="Arial" w:hAnsi="Arial" w:cs="Arial"/>
          <w:szCs w:val="24"/>
          <w:lang w:eastAsia="en-AU"/>
        </w:rPr>
      </w:pPr>
    </w:p>
    <w:p w14:paraId="6E52097A"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development proposes seven (7) storeys with an additional roof top terrace for communal amenities for residents. The height from the top of the seventh storey is 24.6m and a total height of 27.9m measured from the top of the roof top terrace at the relative natural ground </w:t>
      </w:r>
      <w:proofErr w:type="gramStart"/>
      <w:r w:rsidRPr="006A30D3">
        <w:rPr>
          <w:rFonts w:ascii="Arial" w:hAnsi="Arial" w:cs="Arial"/>
          <w:szCs w:val="24"/>
          <w:lang w:eastAsia="en-AU"/>
        </w:rPr>
        <w:t>level;</w:t>
      </w:r>
      <w:proofErr w:type="gramEnd"/>
    </w:p>
    <w:p w14:paraId="5C427ACA" w14:textId="77777777" w:rsidR="006A30D3" w:rsidRPr="006A30D3" w:rsidRDefault="006A30D3" w:rsidP="005226F5">
      <w:pPr>
        <w:ind w:left="567"/>
        <w:contextualSpacing/>
        <w:jc w:val="both"/>
        <w:rPr>
          <w:rFonts w:ascii="Arial" w:hAnsi="Arial" w:cs="Arial"/>
          <w:szCs w:val="24"/>
          <w:lang w:eastAsia="en-AU"/>
        </w:rPr>
      </w:pPr>
    </w:p>
    <w:p w14:paraId="7D6D7FC1"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1 shop tenancy comprising of 90m² and located at ground level. The length of the tenancy parallel to Broadway is 14m with a maximum depth of </w:t>
      </w:r>
      <w:proofErr w:type="gramStart"/>
      <w:r w:rsidRPr="006A30D3">
        <w:rPr>
          <w:rFonts w:ascii="Arial" w:hAnsi="Arial" w:cs="Arial"/>
          <w:szCs w:val="24"/>
          <w:lang w:eastAsia="en-AU"/>
        </w:rPr>
        <w:t>7m;</w:t>
      </w:r>
      <w:proofErr w:type="gramEnd"/>
      <w:r w:rsidRPr="006A30D3">
        <w:rPr>
          <w:rFonts w:ascii="Arial" w:hAnsi="Arial" w:cs="Arial"/>
          <w:szCs w:val="24"/>
          <w:lang w:eastAsia="en-AU"/>
        </w:rPr>
        <w:t xml:space="preserve"> </w:t>
      </w:r>
    </w:p>
    <w:p w14:paraId="6CCB104A" w14:textId="77777777" w:rsidR="006A30D3" w:rsidRPr="006A30D3" w:rsidRDefault="006A30D3" w:rsidP="005226F5">
      <w:pPr>
        <w:ind w:left="567"/>
        <w:contextualSpacing/>
        <w:jc w:val="both"/>
        <w:rPr>
          <w:rFonts w:ascii="Arial" w:hAnsi="Arial" w:cs="Arial"/>
          <w:szCs w:val="24"/>
          <w:lang w:eastAsia="en-AU"/>
        </w:rPr>
      </w:pPr>
    </w:p>
    <w:p w14:paraId="453CC66B"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Vehicle access is via Broadway located north-east of the subject </w:t>
      </w:r>
      <w:proofErr w:type="gramStart"/>
      <w:r w:rsidRPr="006A30D3">
        <w:rPr>
          <w:rFonts w:ascii="Arial" w:hAnsi="Arial" w:cs="Arial"/>
          <w:szCs w:val="24"/>
          <w:lang w:eastAsia="en-AU"/>
        </w:rPr>
        <w:t>lot;</w:t>
      </w:r>
      <w:proofErr w:type="gramEnd"/>
    </w:p>
    <w:p w14:paraId="4794C120" w14:textId="77777777" w:rsidR="006A30D3" w:rsidRPr="006A30D3" w:rsidRDefault="006A30D3" w:rsidP="005226F5">
      <w:pPr>
        <w:ind w:left="567"/>
        <w:contextualSpacing/>
        <w:jc w:val="both"/>
        <w:rPr>
          <w:rFonts w:ascii="Arial" w:hAnsi="Arial" w:cs="Arial"/>
          <w:szCs w:val="24"/>
          <w:lang w:eastAsia="en-AU"/>
        </w:rPr>
      </w:pPr>
    </w:p>
    <w:p w14:paraId="30C1C2B1"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Parking is provided within the basement level, lower ground and upper ground levels and includes a total of 77 residential parking bays and 7 bays allocated for both visitors and commercial tenancy in a reciprocal arrangement and 1 ACROD </w:t>
      </w:r>
      <w:proofErr w:type="gramStart"/>
      <w:r w:rsidRPr="006A30D3">
        <w:rPr>
          <w:rFonts w:ascii="Arial" w:hAnsi="Arial" w:cs="Arial"/>
          <w:szCs w:val="24"/>
          <w:lang w:eastAsia="en-AU"/>
        </w:rPr>
        <w:t>bay;</w:t>
      </w:r>
      <w:proofErr w:type="gramEnd"/>
    </w:p>
    <w:p w14:paraId="1456C084" w14:textId="77777777" w:rsidR="006A30D3" w:rsidRPr="006A30D3" w:rsidRDefault="006A30D3" w:rsidP="005226F5">
      <w:pPr>
        <w:ind w:left="567"/>
        <w:contextualSpacing/>
        <w:jc w:val="both"/>
        <w:rPr>
          <w:rFonts w:ascii="Arial" w:hAnsi="Arial" w:cs="Arial"/>
          <w:szCs w:val="24"/>
          <w:lang w:eastAsia="en-AU"/>
        </w:rPr>
      </w:pPr>
    </w:p>
    <w:p w14:paraId="5F2454FA"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A total of 34 bicycle racks are proposed for each apartment and located within each storeroom, with an additional 20 bicycle racks located at the lower ground level designated for resident and commercial visitors and an additional 2 bicycle bays provided for the commercial tenancy outside the tenancy; and</w:t>
      </w:r>
    </w:p>
    <w:p w14:paraId="0FDCF089" w14:textId="77777777" w:rsidR="006A30D3" w:rsidRPr="006A30D3" w:rsidRDefault="006A30D3" w:rsidP="005226F5">
      <w:pPr>
        <w:ind w:left="567"/>
        <w:contextualSpacing/>
        <w:jc w:val="both"/>
        <w:rPr>
          <w:rFonts w:ascii="Arial" w:hAnsi="Arial" w:cs="Arial"/>
          <w:szCs w:val="24"/>
          <w:lang w:eastAsia="en-AU"/>
        </w:rPr>
      </w:pPr>
    </w:p>
    <w:p w14:paraId="2A0478F5"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A total of 5 motorcycle bays are proposed within the basement </w:t>
      </w:r>
      <w:proofErr w:type="gramStart"/>
      <w:r w:rsidRPr="006A30D3">
        <w:rPr>
          <w:rFonts w:ascii="Arial" w:hAnsi="Arial" w:cs="Arial"/>
          <w:szCs w:val="24"/>
          <w:lang w:eastAsia="en-AU"/>
        </w:rPr>
        <w:t>level;</w:t>
      </w:r>
      <w:proofErr w:type="gramEnd"/>
      <w:r w:rsidRPr="006A30D3">
        <w:rPr>
          <w:rFonts w:ascii="Arial" w:hAnsi="Arial" w:cs="Arial"/>
          <w:szCs w:val="24"/>
          <w:lang w:eastAsia="en-AU"/>
        </w:rPr>
        <w:t xml:space="preserve"> and</w:t>
      </w:r>
    </w:p>
    <w:p w14:paraId="08A129E5" w14:textId="77777777" w:rsidR="006A30D3" w:rsidRPr="006A30D3" w:rsidRDefault="006A30D3" w:rsidP="005226F5">
      <w:pPr>
        <w:ind w:left="567"/>
        <w:contextualSpacing/>
        <w:jc w:val="both"/>
        <w:rPr>
          <w:rFonts w:ascii="Arial" w:hAnsi="Arial" w:cs="Arial"/>
          <w:szCs w:val="24"/>
          <w:lang w:eastAsia="en-AU"/>
        </w:rPr>
      </w:pPr>
    </w:p>
    <w:p w14:paraId="29D0F655" w14:textId="77777777" w:rsidR="006A30D3" w:rsidRPr="006A30D3" w:rsidRDefault="006A30D3" w:rsidP="005226F5">
      <w:pPr>
        <w:numPr>
          <w:ilvl w:val="0"/>
          <w:numId w:val="43"/>
        </w:numPr>
        <w:ind w:left="567" w:hanging="567"/>
        <w:contextualSpacing/>
        <w:jc w:val="both"/>
        <w:rPr>
          <w:rFonts w:ascii="Arial" w:eastAsiaTheme="minorHAnsi" w:hAnsi="Arial" w:cs="Arial"/>
          <w:color w:val="000000" w:themeColor="text1"/>
          <w:szCs w:val="24"/>
        </w:rPr>
      </w:pPr>
      <w:r w:rsidRPr="006A30D3">
        <w:rPr>
          <w:rFonts w:ascii="Arial" w:hAnsi="Arial" w:cs="Arial"/>
          <w:szCs w:val="24"/>
          <w:lang w:eastAsia="en-AU"/>
        </w:rPr>
        <w:t>Deep soil area and landscaping is proposed predominately to the rear of the subject site with</w:t>
      </w:r>
      <w:r w:rsidRPr="006A30D3">
        <w:rPr>
          <w:rFonts w:ascii="Arial" w:eastAsiaTheme="minorHAnsi" w:hAnsi="Arial" w:cs="Arial"/>
          <w:color w:val="000000" w:themeColor="text1"/>
          <w:szCs w:val="24"/>
        </w:rPr>
        <w:t xml:space="preserve"> planting on structure throughout the development</w:t>
      </w:r>
    </w:p>
    <w:p w14:paraId="5086E0F0" w14:textId="77777777" w:rsidR="006A30D3" w:rsidRPr="006A30D3" w:rsidRDefault="006A30D3" w:rsidP="006A30D3">
      <w:pPr>
        <w:jc w:val="both"/>
        <w:rPr>
          <w:rFonts w:ascii="Arial" w:eastAsiaTheme="minorHAnsi" w:hAnsi="Arial" w:cs="Arial"/>
          <w:color w:val="000000" w:themeColor="text1"/>
          <w:szCs w:val="24"/>
        </w:rPr>
      </w:pPr>
    </w:p>
    <w:p w14:paraId="61702AA8"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32"/>
        </w:rPr>
        <w:t>Consultation</w:t>
      </w:r>
    </w:p>
    <w:p w14:paraId="27215636" w14:textId="77777777" w:rsidR="006A30D3" w:rsidRPr="006A30D3" w:rsidRDefault="006A30D3" w:rsidP="006A30D3">
      <w:pPr>
        <w:jc w:val="both"/>
        <w:rPr>
          <w:rFonts w:ascii="Arial" w:eastAsiaTheme="minorHAnsi" w:hAnsi="Arial" w:cs="Arial"/>
          <w:b/>
          <w:color w:val="000000" w:themeColor="text1"/>
          <w:sz w:val="28"/>
          <w:szCs w:val="28"/>
        </w:rPr>
      </w:pPr>
    </w:p>
    <w:p w14:paraId="44F50DAA" w14:textId="77777777" w:rsidR="006A30D3" w:rsidRPr="006A30D3" w:rsidRDefault="006A30D3" w:rsidP="006A30D3">
      <w:pPr>
        <w:jc w:val="both"/>
        <w:textAlignment w:val="baseline"/>
        <w:rPr>
          <w:rFonts w:ascii="Arial" w:eastAsiaTheme="minorHAnsi" w:hAnsi="Arial" w:cs="Arial"/>
          <w:szCs w:val="24"/>
          <w:lang w:val="en-US"/>
        </w:rPr>
      </w:pPr>
      <w:r w:rsidRPr="006A30D3">
        <w:rPr>
          <w:rFonts w:ascii="Arial" w:eastAsiaTheme="minorHAnsi" w:hAnsi="Arial" w:cs="Arial"/>
          <w:szCs w:val="24"/>
          <w:lang w:val="en-US"/>
        </w:rPr>
        <w:t>The City’s Local Planning Policy – Consultation of Planning Proposals states that the</w:t>
      </w:r>
    </w:p>
    <w:p w14:paraId="081A0781" w14:textId="77777777" w:rsidR="006A30D3" w:rsidRPr="006A30D3" w:rsidRDefault="006A30D3" w:rsidP="006A30D3">
      <w:pPr>
        <w:jc w:val="both"/>
        <w:textAlignment w:val="baseline"/>
        <w:rPr>
          <w:rFonts w:ascii="Arial" w:eastAsiaTheme="minorHAnsi" w:hAnsi="Arial" w:cs="Arial"/>
          <w:szCs w:val="24"/>
          <w:lang w:val="en-US"/>
        </w:rPr>
      </w:pPr>
      <w:r w:rsidRPr="006A30D3">
        <w:rPr>
          <w:rFonts w:ascii="Arial" w:eastAsiaTheme="minorHAnsi" w:hAnsi="Arial" w:cs="Arial"/>
          <w:szCs w:val="24"/>
          <w:lang w:val="en-US"/>
        </w:rPr>
        <w:t xml:space="preserve">development proposal for multiple dwellings is classified as a “Complex” Application. In accordance with this policy, the application was advertised for a period of 21 days from 6 June 2020 until 27 June 2020. At the conclusion of advertising the City received a total of 228 submissions, with 14 in support, 213 objecting and 1 whom neither supports </w:t>
      </w:r>
      <w:proofErr w:type="gramStart"/>
      <w:r w:rsidRPr="006A30D3">
        <w:rPr>
          <w:rFonts w:ascii="Arial" w:eastAsiaTheme="minorHAnsi" w:hAnsi="Arial" w:cs="Arial"/>
          <w:szCs w:val="24"/>
          <w:lang w:val="en-US"/>
        </w:rPr>
        <w:t>or</w:t>
      </w:r>
      <w:proofErr w:type="gramEnd"/>
      <w:r w:rsidRPr="006A30D3">
        <w:rPr>
          <w:rFonts w:ascii="Arial" w:eastAsiaTheme="minorHAnsi" w:hAnsi="Arial" w:cs="Arial"/>
          <w:szCs w:val="24"/>
          <w:lang w:val="en-US"/>
        </w:rPr>
        <w:t xml:space="preserve"> objects. </w:t>
      </w:r>
    </w:p>
    <w:p w14:paraId="699EA40C" w14:textId="77777777" w:rsidR="006A30D3" w:rsidRPr="006A30D3" w:rsidRDefault="006A30D3" w:rsidP="006A30D3">
      <w:pPr>
        <w:jc w:val="both"/>
        <w:textAlignment w:val="baseline"/>
        <w:rPr>
          <w:rFonts w:ascii="Arial" w:eastAsiaTheme="minorHAnsi" w:hAnsi="Arial" w:cs="Arial"/>
          <w:szCs w:val="24"/>
          <w:lang w:val="en-US"/>
        </w:rPr>
      </w:pPr>
    </w:p>
    <w:p w14:paraId="06084571" w14:textId="77777777"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 xml:space="preserve">As per the requirements of the City’s Local Planning Policy – Consultation of Planning Proposals, the amended plans received on the 24 July 2020 and 13 &amp; 14 August 2020 were not publicly advertised as they proposed no additional impacting modifications to the original plans. However, the plans were placed on the City’s Your Voice page for the information of interested residents, providing an opportunity for review with comments likely to be presented via deputations to the JDAP. </w:t>
      </w:r>
    </w:p>
    <w:p w14:paraId="2D90F185"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lastRenderedPageBreak/>
        <w:t>Amendments to the Development Application Plans</w:t>
      </w:r>
    </w:p>
    <w:p w14:paraId="2C8E3503" w14:textId="77777777" w:rsidR="006A30D3" w:rsidRPr="006A30D3" w:rsidRDefault="006A30D3" w:rsidP="006A30D3">
      <w:pPr>
        <w:jc w:val="both"/>
        <w:rPr>
          <w:rFonts w:ascii="Arial" w:eastAsiaTheme="minorHAnsi" w:hAnsi="Arial" w:cs="Arial"/>
          <w:b/>
          <w:color w:val="000000" w:themeColor="text1"/>
          <w:sz w:val="28"/>
          <w:szCs w:val="28"/>
        </w:rPr>
      </w:pPr>
    </w:p>
    <w:p w14:paraId="669488AF"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The applicant submitted revised plans and technical information on 24 July 2020 that differed from the plans as advertised. Those modifications to plans are summarised below:</w:t>
      </w:r>
    </w:p>
    <w:p w14:paraId="6B4C7E2F" w14:textId="77777777" w:rsidR="006A30D3" w:rsidRPr="006A30D3" w:rsidRDefault="006A30D3" w:rsidP="006A30D3">
      <w:pPr>
        <w:jc w:val="both"/>
        <w:rPr>
          <w:rFonts w:ascii="Arial" w:hAnsi="Arial" w:cs="Arial"/>
          <w:szCs w:val="24"/>
          <w:lang w:eastAsia="en-AU"/>
        </w:rPr>
      </w:pPr>
    </w:p>
    <w:p w14:paraId="7091BE64"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car parking space adjacent to the front lot boundary at ground level has been removed and replaced with a low-level </w:t>
      </w:r>
      <w:proofErr w:type="gramStart"/>
      <w:r w:rsidRPr="006A30D3">
        <w:rPr>
          <w:rFonts w:ascii="Arial" w:hAnsi="Arial" w:cs="Arial"/>
          <w:szCs w:val="24"/>
          <w:lang w:eastAsia="en-AU"/>
        </w:rPr>
        <w:t>planter;</w:t>
      </w:r>
      <w:proofErr w:type="gramEnd"/>
    </w:p>
    <w:p w14:paraId="22420322"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The gate into the car parking area at ground level has been relocated west to address queuing issues and potential conflict with pedestrians at peak </w:t>
      </w:r>
      <w:proofErr w:type="gramStart"/>
      <w:r w:rsidRPr="006A30D3">
        <w:rPr>
          <w:rFonts w:ascii="Arial" w:hAnsi="Arial" w:cs="Arial"/>
          <w:szCs w:val="24"/>
          <w:lang w:eastAsia="en-AU"/>
        </w:rPr>
        <w:t>hours;</w:t>
      </w:r>
      <w:proofErr w:type="gramEnd"/>
    </w:p>
    <w:p w14:paraId="597EEC1E"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One (1) additional car parking bay is proposed to be allocated to the commercial tenancy and residential visitor car parking bay. A total of 8 bays have been proposed inclusive of one (1) ACROD bay. Car parking bay widths have been increased to 2.</w:t>
      </w:r>
      <w:proofErr w:type="gramStart"/>
      <w:r w:rsidRPr="006A30D3">
        <w:rPr>
          <w:rFonts w:ascii="Arial" w:hAnsi="Arial" w:cs="Arial"/>
          <w:szCs w:val="24"/>
          <w:lang w:eastAsia="en-AU"/>
        </w:rPr>
        <w:t>6m;</w:t>
      </w:r>
      <w:proofErr w:type="gramEnd"/>
    </w:p>
    <w:p w14:paraId="753520A6"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 xml:space="preserve">Signage zone is shown on the plans and has been incorporated within the aesthetics of the building; and </w:t>
      </w:r>
    </w:p>
    <w:p w14:paraId="123273C6" w14:textId="77777777" w:rsidR="006A30D3" w:rsidRPr="006A30D3" w:rsidRDefault="006A30D3" w:rsidP="005226F5">
      <w:pPr>
        <w:numPr>
          <w:ilvl w:val="0"/>
          <w:numId w:val="43"/>
        </w:numPr>
        <w:ind w:left="567" w:hanging="567"/>
        <w:contextualSpacing/>
        <w:jc w:val="both"/>
        <w:rPr>
          <w:rFonts w:ascii="Arial" w:hAnsi="Arial" w:cs="Arial"/>
          <w:szCs w:val="24"/>
          <w:lang w:eastAsia="en-AU"/>
        </w:rPr>
      </w:pPr>
      <w:r w:rsidRPr="006A30D3">
        <w:rPr>
          <w:rFonts w:ascii="Arial" w:hAnsi="Arial" w:cs="Arial"/>
          <w:szCs w:val="24"/>
          <w:lang w:eastAsia="en-AU"/>
        </w:rPr>
        <w:t>Modification to Level 6 (Storey 7) roof material and darker colour has been incorporated to reduce its visual prominence as viewed from the street.</w:t>
      </w:r>
    </w:p>
    <w:p w14:paraId="349022F6" w14:textId="77777777" w:rsidR="006A30D3" w:rsidRPr="006A30D3" w:rsidRDefault="006A30D3" w:rsidP="006A30D3">
      <w:pPr>
        <w:ind w:left="720"/>
        <w:jc w:val="both"/>
        <w:rPr>
          <w:rFonts w:ascii="Arial" w:hAnsi="Arial" w:cs="Arial"/>
          <w:szCs w:val="24"/>
          <w:lang w:eastAsia="en-AU"/>
        </w:rPr>
      </w:pPr>
    </w:p>
    <w:p w14:paraId="1899FB68"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Additional and/or amended technical and supporting information was also provided:</w:t>
      </w:r>
    </w:p>
    <w:p w14:paraId="664E758F" w14:textId="77777777" w:rsidR="006A30D3" w:rsidRPr="006A30D3" w:rsidRDefault="006A30D3" w:rsidP="006A30D3">
      <w:pPr>
        <w:jc w:val="both"/>
        <w:rPr>
          <w:rFonts w:ascii="Arial" w:hAnsi="Arial" w:cs="Arial"/>
          <w:szCs w:val="24"/>
          <w:lang w:eastAsia="en-AU"/>
        </w:rPr>
      </w:pPr>
    </w:p>
    <w:p w14:paraId="6B00D24D"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Development Application Report, Justification and Plans (version 2)</w:t>
      </w:r>
    </w:p>
    <w:p w14:paraId="1990CEA2"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Additional Photomontage renders of the development as viewed from the rear and primary street</w:t>
      </w:r>
    </w:p>
    <w:p w14:paraId="6353DDAA"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Long range views from inside the apartments (version 1)</w:t>
      </w:r>
    </w:p>
    <w:p w14:paraId="236BA12B"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Setback Average Sectional Detail (version 1)</w:t>
      </w:r>
    </w:p>
    <w:p w14:paraId="7312C35D"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Overshadowing Diagrams (version 1)</w:t>
      </w:r>
    </w:p>
    <w:p w14:paraId="31DDB156"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Solar Access Diagrams (version 2)</w:t>
      </w:r>
    </w:p>
    <w:p w14:paraId="20E8EF1C"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Landscape Plan (version 2)</w:t>
      </w:r>
    </w:p>
    <w:p w14:paraId="2329C7DC"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Traffic Impact Statement (version 2)</w:t>
      </w:r>
    </w:p>
    <w:p w14:paraId="14E50FBA"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Acoustic Assessment (version 3)</w:t>
      </w:r>
    </w:p>
    <w:p w14:paraId="32990D04" w14:textId="77777777" w:rsidR="006A30D3" w:rsidRPr="006A30D3" w:rsidRDefault="006A30D3" w:rsidP="005226F5">
      <w:pPr>
        <w:numPr>
          <w:ilvl w:val="0"/>
          <w:numId w:val="44"/>
        </w:numPr>
        <w:spacing w:after="200" w:line="276" w:lineRule="auto"/>
        <w:ind w:left="567" w:hanging="567"/>
        <w:contextualSpacing/>
        <w:jc w:val="both"/>
        <w:rPr>
          <w:rFonts w:ascii="Arial" w:hAnsi="Arial" w:cs="Arial"/>
          <w:szCs w:val="24"/>
          <w:lang w:eastAsia="en-AU"/>
        </w:rPr>
      </w:pPr>
      <w:r w:rsidRPr="006A30D3">
        <w:rPr>
          <w:rFonts w:ascii="Arial" w:hAnsi="Arial" w:cs="Arial"/>
          <w:szCs w:val="24"/>
          <w:lang w:eastAsia="en-AU"/>
        </w:rPr>
        <w:t>Revised Waste Management Plan (version 2)</w:t>
      </w:r>
    </w:p>
    <w:p w14:paraId="34952001" w14:textId="77777777" w:rsidR="006A30D3" w:rsidRPr="006A30D3" w:rsidRDefault="006A30D3" w:rsidP="006A30D3">
      <w:pPr>
        <w:spacing w:after="200" w:line="276" w:lineRule="auto"/>
        <w:ind w:left="720"/>
        <w:contextualSpacing/>
        <w:jc w:val="both"/>
        <w:rPr>
          <w:rFonts w:ascii="Arial" w:hAnsi="Arial" w:cs="Arial"/>
          <w:szCs w:val="24"/>
          <w:lang w:eastAsia="en-AU"/>
        </w:rPr>
      </w:pPr>
    </w:p>
    <w:p w14:paraId="57F9A020"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Recommendation to JDAP</w:t>
      </w:r>
    </w:p>
    <w:p w14:paraId="1E80DCB2" w14:textId="77777777" w:rsidR="006A30D3" w:rsidRPr="006A30D3" w:rsidRDefault="006A30D3" w:rsidP="006A30D3">
      <w:pPr>
        <w:shd w:val="clear" w:color="auto" w:fill="FFFFFF" w:themeFill="background1"/>
        <w:jc w:val="both"/>
        <w:rPr>
          <w:rFonts w:ascii="Arial" w:eastAsiaTheme="minorHAnsi" w:hAnsi="Arial" w:cs="Arial"/>
          <w:sz w:val="22"/>
          <w:szCs w:val="22"/>
          <w:lang w:val="en-US"/>
        </w:rPr>
      </w:pPr>
    </w:p>
    <w:p w14:paraId="509F4FD0" w14:textId="77777777"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 xml:space="preserve">The City considers that several Element Objectives and Acceptable Outcomes are not achieved and has </w:t>
      </w:r>
      <w:proofErr w:type="gramStart"/>
      <w:r w:rsidRPr="006A30D3">
        <w:rPr>
          <w:rFonts w:ascii="Arial" w:eastAsiaTheme="minorHAnsi" w:hAnsi="Arial" w:cs="Arial"/>
          <w:szCs w:val="24"/>
          <w:lang w:val="en-US"/>
        </w:rPr>
        <w:t>a number of</w:t>
      </w:r>
      <w:proofErr w:type="gramEnd"/>
      <w:r w:rsidRPr="006A30D3">
        <w:rPr>
          <w:rFonts w:ascii="Arial" w:eastAsiaTheme="minorHAnsi" w:hAnsi="Arial" w:cs="Arial"/>
          <w:szCs w:val="24"/>
          <w:lang w:val="en-US"/>
        </w:rPr>
        <w:t xml:space="preserve"> concerns regarding the development and its provision of amenity for surrounding landowners and future residents. The cumulative impact of the unresolved elements of the proposed development primarily include:</w:t>
      </w:r>
    </w:p>
    <w:p w14:paraId="0AC5AC6B" w14:textId="77777777" w:rsidR="006A30D3" w:rsidRPr="006A30D3" w:rsidRDefault="006A30D3" w:rsidP="006A30D3">
      <w:pPr>
        <w:jc w:val="both"/>
        <w:rPr>
          <w:rFonts w:ascii="Arial" w:eastAsiaTheme="minorHAnsi" w:hAnsi="Arial" w:cs="Arial"/>
          <w:szCs w:val="24"/>
          <w:lang w:val="en-US"/>
        </w:rPr>
      </w:pPr>
    </w:p>
    <w:p w14:paraId="5C742DC8"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height of 7-storeys is inconsistent with the future scale of an R-AC3. </w:t>
      </w:r>
      <w:r w:rsidRPr="006A30D3">
        <w:rPr>
          <w:rFonts w:ascii="Arial" w:hAnsi="Arial" w:cs="Arial"/>
          <w:szCs w:val="24"/>
          <w:lang w:eastAsia="en-AU"/>
        </w:rPr>
        <w:t>The</w:t>
      </w:r>
      <w:r w:rsidRPr="006A30D3">
        <w:rPr>
          <w:rFonts w:ascii="Arial" w:eastAsiaTheme="minorHAnsi" w:hAnsi="Arial" w:cs="Arial"/>
          <w:szCs w:val="24"/>
          <w:lang w:val="en-GB"/>
        </w:rPr>
        <w:t xml:space="preserve"> height presents as a 6-storey interface to the adjoining R60 coded lots and between 7-8 storeys as viewed from </w:t>
      </w:r>
      <w:proofErr w:type="gramStart"/>
      <w:r w:rsidRPr="006A30D3">
        <w:rPr>
          <w:rFonts w:ascii="Arial" w:eastAsiaTheme="minorHAnsi" w:hAnsi="Arial" w:cs="Arial"/>
          <w:szCs w:val="24"/>
          <w:lang w:val="en-GB"/>
        </w:rPr>
        <w:t>Broadway;</w:t>
      </w:r>
      <w:proofErr w:type="gramEnd"/>
    </w:p>
    <w:p w14:paraId="700D323C" w14:textId="77777777" w:rsidR="006A30D3" w:rsidRPr="006A30D3" w:rsidRDefault="006A30D3" w:rsidP="006A30D3">
      <w:pPr>
        <w:ind w:left="720"/>
        <w:contextualSpacing/>
        <w:jc w:val="both"/>
        <w:rPr>
          <w:rFonts w:ascii="Arial" w:eastAsiaTheme="minorHAnsi" w:hAnsi="Arial" w:cs="Arial"/>
          <w:szCs w:val="24"/>
          <w:lang w:val="en-GB"/>
        </w:rPr>
      </w:pPr>
    </w:p>
    <w:p w14:paraId="454D2D2B"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minimum nil street setbacks from Upper Ground onwards does not adequately </w:t>
      </w:r>
      <w:r w:rsidRPr="006A30D3">
        <w:rPr>
          <w:rFonts w:ascii="Arial" w:hAnsi="Arial" w:cs="Arial"/>
          <w:szCs w:val="24"/>
          <w:lang w:eastAsia="en-AU"/>
        </w:rPr>
        <w:t>align</w:t>
      </w:r>
      <w:r w:rsidRPr="006A30D3">
        <w:rPr>
          <w:rFonts w:ascii="Arial" w:eastAsiaTheme="minorHAnsi" w:hAnsi="Arial" w:cs="Arial"/>
          <w:szCs w:val="24"/>
          <w:lang w:val="en-GB"/>
        </w:rPr>
        <w:t xml:space="preserve"> with the future character </w:t>
      </w:r>
      <w:proofErr w:type="gramStart"/>
      <w:r w:rsidRPr="006A30D3">
        <w:rPr>
          <w:rFonts w:ascii="Arial" w:eastAsiaTheme="minorHAnsi" w:hAnsi="Arial" w:cs="Arial"/>
          <w:szCs w:val="24"/>
          <w:lang w:val="en-GB"/>
        </w:rPr>
        <w:t>expectations;</w:t>
      </w:r>
      <w:proofErr w:type="gramEnd"/>
    </w:p>
    <w:p w14:paraId="3CCAB0C0" w14:textId="77777777" w:rsidR="006A30D3" w:rsidRPr="006A30D3" w:rsidRDefault="006A30D3" w:rsidP="006A30D3">
      <w:pPr>
        <w:jc w:val="both"/>
        <w:rPr>
          <w:rFonts w:ascii="Arial" w:eastAsiaTheme="minorHAnsi" w:hAnsi="Arial" w:cs="Arial"/>
          <w:szCs w:val="24"/>
          <w:lang w:val="en-US"/>
        </w:rPr>
      </w:pPr>
    </w:p>
    <w:p w14:paraId="46EB7F54"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Reduced building separation from Levels 4,5 &amp; 6 does not provide for adequate setbacks that adequately align with the future character expectations and protection of internal and external </w:t>
      </w:r>
      <w:proofErr w:type="gramStart"/>
      <w:r w:rsidRPr="006A30D3">
        <w:rPr>
          <w:rFonts w:ascii="Arial" w:eastAsiaTheme="minorHAnsi" w:hAnsi="Arial" w:cs="Arial"/>
          <w:szCs w:val="24"/>
          <w:lang w:val="en-GB"/>
        </w:rPr>
        <w:t>amenity;</w:t>
      </w:r>
      <w:proofErr w:type="gramEnd"/>
    </w:p>
    <w:p w14:paraId="5380A197" w14:textId="77777777" w:rsidR="006A30D3" w:rsidRPr="006A30D3" w:rsidRDefault="006A30D3" w:rsidP="006A30D3">
      <w:pPr>
        <w:ind w:left="720"/>
        <w:contextualSpacing/>
        <w:jc w:val="both"/>
        <w:rPr>
          <w:rFonts w:ascii="Arial" w:eastAsiaTheme="minorHAnsi" w:hAnsi="Arial" w:cs="Arial"/>
          <w:szCs w:val="24"/>
          <w:lang w:val="en-GB"/>
        </w:rPr>
      </w:pPr>
    </w:p>
    <w:p w14:paraId="08C4032A"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 xml:space="preserve">The plot </w:t>
      </w:r>
      <w:r w:rsidRPr="006A30D3">
        <w:rPr>
          <w:rFonts w:ascii="Arial" w:hAnsi="Arial" w:cs="Arial"/>
          <w:szCs w:val="24"/>
          <w:lang w:eastAsia="en-AU"/>
        </w:rPr>
        <w:t>ratio</w:t>
      </w:r>
      <w:r w:rsidRPr="006A30D3">
        <w:rPr>
          <w:rFonts w:ascii="Arial" w:eastAsiaTheme="minorHAnsi" w:hAnsi="Arial" w:cs="Arial"/>
          <w:szCs w:val="24"/>
          <w:lang w:val="en-GB"/>
        </w:rPr>
        <w:t xml:space="preserve"> of 2.49 does not align with an R-AC3 code or ‘mid-rise urban centre’. It is representative of a R-AC2 or ‘high density urban centre’; and </w:t>
      </w:r>
    </w:p>
    <w:p w14:paraId="62BA058C" w14:textId="77777777" w:rsidR="006A30D3" w:rsidRPr="006A30D3" w:rsidRDefault="006A30D3" w:rsidP="006A30D3">
      <w:pPr>
        <w:ind w:left="720"/>
        <w:contextualSpacing/>
        <w:jc w:val="both"/>
        <w:rPr>
          <w:rFonts w:ascii="Arial" w:eastAsiaTheme="minorHAnsi" w:hAnsi="Arial" w:cs="Arial"/>
          <w:szCs w:val="24"/>
          <w:lang w:val="en-GB"/>
        </w:rPr>
      </w:pPr>
    </w:p>
    <w:p w14:paraId="1573BAE8" w14:textId="77777777" w:rsidR="006A30D3" w:rsidRPr="006A30D3" w:rsidRDefault="006A30D3" w:rsidP="005226F5">
      <w:pPr>
        <w:numPr>
          <w:ilvl w:val="0"/>
          <w:numId w:val="43"/>
        </w:numPr>
        <w:ind w:left="567" w:hanging="567"/>
        <w:contextualSpacing/>
        <w:jc w:val="both"/>
        <w:rPr>
          <w:rFonts w:ascii="Arial" w:eastAsiaTheme="minorHAnsi" w:hAnsi="Arial" w:cs="Arial"/>
          <w:szCs w:val="24"/>
          <w:lang w:val="en-GB"/>
        </w:rPr>
      </w:pPr>
      <w:r w:rsidRPr="006A30D3">
        <w:rPr>
          <w:rFonts w:ascii="Arial" w:eastAsiaTheme="minorHAnsi" w:hAnsi="Arial" w:cs="Arial"/>
          <w:szCs w:val="24"/>
          <w:lang w:val="en-GB"/>
        </w:rPr>
        <w:t>Subsequent impacts to visual privacy, extent of overshadow and amenity.</w:t>
      </w:r>
    </w:p>
    <w:p w14:paraId="13D6111A" w14:textId="77777777" w:rsidR="006A30D3" w:rsidRPr="006A30D3" w:rsidRDefault="006A30D3" w:rsidP="006A30D3">
      <w:pPr>
        <w:rPr>
          <w:rFonts w:ascii="Arial" w:eastAsiaTheme="minorHAnsi" w:hAnsi="Arial" w:cs="Arial"/>
          <w:szCs w:val="24"/>
          <w:lang w:val="en-US"/>
        </w:rPr>
      </w:pPr>
    </w:p>
    <w:p w14:paraId="36C8F97B" w14:textId="37B10502" w:rsidR="006A30D3" w:rsidRPr="006A30D3" w:rsidRDefault="006A30D3" w:rsidP="006A30D3">
      <w:pPr>
        <w:jc w:val="both"/>
        <w:rPr>
          <w:rFonts w:ascii="Arial" w:eastAsiaTheme="minorHAnsi" w:hAnsi="Arial" w:cs="Arial"/>
          <w:szCs w:val="24"/>
          <w:lang w:val="en-US"/>
        </w:rPr>
      </w:pPr>
      <w:r w:rsidRPr="006A30D3">
        <w:rPr>
          <w:rFonts w:ascii="Arial" w:eastAsiaTheme="minorHAnsi" w:hAnsi="Arial" w:cs="Arial"/>
          <w:szCs w:val="24"/>
          <w:lang w:val="en-US"/>
        </w:rPr>
        <w:t>This indicates that the proposal does not fit comfortably within the building envelope</w:t>
      </w:r>
      <w:r w:rsidR="005226F5">
        <w:rPr>
          <w:rFonts w:ascii="Arial" w:eastAsiaTheme="minorHAnsi" w:hAnsi="Arial" w:cs="Arial"/>
          <w:szCs w:val="24"/>
          <w:lang w:val="en-US"/>
        </w:rPr>
        <w:t xml:space="preserve"> </w:t>
      </w:r>
      <w:r w:rsidRPr="006A30D3">
        <w:rPr>
          <w:rFonts w:ascii="Arial" w:eastAsiaTheme="minorHAnsi" w:hAnsi="Arial" w:cs="Arial"/>
          <w:szCs w:val="24"/>
          <w:lang w:val="en-US"/>
        </w:rPr>
        <w:t>(to the extent this can be determined); that the massing of the buildings is not suitable, and as such the proposal is considered to represent over development of the site. Consequently, it is considered that the overall bulk and scale of development is not appropriate for the existing or planned character of the area.</w:t>
      </w:r>
    </w:p>
    <w:p w14:paraId="5717B042" w14:textId="77777777" w:rsidR="006A30D3" w:rsidRPr="006A30D3" w:rsidRDefault="006A30D3" w:rsidP="006A30D3">
      <w:pPr>
        <w:jc w:val="both"/>
        <w:rPr>
          <w:rFonts w:ascii="Arial" w:eastAsiaTheme="minorHAnsi" w:hAnsi="Arial" w:cs="Arial"/>
          <w:b/>
          <w:color w:val="000000" w:themeColor="text1"/>
          <w:sz w:val="28"/>
          <w:szCs w:val="28"/>
        </w:rPr>
      </w:pPr>
    </w:p>
    <w:p w14:paraId="42D1C63E" w14:textId="77777777" w:rsidR="006A30D3" w:rsidRPr="006A30D3" w:rsidRDefault="006A30D3" w:rsidP="006A30D3">
      <w:pPr>
        <w:numPr>
          <w:ilvl w:val="0"/>
          <w:numId w:val="41"/>
        </w:numPr>
        <w:ind w:hanging="720"/>
        <w:contextualSpacing/>
        <w:jc w:val="both"/>
        <w:rPr>
          <w:rFonts w:ascii="Arial" w:eastAsiaTheme="minorHAnsi" w:hAnsi="Arial" w:cs="Arial"/>
          <w:b/>
          <w:color w:val="000000" w:themeColor="text1"/>
          <w:sz w:val="28"/>
          <w:szCs w:val="28"/>
        </w:rPr>
      </w:pPr>
      <w:r w:rsidRPr="006A30D3">
        <w:rPr>
          <w:rFonts w:ascii="Arial" w:eastAsiaTheme="minorHAnsi" w:hAnsi="Arial" w:cs="Arial"/>
          <w:b/>
          <w:color w:val="000000" w:themeColor="text1"/>
          <w:sz w:val="28"/>
          <w:szCs w:val="28"/>
        </w:rPr>
        <w:t>Conclusion</w:t>
      </w:r>
    </w:p>
    <w:p w14:paraId="04AF1271" w14:textId="77777777" w:rsidR="006A30D3" w:rsidRPr="006A30D3" w:rsidRDefault="006A30D3" w:rsidP="006A30D3">
      <w:pPr>
        <w:jc w:val="both"/>
        <w:rPr>
          <w:rFonts w:ascii="Arial" w:eastAsiaTheme="minorHAnsi" w:hAnsi="Arial" w:cs="Arial"/>
          <w:b/>
          <w:color w:val="000000" w:themeColor="text1"/>
          <w:szCs w:val="28"/>
        </w:rPr>
      </w:pPr>
    </w:p>
    <w:p w14:paraId="4B632B54" w14:textId="77777777" w:rsidR="006A30D3" w:rsidRPr="006A30D3" w:rsidRDefault="006A30D3" w:rsidP="006A30D3">
      <w:pPr>
        <w:shd w:val="clear" w:color="auto" w:fill="FFFFFF" w:themeFill="background1"/>
        <w:jc w:val="both"/>
        <w:rPr>
          <w:rFonts w:ascii="Arial" w:eastAsiaTheme="minorHAnsi" w:hAnsi="Arial" w:cs="Arial"/>
          <w:szCs w:val="24"/>
          <w:lang w:val="en-US"/>
        </w:rPr>
      </w:pPr>
      <w:r w:rsidRPr="006A30D3">
        <w:rPr>
          <w:rFonts w:ascii="Arial" w:eastAsiaTheme="minorHAnsi" w:hAnsi="Arial" w:cs="Arial"/>
          <w:szCs w:val="24"/>
          <w:lang w:val="en-US"/>
        </w:rPr>
        <w:t xml:space="preserve">The City received the JDAP application for Lot 531 (No.79) and Lot 532 (No.81) Broadway, Nedlands on 19 May 2020. The subject lot is zoned ‘Mixed Use’ and has a density code of R-AC3. </w:t>
      </w:r>
    </w:p>
    <w:p w14:paraId="36820AC9" w14:textId="77777777" w:rsidR="006A30D3" w:rsidRPr="006A30D3" w:rsidRDefault="006A30D3" w:rsidP="006A30D3">
      <w:pPr>
        <w:jc w:val="both"/>
        <w:rPr>
          <w:rFonts w:ascii="Arial" w:eastAsiaTheme="minorHAnsi" w:hAnsi="Arial" w:cs="Arial"/>
          <w:szCs w:val="24"/>
          <w:lang w:val="en-US"/>
        </w:rPr>
      </w:pPr>
    </w:p>
    <w:p w14:paraId="35E48F9F" w14:textId="77777777" w:rsidR="006A30D3" w:rsidRPr="006A30D3" w:rsidRDefault="006A30D3" w:rsidP="006A30D3">
      <w:pPr>
        <w:jc w:val="both"/>
        <w:rPr>
          <w:rFonts w:ascii="Arial" w:hAnsi="Arial" w:cs="Arial"/>
          <w:szCs w:val="24"/>
          <w:lang w:eastAsia="en-AU"/>
        </w:rPr>
      </w:pPr>
      <w:r w:rsidRPr="006A30D3">
        <w:rPr>
          <w:rFonts w:ascii="Arial" w:hAnsi="Arial" w:cs="Arial"/>
          <w:szCs w:val="24"/>
          <w:lang w:eastAsia="en-AU"/>
        </w:rPr>
        <w:t xml:space="preserve">Administration is not satisfied that the applicant has adequately resolved the development issues discussed in this report.   </w:t>
      </w:r>
    </w:p>
    <w:p w14:paraId="3E02D0E6" w14:textId="69C236A9" w:rsidR="00075600" w:rsidRDefault="00075600" w:rsidP="00075600">
      <w:pPr>
        <w:jc w:val="both"/>
        <w:rPr>
          <w:rFonts w:ascii="Arial" w:hAnsi="Arial" w:cs="Arial"/>
          <w:lang w:eastAsia="en-AU"/>
        </w:rPr>
      </w:pPr>
    </w:p>
    <w:p w14:paraId="365D8241" w14:textId="77777777" w:rsidR="0042694C" w:rsidRDefault="0042694C">
      <w:pPr>
        <w:rPr>
          <w:rFonts w:ascii="Arial" w:hAnsi="Arial" w:cs="Arial"/>
          <w:b/>
          <w:kern w:val="28"/>
          <w:szCs w:val="24"/>
        </w:rPr>
      </w:pPr>
      <w:r>
        <w:rPr>
          <w:rFonts w:ascii="Arial" w:hAnsi="Arial" w:cs="Arial"/>
          <w:caps/>
          <w:szCs w:val="24"/>
        </w:rPr>
        <w:br w:type="page"/>
      </w:r>
    </w:p>
    <w:p w14:paraId="49C764D8" w14:textId="7E87AF50" w:rsidR="00D05D60" w:rsidRPr="00180419" w:rsidRDefault="00A53BD3" w:rsidP="00107C40">
      <w:pPr>
        <w:pStyle w:val="Heading1"/>
        <w:numPr>
          <w:ilvl w:val="0"/>
          <w:numId w:val="0"/>
        </w:numPr>
        <w:spacing w:before="0" w:after="0"/>
        <w:ind w:left="-567"/>
        <w:rPr>
          <w:rFonts w:ascii="Arial" w:hAnsi="Arial" w:cs="Arial"/>
          <w:sz w:val="24"/>
          <w:szCs w:val="24"/>
          <w:u w:val="none"/>
        </w:rPr>
      </w:pPr>
      <w:bookmarkStart w:id="9" w:name="_Toc48597407"/>
      <w:r w:rsidRPr="00180419">
        <w:rPr>
          <w:rFonts w:ascii="Arial" w:hAnsi="Arial" w:cs="Arial"/>
          <w:caps w:val="0"/>
          <w:sz w:val="24"/>
          <w:szCs w:val="24"/>
          <w:u w:val="none"/>
        </w:rPr>
        <w:lastRenderedPageBreak/>
        <w:t>Declaration of Closure</w:t>
      </w:r>
      <w:bookmarkEnd w:id="9"/>
    </w:p>
    <w:p w14:paraId="49C764D9" w14:textId="77777777" w:rsidR="00D05D60" w:rsidRPr="00180419" w:rsidRDefault="00D05D60" w:rsidP="00765E9D">
      <w:pPr>
        <w:jc w:val="both"/>
        <w:rPr>
          <w:rFonts w:ascii="Arial" w:hAnsi="Arial" w:cs="Arial"/>
          <w:szCs w:val="24"/>
        </w:rPr>
      </w:pPr>
    </w:p>
    <w:p w14:paraId="49C764DA" w14:textId="77777777" w:rsidR="00D05D60" w:rsidRPr="00180419" w:rsidRDefault="00D05D60" w:rsidP="002F410C">
      <w:pPr>
        <w:ind w:left="-567"/>
        <w:jc w:val="both"/>
        <w:rPr>
          <w:rFonts w:ascii="Arial" w:hAnsi="Arial" w:cs="Arial"/>
          <w:szCs w:val="24"/>
        </w:rPr>
      </w:pPr>
      <w:r w:rsidRPr="00180419">
        <w:rPr>
          <w:rFonts w:ascii="Arial" w:hAnsi="Arial" w:cs="Arial"/>
          <w:szCs w:val="24"/>
        </w:rPr>
        <w:t>There being no further business, the Presiding Member will declare the meeting closed</w:t>
      </w:r>
      <w:r w:rsidR="00272CC4">
        <w:rPr>
          <w:rFonts w:ascii="Arial" w:hAnsi="Arial" w:cs="Arial"/>
          <w:szCs w:val="24"/>
        </w:rPr>
        <w:t>.</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20"/>
      <w:footerReference w:type="even" r:id="rId21"/>
      <w:footerReference w:type="default" r:id="rId22"/>
      <w:footerReference w:type="first" r:id="rId23"/>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1155" w14:textId="77777777" w:rsidR="008234A7" w:rsidRDefault="008234A7" w:rsidP="00D05D60">
      <w:pPr>
        <w:pStyle w:val="TOC3"/>
      </w:pPr>
      <w:r>
        <w:separator/>
      </w:r>
    </w:p>
  </w:endnote>
  <w:endnote w:type="continuationSeparator" w:id="0">
    <w:p w14:paraId="335C12FF" w14:textId="77777777" w:rsidR="008234A7" w:rsidRDefault="008234A7" w:rsidP="00D05D60">
      <w:pPr>
        <w:pStyle w:val="TOC3"/>
      </w:pPr>
      <w:r>
        <w:continuationSeparator/>
      </w:r>
    </w:p>
  </w:endnote>
  <w:endnote w:type="continuationNotice" w:id="1">
    <w:p w14:paraId="4C0A6735" w14:textId="77777777" w:rsidR="008234A7" w:rsidRDefault="0082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E2E85" w14:textId="77777777" w:rsidR="008234A7" w:rsidRDefault="008234A7" w:rsidP="00D05D60">
      <w:pPr>
        <w:pStyle w:val="TOC3"/>
      </w:pPr>
      <w:r>
        <w:separator/>
      </w:r>
    </w:p>
  </w:footnote>
  <w:footnote w:type="continuationSeparator" w:id="0">
    <w:p w14:paraId="2AF2EE51" w14:textId="77777777" w:rsidR="008234A7" w:rsidRDefault="008234A7" w:rsidP="00D05D60">
      <w:pPr>
        <w:pStyle w:val="TOC3"/>
      </w:pPr>
      <w:r>
        <w:continuationSeparator/>
      </w:r>
    </w:p>
  </w:footnote>
  <w:footnote w:type="continuationNotice" w:id="1">
    <w:p w14:paraId="49ED0EC0" w14:textId="77777777" w:rsidR="008234A7" w:rsidRDefault="00823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5396AD7A"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 Agenda</w:t>
    </w:r>
    <w:r w:rsidR="00714DCA">
      <w:rPr>
        <w:rFonts w:ascii="Arial" w:hAnsi="Arial"/>
        <w:sz w:val="22"/>
      </w:rPr>
      <w:t xml:space="preserve"> </w:t>
    </w:r>
    <w:r w:rsidR="006A30D3">
      <w:rPr>
        <w:rFonts w:ascii="Arial" w:hAnsi="Arial"/>
        <w:sz w:val="22"/>
      </w:rPr>
      <w:t>20</w:t>
    </w:r>
    <w:r w:rsidR="00075600">
      <w:rPr>
        <w:rFonts w:ascii="Arial" w:hAnsi="Arial"/>
        <w:sz w:val="22"/>
      </w:rPr>
      <w:t xml:space="preserve"> August </w:t>
    </w:r>
    <w:r w:rsidR="002F410C">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0D17908"/>
    <w:multiLevelType w:val="hybridMultilevel"/>
    <w:tmpl w:val="CFA47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19909E2"/>
    <w:multiLevelType w:val="hybridMultilevel"/>
    <w:tmpl w:val="98D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6E158C"/>
    <w:multiLevelType w:val="hybridMultilevel"/>
    <w:tmpl w:val="41F8532E"/>
    <w:lvl w:ilvl="0" w:tplc="4FC8036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9D43844"/>
    <w:multiLevelType w:val="hybridMultilevel"/>
    <w:tmpl w:val="9E9C4A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0CCD4A4B"/>
    <w:multiLevelType w:val="hybridMultilevel"/>
    <w:tmpl w:val="B216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B15ACC"/>
    <w:multiLevelType w:val="hybridMultilevel"/>
    <w:tmpl w:val="715C35E0"/>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15:restartNumberingAfterBreak="0">
    <w:nsid w:val="1A1A1F11"/>
    <w:multiLevelType w:val="hybridMultilevel"/>
    <w:tmpl w:val="E9D084FA"/>
    <w:lvl w:ilvl="0" w:tplc="8EFCC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C192F77"/>
    <w:multiLevelType w:val="hybridMultilevel"/>
    <w:tmpl w:val="B922D5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7B2B21"/>
    <w:multiLevelType w:val="hybridMultilevel"/>
    <w:tmpl w:val="8FCAAB98"/>
    <w:lvl w:ilvl="0" w:tplc="8EFCC7EA">
      <w:start w:val="1"/>
      <w:numFmt w:val="lowerRoman"/>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8" w15:restartNumberingAfterBreak="0">
    <w:nsid w:val="29B96848"/>
    <w:multiLevelType w:val="hybridMultilevel"/>
    <w:tmpl w:val="D600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1E7AE7"/>
    <w:multiLevelType w:val="hybridMultilevel"/>
    <w:tmpl w:val="AAE6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336C6D32"/>
    <w:multiLevelType w:val="hybridMultilevel"/>
    <w:tmpl w:val="B45A565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567" w:hanging="360"/>
      </w:pPr>
      <w:rPr>
        <w:rFonts w:ascii="Courier New" w:hAnsi="Courier New" w:cs="Courier New" w:hint="default"/>
      </w:rPr>
    </w:lvl>
    <w:lvl w:ilvl="2" w:tplc="0C090005" w:tentative="1">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cs="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cs="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22" w15:restartNumberingAfterBreak="0">
    <w:nsid w:val="352B6738"/>
    <w:multiLevelType w:val="hybridMultilevel"/>
    <w:tmpl w:val="60620A1E"/>
    <w:lvl w:ilvl="0" w:tplc="7BC231E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2A1E51"/>
    <w:multiLevelType w:val="hybridMultilevel"/>
    <w:tmpl w:val="6B041A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BF29B3"/>
    <w:multiLevelType w:val="hybridMultilevel"/>
    <w:tmpl w:val="F7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D23B69"/>
    <w:multiLevelType w:val="hybridMultilevel"/>
    <w:tmpl w:val="278EE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D91BEA"/>
    <w:multiLevelType w:val="multilevel"/>
    <w:tmpl w:val="45AC508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4CEE1E1A"/>
    <w:multiLevelType w:val="hybridMultilevel"/>
    <w:tmpl w:val="0AB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0" w15:restartNumberingAfterBreak="0">
    <w:nsid w:val="560700DD"/>
    <w:multiLevelType w:val="hybridMultilevel"/>
    <w:tmpl w:val="787E1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E5577B"/>
    <w:multiLevelType w:val="hybridMultilevel"/>
    <w:tmpl w:val="8C0068B4"/>
    <w:styleLink w:val="Headingnumbers"/>
    <w:lvl w:ilvl="0" w:tplc="29B20716">
      <w:start w:val="1"/>
      <w:numFmt w:val="bullet"/>
      <w:lvlText w:val=""/>
      <w:lvlJc w:val="left"/>
      <w:pPr>
        <w:ind w:left="720" w:hanging="360"/>
      </w:pPr>
      <w:rPr>
        <w:rFonts w:ascii="Symbol" w:hAnsi="Symbol" w:hint="default"/>
      </w:rPr>
    </w:lvl>
    <w:lvl w:ilvl="1" w:tplc="38A0E3A0">
      <w:start w:val="1"/>
      <w:numFmt w:val="bullet"/>
      <w:lvlText w:val="o"/>
      <w:lvlJc w:val="left"/>
      <w:pPr>
        <w:ind w:left="1440" w:hanging="360"/>
      </w:pPr>
      <w:rPr>
        <w:rFonts w:ascii="Courier New" w:hAnsi="Courier New" w:hint="default"/>
      </w:rPr>
    </w:lvl>
    <w:lvl w:ilvl="2" w:tplc="288E41DC">
      <w:start w:val="1"/>
      <w:numFmt w:val="bullet"/>
      <w:lvlText w:val=""/>
      <w:lvlJc w:val="left"/>
      <w:pPr>
        <w:ind w:left="2160" w:hanging="360"/>
      </w:pPr>
      <w:rPr>
        <w:rFonts w:ascii="Wingdings" w:hAnsi="Wingdings" w:hint="default"/>
      </w:rPr>
    </w:lvl>
    <w:lvl w:ilvl="3" w:tplc="DED664D8">
      <w:start w:val="1"/>
      <w:numFmt w:val="bullet"/>
      <w:lvlText w:val=""/>
      <w:lvlJc w:val="left"/>
      <w:pPr>
        <w:ind w:left="2880" w:hanging="360"/>
      </w:pPr>
      <w:rPr>
        <w:rFonts w:ascii="Symbol" w:hAnsi="Symbol" w:hint="default"/>
      </w:rPr>
    </w:lvl>
    <w:lvl w:ilvl="4" w:tplc="0A14EA70">
      <w:start w:val="1"/>
      <w:numFmt w:val="bullet"/>
      <w:lvlText w:val="o"/>
      <w:lvlJc w:val="left"/>
      <w:pPr>
        <w:ind w:left="3600" w:hanging="360"/>
      </w:pPr>
      <w:rPr>
        <w:rFonts w:ascii="Courier New" w:hAnsi="Courier New" w:hint="default"/>
      </w:rPr>
    </w:lvl>
    <w:lvl w:ilvl="5" w:tplc="7E98E9EC">
      <w:start w:val="1"/>
      <w:numFmt w:val="bullet"/>
      <w:lvlText w:val=""/>
      <w:lvlJc w:val="left"/>
      <w:pPr>
        <w:ind w:left="4320" w:hanging="360"/>
      </w:pPr>
      <w:rPr>
        <w:rFonts w:ascii="Wingdings" w:hAnsi="Wingdings" w:hint="default"/>
      </w:rPr>
    </w:lvl>
    <w:lvl w:ilvl="6" w:tplc="88C8F0A0">
      <w:start w:val="1"/>
      <w:numFmt w:val="bullet"/>
      <w:lvlText w:val=""/>
      <w:lvlJc w:val="left"/>
      <w:pPr>
        <w:ind w:left="5040" w:hanging="360"/>
      </w:pPr>
      <w:rPr>
        <w:rFonts w:ascii="Symbol" w:hAnsi="Symbol" w:hint="default"/>
      </w:rPr>
    </w:lvl>
    <w:lvl w:ilvl="7" w:tplc="DB7A9112">
      <w:start w:val="1"/>
      <w:numFmt w:val="bullet"/>
      <w:lvlText w:val="o"/>
      <w:lvlJc w:val="left"/>
      <w:pPr>
        <w:ind w:left="5760" w:hanging="360"/>
      </w:pPr>
      <w:rPr>
        <w:rFonts w:ascii="Courier New" w:hAnsi="Courier New" w:hint="default"/>
      </w:rPr>
    </w:lvl>
    <w:lvl w:ilvl="8" w:tplc="E06AF9CA">
      <w:start w:val="1"/>
      <w:numFmt w:val="bullet"/>
      <w:lvlText w:val=""/>
      <w:lvlJc w:val="left"/>
      <w:pPr>
        <w:ind w:left="6480" w:hanging="360"/>
      </w:pPr>
      <w:rPr>
        <w:rFonts w:ascii="Wingdings" w:hAnsi="Wingdings" w:hint="default"/>
      </w:rPr>
    </w:lvl>
  </w:abstractNum>
  <w:abstractNum w:abstractNumId="32"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5C751B"/>
    <w:multiLevelType w:val="hybridMultilevel"/>
    <w:tmpl w:val="CFA47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F445E"/>
    <w:multiLevelType w:val="multilevel"/>
    <w:tmpl w:val="3E56CC1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16AAD"/>
    <w:multiLevelType w:val="hybridMultilevel"/>
    <w:tmpl w:val="5CF49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4B12F28"/>
    <w:multiLevelType w:val="hybridMultilevel"/>
    <w:tmpl w:val="ABCA021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DE5F50"/>
    <w:multiLevelType w:val="hybridMultilevel"/>
    <w:tmpl w:val="96FE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9"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B15322"/>
    <w:multiLevelType w:val="multilevel"/>
    <w:tmpl w:val="8C0068B4"/>
    <w:numStyleLink w:val="Headingnumbers"/>
  </w:abstractNum>
  <w:abstractNum w:abstractNumId="41" w15:restartNumberingAfterBreak="0">
    <w:nsid w:val="73560980"/>
    <w:multiLevelType w:val="hybridMultilevel"/>
    <w:tmpl w:val="37425214"/>
    <w:lvl w:ilvl="0" w:tplc="4FC80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3DB6AB1"/>
    <w:multiLevelType w:val="hybridMultilevel"/>
    <w:tmpl w:val="BF34B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737178"/>
    <w:multiLevelType w:val="hybridMultilevel"/>
    <w:tmpl w:val="310E34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8A35746"/>
    <w:multiLevelType w:val="multilevel"/>
    <w:tmpl w:val="AA9A88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97A221A"/>
    <w:multiLevelType w:val="hybridMultilevel"/>
    <w:tmpl w:val="DBCE2AB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1E1C661E">
      <w:start w:val="4"/>
      <w:numFmt w:val="lowerRoman"/>
      <w:lvlText w:val="(%3)"/>
      <w:lvlJc w:val="left"/>
      <w:pPr>
        <w:ind w:left="2700" w:hanging="720"/>
      </w:pPr>
      <w:rPr>
        <w:rFonts w:hint="default"/>
        <w:i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F46F30"/>
    <w:multiLevelType w:val="hybridMultilevel"/>
    <w:tmpl w:val="C916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0"/>
  </w:num>
  <w:num w:numId="4">
    <w:abstractNumId w:val="3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7"/>
  </w:num>
  <w:num w:numId="15">
    <w:abstractNumId w:val="18"/>
  </w:num>
  <w:num w:numId="16">
    <w:abstractNumId w:val="19"/>
  </w:num>
  <w:num w:numId="17">
    <w:abstractNumId w:val="12"/>
  </w:num>
  <w:num w:numId="18">
    <w:abstractNumId w:val="42"/>
  </w:num>
  <w:num w:numId="19">
    <w:abstractNumId w:val="22"/>
  </w:num>
  <w:num w:numId="20">
    <w:abstractNumId w:val="31"/>
  </w:num>
  <w:num w:numId="21">
    <w:abstractNumId w:val="45"/>
  </w:num>
  <w:num w:numId="22">
    <w:abstractNumId w:val="44"/>
  </w:num>
  <w:num w:numId="23">
    <w:abstractNumId w:val="23"/>
  </w:num>
  <w:num w:numId="24">
    <w:abstractNumId w:val="15"/>
  </w:num>
  <w:num w:numId="25">
    <w:abstractNumId w:val="11"/>
  </w:num>
  <w:num w:numId="26">
    <w:abstractNumId w:val="43"/>
  </w:num>
  <w:num w:numId="27">
    <w:abstractNumId w:val="40"/>
    <w:lvlOverride w:ilvl="0">
      <w:lvl w:ilvl="0">
        <w:start w:val="1"/>
        <w:numFmt w:val="decimal"/>
        <w:lvlText w:val="%1.0"/>
        <w:lvlJc w:val="left"/>
        <w:pPr>
          <w:tabs>
            <w:tab w:val="num" w:pos="567"/>
          </w:tabs>
          <w:ind w:left="567" w:hanging="567"/>
        </w:pPr>
        <w:rPr>
          <w:b/>
          <w:bCs/>
          <w:sz w:val="24"/>
        </w:rPr>
      </w:lvl>
    </w:lvlOverride>
  </w:num>
  <w:num w:numId="28">
    <w:abstractNumId w:val="26"/>
  </w:num>
  <w:num w:numId="29">
    <w:abstractNumId w:val="10"/>
  </w:num>
  <w:num w:numId="30">
    <w:abstractNumId w:val="13"/>
  </w:num>
  <w:num w:numId="31">
    <w:abstractNumId w:val="21"/>
  </w:num>
  <w:num w:numId="32">
    <w:abstractNumId w:val="38"/>
  </w:num>
  <w:num w:numId="33">
    <w:abstractNumId w:val="35"/>
  </w:num>
  <w:num w:numId="34">
    <w:abstractNumId w:val="34"/>
  </w:num>
  <w:num w:numId="35">
    <w:abstractNumId w:val="41"/>
  </w:num>
  <w:num w:numId="36">
    <w:abstractNumId w:val="14"/>
  </w:num>
  <w:num w:numId="37">
    <w:abstractNumId w:val="17"/>
  </w:num>
  <w:num w:numId="38">
    <w:abstractNumId w:val="30"/>
  </w:num>
  <w:num w:numId="39">
    <w:abstractNumId w:val="28"/>
  </w:num>
  <w:num w:numId="40">
    <w:abstractNumId w:val="33"/>
  </w:num>
  <w:num w:numId="41">
    <w:abstractNumId w:val="32"/>
  </w:num>
  <w:num w:numId="42">
    <w:abstractNumId w:val="24"/>
  </w:num>
  <w:num w:numId="43">
    <w:abstractNumId w:val="36"/>
  </w:num>
  <w:num w:numId="44">
    <w:abstractNumId w:val="9"/>
  </w:num>
  <w:num w:numId="45">
    <w:abstractNumId w:val="46"/>
  </w:num>
  <w:num w:numId="46">
    <w:abstractNumId w:val="16"/>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ZH64hMp27d5MiY77OLXlgjfrHbG4gxvfNyTgBvCL2YgTyTg1zxPfAkTeASE6Y1TdT2iceRGM+0wC3GO5Sgxg==" w:salt="8N/7rZGqXGm+8DjVEkBrp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20432"/>
    <w:rsid w:val="00045B51"/>
    <w:rsid w:val="0006101D"/>
    <w:rsid w:val="00075600"/>
    <w:rsid w:val="00076C50"/>
    <w:rsid w:val="00082F0B"/>
    <w:rsid w:val="000830A0"/>
    <w:rsid w:val="00085B7F"/>
    <w:rsid w:val="000A64DA"/>
    <w:rsid w:val="000B309E"/>
    <w:rsid w:val="000C3FE4"/>
    <w:rsid w:val="000E0501"/>
    <w:rsid w:val="000E6876"/>
    <w:rsid w:val="000E69DD"/>
    <w:rsid w:val="00101F5D"/>
    <w:rsid w:val="00104174"/>
    <w:rsid w:val="00107C40"/>
    <w:rsid w:val="001126B8"/>
    <w:rsid w:val="00115DA1"/>
    <w:rsid w:val="00124B02"/>
    <w:rsid w:val="00146A2C"/>
    <w:rsid w:val="00146D00"/>
    <w:rsid w:val="00153838"/>
    <w:rsid w:val="00160323"/>
    <w:rsid w:val="00180419"/>
    <w:rsid w:val="00182CC1"/>
    <w:rsid w:val="001A040C"/>
    <w:rsid w:val="001A6B2C"/>
    <w:rsid w:val="001B0C54"/>
    <w:rsid w:val="001E6C43"/>
    <w:rsid w:val="0021529E"/>
    <w:rsid w:val="00225BBF"/>
    <w:rsid w:val="0023480C"/>
    <w:rsid w:val="00245627"/>
    <w:rsid w:val="00257F09"/>
    <w:rsid w:val="00267D90"/>
    <w:rsid w:val="00272A75"/>
    <w:rsid w:val="00272CC4"/>
    <w:rsid w:val="00290FBE"/>
    <w:rsid w:val="002B7A43"/>
    <w:rsid w:val="002C3ACB"/>
    <w:rsid w:val="002F410C"/>
    <w:rsid w:val="00302926"/>
    <w:rsid w:val="00304482"/>
    <w:rsid w:val="00325AC3"/>
    <w:rsid w:val="003311C9"/>
    <w:rsid w:val="00355804"/>
    <w:rsid w:val="003573CF"/>
    <w:rsid w:val="003757D2"/>
    <w:rsid w:val="003B65B2"/>
    <w:rsid w:val="003D10A2"/>
    <w:rsid w:val="003D4503"/>
    <w:rsid w:val="003E516E"/>
    <w:rsid w:val="003F1AB1"/>
    <w:rsid w:val="003F4684"/>
    <w:rsid w:val="00406788"/>
    <w:rsid w:val="00414CEC"/>
    <w:rsid w:val="004224AF"/>
    <w:rsid w:val="0042694C"/>
    <w:rsid w:val="0044714C"/>
    <w:rsid w:val="004527E4"/>
    <w:rsid w:val="00455231"/>
    <w:rsid w:val="0046172F"/>
    <w:rsid w:val="00465A04"/>
    <w:rsid w:val="00470AA2"/>
    <w:rsid w:val="00473D32"/>
    <w:rsid w:val="00477C38"/>
    <w:rsid w:val="004A39E6"/>
    <w:rsid w:val="004B7C81"/>
    <w:rsid w:val="004C5F20"/>
    <w:rsid w:val="004D4709"/>
    <w:rsid w:val="004D50CD"/>
    <w:rsid w:val="004D68A4"/>
    <w:rsid w:val="00516A8D"/>
    <w:rsid w:val="005226F5"/>
    <w:rsid w:val="00545DA5"/>
    <w:rsid w:val="00550A22"/>
    <w:rsid w:val="00551112"/>
    <w:rsid w:val="00562866"/>
    <w:rsid w:val="005707EE"/>
    <w:rsid w:val="00583432"/>
    <w:rsid w:val="0058576F"/>
    <w:rsid w:val="005B6BE0"/>
    <w:rsid w:val="005C2013"/>
    <w:rsid w:val="005D00EA"/>
    <w:rsid w:val="005E054A"/>
    <w:rsid w:val="005E0978"/>
    <w:rsid w:val="006176FF"/>
    <w:rsid w:val="006230C9"/>
    <w:rsid w:val="006371E6"/>
    <w:rsid w:val="006607D6"/>
    <w:rsid w:val="00683216"/>
    <w:rsid w:val="00683A50"/>
    <w:rsid w:val="00690518"/>
    <w:rsid w:val="0069679E"/>
    <w:rsid w:val="006A30D3"/>
    <w:rsid w:val="006B3278"/>
    <w:rsid w:val="0070410F"/>
    <w:rsid w:val="00712A62"/>
    <w:rsid w:val="0071406B"/>
    <w:rsid w:val="00714DCA"/>
    <w:rsid w:val="00722AAD"/>
    <w:rsid w:val="007501E3"/>
    <w:rsid w:val="00751290"/>
    <w:rsid w:val="00765E9D"/>
    <w:rsid w:val="00794A06"/>
    <w:rsid w:val="00797CE7"/>
    <w:rsid w:val="007B2AD2"/>
    <w:rsid w:val="007D162E"/>
    <w:rsid w:val="008142A2"/>
    <w:rsid w:val="008234A7"/>
    <w:rsid w:val="008304B9"/>
    <w:rsid w:val="008313F0"/>
    <w:rsid w:val="008326C6"/>
    <w:rsid w:val="0086268C"/>
    <w:rsid w:val="008675C4"/>
    <w:rsid w:val="008766D4"/>
    <w:rsid w:val="008A5D50"/>
    <w:rsid w:val="008C23E1"/>
    <w:rsid w:val="008D5B76"/>
    <w:rsid w:val="008E5A62"/>
    <w:rsid w:val="008F5EE8"/>
    <w:rsid w:val="00915082"/>
    <w:rsid w:val="00927A88"/>
    <w:rsid w:val="00935B30"/>
    <w:rsid w:val="009368F4"/>
    <w:rsid w:val="0095033D"/>
    <w:rsid w:val="009507BB"/>
    <w:rsid w:val="00955CAC"/>
    <w:rsid w:val="00977FCC"/>
    <w:rsid w:val="00980917"/>
    <w:rsid w:val="0098368E"/>
    <w:rsid w:val="009936BD"/>
    <w:rsid w:val="009C3428"/>
    <w:rsid w:val="009D1A13"/>
    <w:rsid w:val="009E1284"/>
    <w:rsid w:val="009E2251"/>
    <w:rsid w:val="009E2D4C"/>
    <w:rsid w:val="009F05B8"/>
    <w:rsid w:val="009F0C4B"/>
    <w:rsid w:val="00A03D6D"/>
    <w:rsid w:val="00A04F92"/>
    <w:rsid w:val="00A21B38"/>
    <w:rsid w:val="00A53261"/>
    <w:rsid w:val="00A53BD3"/>
    <w:rsid w:val="00A61CCB"/>
    <w:rsid w:val="00A773D3"/>
    <w:rsid w:val="00A97BD5"/>
    <w:rsid w:val="00AB4D39"/>
    <w:rsid w:val="00AC41B4"/>
    <w:rsid w:val="00AC6023"/>
    <w:rsid w:val="00AD1A48"/>
    <w:rsid w:val="00AE0189"/>
    <w:rsid w:val="00AE4443"/>
    <w:rsid w:val="00AE4E86"/>
    <w:rsid w:val="00AE59BD"/>
    <w:rsid w:val="00B1257B"/>
    <w:rsid w:val="00B278FD"/>
    <w:rsid w:val="00B42254"/>
    <w:rsid w:val="00B51553"/>
    <w:rsid w:val="00B60CB0"/>
    <w:rsid w:val="00B65560"/>
    <w:rsid w:val="00B82A6C"/>
    <w:rsid w:val="00B90540"/>
    <w:rsid w:val="00BB7A76"/>
    <w:rsid w:val="00BD3230"/>
    <w:rsid w:val="00BE2DE1"/>
    <w:rsid w:val="00BE6BD5"/>
    <w:rsid w:val="00C025C2"/>
    <w:rsid w:val="00C06047"/>
    <w:rsid w:val="00C14417"/>
    <w:rsid w:val="00C33F37"/>
    <w:rsid w:val="00C60F0F"/>
    <w:rsid w:val="00C6315F"/>
    <w:rsid w:val="00C65A72"/>
    <w:rsid w:val="00C66BB9"/>
    <w:rsid w:val="00C71E48"/>
    <w:rsid w:val="00C7367D"/>
    <w:rsid w:val="00C73AD4"/>
    <w:rsid w:val="00CA16D1"/>
    <w:rsid w:val="00CB1C4F"/>
    <w:rsid w:val="00CC4FE1"/>
    <w:rsid w:val="00CD5B5E"/>
    <w:rsid w:val="00CE76CD"/>
    <w:rsid w:val="00D05D60"/>
    <w:rsid w:val="00DA22D9"/>
    <w:rsid w:val="00DA33AE"/>
    <w:rsid w:val="00DF61DB"/>
    <w:rsid w:val="00E0262D"/>
    <w:rsid w:val="00E04357"/>
    <w:rsid w:val="00E063CA"/>
    <w:rsid w:val="00E21678"/>
    <w:rsid w:val="00E22351"/>
    <w:rsid w:val="00E31B40"/>
    <w:rsid w:val="00E77B8E"/>
    <w:rsid w:val="00E8651F"/>
    <w:rsid w:val="00E9360C"/>
    <w:rsid w:val="00EC44A1"/>
    <w:rsid w:val="00EF0D17"/>
    <w:rsid w:val="00F100D8"/>
    <w:rsid w:val="00F10F05"/>
    <w:rsid w:val="00F135F0"/>
    <w:rsid w:val="00F13F2B"/>
    <w:rsid w:val="00F24CE3"/>
    <w:rsid w:val="00F27E1E"/>
    <w:rsid w:val="00F47226"/>
    <w:rsid w:val="00F547FF"/>
    <w:rsid w:val="00F81CEE"/>
    <w:rsid w:val="00F829BE"/>
    <w:rsid w:val="00F844FE"/>
    <w:rsid w:val="00F90ED0"/>
    <w:rsid w:val="00FA1F2E"/>
    <w:rsid w:val="00FE5471"/>
    <w:rsid w:val="00FF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5"/>
      </w:numPr>
      <w:contextualSpacing/>
    </w:pPr>
  </w:style>
  <w:style w:type="paragraph" w:styleId="ListBullet3">
    <w:name w:val="List Bullet 3"/>
    <w:basedOn w:val="Normal"/>
    <w:semiHidden/>
    <w:unhideWhenUsed/>
    <w:rsid w:val="00406788"/>
    <w:pPr>
      <w:numPr>
        <w:numId w:val="6"/>
      </w:numPr>
      <w:contextualSpacing/>
    </w:pPr>
  </w:style>
  <w:style w:type="paragraph" w:styleId="ListBullet4">
    <w:name w:val="List Bullet 4"/>
    <w:basedOn w:val="Normal"/>
    <w:semiHidden/>
    <w:unhideWhenUsed/>
    <w:rsid w:val="00406788"/>
    <w:pPr>
      <w:numPr>
        <w:numId w:val="7"/>
      </w:numPr>
      <w:contextualSpacing/>
    </w:pPr>
  </w:style>
  <w:style w:type="paragraph" w:styleId="ListBullet5">
    <w:name w:val="List Bullet 5"/>
    <w:basedOn w:val="Normal"/>
    <w:semiHidden/>
    <w:unhideWhenUsed/>
    <w:rsid w:val="00406788"/>
    <w:pPr>
      <w:numPr>
        <w:numId w:val="8"/>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9"/>
      </w:numPr>
      <w:contextualSpacing/>
    </w:pPr>
  </w:style>
  <w:style w:type="paragraph" w:styleId="ListNumber2">
    <w:name w:val="List Number 2"/>
    <w:basedOn w:val="Normal"/>
    <w:semiHidden/>
    <w:unhideWhenUsed/>
    <w:rsid w:val="00406788"/>
    <w:pPr>
      <w:numPr>
        <w:numId w:val="10"/>
      </w:numPr>
      <w:contextualSpacing/>
    </w:pPr>
  </w:style>
  <w:style w:type="paragraph" w:styleId="ListNumber3">
    <w:name w:val="List Number 3"/>
    <w:basedOn w:val="Normal"/>
    <w:semiHidden/>
    <w:unhideWhenUsed/>
    <w:rsid w:val="00406788"/>
    <w:pPr>
      <w:numPr>
        <w:numId w:val="11"/>
      </w:numPr>
      <w:contextualSpacing/>
    </w:pPr>
  </w:style>
  <w:style w:type="paragraph" w:styleId="ListNumber4">
    <w:name w:val="List Number 4"/>
    <w:basedOn w:val="Normal"/>
    <w:semiHidden/>
    <w:unhideWhenUsed/>
    <w:rsid w:val="00406788"/>
    <w:pPr>
      <w:numPr>
        <w:numId w:val="12"/>
      </w:numPr>
      <w:contextualSpacing/>
    </w:pPr>
  </w:style>
  <w:style w:type="paragraph" w:styleId="ListNumber5">
    <w:name w:val="List Number 5"/>
    <w:basedOn w:val="Normal"/>
    <w:semiHidden/>
    <w:unhideWhenUsed/>
    <w:rsid w:val="00406788"/>
    <w:pPr>
      <w:numPr>
        <w:numId w:val="13"/>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table" w:styleId="TableGrid">
    <w:name w:val="Table Grid"/>
    <w:aliases w:val="Definitions Table,Policy Table style"/>
    <w:basedOn w:val="TableNormal"/>
    <w:uiPriority w:val="59"/>
    <w:rsid w:val="00C14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17"/>
    <w:pPr>
      <w:autoSpaceDE w:val="0"/>
      <w:autoSpaceDN w:val="0"/>
      <w:adjustRightInd w:val="0"/>
    </w:pPr>
    <w:rPr>
      <w:rFonts w:ascii="Arial" w:hAnsi="Arial" w:cs="Arial"/>
      <w:color w:val="000000"/>
      <w:sz w:val="24"/>
      <w:szCs w:val="24"/>
      <w:lang w:val="en-AU" w:eastAsia="en-AU"/>
    </w:rPr>
  </w:style>
  <w:style w:type="paragraph" w:customStyle="1" w:styleId="Subsection">
    <w:name w:val="Subsection"/>
    <w:rsid w:val="000C3FE4"/>
    <w:pPr>
      <w:tabs>
        <w:tab w:val="right" w:pos="595"/>
        <w:tab w:val="left" w:pos="879"/>
      </w:tabs>
      <w:spacing w:before="160" w:line="260" w:lineRule="atLeast"/>
      <w:ind w:left="879" w:hanging="879"/>
    </w:pPr>
    <w:rPr>
      <w:sz w:val="24"/>
      <w:lang w:val="en-AU" w:eastAsia="en-AU"/>
    </w:rPr>
  </w:style>
  <w:style w:type="table" w:customStyle="1" w:styleId="PolicyTablestyle1">
    <w:name w:val="Policy Table style1"/>
    <w:basedOn w:val="TableNormal"/>
    <w:next w:val="TableGrid"/>
    <w:rsid w:val="005C2013"/>
    <w:rPr>
      <w:rFonts w:ascii="Calibri" w:eastAsia="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basedOn w:val="NoList"/>
    <w:uiPriority w:val="99"/>
    <w:rsid w:val="005C201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dplh.wa.gov.au/about/development-assessment-panels/daps-agendas-and-minu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ORGN-317801165-7063</_dlc_DocId>
    <_dlc_DocIdUrl xmlns="02b462e0-950b-4d18-8f56-efe6ec8fd98e">
      <Url>https://nedlands365.sharepoint.com/sites/organisation/council/_layouts/15/DocIdRedir.aspx?ID=ORGN-317801165-7063</Url>
      <Description>ORGN-317801165-7063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6C23A3C0-10B7-4721-AB15-9813D7C71C59}">
  <ds:schemaRefs>
    <ds:schemaRef ds:uri="99f90307-c380-4349-a4d3-52955e408d9d"/>
    <ds:schemaRef ds:uri="http://purl.org/dc/dcmitype/"/>
    <ds:schemaRef ds:uri="http://schemas.microsoft.com/office/infopath/2007/PartnerControls"/>
    <ds:schemaRef ds:uri="82dc8473-40ba-4f11-b935-f34260e482de"/>
    <ds:schemaRef ds:uri="http://purl.org/dc/elements/1.1/"/>
    <ds:schemaRef ds:uri="http://schemas.microsoft.com/office/2006/documentManagement/types"/>
    <ds:schemaRef ds:uri="http://schemas.microsoft.com/sharepoint/v3"/>
    <ds:schemaRef ds:uri="02b462e0-950b-4d18-8f56-efe6ec8fd98e"/>
    <ds:schemaRef ds:uri="http://schemas.openxmlformats.org/package/2006/metadata/core-properties"/>
    <ds:schemaRef ds:uri="b3dba301-5620-44c7-a8fe-21bd50c42e00"/>
    <ds:schemaRef ds:uri="a4569545-3f5c-4d76-b5ef-e21c01e673e6"/>
    <ds:schemaRef ds:uri="7dce4f99-cff1-4fd8-801c-290f26aab7b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4.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customXml/itemProps5.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2299</Words>
  <Characters>13322</Characters>
  <Application>Microsoft Office Word</Application>
  <DocSecurity>8</DocSecurity>
  <Lines>429</Lines>
  <Paragraphs>169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7</cp:revision>
  <cp:lastPrinted>2020-05-15T08:31:00Z</cp:lastPrinted>
  <dcterms:created xsi:type="dcterms:W3CDTF">2020-08-17T14:37:00Z</dcterms:created>
  <dcterms:modified xsi:type="dcterms:W3CDTF">2020-08-17T15:04:00Z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7d4d9c2e-7cdc-483f-befb-9ba8a77bda5b</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_docset_NoMedatataSyncRequired">
    <vt:lpwstr>False</vt:lpwstr>
  </property>
</Properties>
</file>