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DBD5" w14:textId="77777777" w:rsidR="00AC2F71" w:rsidRPr="002E1EAB" w:rsidRDefault="00AC2F71" w:rsidP="00EA432A">
      <w:pPr>
        <w:ind w:left="-1134" w:right="471"/>
        <w:rPr>
          <w:rFonts w:ascii="Arial" w:hAnsi="Arial" w:cs="Arial"/>
          <w:b/>
          <w:color w:val="003876"/>
          <w:sz w:val="72"/>
          <w:szCs w:val="160"/>
          <w:lang w:val="en-US" w:eastAsia="en-GB"/>
        </w:rPr>
      </w:pPr>
    </w:p>
    <w:p w14:paraId="49C7646D" w14:textId="4C335182" w:rsidR="00180419" w:rsidRPr="00046B3A" w:rsidRDefault="00577837" w:rsidP="00EA432A">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36FA3EDC" w:rsidR="00180419"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394A43AE" w14:textId="77777777" w:rsidR="005C5E13" w:rsidRPr="00046B3A" w:rsidRDefault="005C5E1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9C76471" w14:textId="3DFF846F" w:rsidR="00180419" w:rsidRPr="00046B3A" w:rsidRDefault="005C5E1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13 February</w:t>
      </w:r>
      <w:r w:rsidR="00024A18">
        <w:rPr>
          <w:rFonts w:ascii="Arial" w:hAnsi="Arial" w:cs="Arial"/>
          <w:b/>
          <w:color w:val="003876"/>
          <w:sz w:val="40"/>
          <w:szCs w:val="56"/>
          <w:lang w:val="en-GB" w:eastAsia="en-GB"/>
        </w:rPr>
        <w:t xml:space="preserve"> 2023</w:t>
      </w:r>
    </w:p>
    <w:p w14:paraId="49C76472" w14:textId="77777777" w:rsidR="00180419" w:rsidRPr="00046B3A" w:rsidRDefault="00180419" w:rsidP="00EA432A">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2CACF5DF" w:rsidR="00180419"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02613F56" w14:textId="5807B056" w:rsidR="00487BA0" w:rsidRDefault="00487BA0" w:rsidP="00EA432A">
      <w:pPr>
        <w:tabs>
          <w:tab w:val="left" w:pos="720"/>
          <w:tab w:val="left" w:pos="1440"/>
          <w:tab w:val="left" w:pos="2410"/>
          <w:tab w:val="left" w:pos="2977"/>
          <w:tab w:val="right" w:pos="8335"/>
          <w:tab w:val="right" w:pos="8505"/>
        </w:tabs>
        <w:ind w:left="-1134" w:right="471"/>
        <w:rPr>
          <w:rFonts w:ascii="Arial" w:hAnsi="Arial" w:cs="Arial"/>
        </w:rPr>
      </w:pPr>
    </w:p>
    <w:p w14:paraId="3A04A643" w14:textId="7113482B" w:rsidR="00487BA0" w:rsidRDefault="00487BA0" w:rsidP="00EA432A">
      <w:pPr>
        <w:tabs>
          <w:tab w:val="left" w:pos="720"/>
          <w:tab w:val="left" w:pos="1440"/>
          <w:tab w:val="left" w:pos="2410"/>
          <w:tab w:val="left" w:pos="2977"/>
          <w:tab w:val="right" w:pos="8335"/>
          <w:tab w:val="right" w:pos="8505"/>
        </w:tabs>
        <w:ind w:left="-1134" w:right="471"/>
        <w:rPr>
          <w:rFonts w:ascii="Arial" w:hAnsi="Arial" w:cs="Arial"/>
        </w:rPr>
      </w:pPr>
    </w:p>
    <w:p w14:paraId="0BC49149" w14:textId="0F065425"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00D6D2E2" w14:textId="4C64C77F"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51463119" w14:textId="0CD668D9"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1880FB5E" w14:textId="67CAD445"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6B3E586B" w14:textId="51D2FCA7"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26336F35" w14:textId="1E3E043F"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4C359D02" w14:textId="3FD53170"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70D67C1D" w14:textId="6F6449FC"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757746A6" w14:textId="7BDE431D"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18C1B6A2" w14:textId="5A882B82"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34F9FF15" w14:textId="75BB8ED5"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37638926" w14:textId="009155BE"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629312D1" w14:textId="3F45CFFE"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74491012" w14:textId="31FA89B6"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7381D8AA" w14:textId="5761F1E2"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63895C51" w14:textId="27A77AE0"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5F21A8FB" w14:textId="295C9B92"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60C90994" w14:textId="1B814EEE"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4ABDC3F9" w14:textId="77777777" w:rsidR="00577837" w:rsidRDefault="00577837" w:rsidP="00EA432A">
      <w:pPr>
        <w:tabs>
          <w:tab w:val="left" w:pos="720"/>
          <w:tab w:val="left" w:pos="1440"/>
          <w:tab w:val="left" w:pos="2410"/>
          <w:tab w:val="left" w:pos="2977"/>
          <w:tab w:val="right" w:pos="8335"/>
          <w:tab w:val="right" w:pos="8505"/>
        </w:tabs>
        <w:ind w:left="-1134" w:right="471"/>
        <w:rPr>
          <w:rFonts w:ascii="Arial" w:hAnsi="Arial" w:cs="Arial"/>
        </w:rPr>
      </w:pPr>
    </w:p>
    <w:p w14:paraId="2821D11F" w14:textId="346047C3"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08FB4591" w14:textId="77777777" w:rsidR="00577837" w:rsidRPr="00D363AB" w:rsidRDefault="00577837" w:rsidP="00577837">
      <w:pPr>
        <w:tabs>
          <w:tab w:val="left" w:pos="720"/>
          <w:tab w:val="left" w:pos="1440"/>
          <w:tab w:val="left" w:pos="2410"/>
          <w:tab w:val="left" w:pos="2977"/>
          <w:tab w:val="right" w:pos="8335"/>
          <w:tab w:val="right" w:pos="8505"/>
        </w:tabs>
        <w:ind w:left="-1134"/>
        <w:jc w:val="both"/>
        <w:rPr>
          <w:rFonts w:ascii="Arial" w:hAnsi="Arial" w:cs="Arial"/>
          <w:b/>
          <w:color w:val="244061"/>
        </w:rPr>
      </w:pPr>
      <w:r w:rsidRPr="00D363AB">
        <w:rPr>
          <w:rFonts w:ascii="Arial" w:hAnsi="Arial" w:cs="Arial"/>
          <w:b/>
          <w:color w:val="244061"/>
        </w:rPr>
        <w:t>Attention</w:t>
      </w:r>
    </w:p>
    <w:p w14:paraId="2AA87171" w14:textId="77777777" w:rsidR="00577837" w:rsidRPr="00D363AB" w:rsidRDefault="00577837" w:rsidP="00577837">
      <w:pPr>
        <w:tabs>
          <w:tab w:val="left" w:pos="720"/>
          <w:tab w:val="left" w:pos="1440"/>
          <w:tab w:val="left" w:pos="2410"/>
          <w:tab w:val="left" w:pos="2977"/>
          <w:tab w:val="right" w:pos="8335"/>
          <w:tab w:val="right" w:pos="8505"/>
        </w:tabs>
        <w:ind w:left="-1134"/>
        <w:jc w:val="both"/>
        <w:rPr>
          <w:rFonts w:ascii="Arial" w:hAnsi="Arial" w:cs="Arial"/>
          <w:color w:val="244061"/>
        </w:rPr>
      </w:pPr>
    </w:p>
    <w:p w14:paraId="1B14C482" w14:textId="77777777" w:rsidR="00577837" w:rsidRPr="00D363AB" w:rsidRDefault="00577837" w:rsidP="00577837">
      <w:pPr>
        <w:tabs>
          <w:tab w:val="left" w:pos="720"/>
          <w:tab w:val="left" w:pos="1440"/>
          <w:tab w:val="left" w:pos="2410"/>
          <w:tab w:val="left" w:pos="2977"/>
          <w:tab w:val="right" w:pos="8335"/>
          <w:tab w:val="right" w:pos="8505"/>
        </w:tabs>
        <w:ind w:left="-1134"/>
        <w:jc w:val="both"/>
        <w:rPr>
          <w:rFonts w:ascii="Arial" w:hAnsi="Arial" w:cs="Arial"/>
          <w:b/>
          <w:color w:val="244061"/>
        </w:rPr>
      </w:pPr>
      <w:r w:rsidRPr="00D363AB">
        <w:rPr>
          <w:rFonts w:ascii="Arial" w:hAnsi="Arial" w:cs="Arial"/>
          <w:b/>
          <w:color w:val="244061"/>
        </w:rPr>
        <w:t>These Minutes are subject to confirmation.</w:t>
      </w:r>
    </w:p>
    <w:p w14:paraId="06C37B82" w14:textId="77777777" w:rsidR="00577837" w:rsidRPr="00D363AB" w:rsidRDefault="00577837" w:rsidP="00577837">
      <w:pPr>
        <w:tabs>
          <w:tab w:val="left" w:pos="720"/>
          <w:tab w:val="left" w:pos="1440"/>
          <w:tab w:val="left" w:pos="2410"/>
          <w:tab w:val="left" w:pos="2977"/>
          <w:tab w:val="right" w:pos="8335"/>
          <w:tab w:val="right" w:pos="8505"/>
        </w:tabs>
        <w:ind w:left="-1134"/>
        <w:jc w:val="both"/>
        <w:rPr>
          <w:rFonts w:ascii="Arial" w:hAnsi="Arial" w:cs="Arial"/>
          <w:color w:val="244061"/>
        </w:rPr>
      </w:pPr>
    </w:p>
    <w:p w14:paraId="1465DA42" w14:textId="77777777" w:rsidR="00577837" w:rsidRPr="00D363AB" w:rsidRDefault="00577837" w:rsidP="00577837">
      <w:pPr>
        <w:tabs>
          <w:tab w:val="left" w:pos="720"/>
          <w:tab w:val="left" w:pos="1440"/>
          <w:tab w:val="left" w:pos="2410"/>
          <w:tab w:val="left" w:pos="2977"/>
          <w:tab w:val="right" w:pos="8335"/>
          <w:tab w:val="right" w:pos="8505"/>
        </w:tabs>
        <w:ind w:left="-1134"/>
        <w:jc w:val="both"/>
        <w:rPr>
          <w:rFonts w:ascii="Arial" w:hAnsi="Arial" w:cs="Arial"/>
          <w:color w:val="244061"/>
        </w:rPr>
      </w:pPr>
      <w:r w:rsidRPr="00D363AB">
        <w:rPr>
          <w:rFonts w:ascii="Arial" w:hAnsi="Arial" w:cs="Arial"/>
          <w:color w:val="244061"/>
        </w:rPr>
        <w:t>Prior to acting on any resolution of the Council contained in these minutes, a check should be made of the Ordinary Meeting of Council following this meeting to ensure that there has not been a correction made to any resolution.</w:t>
      </w:r>
    </w:p>
    <w:p w14:paraId="415EDCED" w14:textId="4FB06B4A" w:rsidR="008E4E99" w:rsidRPr="00CA5D45" w:rsidRDefault="00180419" w:rsidP="004707CF">
      <w:pPr>
        <w:ind w:left="-1134" w:right="187"/>
        <w:jc w:val="both"/>
        <w:rPr>
          <w:rFonts w:ascii="Arial" w:hAnsi="Arial" w:cs="Arial"/>
          <w:b/>
          <w:color w:val="17365D"/>
          <w:sz w:val="32"/>
          <w:szCs w:val="24"/>
        </w:rPr>
      </w:pPr>
      <w:r w:rsidRPr="00046B3A">
        <w:rPr>
          <w:rFonts w:ascii="Arial" w:hAnsi="Arial" w:cs="Arial"/>
          <w:b/>
          <w:u w:val="single"/>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4707CF">
      <w:pPr>
        <w:ind w:left="-1134" w:right="187"/>
        <w:jc w:val="both"/>
        <w:rPr>
          <w:rFonts w:ascii="Arial" w:hAnsi="Arial" w:cs="Arial"/>
          <w:b/>
          <w:color w:val="17365D"/>
        </w:rPr>
      </w:pPr>
    </w:p>
    <w:p w14:paraId="0788EA73" w14:textId="3C540E29" w:rsidR="00AA39E3" w:rsidRPr="00046B3A" w:rsidRDefault="00707012" w:rsidP="004707CF">
      <w:pPr>
        <w:ind w:left="-1134" w:right="187"/>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3B67A000" w:rsidR="002B6245" w:rsidRDefault="002B6245" w:rsidP="004707CF">
      <w:pPr>
        <w:ind w:left="-1134" w:right="187"/>
        <w:jc w:val="both"/>
        <w:rPr>
          <w:rFonts w:ascii="Arial" w:hAnsi="Arial" w:cs="Arial"/>
          <w:bCs/>
          <w:color w:val="17365D"/>
        </w:rPr>
      </w:pPr>
    </w:p>
    <w:p w14:paraId="1171F2A6" w14:textId="77777777" w:rsidR="00F26EF0" w:rsidRPr="00CA5D45" w:rsidRDefault="00F26EF0" w:rsidP="004707CF">
      <w:pPr>
        <w:ind w:left="-1134" w:right="187"/>
        <w:jc w:val="both"/>
        <w:rPr>
          <w:rFonts w:ascii="Arial" w:hAnsi="Arial" w:cs="Arial"/>
          <w:bCs/>
          <w:color w:val="17365D"/>
        </w:rPr>
      </w:pPr>
    </w:p>
    <w:p w14:paraId="68967400" w14:textId="1DC9E515" w:rsidR="002B6245" w:rsidRPr="00CA5D45" w:rsidRDefault="002B6245" w:rsidP="004707CF">
      <w:pPr>
        <w:ind w:left="-1134" w:right="187"/>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4707CF">
      <w:pPr>
        <w:ind w:left="-1134" w:right="187"/>
        <w:jc w:val="both"/>
        <w:rPr>
          <w:rFonts w:ascii="Arial" w:hAnsi="Arial" w:cs="Arial"/>
          <w:bCs/>
          <w:color w:val="17365D"/>
        </w:rPr>
      </w:pPr>
    </w:p>
    <w:p w14:paraId="0C27BA5B" w14:textId="3D0FC540" w:rsidR="00FE5F6F" w:rsidRPr="00046B3A" w:rsidRDefault="008A07B0" w:rsidP="004707CF">
      <w:pPr>
        <w:ind w:left="-1134" w:right="187"/>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4707CF">
      <w:pPr>
        <w:ind w:left="-1134" w:right="187"/>
        <w:jc w:val="both"/>
        <w:rPr>
          <w:rFonts w:ascii="Arial" w:hAnsi="Arial" w:cs="Arial"/>
          <w:bCs/>
        </w:rPr>
      </w:pPr>
    </w:p>
    <w:p w14:paraId="53FD52CD" w14:textId="4D9E8520" w:rsidR="00FD2268" w:rsidRPr="00046B3A" w:rsidRDefault="00FE5F6F" w:rsidP="004707CF">
      <w:pPr>
        <w:ind w:left="-1134" w:right="187"/>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4707CF">
      <w:pPr>
        <w:ind w:left="-1134" w:right="187"/>
        <w:jc w:val="both"/>
        <w:rPr>
          <w:rFonts w:ascii="Arial" w:hAnsi="Arial" w:cs="Arial"/>
          <w:bCs/>
        </w:rPr>
      </w:pPr>
    </w:p>
    <w:p w14:paraId="2F0561EF" w14:textId="291987E1" w:rsidR="00FE5F6F" w:rsidRPr="00046B3A" w:rsidRDefault="00A85F23" w:rsidP="004707CF">
      <w:pPr>
        <w:ind w:left="-1134" w:right="187"/>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5B768B31" w:rsidR="008A07B0" w:rsidRDefault="008A07B0" w:rsidP="004707CF">
      <w:pPr>
        <w:ind w:left="-1134" w:right="187"/>
        <w:jc w:val="both"/>
        <w:rPr>
          <w:rFonts w:ascii="Arial" w:hAnsi="Arial" w:cs="Arial"/>
          <w:bCs/>
        </w:rPr>
      </w:pPr>
    </w:p>
    <w:p w14:paraId="6DC6BC2D" w14:textId="77777777" w:rsidR="00F26EF0" w:rsidRPr="00046B3A" w:rsidRDefault="00F26EF0" w:rsidP="004707CF">
      <w:pPr>
        <w:ind w:left="-1134" w:right="187"/>
        <w:jc w:val="both"/>
        <w:rPr>
          <w:rFonts w:ascii="Arial" w:hAnsi="Arial" w:cs="Arial"/>
          <w:bCs/>
        </w:rPr>
      </w:pPr>
    </w:p>
    <w:p w14:paraId="65A9EADB" w14:textId="1848D71A" w:rsidR="002B6245" w:rsidRPr="00CA5D45" w:rsidRDefault="002B6245" w:rsidP="004707CF">
      <w:pPr>
        <w:ind w:left="-1134" w:right="187"/>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4707CF">
      <w:pPr>
        <w:ind w:left="-1134" w:right="187"/>
        <w:jc w:val="both"/>
        <w:rPr>
          <w:rFonts w:ascii="Arial" w:hAnsi="Arial" w:cs="Arial"/>
          <w:b/>
          <w:color w:val="17365D"/>
          <w:sz w:val="28"/>
          <w:szCs w:val="22"/>
        </w:rPr>
      </w:pPr>
    </w:p>
    <w:p w14:paraId="1DE9BF64" w14:textId="0E49BEF4" w:rsidR="00E22F52" w:rsidRPr="00CA5D45" w:rsidRDefault="0033529B" w:rsidP="004707CF">
      <w:pPr>
        <w:ind w:left="-1134" w:right="187"/>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4707CF">
      <w:pPr>
        <w:ind w:left="-1134" w:right="187"/>
        <w:jc w:val="both"/>
        <w:rPr>
          <w:rFonts w:ascii="Arial" w:hAnsi="Arial" w:cs="Arial"/>
          <w:b/>
          <w:color w:val="17365D"/>
          <w:sz w:val="28"/>
          <w:szCs w:val="22"/>
        </w:rPr>
      </w:pPr>
    </w:p>
    <w:p w14:paraId="4F7B17C6" w14:textId="38A752B4" w:rsidR="00AB71CA" w:rsidRPr="00046B3A" w:rsidRDefault="00AB71CA" w:rsidP="004707CF">
      <w:pPr>
        <w:ind w:left="-1134" w:right="187"/>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4707CF">
      <w:pPr>
        <w:ind w:left="-1134" w:right="187"/>
        <w:jc w:val="both"/>
        <w:rPr>
          <w:rFonts w:ascii="Arial" w:hAnsi="Arial" w:cs="Arial"/>
          <w:bCs/>
        </w:rPr>
      </w:pPr>
    </w:p>
    <w:p w14:paraId="13D74CD8" w14:textId="77777777" w:rsidR="0068513C" w:rsidRPr="00046B3A" w:rsidRDefault="0068513C" w:rsidP="004707CF">
      <w:pPr>
        <w:ind w:left="-1134" w:right="187"/>
        <w:jc w:val="both"/>
        <w:rPr>
          <w:rFonts w:ascii="Arial" w:hAnsi="Arial" w:cs="Arial"/>
          <w:bCs/>
        </w:rPr>
      </w:pPr>
    </w:p>
    <w:p w14:paraId="259B2AB8" w14:textId="77777777" w:rsidR="00636FDA" w:rsidRPr="00CA5D45" w:rsidRDefault="00636FDA"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4707CF">
      <w:pPr>
        <w:pStyle w:val="BodyText"/>
        <w:ind w:left="-1134" w:right="187"/>
        <w:rPr>
          <w:rFonts w:ascii="Arial" w:hAnsi="Arial" w:cs="Arial"/>
          <w:sz w:val="22"/>
          <w:szCs w:val="24"/>
        </w:rPr>
      </w:pPr>
    </w:p>
    <w:p w14:paraId="61D436D7" w14:textId="77777777" w:rsidR="00636FDA" w:rsidRPr="00046B3A" w:rsidRDefault="00636FDA" w:rsidP="004707CF">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4707CF">
      <w:pPr>
        <w:pStyle w:val="BodyText2"/>
        <w:ind w:left="-1134" w:right="187"/>
        <w:rPr>
          <w:rFonts w:ascii="Arial" w:hAnsi="Arial" w:cs="Arial"/>
          <w:i w:val="0"/>
          <w:szCs w:val="28"/>
        </w:rPr>
      </w:pPr>
    </w:p>
    <w:p w14:paraId="75E80B27" w14:textId="77777777" w:rsidR="00636FDA" w:rsidRPr="00046B3A" w:rsidRDefault="00636FDA" w:rsidP="004707CF">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4707CF">
      <w:pPr>
        <w:ind w:left="-1134" w:right="187"/>
        <w:jc w:val="both"/>
        <w:rPr>
          <w:rFonts w:ascii="Arial" w:hAnsi="Arial" w:cs="Arial"/>
          <w:b/>
          <w:color w:val="17365D"/>
          <w:sz w:val="28"/>
          <w:szCs w:val="22"/>
        </w:rPr>
      </w:pPr>
    </w:p>
    <w:p w14:paraId="49C76481" w14:textId="0D3278BB" w:rsidR="00180419" w:rsidRDefault="00AA39E3" w:rsidP="004707CF">
      <w:pPr>
        <w:tabs>
          <w:tab w:val="left" w:pos="720"/>
          <w:tab w:val="left" w:pos="1440"/>
          <w:tab w:val="left" w:pos="2410"/>
          <w:tab w:val="left" w:pos="2977"/>
          <w:tab w:val="right" w:pos="8335"/>
          <w:tab w:val="right" w:pos="8505"/>
        </w:tabs>
        <w:ind w:left="-1134" w:right="187"/>
        <w:jc w:val="center"/>
        <w:rPr>
          <w:rFonts w:ascii="Arial" w:hAnsi="Arial" w:cs="Arial"/>
          <w:b/>
          <w:color w:val="17365D"/>
          <w:sz w:val="28"/>
          <w:szCs w:val="22"/>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sdt>
      <w:sdtPr>
        <w:rPr>
          <w:rFonts w:ascii="Times New Roman" w:hAnsi="Times New Roman"/>
          <w:color w:val="auto"/>
          <w:sz w:val="24"/>
          <w:szCs w:val="20"/>
          <w:lang w:val="en-AU"/>
        </w:rPr>
        <w:id w:val="-593857010"/>
        <w:docPartObj>
          <w:docPartGallery w:val="Table of Contents"/>
          <w:docPartUnique/>
        </w:docPartObj>
      </w:sdtPr>
      <w:sdtEndPr>
        <w:rPr>
          <w:b/>
          <w:bCs/>
          <w:noProof/>
        </w:rPr>
      </w:sdtEndPr>
      <w:sdtContent>
        <w:p w14:paraId="2EEDDC98" w14:textId="7174A1C7" w:rsidR="00375CA7" w:rsidRPr="00505D1D" w:rsidRDefault="00375CA7" w:rsidP="00505D1D">
          <w:pPr>
            <w:pStyle w:val="TOCHeading"/>
            <w:spacing w:before="0"/>
            <w:rPr>
              <w:rFonts w:ascii="Arial" w:hAnsi="Arial" w:cs="Arial"/>
              <w:color w:val="auto"/>
              <w:sz w:val="24"/>
              <w:szCs w:val="24"/>
            </w:rPr>
          </w:pPr>
        </w:p>
        <w:p w14:paraId="3A0F4384" w14:textId="77746F3C" w:rsidR="00375CA7" w:rsidRPr="00D9743C" w:rsidRDefault="00375CA7" w:rsidP="004A6A8B">
          <w:pPr>
            <w:pStyle w:val="TOC1"/>
            <w:ind w:left="0" w:hanging="1134"/>
            <w:rPr>
              <w:rFonts w:ascii="Arial" w:eastAsiaTheme="minorEastAsia" w:hAnsi="Arial" w:cs="Arial"/>
              <w:noProof/>
              <w:lang w:eastAsia="en-AU"/>
            </w:rPr>
          </w:pPr>
          <w:r w:rsidRPr="00D9743C">
            <w:rPr>
              <w:rFonts w:ascii="Arial" w:hAnsi="Arial" w:cs="Arial"/>
            </w:rPr>
            <w:fldChar w:fldCharType="begin"/>
          </w:r>
          <w:r w:rsidRPr="00D9743C">
            <w:rPr>
              <w:rFonts w:ascii="Arial" w:hAnsi="Arial" w:cs="Arial"/>
            </w:rPr>
            <w:instrText xml:space="preserve"> TOC \o "1-3" \h \z \u </w:instrText>
          </w:r>
          <w:r w:rsidRPr="00D9743C">
            <w:rPr>
              <w:rFonts w:ascii="Arial" w:hAnsi="Arial" w:cs="Arial"/>
            </w:rPr>
            <w:fldChar w:fldCharType="separate"/>
          </w:r>
          <w:hyperlink w:anchor="_Toc126822424" w:history="1">
            <w:r w:rsidRPr="00D9743C">
              <w:rPr>
                <w:rStyle w:val="Hyperlink"/>
                <w:rFonts w:ascii="Arial" w:hAnsi="Arial" w:cs="Arial"/>
                <w:noProof/>
                <w:szCs w:val="24"/>
              </w:rPr>
              <w:t>1.</w:t>
            </w:r>
            <w:r w:rsidRPr="00D9743C">
              <w:rPr>
                <w:rFonts w:ascii="Arial" w:eastAsiaTheme="minorEastAsia" w:hAnsi="Arial" w:cs="Arial"/>
                <w:noProof/>
                <w:lang w:eastAsia="en-AU"/>
              </w:rPr>
              <w:tab/>
            </w:r>
            <w:r w:rsidRPr="00D9743C">
              <w:rPr>
                <w:rStyle w:val="Hyperlink"/>
                <w:rFonts w:ascii="Arial" w:hAnsi="Arial" w:cs="Arial"/>
                <w:noProof/>
                <w:szCs w:val="24"/>
              </w:rPr>
              <w:t>Declaration of Opening</w:t>
            </w:r>
            <w:r w:rsidRPr="00D9743C">
              <w:rPr>
                <w:rFonts w:ascii="Arial" w:hAnsi="Arial" w:cs="Arial"/>
                <w:noProof/>
                <w:webHidden/>
              </w:rPr>
              <w:tab/>
            </w:r>
            <w:r w:rsidRPr="00D9743C">
              <w:rPr>
                <w:rFonts w:ascii="Arial" w:hAnsi="Arial" w:cs="Arial"/>
                <w:noProof/>
                <w:webHidden/>
              </w:rPr>
              <w:fldChar w:fldCharType="begin"/>
            </w:r>
            <w:r w:rsidRPr="00D9743C">
              <w:rPr>
                <w:rFonts w:ascii="Arial" w:hAnsi="Arial" w:cs="Arial"/>
                <w:noProof/>
                <w:webHidden/>
              </w:rPr>
              <w:instrText xml:space="preserve"> PAGEREF _Toc126822424 \h </w:instrText>
            </w:r>
            <w:r w:rsidRPr="00D9743C">
              <w:rPr>
                <w:rFonts w:ascii="Arial" w:hAnsi="Arial" w:cs="Arial"/>
                <w:noProof/>
                <w:webHidden/>
              </w:rPr>
            </w:r>
            <w:r w:rsidRPr="00D9743C">
              <w:rPr>
                <w:rFonts w:ascii="Arial" w:hAnsi="Arial" w:cs="Arial"/>
                <w:noProof/>
                <w:webHidden/>
              </w:rPr>
              <w:fldChar w:fldCharType="separate"/>
            </w:r>
            <w:r w:rsidR="00175BB0">
              <w:rPr>
                <w:rFonts w:ascii="Arial" w:hAnsi="Arial" w:cs="Arial"/>
                <w:noProof/>
                <w:webHidden/>
              </w:rPr>
              <w:t>4</w:t>
            </w:r>
            <w:r w:rsidRPr="00D9743C">
              <w:rPr>
                <w:rFonts w:ascii="Arial" w:hAnsi="Arial" w:cs="Arial"/>
                <w:noProof/>
                <w:webHidden/>
              </w:rPr>
              <w:fldChar w:fldCharType="end"/>
            </w:r>
          </w:hyperlink>
        </w:p>
        <w:p w14:paraId="769E023C" w14:textId="469524C0" w:rsidR="00375CA7" w:rsidRPr="00D9743C" w:rsidRDefault="00FB6EDF" w:rsidP="004A6A8B">
          <w:pPr>
            <w:pStyle w:val="TOC1"/>
            <w:ind w:left="0" w:hanging="1134"/>
            <w:rPr>
              <w:rFonts w:ascii="Arial" w:eastAsiaTheme="minorEastAsia" w:hAnsi="Arial" w:cs="Arial"/>
              <w:noProof/>
              <w:lang w:eastAsia="en-AU"/>
            </w:rPr>
          </w:pPr>
          <w:hyperlink w:anchor="_Toc126822425" w:history="1">
            <w:r w:rsidR="00375CA7" w:rsidRPr="00D9743C">
              <w:rPr>
                <w:rStyle w:val="Hyperlink"/>
                <w:rFonts w:ascii="Arial" w:hAnsi="Arial" w:cs="Arial"/>
                <w:noProof/>
                <w:szCs w:val="24"/>
              </w:rPr>
              <w:t>2.</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Present and Apologies and Leave of Absence (Previously Approved)</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_Toc126822425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4</w:t>
            </w:r>
            <w:r w:rsidR="00375CA7" w:rsidRPr="00D9743C">
              <w:rPr>
                <w:rFonts w:ascii="Arial" w:hAnsi="Arial" w:cs="Arial"/>
                <w:noProof/>
                <w:webHidden/>
              </w:rPr>
              <w:fldChar w:fldCharType="end"/>
            </w:r>
          </w:hyperlink>
        </w:p>
        <w:p w14:paraId="26C89C21" w14:textId="09C01713" w:rsidR="00375CA7" w:rsidRPr="00D9743C" w:rsidRDefault="00FB6EDF" w:rsidP="004A6A8B">
          <w:pPr>
            <w:pStyle w:val="TOC1"/>
            <w:ind w:left="0" w:hanging="1134"/>
            <w:rPr>
              <w:rFonts w:ascii="Arial" w:eastAsiaTheme="minorEastAsia" w:hAnsi="Arial" w:cs="Arial"/>
              <w:noProof/>
              <w:lang w:eastAsia="en-AU"/>
            </w:rPr>
          </w:pPr>
          <w:hyperlink w:anchor="_Toc126822426" w:history="1">
            <w:r w:rsidR="00375CA7" w:rsidRPr="00D9743C">
              <w:rPr>
                <w:rStyle w:val="Hyperlink"/>
                <w:rFonts w:ascii="Arial" w:hAnsi="Arial" w:cs="Arial"/>
                <w:noProof/>
                <w:szCs w:val="24"/>
              </w:rPr>
              <w:t>3.</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Public Question Time</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_Toc126822426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4</w:t>
            </w:r>
            <w:r w:rsidR="00375CA7" w:rsidRPr="00D9743C">
              <w:rPr>
                <w:rFonts w:ascii="Arial" w:hAnsi="Arial" w:cs="Arial"/>
                <w:noProof/>
                <w:webHidden/>
              </w:rPr>
              <w:fldChar w:fldCharType="end"/>
            </w:r>
          </w:hyperlink>
        </w:p>
        <w:p w14:paraId="791A59DA" w14:textId="6008A966" w:rsidR="00375CA7" w:rsidRPr="00D9743C" w:rsidRDefault="00FB6EDF" w:rsidP="004A6A8B">
          <w:pPr>
            <w:pStyle w:val="TOC1"/>
            <w:ind w:left="0" w:hanging="1134"/>
            <w:rPr>
              <w:rFonts w:ascii="Arial" w:eastAsiaTheme="minorEastAsia" w:hAnsi="Arial" w:cs="Arial"/>
              <w:noProof/>
              <w:lang w:eastAsia="en-AU"/>
            </w:rPr>
          </w:pPr>
          <w:hyperlink w:anchor="_Toc126822427" w:history="1">
            <w:r w:rsidR="00375CA7" w:rsidRPr="00D9743C">
              <w:rPr>
                <w:rStyle w:val="Hyperlink"/>
                <w:rFonts w:ascii="Arial" w:hAnsi="Arial" w:cs="Arial"/>
                <w:noProof/>
                <w:szCs w:val="24"/>
              </w:rPr>
              <w:t>4.</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Addresses by Members of the Public</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_Toc126822427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5</w:t>
            </w:r>
            <w:r w:rsidR="00375CA7" w:rsidRPr="00D9743C">
              <w:rPr>
                <w:rFonts w:ascii="Arial" w:hAnsi="Arial" w:cs="Arial"/>
                <w:noProof/>
                <w:webHidden/>
              </w:rPr>
              <w:fldChar w:fldCharType="end"/>
            </w:r>
          </w:hyperlink>
        </w:p>
        <w:p w14:paraId="02F6056C" w14:textId="09211306" w:rsidR="00375CA7" w:rsidRPr="00D9743C" w:rsidRDefault="00FB6EDF" w:rsidP="004A6A8B">
          <w:pPr>
            <w:pStyle w:val="TOC1"/>
            <w:ind w:left="0" w:hanging="1134"/>
            <w:rPr>
              <w:rFonts w:ascii="Arial" w:eastAsiaTheme="minorEastAsia" w:hAnsi="Arial" w:cs="Arial"/>
              <w:noProof/>
              <w:lang w:eastAsia="en-AU"/>
            </w:rPr>
          </w:pPr>
          <w:hyperlink w:anchor="_Toc126822428" w:history="1">
            <w:r w:rsidR="00375CA7" w:rsidRPr="00D9743C">
              <w:rPr>
                <w:rStyle w:val="Hyperlink"/>
                <w:rFonts w:ascii="Arial" w:hAnsi="Arial" w:cs="Arial"/>
                <w:noProof/>
                <w:szCs w:val="24"/>
              </w:rPr>
              <w:t>5.</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Disclosures of Financial / Proximity Interest</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_Toc126822428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5</w:t>
            </w:r>
            <w:r w:rsidR="00375CA7" w:rsidRPr="00D9743C">
              <w:rPr>
                <w:rFonts w:ascii="Arial" w:hAnsi="Arial" w:cs="Arial"/>
                <w:noProof/>
                <w:webHidden/>
              </w:rPr>
              <w:fldChar w:fldCharType="end"/>
            </w:r>
          </w:hyperlink>
        </w:p>
        <w:p w14:paraId="333AB236" w14:textId="376F5755" w:rsidR="00375CA7" w:rsidRPr="00D9743C" w:rsidRDefault="00FB6EDF" w:rsidP="004A6A8B">
          <w:pPr>
            <w:pStyle w:val="TOC1"/>
            <w:ind w:left="0" w:hanging="1134"/>
            <w:rPr>
              <w:rFonts w:ascii="Arial" w:eastAsiaTheme="minorEastAsia" w:hAnsi="Arial" w:cs="Arial"/>
              <w:noProof/>
              <w:lang w:eastAsia="en-AU"/>
            </w:rPr>
          </w:pPr>
          <w:hyperlink w:anchor="_Toc126822429" w:history="1">
            <w:r w:rsidR="00375CA7" w:rsidRPr="00D9743C">
              <w:rPr>
                <w:rStyle w:val="Hyperlink"/>
                <w:rFonts w:ascii="Arial" w:hAnsi="Arial" w:cs="Arial"/>
                <w:noProof/>
                <w:szCs w:val="24"/>
              </w:rPr>
              <w:t>6.</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Disclosures of Interests Affecting Impartiality</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_Toc126822429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5</w:t>
            </w:r>
            <w:r w:rsidR="00375CA7" w:rsidRPr="00D9743C">
              <w:rPr>
                <w:rFonts w:ascii="Arial" w:hAnsi="Arial" w:cs="Arial"/>
                <w:noProof/>
                <w:webHidden/>
              </w:rPr>
              <w:fldChar w:fldCharType="end"/>
            </w:r>
          </w:hyperlink>
        </w:p>
        <w:p w14:paraId="6DD3A160" w14:textId="6197DA70" w:rsidR="00375CA7" w:rsidRPr="00D9743C" w:rsidRDefault="00FB6EDF" w:rsidP="004A6A8B">
          <w:pPr>
            <w:pStyle w:val="TOC1"/>
            <w:ind w:left="0" w:hanging="1134"/>
            <w:rPr>
              <w:rFonts w:ascii="Arial" w:eastAsiaTheme="minorEastAsia" w:hAnsi="Arial" w:cs="Arial"/>
              <w:noProof/>
              <w:lang w:eastAsia="en-AU"/>
            </w:rPr>
          </w:pPr>
          <w:hyperlink w:anchor="_Toc126822430" w:history="1">
            <w:r w:rsidR="00375CA7" w:rsidRPr="00D9743C">
              <w:rPr>
                <w:rStyle w:val="Hyperlink"/>
                <w:rFonts w:ascii="Arial" w:hAnsi="Arial" w:cs="Arial"/>
                <w:noProof/>
                <w:szCs w:val="24"/>
              </w:rPr>
              <w:t>7.</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Declarations by Members That They Have Not Given Due Consideration to Papers</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_Toc126822430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5</w:t>
            </w:r>
            <w:r w:rsidR="00375CA7" w:rsidRPr="00D9743C">
              <w:rPr>
                <w:rFonts w:ascii="Arial" w:hAnsi="Arial" w:cs="Arial"/>
                <w:noProof/>
                <w:webHidden/>
              </w:rPr>
              <w:fldChar w:fldCharType="end"/>
            </w:r>
          </w:hyperlink>
        </w:p>
        <w:p w14:paraId="6AE2D5F6" w14:textId="3F6A5634" w:rsidR="00375CA7" w:rsidRPr="00D9743C" w:rsidRDefault="00FB6EDF" w:rsidP="004A6A8B">
          <w:pPr>
            <w:pStyle w:val="TOC1"/>
            <w:ind w:left="0" w:hanging="1134"/>
            <w:rPr>
              <w:rFonts w:ascii="Arial" w:eastAsiaTheme="minorEastAsia" w:hAnsi="Arial" w:cs="Arial"/>
              <w:noProof/>
              <w:lang w:eastAsia="en-AU"/>
            </w:rPr>
          </w:pPr>
          <w:hyperlink w:anchor="_Toc126822431" w:history="1">
            <w:r w:rsidR="00375CA7" w:rsidRPr="00D9743C">
              <w:rPr>
                <w:rStyle w:val="Hyperlink"/>
                <w:rFonts w:ascii="Arial" w:hAnsi="Arial" w:cs="Arial"/>
                <w:noProof/>
                <w:szCs w:val="24"/>
              </w:rPr>
              <w:t>8.</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CEO01.02.23 Review of Wards and Representation</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_Toc126822431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6</w:t>
            </w:r>
            <w:r w:rsidR="00375CA7" w:rsidRPr="00D9743C">
              <w:rPr>
                <w:rFonts w:ascii="Arial" w:hAnsi="Arial" w:cs="Arial"/>
                <w:noProof/>
                <w:webHidden/>
              </w:rPr>
              <w:fldChar w:fldCharType="end"/>
            </w:r>
          </w:hyperlink>
        </w:p>
        <w:p w14:paraId="1B372266" w14:textId="77CB13CD" w:rsidR="00375CA7" w:rsidRPr="00D9743C" w:rsidRDefault="00FB6EDF" w:rsidP="004A6A8B">
          <w:pPr>
            <w:pStyle w:val="TOC1"/>
            <w:ind w:left="0" w:hanging="1134"/>
            <w:rPr>
              <w:rFonts w:ascii="Arial" w:eastAsiaTheme="minorEastAsia" w:hAnsi="Arial" w:cs="Arial"/>
              <w:noProof/>
              <w:lang w:eastAsia="en-AU"/>
            </w:rPr>
          </w:pPr>
          <w:hyperlink w:anchor="_Toc126822432" w:history="1">
            <w:r w:rsidR="00375CA7" w:rsidRPr="00D9743C">
              <w:rPr>
                <w:rStyle w:val="Hyperlink"/>
                <w:rFonts w:ascii="Arial" w:hAnsi="Arial" w:cs="Arial"/>
                <w:noProof/>
                <w:szCs w:val="24"/>
              </w:rPr>
              <w:t>9.</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TS02.02.23 RFT 2022-23.16 Smyth Road Rehabilitation</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_Toc126822432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39</w:t>
            </w:r>
            <w:r w:rsidR="00375CA7" w:rsidRPr="00D9743C">
              <w:rPr>
                <w:rFonts w:ascii="Arial" w:hAnsi="Arial" w:cs="Arial"/>
                <w:noProof/>
                <w:webHidden/>
              </w:rPr>
              <w:fldChar w:fldCharType="end"/>
            </w:r>
          </w:hyperlink>
        </w:p>
        <w:p w14:paraId="0EEBD07E" w14:textId="1EC34DC1" w:rsidR="00375CA7" w:rsidRPr="00D9743C" w:rsidRDefault="00FB6EDF" w:rsidP="004A6A8B">
          <w:pPr>
            <w:pStyle w:val="TOC1"/>
            <w:ind w:left="0" w:hanging="1134"/>
            <w:rPr>
              <w:rFonts w:ascii="Arial" w:eastAsiaTheme="minorEastAsia" w:hAnsi="Arial" w:cs="Arial"/>
              <w:noProof/>
              <w:lang w:eastAsia="en-AU"/>
            </w:rPr>
          </w:pPr>
          <w:hyperlink w:anchor="_Toc126822434" w:history="1">
            <w:r w:rsidR="00375CA7" w:rsidRPr="00D9743C">
              <w:rPr>
                <w:rStyle w:val="Hyperlink"/>
                <w:rFonts w:ascii="Arial" w:hAnsi="Arial" w:cs="Arial"/>
                <w:noProof/>
                <w:szCs w:val="24"/>
              </w:rPr>
              <w:t>11.</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Declaration of Closure</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_Toc126822434 \h </w:instrText>
            </w:r>
            <w:r w:rsidR="00375CA7" w:rsidRPr="00D9743C">
              <w:rPr>
                <w:rFonts w:ascii="Arial" w:hAnsi="Arial" w:cs="Arial"/>
                <w:noProof/>
                <w:webHidden/>
              </w:rPr>
            </w:r>
            <w:r w:rsidR="00375CA7" w:rsidRPr="00D9743C">
              <w:rPr>
                <w:rFonts w:ascii="Arial" w:hAnsi="Arial" w:cs="Arial"/>
                <w:noProof/>
                <w:webHidden/>
              </w:rPr>
              <w:fldChar w:fldCharType="separate"/>
            </w:r>
            <w:r w:rsidR="00175BB0">
              <w:rPr>
                <w:rFonts w:ascii="Arial" w:hAnsi="Arial" w:cs="Arial"/>
                <w:noProof/>
                <w:webHidden/>
              </w:rPr>
              <w:t>45</w:t>
            </w:r>
            <w:r w:rsidR="00375CA7" w:rsidRPr="00D9743C">
              <w:rPr>
                <w:rFonts w:ascii="Arial" w:hAnsi="Arial" w:cs="Arial"/>
                <w:noProof/>
                <w:webHidden/>
              </w:rPr>
              <w:fldChar w:fldCharType="end"/>
            </w:r>
          </w:hyperlink>
        </w:p>
        <w:p w14:paraId="76347A2C" w14:textId="290264F6" w:rsidR="00375CA7" w:rsidRDefault="00375CA7" w:rsidP="004A6A8B">
          <w:pPr>
            <w:tabs>
              <w:tab w:val="right" w:leader="dot" w:pos="9356"/>
            </w:tabs>
            <w:ind w:right="187" w:hanging="1134"/>
          </w:pPr>
          <w:r w:rsidRPr="00D9743C">
            <w:rPr>
              <w:rFonts w:ascii="Arial" w:hAnsi="Arial" w:cs="Arial"/>
              <w:b/>
              <w:bCs/>
              <w:noProof/>
              <w:szCs w:val="24"/>
            </w:rPr>
            <w:fldChar w:fldCharType="end"/>
          </w:r>
        </w:p>
      </w:sdtContent>
    </w:sdt>
    <w:p w14:paraId="3658C696" w14:textId="77777777" w:rsidR="00375CA7" w:rsidRPr="00CA5D45" w:rsidRDefault="00375CA7" w:rsidP="004707CF">
      <w:pPr>
        <w:tabs>
          <w:tab w:val="left" w:pos="720"/>
          <w:tab w:val="left" w:pos="1440"/>
          <w:tab w:val="left" w:pos="2410"/>
          <w:tab w:val="left" w:pos="2977"/>
          <w:tab w:val="right" w:pos="8335"/>
          <w:tab w:val="right" w:pos="8505"/>
        </w:tabs>
        <w:ind w:left="-1134" w:right="187"/>
        <w:jc w:val="center"/>
        <w:rPr>
          <w:rFonts w:ascii="Arial" w:hAnsi="Arial" w:cs="Arial"/>
          <w:b/>
          <w:color w:val="17365D"/>
        </w:rPr>
      </w:pPr>
    </w:p>
    <w:p w14:paraId="49C76489" w14:textId="77777777" w:rsidR="00180419" w:rsidRPr="00046B3A" w:rsidRDefault="00180419" w:rsidP="004707CF">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8B" w14:textId="77777777" w:rsidR="00D05D60" w:rsidRPr="00046B3A" w:rsidRDefault="00D05D60" w:rsidP="004707CF">
      <w:pPr>
        <w:tabs>
          <w:tab w:val="left" w:pos="720"/>
          <w:tab w:val="left" w:pos="1440"/>
          <w:tab w:val="left" w:pos="2410"/>
          <w:tab w:val="left" w:pos="2977"/>
          <w:tab w:val="right" w:pos="8335"/>
          <w:tab w:val="right" w:pos="8505"/>
        </w:tabs>
        <w:ind w:right="187"/>
        <w:jc w:val="center"/>
        <w:rPr>
          <w:rFonts w:ascii="Arial" w:hAnsi="Arial" w:cs="Arial"/>
          <w:b/>
          <w:szCs w:val="24"/>
        </w:rPr>
      </w:pPr>
    </w:p>
    <w:p w14:paraId="49C76492" w14:textId="4DB26619"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0" w:name="_Toc125109075"/>
      <w:bookmarkStart w:id="1" w:name="_Toc126822424"/>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bookmarkEnd w:id="1"/>
    </w:p>
    <w:p w14:paraId="49C76493" w14:textId="77777777" w:rsidR="00683A50" w:rsidRPr="00046B3A" w:rsidRDefault="00683A50" w:rsidP="004707CF">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553282E4" w:rsidR="00683A50" w:rsidRPr="00046B3A" w:rsidRDefault="00683A50" w:rsidP="004707CF">
      <w:pPr>
        <w:tabs>
          <w:tab w:val="left" w:pos="720"/>
          <w:tab w:val="left" w:pos="1440"/>
          <w:tab w:val="left" w:pos="2410"/>
          <w:tab w:val="left" w:pos="2977"/>
          <w:tab w:val="right" w:pos="8335"/>
          <w:tab w:val="right" w:pos="8505"/>
        </w:tabs>
        <w:ind w:left="-284" w:right="187"/>
        <w:jc w:val="both"/>
        <w:rPr>
          <w:rFonts w:ascii="Arial" w:hAnsi="Arial" w:cs="Arial"/>
          <w:szCs w:val="24"/>
        </w:rPr>
      </w:pPr>
      <w:r w:rsidRPr="00046B3A">
        <w:rPr>
          <w:rFonts w:ascii="Arial" w:hAnsi="Arial" w:cs="Arial"/>
          <w:szCs w:val="24"/>
        </w:rPr>
        <w:t>The Presiding Member declare</w:t>
      </w:r>
      <w:r w:rsidR="003161B2">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26EF0">
        <w:rPr>
          <w:rFonts w:ascii="Arial" w:hAnsi="Arial" w:cs="Arial"/>
          <w:szCs w:val="24"/>
        </w:rPr>
        <w:t>6pm</w:t>
      </w:r>
      <w:r w:rsidR="003F4684" w:rsidRPr="00046B3A">
        <w:rPr>
          <w:rFonts w:ascii="Arial" w:hAnsi="Arial" w:cs="Arial"/>
          <w:szCs w:val="24"/>
        </w:rPr>
        <w:t xml:space="preserve"> </w:t>
      </w:r>
      <w:r w:rsidRPr="00046B3A">
        <w:rPr>
          <w:rFonts w:ascii="Arial" w:hAnsi="Arial" w:cs="Arial"/>
          <w:szCs w:val="24"/>
        </w:rPr>
        <w:t>and dr</w:t>
      </w:r>
      <w:r w:rsidR="003161B2">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disclaimer bel</w:t>
      </w:r>
      <w:r w:rsidR="0056770C">
        <w:rPr>
          <w:rFonts w:ascii="Arial" w:hAnsi="Arial" w:cs="Arial"/>
          <w:szCs w:val="24"/>
        </w:rPr>
        <w:t>ow</w:t>
      </w:r>
      <w:r w:rsidR="005C5E13">
        <w:rPr>
          <w:rFonts w:ascii="Arial" w:hAnsi="Arial" w:cs="Arial"/>
          <w:szCs w:val="24"/>
        </w:rPr>
        <w:t xml:space="preserve"> and advise that the meeting will be live</w:t>
      </w:r>
      <w:r w:rsidR="00C80618">
        <w:rPr>
          <w:rFonts w:ascii="Arial" w:hAnsi="Arial" w:cs="Arial"/>
          <w:szCs w:val="24"/>
        </w:rPr>
        <w:t xml:space="preserve"> </w:t>
      </w:r>
      <w:r w:rsidR="005C5E13">
        <w:rPr>
          <w:rFonts w:ascii="Arial" w:hAnsi="Arial" w:cs="Arial"/>
          <w:szCs w:val="24"/>
        </w:rPr>
        <w:t>streamed.</w:t>
      </w:r>
    </w:p>
    <w:p w14:paraId="49C76495" w14:textId="04F2423E" w:rsidR="00562866" w:rsidRPr="00046B3A" w:rsidRDefault="00562866" w:rsidP="004707CF">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4707CF">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2" w:name="_Toc125109076"/>
      <w:bookmarkStart w:id="3" w:name="_Toc126822425"/>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2"/>
      <w:bookmarkEnd w:id="3"/>
    </w:p>
    <w:p w14:paraId="49C76499" w14:textId="77777777" w:rsidR="00D05D60" w:rsidRPr="00046B3A" w:rsidRDefault="00D05D60"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0AFEEAAC"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t>Mayor F E M Argyle (Presiding Member)</w:t>
      </w:r>
    </w:p>
    <w:p w14:paraId="707D79C9"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B Brackenridge</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18B601CB"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196F8045"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6598A165"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H Amiry</w:t>
      </w:r>
      <w:r w:rsidRPr="009B4599">
        <w:rPr>
          <w:rFonts w:ascii="Arial" w:hAnsi="Arial" w:cs="Arial"/>
          <w:szCs w:val="24"/>
        </w:rPr>
        <w:tab/>
        <w:t>Coastal Districts Ward</w:t>
      </w:r>
    </w:p>
    <w:p w14:paraId="2B7480BA"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L J McManus</w:t>
      </w:r>
      <w:r w:rsidRPr="009B4599">
        <w:rPr>
          <w:rFonts w:ascii="Arial" w:hAnsi="Arial" w:cs="Arial"/>
          <w:szCs w:val="24"/>
        </w:rPr>
        <w:tab/>
        <w:t>Coastal Districts Ward</w:t>
      </w:r>
    </w:p>
    <w:p w14:paraId="2F7B1BAA"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K A Smyth</w:t>
      </w:r>
      <w:r w:rsidRPr="009B4599">
        <w:rPr>
          <w:rFonts w:ascii="Arial" w:hAnsi="Arial" w:cs="Arial"/>
          <w:szCs w:val="24"/>
        </w:rPr>
        <w:tab/>
        <w:t>Coastal Districts Ward</w:t>
      </w:r>
    </w:p>
    <w:p w14:paraId="20E11629"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761BEEB8"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A W Mangano</w:t>
      </w:r>
      <w:r w:rsidRPr="009B4599">
        <w:rPr>
          <w:rFonts w:ascii="Arial" w:hAnsi="Arial" w:cs="Arial"/>
          <w:szCs w:val="24"/>
        </w:rPr>
        <w:tab/>
        <w:t>Dalkeith Ward</w:t>
      </w:r>
    </w:p>
    <w:p w14:paraId="28A20228"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N R Youngman</w:t>
      </w:r>
      <w:r w:rsidRPr="009B4599">
        <w:rPr>
          <w:rFonts w:ascii="Arial" w:hAnsi="Arial" w:cs="Arial"/>
          <w:szCs w:val="24"/>
        </w:rPr>
        <w:tab/>
        <w:t>Dalkeith Ward</w:t>
      </w:r>
    </w:p>
    <w:p w14:paraId="6A396F00"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O J Basson</w:t>
      </w:r>
      <w:r w:rsidRPr="009B4599">
        <w:rPr>
          <w:rFonts w:ascii="Arial" w:hAnsi="Arial" w:cs="Arial"/>
          <w:szCs w:val="24"/>
        </w:rPr>
        <w:tab/>
        <w:t>Hollywood Ward</w:t>
      </w:r>
    </w:p>
    <w:p w14:paraId="3864553A"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Councillor O Combes</w:t>
      </w:r>
      <w:r w:rsidRPr="009B4599">
        <w:rPr>
          <w:rFonts w:ascii="Arial" w:hAnsi="Arial" w:cs="Arial"/>
          <w:szCs w:val="24"/>
        </w:rPr>
        <w:tab/>
        <w:t>Hollywood Ward</w:t>
      </w:r>
    </w:p>
    <w:p w14:paraId="7C266011" w14:textId="77777777" w:rsidR="001E23B9" w:rsidRPr="009B4599" w:rsidRDefault="001E23B9">
      <w:pPr>
        <w:tabs>
          <w:tab w:val="left" w:pos="1418"/>
          <w:tab w:val="left" w:pos="4967"/>
          <w:tab w:val="right" w:pos="9214"/>
        </w:tabs>
        <w:ind w:left="-284" w:right="-330"/>
        <w:jc w:val="both"/>
        <w:rPr>
          <w:rFonts w:ascii="Arial" w:hAnsi="Arial" w:cs="Arial"/>
          <w:szCs w:val="24"/>
        </w:rPr>
      </w:pPr>
      <w:r w:rsidRPr="009B4599">
        <w:rPr>
          <w:rFonts w:ascii="Arial" w:hAnsi="Arial" w:cs="Arial"/>
          <w:szCs w:val="24"/>
        </w:rPr>
        <w:tab/>
        <w:t>Councillor B G Hodsdon</w:t>
      </w:r>
      <w:r w:rsidRPr="009B4599">
        <w:rPr>
          <w:rFonts w:ascii="Arial" w:hAnsi="Arial" w:cs="Arial"/>
          <w:szCs w:val="24"/>
        </w:rPr>
        <w:tab/>
      </w:r>
      <w:r w:rsidRPr="009B4599">
        <w:rPr>
          <w:rFonts w:ascii="Arial" w:hAnsi="Arial" w:cs="Arial"/>
          <w:szCs w:val="24"/>
        </w:rPr>
        <w:tab/>
        <w:t>Hollywood Ward</w:t>
      </w:r>
    </w:p>
    <w:p w14:paraId="67406FBF" w14:textId="77777777" w:rsidR="001E23B9" w:rsidRPr="009B4599" w:rsidRDefault="001E23B9">
      <w:pPr>
        <w:tabs>
          <w:tab w:val="left" w:pos="1418"/>
          <w:tab w:val="left" w:pos="4967"/>
          <w:tab w:val="right" w:pos="9214"/>
        </w:tabs>
        <w:ind w:left="-284" w:right="-330"/>
        <w:jc w:val="both"/>
        <w:rPr>
          <w:rFonts w:ascii="Arial" w:hAnsi="Arial" w:cs="Arial"/>
          <w:szCs w:val="24"/>
        </w:rPr>
      </w:pPr>
    </w:p>
    <w:p w14:paraId="2E0BF118"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t>Mr W R Parker</w:t>
      </w:r>
      <w:r w:rsidRPr="009B4599">
        <w:rPr>
          <w:rFonts w:ascii="Arial" w:hAnsi="Arial" w:cs="Arial"/>
          <w:szCs w:val="24"/>
        </w:rPr>
        <w:tab/>
        <w:t>Chief Executive Officer</w:t>
      </w:r>
    </w:p>
    <w:p w14:paraId="1B2CDF1E" w14:textId="77777777"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566DAC7E" w14:textId="0DB69816" w:rsidR="001E23B9" w:rsidRPr="009B459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Pr>
          <w:rFonts w:ascii="Arial" w:hAnsi="Arial" w:cs="Arial"/>
          <w:szCs w:val="24"/>
        </w:rPr>
        <w:t>M K MacPherson</w:t>
      </w:r>
      <w:r w:rsidRPr="009B4599">
        <w:rPr>
          <w:rFonts w:ascii="Arial" w:hAnsi="Arial" w:cs="Arial"/>
          <w:szCs w:val="24"/>
        </w:rPr>
        <w:tab/>
        <w:t>Director Technical Services</w:t>
      </w:r>
    </w:p>
    <w:p w14:paraId="487F4998" w14:textId="77777777" w:rsidR="001E23B9" w:rsidRDefault="001E23B9">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563734AB" w14:textId="77777777" w:rsidR="001E23B9" w:rsidRPr="009B4599" w:rsidRDefault="001E23B9">
      <w:pPr>
        <w:tabs>
          <w:tab w:val="left" w:pos="1418"/>
          <w:tab w:val="right" w:pos="9214"/>
        </w:tabs>
        <w:ind w:left="-284" w:right="-330"/>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1EEC65E8" w14:textId="77777777" w:rsidR="001E23B9" w:rsidRPr="009B4599" w:rsidRDefault="001E23B9">
      <w:pPr>
        <w:tabs>
          <w:tab w:val="left" w:pos="1418"/>
        </w:tabs>
        <w:ind w:left="-284" w:right="-330"/>
        <w:jc w:val="both"/>
        <w:rPr>
          <w:rFonts w:ascii="Arial" w:hAnsi="Arial" w:cs="Arial"/>
          <w:szCs w:val="24"/>
        </w:rPr>
      </w:pPr>
    </w:p>
    <w:p w14:paraId="6E0E2A54" w14:textId="0FD3DB38" w:rsidR="001E23B9" w:rsidRPr="009B4599" w:rsidRDefault="001E23B9">
      <w:pPr>
        <w:tabs>
          <w:tab w:val="left" w:pos="1418"/>
        </w:tabs>
        <w:ind w:left="-284" w:right="-330"/>
        <w:jc w:val="both"/>
        <w:rPr>
          <w:rFonts w:ascii="Arial" w:hAnsi="Arial" w:cs="Arial"/>
          <w:szCs w:val="24"/>
        </w:rPr>
      </w:pPr>
      <w:r w:rsidRPr="009B4599">
        <w:rPr>
          <w:rFonts w:ascii="Arial" w:hAnsi="Arial" w:cs="Arial"/>
          <w:b/>
          <w:color w:val="1F3864"/>
          <w:szCs w:val="24"/>
        </w:rPr>
        <w:t>Public</w:t>
      </w:r>
      <w:r w:rsidRPr="009B4599">
        <w:rPr>
          <w:rFonts w:ascii="Arial" w:hAnsi="Arial" w:cs="Arial"/>
          <w:szCs w:val="24"/>
        </w:rPr>
        <w:tab/>
        <w:t xml:space="preserve">There were </w:t>
      </w:r>
      <w:r w:rsidR="007D1A9D">
        <w:rPr>
          <w:rFonts w:ascii="Arial" w:hAnsi="Arial" w:cs="Arial"/>
          <w:szCs w:val="24"/>
        </w:rPr>
        <w:t>0</w:t>
      </w:r>
      <w:r w:rsidRPr="009B4599">
        <w:rPr>
          <w:rFonts w:ascii="Arial" w:hAnsi="Arial" w:cs="Arial"/>
          <w:szCs w:val="24"/>
        </w:rPr>
        <w:t xml:space="preserve"> members of the public present and </w:t>
      </w:r>
      <w:r w:rsidR="002E5896">
        <w:rPr>
          <w:rFonts w:ascii="Arial" w:hAnsi="Arial" w:cs="Arial"/>
          <w:szCs w:val="24"/>
        </w:rPr>
        <w:t>1</w:t>
      </w:r>
      <w:r w:rsidRPr="009B4599">
        <w:rPr>
          <w:rFonts w:ascii="Arial" w:hAnsi="Arial" w:cs="Arial"/>
          <w:szCs w:val="24"/>
        </w:rPr>
        <w:t xml:space="preserve"> online.</w:t>
      </w:r>
    </w:p>
    <w:p w14:paraId="307AC96F" w14:textId="77777777" w:rsidR="001E23B9" w:rsidRPr="009B4599" w:rsidRDefault="001E23B9">
      <w:pPr>
        <w:tabs>
          <w:tab w:val="left" w:pos="1418"/>
          <w:tab w:val="left" w:pos="1985"/>
          <w:tab w:val="right" w:pos="8335"/>
        </w:tabs>
        <w:ind w:left="-284" w:right="-330"/>
        <w:jc w:val="both"/>
        <w:rPr>
          <w:rFonts w:ascii="Arial" w:hAnsi="Arial" w:cs="Arial"/>
          <w:szCs w:val="24"/>
        </w:rPr>
      </w:pPr>
    </w:p>
    <w:p w14:paraId="718E76F8" w14:textId="77777777" w:rsidR="001E23B9" w:rsidRPr="009B4599" w:rsidRDefault="001E23B9">
      <w:pPr>
        <w:tabs>
          <w:tab w:val="left" w:pos="1418"/>
        </w:tabs>
        <w:ind w:left="-284" w:right="-330"/>
        <w:jc w:val="both"/>
        <w:rPr>
          <w:rFonts w:ascii="Arial" w:hAnsi="Arial" w:cs="Arial"/>
          <w:szCs w:val="24"/>
        </w:rPr>
      </w:pPr>
      <w:r w:rsidRPr="009B4599">
        <w:rPr>
          <w:rFonts w:ascii="Arial" w:hAnsi="Arial" w:cs="Arial"/>
          <w:b/>
          <w:color w:val="1F3864"/>
          <w:szCs w:val="24"/>
        </w:rPr>
        <w:t>Press</w:t>
      </w:r>
      <w:r w:rsidRPr="009B4599">
        <w:rPr>
          <w:rFonts w:ascii="Arial" w:hAnsi="Arial" w:cs="Arial"/>
          <w:szCs w:val="24"/>
        </w:rPr>
        <w:tab/>
        <w:t>Nil.</w:t>
      </w:r>
    </w:p>
    <w:p w14:paraId="01770B86" w14:textId="77777777" w:rsidR="001E23B9" w:rsidRPr="009B4599" w:rsidRDefault="001E23B9">
      <w:pPr>
        <w:tabs>
          <w:tab w:val="left" w:pos="1985"/>
        </w:tabs>
        <w:ind w:left="1985" w:right="-330" w:hanging="1985"/>
        <w:jc w:val="both"/>
        <w:rPr>
          <w:rFonts w:ascii="Arial" w:hAnsi="Arial" w:cs="Arial"/>
          <w:szCs w:val="24"/>
        </w:rPr>
      </w:pPr>
    </w:p>
    <w:p w14:paraId="4F01B7DF" w14:textId="77777777" w:rsidR="001E23B9" w:rsidRPr="009B4599" w:rsidRDefault="001E23B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t>Nil.</w:t>
      </w:r>
    </w:p>
    <w:p w14:paraId="0FF7B597" w14:textId="77777777" w:rsidR="001E23B9" w:rsidRPr="009B4599" w:rsidRDefault="001E23B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p>
    <w:p w14:paraId="2CFE1D0D" w14:textId="77777777" w:rsidR="001E23B9" w:rsidRPr="009B4599" w:rsidRDefault="001E23B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2BAD423B" w14:textId="493F7C3F" w:rsidR="001E23B9" w:rsidRPr="009B4599" w:rsidRDefault="001E23B9">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Apologies</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00CA4EB6" w:rsidRPr="00CA4EB6">
        <w:rPr>
          <w:rFonts w:ascii="Arial" w:hAnsi="Arial" w:cs="Arial"/>
          <w:szCs w:val="24"/>
        </w:rPr>
        <w:t>Mr T G Free</w:t>
      </w:r>
      <w:r w:rsidR="00CA4EB6" w:rsidRPr="00CA4EB6">
        <w:rPr>
          <w:rFonts w:ascii="Arial" w:hAnsi="Arial" w:cs="Arial"/>
          <w:szCs w:val="24"/>
        </w:rPr>
        <w:tab/>
        <w:t>Director Planning &amp; Development</w:t>
      </w:r>
    </w:p>
    <w:p w14:paraId="49C7649D" w14:textId="1EA06993"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p>
    <w:p w14:paraId="49C7649E" w14:textId="77777777" w:rsidR="00180419" w:rsidRPr="00046B3A" w:rsidRDefault="00180419" w:rsidP="004707CF">
      <w:pPr>
        <w:tabs>
          <w:tab w:val="left" w:pos="720"/>
          <w:tab w:val="left" w:pos="1440"/>
          <w:tab w:val="left" w:pos="1985"/>
          <w:tab w:val="left" w:pos="2410"/>
          <w:tab w:val="left" w:pos="2977"/>
          <w:tab w:val="right" w:pos="8335"/>
          <w:tab w:val="right" w:pos="8505"/>
        </w:tabs>
        <w:ind w:left="-1134" w:right="187"/>
        <w:jc w:val="both"/>
        <w:rPr>
          <w:rFonts w:ascii="Arial" w:hAnsi="Arial" w:cs="Arial"/>
          <w:i/>
        </w:rPr>
      </w:pPr>
    </w:p>
    <w:p w14:paraId="49C764A6" w14:textId="77777777" w:rsidR="00D05D60" w:rsidRPr="00046B3A" w:rsidRDefault="00D05D60" w:rsidP="004707CF">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A7" w14:textId="77777777" w:rsidR="00683A50" w:rsidRPr="00CA5D4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 w:val="24"/>
          <w:szCs w:val="24"/>
          <w:u w:val="none"/>
        </w:rPr>
      </w:pPr>
      <w:bookmarkStart w:id="4" w:name="_Toc125109077"/>
      <w:bookmarkStart w:id="5" w:name="_Toc126822426"/>
      <w:r w:rsidRPr="00666355">
        <w:rPr>
          <w:rFonts w:ascii="Arial" w:hAnsi="Arial" w:cs="Arial"/>
          <w:caps w:val="0"/>
          <w:color w:val="17365D"/>
          <w:szCs w:val="28"/>
          <w:u w:val="none"/>
        </w:rPr>
        <w:t>Public Question Time</w:t>
      </w:r>
      <w:bookmarkEnd w:id="4"/>
      <w:bookmarkEnd w:id="5"/>
    </w:p>
    <w:p w14:paraId="49C764A8" w14:textId="0AF6E939" w:rsidR="00683A50" w:rsidRPr="00046B3A" w:rsidRDefault="00683A50" w:rsidP="004707CF">
      <w:pPr>
        <w:tabs>
          <w:tab w:val="left" w:pos="1440"/>
          <w:tab w:val="left" w:pos="2410"/>
          <w:tab w:val="left" w:pos="2977"/>
          <w:tab w:val="right" w:pos="8505"/>
        </w:tabs>
        <w:ind w:left="-1134" w:right="187"/>
        <w:jc w:val="both"/>
        <w:rPr>
          <w:rFonts w:ascii="Arial" w:hAnsi="Arial" w:cs="Arial"/>
          <w:szCs w:val="24"/>
        </w:rPr>
      </w:pPr>
    </w:p>
    <w:p w14:paraId="3D5DED4C" w14:textId="3593856A" w:rsidR="00C531A6" w:rsidRPr="00046B3A" w:rsidRDefault="00C531A6" w:rsidP="004707CF">
      <w:pPr>
        <w:ind w:left="-284" w:right="187"/>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4707CF">
      <w:pPr>
        <w:ind w:left="-709" w:right="187"/>
        <w:jc w:val="both"/>
        <w:rPr>
          <w:rFonts w:ascii="Arial" w:hAnsi="Arial" w:cs="Arial"/>
          <w:szCs w:val="24"/>
        </w:rPr>
      </w:pPr>
    </w:p>
    <w:p w14:paraId="773BA6A7" w14:textId="77777777" w:rsidR="00452F7E" w:rsidRPr="00046B3A" w:rsidRDefault="00452F7E" w:rsidP="004707CF">
      <w:pPr>
        <w:ind w:left="-709" w:right="187"/>
        <w:jc w:val="both"/>
        <w:rPr>
          <w:rFonts w:ascii="Arial" w:hAnsi="Arial" w:cs="Arial"/>
          <w:szCs w:val="24"/>
        </w:rPr>
      </w:pPr>
    </w:p>
    <w:p w14:paraId="615387FC" w14:textId="77777777" w:rsidR="001E23B9" w:rsidRDefault="001E23B9">
      <w:pPr>
        <w:rPr>
          <w:rFonts w:ascii="Arial" w:hAnsi="Arial" w:cs="Arial"/>
          <w:b/>
          <w:color w:val="17365D"/>
          <w:kern w:val="28"/>
          <w:sz w:val="28"/>
          <w:szCs w:val="28"/>
        </w:rPr>
      </w:pPr>
      <w:bookmarkStart w:id="6" w:name="_Toc125109078"/>
      <w:bookmarkStart w:id="7" w:name="_Toc126822427"/>
      <w:r>
        <w:rPr>
          <w:rFonts w:ascii="Arial" w:hAnsi="Arial" w:cs="Arial"/>
          <w:caps/>
          <w:color w:val="17365D"/>
          <w:szCs w:val="28"/>
        </w:rPr>
        <w:br w:type="page"/>
      </w:r>
    </w:p>
    <w:p w14:paraId="49C764AE" w14:textId="69BBB675"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6"/>
      <w:bookmarkEnd w:id="7"/>
      <w:r w:rsidRPr="00666355">
        <w:rPr>
          <w:rFonts w:ascii="Arial" w:hAnsi="Arial" w:cs="Arial"/>
          <w:caps w:val="0"/>
          <w:color w:val="17365D"/>
          <w:szCs w:val="28"/>
          <w:u w:val="none"/>
        </w:rPr>
        <w:t xml:space="preserve"> </w:t>
      </w:r>
    </w:p>
    <w:p w14:paraId="49C764AF" w14:textId="77777777" w:rsidR="00683A50" w:rsidRPr="00046B3A" w:rsidRDefault="00683A50" w:rsidP="001C3406">
      <w:pPr>
        <w:tabs>
          <w:tab w:val="left" w:pos="720"/>
          <w:tab w:val="left" w:pos="1440"/>
          <w:tab w:val="left" w:pos="2410"/>
          <w:tab w:val="left" w:pos="2977"/>
          <w:tab w:val="right" w:pos="8505"/>
        </w:tabs>
        <w:ind w:left="-1134" w:right="187"/>
        <w:jc w:val="both"/>
        <w:rPr>
          <w:rFonts w:ascii="Arial" w:hAnsi="Arial" w:cs="Arial"/>
          <w:szCs w:val="24"/>
        </w:rPr>
      </w:pPr>
    </w:p>
    <w:p w14:paraId="49C764B0" w14:textId="0DD56ECB" w:rsidR="00355804" w:rsidRDefault="00355804" w:rsidP="001C3406">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sidRPr="00046B3A">
        <w:rPr>
          <w:rFonts w:ascii="Arial" w:hAnsi="Arial" w:cs="Arial"/>
        </w:rPr>
        <w:t>Addresses by members of the public who ha</w:t>
      </w:r>
      <w:r w:rsidR="00713403">
        <w:rPr>
          <w:rFonts w:ascii="Arial" w:hAnsi="Arial" w:cs="Arial"/>
        </w:rPr>
        <w:t>d</w:t>
      </w:r>
      <w:r w:rsidRPr="00046B3A">
        <w:rPr>
          <w:rFonts w:ascii="Arial" w:hAnsi="Arial" w:cs="Arial"/>
        </w:rPr>
        <w:t xml:space="preser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50081825" w14:textId="61931855" w:rsidR="00713403" w:rsidRDefault="00713403" w:rsidP="001C3406">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p>
    <w:p w14:paraId="63196D5D" w14:textId="40A1B0D6" w:rsidR="00713403" w:rsidRPr="00046B3A" w:rsidRDefault="00713403" w:rsidP="001C3406">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Pr>
          <w:rFonts w:ascii="Arial" w:hAnsi="Arial" w:cs="Arial"/>
        </w:rPr>
        <w:t>Nil.</w:t>
      </w:r>
    </w:p>
    <w:p w14:paraId="49C764B1" w14:textId="77777777" w:rsidR="00562866" w:rsidRPr="00046B3A" w:rsidRDefault="00562866" w:rsidP="001C3406">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2" w14:textId="77777777" w:rsidR="00355804" w:rsidRPr="00046B3A" w:rsidRDefault="00355804" w:rsidP="001C3406">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3" w14:textId="2E087C3D" w:rsidR="00D05D60" w:rsidRPr="004A6A8B" w:rsidRDefault="00562866" w:rsidP="001C3406">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8" w:name="_Toc125109079"/>
      <w:bookmarkStart w:id="9" w:name="_Toc126822428"/>
      <w:r w:rsidRPr="004A6A8B">
        <w:rPr>
          <w:rFonts w:ascii="Arial" w:hAnsi="Arial" w:cs="Arial"/>
          <w:caps w:val="0"/>
          <w:color w:val="17365D"/>
          <w:szCs w:val="28"/>
          <w:u w:val="none"/>
        </w:rPr>
        <w:t xml:space="preserve">Disclosures of Financial </w:t>
      </w:r>
      <w:r w:rsidR="00746F89" w:rsidRPr="004A6A8B">
        <w:rPr>
          <w:rFonts w:ascii="Arial" w:hAnsi="Arial" w:cs="Arial"/>
          <w:caps w:val="0"/>
          <w:color w:val="17365D"/>
          <w:szCs w:val="28"/>
          <w:u w:val="none"/>
        </w:rPr>
        <w:t xml:space="preserve">/ Proximity </w:t>
      </w:r>
      <w:r w:rsidRPr="004A6A8B">
        <w:rPr>
          <w:rFonts w:ascii="Arial" w:hAnsi="Arial" w:cs="Arial"/>
          <w:caps w:val="0"/>
          <w:color w:val="17365D"/>
          <w:szCs w:val="28"/>
          <w:u w:val="none"/>
        </w:rPr>
        <w:t>Interest</w:t>
      </w:r>
      <w:bookmarkEnd w:id="8"/>
      <w:bookmarkEnd w:id="9"/>
      <w:r w:rsidRPr="004A6A8B">
        <w:rPr>
          <w:rFonts w:ascii="Arial" w:hAnsi="Arial" w:cs="Arial"/>
          <w:caps w:val="0"/>
          <w:color w:val="17365D"/>
          <w:szCs w:val="28"/>
          <w:u w:val="none"/>
        </w:rPr>
        <w:t xml:space="preserve"> </w:t>
      </w:r>
    </w:p>
    <w:p w14:paraId="49C764B4" w14:textId="77777777" w:rsidR="00D05D60" w:rsidRPr="004A6A8B" w:rsidRDefault="00D05D60" w:rsidP="001C3406">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B5" w14:textId="1FDA3DD3" w:rsidR="00D05D60" w:rsidRPr="004A6A8B" w:rsidRDefault="00D05D60" w:rsidP="001C3406">
      <w:pPr>
        <w:ind w:left="-284" w:right="187"/>
        <w:jc w:val="both"/>
        <w:rPr>
          <w:rFonts w:ascii="Arial" w:hAnsi="Arial" w:cs="Arial"/>
          <w:szCs w:val="24"/>
        </w:rPr>
      </w:pPr>
      <w:r w:rsidRPr="004A6A8B">
        <w:rPr>
          <w:rFonts w:ascii="Arial" w:hAnsi="Arial" w:cs="Arial"/>
          <w:szCs w:val="24"/>
        </w:rPr>
        <w:t xml:space="preserve">The </w:t>
      </w:r>
      <w:r w:rsidRPr="004A6A8B">
        <w:rPr>
          <w:rFonts w:ascii="Arial" w:hAnsi="Arial" w:cs="Arial"/>
          <w:noProof/>
        </w:rPr>
        <w:t>Presiding</w:t>
      </w:r>
      <w:r w:rsidRPr="004A6A8B">
        <w:rPr>
          <w:rFonts w:ascii="Arial" w:hAnsi="Arial" w:cs="Arial"/>
          <w:szCs w:val="24"/>
        </w:rPr>
        <w:t xml:space="preserve"> Member</w:t>
      </w:r>
      <w:r w:rsidR="001E23B9" w:rsidRPr="004A6A8B">
        <w:rPr>
          <w:rFonts w:ascii="Arial" w:hAnsi="Arial" w:cs="Arial"/>
          <w:szCs w:val="24"/>
        </w:rPr>
        <w:t xml:space="preserve"> </w:t>
      </w:r>
      <w:r w:rsidRPr="004A6A8B">
        <w:rPr>
          <w:rFonts w:ascii="Arial" w:hAnsi="Arial" w:cs="Arial"/>
          <w:szCs w:val="24"/>
        </w:rPr>
        <w:t>remind</w:t>
      </w:r>
      <w:r w:rsidR="001E23B9" w:rsidRPr="004A6A8B">
        <w:rPr>
          <w:rFonts w:ascii="Arial" w:hAnsi="Arial" w:cs="Arial"/>
          <w:szCs w:val="24"/>
        </w:rPr>
        <w:t>ed</w:t>
      </w:r>
      <w:r w:rsidRPr="004A6A8B">
        <w:rPr>
          <w:rFonts w:ascii="Arial" w:hAnsi="Arial" w:cs="Arial"/>
          <w:szCs w:val="24"/>
        </w:rPr>
        <w:t xml:space="preserve"> Council</w:t>
      </w:r>
      <w:r w:rsidR="00E24F6A" w:rsidRPr="004A6A8B">
        <w:rPr>
          <w:rFonts w:ascii="Arial" w:hAnsi="Arial" w:cs="Arial"/>
          <w:szCs w:val="24"/>
        </w:rPr>
        <w:t xml:space="preserve"> Members</w:t>
      </w:r>
      <w:r w:rsidR="00562866" w:rsidRPr="004A6A8B">
        <w:rPr>
          <w:rFonts w:ascii="Arial" w:hAnsi="Arial" w:cs="Arial"/>
          <w:szCs w:val="24"/>
        </w:rPr>
        <w:t xml:space="preserve"> and </w:t>
      </w:r>
      <w:r w:rsidRPr="004A6A8B">
        <w:rPr>
          <w:rFonts w:ascii="Arial" w:hAnsi="Arial" w:cs="Arial"/>
          <w:szCs w:val="24"/>
        </w:rPr>
        <w:t xml:space="preserve">Staff of the requirements of Section 5.65 of the </w:t>
      </w:r>
      <w:r w:rsidRPr="004A6A8B">
        <w:rPr>
          <w:rFonts w:ascii="Arial" w:hAnsi="Arial" w:cs="Arial"/>
          <w:i/>
          <w:szCs w:val="24"/>
        </w:rPr>
        <w:t>Local Government Act</w:t>
      </w:r>
      <w:r w:rsidRPr="004A6A8B">
        <w:rPr>
          <w:rFonts w:ascii="Arial" w:hAnsi="Arial" w:cs="Arial"/>
          <w:szCs w:val="24"/>
        </w:rPr>
        <w:t xml:space="preserve"> to disclose any interest during the meeting when the matter is discussed.</w:t>
      </w:r>
    </w:p>
    <w:p w14:paraId="49C764B6" w14:textId="77777777" w:rsidR="00D05D60" w:rsidRPr="004A6A8B" w:rsidRDefault="00D05D60" w:rsidP="001C3406">
      <w:pPr>
        <w:pStyle w:val="BodyTextIndent"/>
        <w:ind w:left="-284" w:right="187"/>
        <w:rPr>
          <w:rFonts w:ascii="Arial" w:hAnsi="Arial" w:cs="Arial"/>
          <w:szCs w:val="24"/>
        </w:rPr>
      </w:pPr>
    </w:p>
    <w:p w14:paraId="04C2AD98" w14:textId="45B78BB7" w:rsidR="00121EBE" w:rsidRDefault="00121EBE" w:rsidP="001C3406">
      <w:pPr>
        <w:ind w:left="-284" w:right="187"/>
        <w:jc w:val="both"/>
        <w:rPr>
          <w:rFonts w:ascii="Arial" w:hAnsi="Arial" w:cs="Arial"/>
          <w:szCs w:val="24"/>
        </w:rPr>
      </w:pPr>
      <w:r>
        <w:rPr>
          <w:rFonts w:ascii="Arial" w:hAnsi="Arial" w:cs="Arial"/>
          <w:szCs w:val="24"/>
        </w:rPr>
        <w:t xml:space="preserve">Councillor Hodsdon raised the question of Councillors declaring a financial interest in the matter.  The interest is an exempt interest under s. 5.63(1) of the </w:t>
      </w:r>
      <w:r>
        <w:rPr>
          <w:rFonts w:ascii="Arial" w:hAnsi="Arial" w:cs="Arial"/>
          <w:i/>
          <w:iCs/>
          <w:szCs w:val="24"/>
        </w:rPr>
        <w:t>Local Government Act 1995</w:t>
      </w:r>
      <w:r>
        <w:rPr>
          <w:rFonts w:ascii="Arial" w:hAnsi="Arial" w:cs="Arial"/>
          <w:szCs w:val="24"/>
        </w:rPr>
        <w:t>.</w:t>
      </w:r>
    </w:p>
    <w:p w14:paraId="3B8A586A" w14:textId="77777777" w:rsidR="00121EBE" w:rsidRDefault="00121EBE" w:rsidP="001C3406">
      <w:pPr>
        <w:ind w:left="-284" w:right="187"/>
        <w:jc w:val="both"/>
        <w:rPr>
          <w:rFonts w:ascii="Arial" w:hAnsi="Arial" w:cs="Arial"/>
          <w:szCs w:val="24"/>
        </w:rPr>
      </w:pPr>
    </w:p>
    <w:p w14:paraId="55C10943" w14:textId="77777777" w:rsidR="00C30DD8" w:rsidRPr="004A6A8B" w:rsidRDefault="00C30DD8" w:rsidP="001C3406">
      <w:pPr>
        <w:pStyle w:val="BodyTextIndent"/>
        <w:ind w:left="-1134" w:right="187"/>
        <w:rPr>
          <w:rFonts w:ascii="Arial" w:hAnsi="Arial" w:cs="Arial"/>
          <w:b/>
          <w:i/>
          <w:szCs w:val="24"/>
        </w:rPr>
      </w:pPr>
    </w:p>
    <w:p w14:paraId="49C764BC" w14:textId="77777777" w:rsidR="00683A50" w:rsidRPr="004A6A8B" w:rsidRDefault="00562866" w:rsidP="001C3406">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10" w:name="_Toc125109080"/>
      <w:bookmarkStart w:id="11" w:name="_Toc126822429"/>
      <w:r w:rsidRPr="004A6A8B">
        <w:rPr>
          <w:rFonts w:ascii="Arial" w:hAnsi="Arial" w:cs="Arial"/>
          <w:caps w:val="0"/>
          <w:color w:val="17365D"/>
          <w:szCs w:val="28"/>
          <w:u w:val="none"/>
        </w:rPr>
        <w:t>Disclosures of Interests Affecting Impartiality</w:t>
      </w:r>
      <w:bookmarkEnd w:id="10"/>
      <w:bookmarkEnd w:id="11"/>
    </w:p>
    <w:p w14:paraId="49C764BD" w14:textId="77777777" w:rsidR="00D05D60" w:rsidRPr="004A6A8B" w:rsidRDefault="00D05D60" w:rsidP="001C3406">
      <w:pPr>
        <w:pStyle w:val="BodyTextIndent"/>
        <w:ind w:left="-1134" w:right="187"/>
        <w:rPr>
          <w:rFonts w:ascii="Arial" w:hAnsi="Arial" w:cs="Arial"/>
          <w:szCs w:val="24"/>
        </w:rPr>
      </w:pPr>
    </w:p>
    <w:p w14:paraId="18F930D4" w14:textId="32CE91C2" w:rsidR="003757D2" w:rsidRPr="00046B3A" w:rsidRDefault="003757D2" w:rsidP="001C3406">
      <w:pPr>
        <w:ind w:left="-284" w:right="187"/>
        <w:jc w:val="both"/>
        <w:rPr>
          <w:rFonts w:ascii="Arial" w:hAnsi="Arial" w:cs="Arial"/>
          <w:szCs w:val="24"/>
        </w:rPr>
      </w:pPr>
      <w:r w:rsidRPr="004A6A8B">
        <w:rPr>
          <w:rFonts w:ascii="Arial" w:hAnsi="Arial" w:cs="Arial"/>
          <w:noProof/>
        </w:rPr>
        <w:t>The</w:t>
      </w:r>
      <w:r w:rsidRPr="004A6A8B">
        <w:rPr>
          <w:rFonts w:ascii="Arial" w:hAnsi="Arial" w:cs="Arial"/>
          <w:szCs w:val="24"/>
        </w:rPr>
        <w:t xml:space="preserve"> Presiding Member to remind</w:t>
      </w:r>
      <w:r w:rsidR="001E23B9" w:rsidRPr="004A6A8B">
        <w:rPr>
          <w:rFonts w:ascii="Arial" w:hAnsi="Arial" w:cs="Arial"/>
          <w:szCs w:val="24"/>
        </w:rPr>
        <w:t>ed</w:t>
      </w:r>
      <w:r w:rsidRPr="004A6A8B">
        <w:rPr>
          <w:rFonts w:ascii="Arial" w:hAnsi="Arial" w:cs="Arial"/>
          <w:szCs w:val="24"/>
        </w:rPr>
        <w:t xml:space="preserve"> Counci</w:t>
      </w:r>
      <w:r w:rsidR="00E24F6A" w:rsidRPr="004A6A8B">
        <w:rPr>
          <w:rFonts w:ascii="Arial" w:hAnsi="Arial" w:cs="Arial"/>
          <w:szCs w:val="24"/>
        </w:rPr>
        <w:t>l Members</w:t>
      </w:r>
      <w:r w:rsidRPr="004A6A8B">
        <w:rPr>
          <w:rFonts w:ascii="Arial" w:hAnsi="Arial" w:cs="Arial"/>
          <w:szCs w:val="24"/>
        </w:rPr>
        <w:t xml:space="preserve"> and Staff of the requirements of Council’s Code of Conduct in accordance with Section 5.103 of the </w:t>
      </w:r>
      <w:r w:rsidRPr="004A6A8B">
        <w:rPr>
          <w:rFonts w:ascii="Arial" w:hAnsi="Arial" w:cs="Arial"/>
          <w:i/>
          <w:szCs w:val="24"/>
        </w:rPr>
        <w:t>Local Government Act</w:t>
      </w:r>
      <w:r w:rsidRPr="004A6A8B">
        <w:rPr>
          <w:rFonts w:ascii="Arial" w:hAnsi="Arial" w:cs="Arial"/>
          <w:szCs w:val="24"/>
        </w:rPr>
        <w:t>.</w:t>
      </w:r>
    </w:p>
    <w:p w14:paraId="2AD2ED83" w14:textId="77777777" w:rsidR="003757D2" w:rsidRDefault="003757D2" w:rsidP="001C3406">
      <w:pPr>
        <w:pStyle w:val="BodyTextIndent"/>
        <w:ind w:left="-284" w:right="187"/>
        <w:rPr>
          <w:rFonts w:ascii="Arial" w:hAnsi="Arial" w:cs="Arial"/>
          <w:sz w:val="20"/>
        </w:rPr>
      </w:pPr>
    </w:p>
    <w:p w14:paraId="10304222" w14:textId="4E381F0F" w:rsidR="007E4192" w:rsidRDefault="007E4192" w:rsidP="001C3406">
      <w:pPr>
        <w:ind w:left="-284" w:right="187"/>
        <w:jc w:val="both"/>
        <w:rPr>
          <w:rFonts w:ascii="Arial" w:hAnsi="Arial" w:cs="Arial"/>
          <w:szCs w:val="24"/>
        </w:rPr>
      </w:pPr>
      <w:r>
        <w:rPr>
          <w:rFonts w:ascii="Arial" w:hAnsi="Arial" w:cs="Arial"/>
          <w:szCs w:val="24"/>
        </w:rPr>
        <w:t xml:space="preserve">Councillor Hodsdon raised the question of Councillors declaring </w:t>
      </w:r>
      <w:proofErr w:type="gramStart"/>
      <w:r>
        <w:rPr>
          <w:rFonts w:ascii="Arial" w:hAnsi="Arial" w:cs="Arial"/>
          <w:szCs w:val="24"/>
        </w:rPr>
        <w:t>a</w:t>
      </w:r>
      <w:proofErr w:type="gramEnd"/>
      <w:r>
        <w:rPr>
          <w:rFonts w:ascii="Arial" w:hAnsi="Arial" w:cs="Arial"/>
          <w:szCs w:val="24"/>
        </w:rPr>
        <w:t xml:space="preserve"> impartiality interest in the matter.  The interest is an exempt interest under s. 5.63(1) of the </w:t>
      </w:r>
      <w:r>
        <w:rPr>
          <w:rFonts w:ascii="Arial" w:hAnsi="Arial" w:cs="Arial"/>
          <w:i/>
          <w:iCs/>
          <w:szCs w:val="24"/>
        </w:rPr>
        <w:t>Local Government Act 1995</w:t>
      </w:r>
      <w:r>
        <w:rPr>
          <w:rFonts w:ascii="Arial" w:hAnsi="Arial" w:cs="Arial"/>
          <w:szCs w:val="24"/>
        </w:rPr>
        <w:t>.</w:t>
      </w:r>
    </w:p>
    <w:p w14:paraId="2665C00F" w14:textId="77777777" w:rsidR="007E4192" w:rsidRDefault="007E4192" w:rsidP="001C3406">
      <w:pPr>
        <w:ind w:left="-284" w:right="187"/>
        <w:jc w:val="both"/>
        <w:rPr>
          <w:rFonts w:ascii="Arial" w:hAnsi="Arial" w:cs="Arial"/>
          <w:szCs w:val="24"/>
        </w:rPr>
      </w:pPr>
    </w:p>
    <w:p w14:paraId="65FB70F5" w14:textId="572A2F13" w:rsidR="003757D2" w:rsidRPr="00046B3A" w:rsidRDefault="003757D2" w:rsidP="001C3406">
      <w:pPr>
        <w:ind w:left="-284" w:right="187"/>
        <w:jc w:val="both"/>
        <w:rPr>
          <w:rFonts w:ascii="Arial" w:hAnsi="Arial" w:cs="Arial"/>
          <w:sz w:val="22"/>
          <w:szCs w:val="22"/>
        </w:rPr>
      </w:pPr>
    </w:p>
    <w:p w14:paraId="27D00D68" w14:textId="77777777" w:rsidR="00E24F6A" w:rsidRPr="00046B3A" w:rsidRDefault="00E24F6A" w:rsidP="001C3406">
      <w:pPr>
        <w:pStyle w:val="BodyTextIndent"/>
        <w:ind w:left="-1134" w:right="187"/>
        <w:rPr>
          <w:rFonts w:ascii="Arial" w:hAnsi="Arial" w:cs="Arial"/>
          <w:sz w:val="22"/>
          <w:szCs w:val="24"/>
        </w:rPr>
      </w:pPr>
    </w:p>
    <w:p w14:paraId="49C764C9" w14:textId="7FBF0DEA" w:rsidR="00D05D60" w:rsidRPr="00CA5D45" w:rsidRDefault="00562866" w:rsidP="001C3406">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sz w:val="24"/>
          <w:szCs w:val="24"/>
          <w:u w:val="none"/>
        </w:rPr>
      </w:pPr>
      <w:bookmarkStart w:id="12" w:name="_Toc125109081"/>
      <w:bookmarkStart w:id="13" w:name="_Toc126822430"/>
      <w:r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Pr="00666355">
        <w:rPr>
          <w:rFonts w:ascii="Arial" w:hAnsi="Arial" w:cs="Arial"/>
          <w:caps w:val="0"/>
          <w:color w:val="17365D"/>
          <w:szCs w:val="28"/>
          <w:u w:val="none"/>
        </w:rPr>
        <w:t xml:space="preserve"> Not </w:t>
      </w:r>
      <w:proofErr w:type="gramStart"/>
      <w:r w:rsidRPr="00666355">
        <w:rPr>
          <w:rFonts w:ascii="Arial" w:hAnsi="Arial" w:cs="Arial"/>
          <w:caps w:val="0"/>
          <w:color w:val="17365D"/>
          <w:szCs w:val="28"/>
          <w:u w:val="none"/>
        </w:rPr>
        <w:t>Given Due Consideration to</w:t>
      </w:r>
      <w:proofErr w:type="gramEnd"/>
      <w:r w:rsidRPr="00666355">
        <w:rPr>
          <w:rFonts w:ascii="Arial" w:hAnsi="Arial" w:cs="Arial"/>
          <w:caps w:val="0"/>
          <w:color w:val="17365D"/>
          <w:szCs w:val="28"/>
          <w:u w:val="none"/>
        </w:rPr>
        <w:t xml:space="preserve"> Papers</w:t>
      </w:r>
      <w:bookmarkEnd w:id="12"/>
      <w:bookmarkEnd w:id="13"/>
    </w:p>
    <w:p w14:paraId="49C764CA" w14:textId="77777777" w:rsidR="00D05D60" w:rsidRPr="00046B3A" w:rsidRDefault="00D05D60" w:rsidP="001C3406">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CB" w14:textId="7AF39C63" w:rsidR="00D05D60" w:rsidRPr="00046B3A" w:rsidRDefault="001E23B9" w:rsidP="001C3406">
      <w:pPr>
        <w:ind w:left="-284" w:right="187"/>
        <w:jc w:val="both"/>
        <w:rPr>
          <w:rFonts w:ascii="Arial" w:hAnsi="Arial" w:cs="Arial"/>
          <w:szCs w:val="24"/>
        </w:rPr>
      </w:pPr>
      <w:r>
        <w:rPr>
          <w:rFonts w:ascii="Arial" w:hAnsi="Arial" w:cs="Arial"/>
          <w:szCs w:val="24"/>
        </w:rPr>
        <w:t>Nil.</w:t>
      </w:r>
    </w:p>
    <w:p w14:paraId="49C764CC" w14:textId="739F14D6" w:rsidR="00D05D60" w:rsidRPr="00046B3A" w:rsidRDefault="00D05D60" w:rsidP="001C3406">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38EF4F94" w14:textId="4FCCA1BA" w:rsidR="00E24F6A" w:rsidRPr="00046B3A" w:rsidRDefault="00E24F6A" w:rsidP="001C3406">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786548EA" w14:textId="77777777" w:rsidR="00E24F6A" w:rsidRPr="00046B3A" w:rsidRDefault="00E24F6A" w:rsidP="001C3406">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CE" w14:textId="3F4EBB58" w:rsidR="00D05D60" w:rsidRDefault="004707CF" w:rsidP="001C3406">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aps w:val="0"/>
          <w:color w:val="17365D"/>
          <w:szCs w:val="28"/>
          <w:u w:val="none"/>
        </w:rPr>
      </w:pPr>
      <w:r>
        <w:rPr>
          <w:rFonts w:ascii="Arial" w:hAnsi="Arial" w:cs="Arial"/>
          <w:caps w:val="0"/>
          <w:color w:val="17365D"/>
          <w:szCs w:val="28"/>
          <w:u w:val="none"/>
        </w:rPr>
        <w:br w:type="page"/>
      </w:r>
      <w:bookmarkStart w:id="14" w:name="_Toc125109082"/>
      <w:bookmarkStart w:id="15" w:name="_Toc126822431"/>
      <w:r w:rsidR="005C5E13">
        <w:rPr>
          <w:rFonts w:ascii="Arial" w:hAnsi="Arial" w:cs="Arial"/>
          <w:caps w:val="0"/>
          <w:color w:val="17365D"/>
          <w:szCs w:val="28"/>
          <w:u w:val="none"/>
        </w:rPr>
        <w:t>CEO01.02</w:t>
      </w:r>
      <w:r w:rsidR="00D23B42">
        <w:rPr>
          <w:rFonts w:ascii="Arial" w:hAnsi="Arial" w:cs="Arial"/>
          <w:caps w:val="0"/>
          <w:color w:val="17365D"/>
          <w:szCs w:val="28"/>
          <w:u w:val="none"/>
        </w:rPr>
        <w:t xml:space="preserve">.23 </w:t>
      </w:r>
      <w:bookmarkEnd w:id="14"/>
      <w:r w:rsidR="005C5E13">
        <w:rPr>
          <w:rFonts w:ascii="Arial" w:hAnsi="Arial" w:cs="Arial"/>
          <w:caps w:val="0"/>
          <w:color w:val="17365D"/>
          <w:szCs w:val="28"/>
          <w:u w:val="none"/>
        </w:rPr>
        <w:t>Review of Wards and Representation</w:t>
      </w:r>
      <w:bookmarkEnd w:id="15"/>
    </w:p>
    <w:p w14:paraId="4A75F789" w14:textId="77777777" w:rsidR="005C5E13" w:rsidRPr="005C5E13" w:rsidRDefault="005C5E13" w:rsidP="001C3406">
      <w:pPr>
        <w:ind w:left="-284" w:right="187"/>
      </w:pPr>
    </w:p>
    <w:tbl>
      <w:tblPr>
        <w:tblStyle w:val="TableGrid"/>
        <w:tblW w:w="9498" w:type="dxa"/>
        <w:tblInd w:w="-289" w:type="dxa"/>
        <w:tblLook w:val="04A0" w:firstRow="1" w:lastRow="0" w:firstColumn="1" w:lastColumn="0" w:noHBand="0" w:noVBand="1"/>
      </w:tblPr>
      <w:tblGrid>
        <w:gridCol w:w="2349"/>
        <w:gridCol w:w="7149"/>
      </w:tblGrid>
      <w:tr w:rsidR="00CA6E3D" w:rsidRPr="00C02867" w14:paraId="24D55388" w14:textId="77777777" w:rsidTr="00680DA3">
        <w:tc>
          <w:tcPr>
            <w:tcW w:w="2349" w:type="dxa"/>
          </w:tcPr>
          <w:p w14:paraId="72051031" w14:textId="77777777" w:rsidR="00CA6E3D" w:rsidRPr="00E95DDF" w:rsidRDefault="00CA6E3D" w:rsidP="001C3406">
            <w:pPr>
              <w:ind w:right="187"/>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Meeting &amp; Date</w:t>
            </w:r>
          </w:p>
        </w:tc>
        <w:tc>
          <w:tcPr>
            <w:tcW w:w="7149" w:type="dxa"/>
          </w:tcPr>
          <w:p w14:paraId="474B0A42" w14:textId="77777777" w:rsidR="00CA6E3D" w:rsidRPr="00E95DDF" w:rsidRDefault="00CA6E3D" w:rsidP="001C3406">
            <w:pPr>
              <w:ind w:right="187"/>
              <w:jc w:val="both"/>
              <w:rPr>
                <w:rFonts w:ascii="Arial" w:hAnsi="Arial"/>
                <w:szCs w:val="24"/>
                <w:lang w:val="en-AU"/>
              </w:rPr>
            </w:pPr>
            <w:r>
              <w:rPr>
                <w:rFonts w:ascii="Arial" w:hAnsi="Arial"/>
                <w:szCs w:val="24"/>
                <w:lang w:val="en-AU"/>
              </w:rPr>
              <w:t>Special Council Meeting – 13 February 2023</w:t>
            </w:r>
          </w:p>
        </w:tc>
      </w:tr>
      <w:tr w:rsidR="00CA6E3D" w:rsidRPr="00C02867" w14:paraId="6993016D" w14:textId="77777777" w:rsidTr="00680DA3">
        <w:tc>
          <w:tcPr>
            <w:tcW w:w="2349" w:type="dxa"/>
          </w:tcPr>
          <w:p w14:paraId="26F23BCF" w14:textId="77777777" w:rsidR="00CA6E3D" w:rsidRPr="00E95DDF" w:rsidRDefault="00CA6E3D" w:rsidP="001C3406">
            <w:pPr>
              <w:ind w:right="187"/>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Applicant</w:t>
            </w:r>
          </w:p>
        </w:tc>
        <w:tc>
          <w:tcPr>
            <w:tcW w:w="7149" w:type="dxa"/>
          </w:tcPr>
          <w:p w14:paraId="35ED3EE7" w14:textId="77777777" w:rsidR="00CA6E3D" w:rsidRPr="00E95DDF" w:rsidRDefault="00CA6E3D" w:rsidP="001C3406">
            <w:pPr>
              <w:ind w:right="187"/>
              <w:jc w:val="both"/>
              <w:rPr>
                <w:rFonts w:ascii="Arial" w:hAnsi="Arial"/>
                <w:szCs w:val="24"/>
                <w:lang w:val="en-AU"/>
              </w:rPr>
            </w:pPr>
            <w:r w:rsidRPr="00E95DDF">
              <w:rPr>
                <w:rFonts w:ascii="Arial" w:hAnsi="Arial"/>
                <w:szCs w:val="24"/>
                <w:lang w:val="en-AU"/>
              </w:rPr>
              <w:t>City of Nedlands</w:t>
            </w:r>
          </w:p>
        </w:tc>
      </w:tr>
      <w:tr w:rsidR="00CA6E3D" w:rsidRPr="00C02867" w14:paraId="0377C13E" w14:textId="77777777" w:rsidTr="00680DA3">
        <w:tc>
          <w:tcPr>
            <w:tcW w:w="2349" w:type="dxa"/>
          </w:tcPr>
          <w:p w14:paraId="47AAA6D0" w14:textId="77777777" w:rsidR="00CA6E3D" w:rsidRPr="00E95DDF" w:rsidRDefault="00CA6E3D" w:rsidP="001C3406">
            <w:pPr>
              <w:ind w:right="187"/>
              <w:rPr>
                <w:rFonts w:ascii="Arial" w:hAnsi="Arial"/>
                <w:b/>
                <w:bCs/>
                <w:color w:val="244061" w:themeColor="accent1" w:themeShade="80"/>
                <w:szCs w:val="24"/>
                <w:lang w:val="en-AU"/>
              </w:rPr>
            </w:pPr>
            <w:r w:rsidRPr="00E95DDF">
              <w:rPr>
                <w:rFonts w:ascii="Arial" w:hAnsi="Arial"/>
                <w:b/>
                <w:bCs/>
                <w:color w:val="244061" w:themeColor="accent1" w:themeShade="80"/>
                <w:szCs w:val="24"/>
                <w:lang w:val="en-AU"/>
              </w:rPr>
              <w:t xml:space="preserve">Employee Disclosure under section 5.70 Local Government Act 1995 </w:t>
            </w:r>
          </w:p>
        </w:tc>
        <w:tc>
          <w:tcPr>
            <w:tcW w:w="7149" w:type="dxa"/>
          </w:tcPr>
          <w:p w14:paraId="78CE48D5" w14:textId="77777777" w:rsidR="00CA6E3D" w:rsidRPr="00E95DDF" w:rsidRDefault="00CA6E3D" w:rsidP="001C3406">
            <w:pPr>
              <w:pStyle w:val="Subsection"/>
              <w:tabs>
                <w:tab w:val="clear" w:pos="595"/>
                <w:tab w:val="clear" w:pos="879"/>
              </w:tabs>
              <w:spacing w:before="0" w:line="240" w:lineRule="auto"/>
              <w:ind w:left="0" w:right="187" w:firstLine="0"/>
              <w:rPr>
                <w:rFonts w:ascii="Arial" w:hAnsi="Arial"/>
                <w:szCs w:val="24"/>
              </w:rPr>
            </w:pPr>
          </w:p>
          <w:p w14:paraId="1CCD1A54" w14:textId="77777777" w:rsidR="00CA6E3D" w:rsidRPr="00E95DDF" w:rsidRDefault="00CA6E3D" w:rsidP="001C3406">
            <w:pPr>
              <w:pStyle w:val="Subsection"/>
              <w:tabs>
                <w:tab w:val="clear" w:pos="595"/>
                <w:tab w:val="clear" w:pos="879"/>
              </w:tabs>
              <w:spacing w:before="0" w:line="240" w:lineRule="auto"/>
              <w:ind w:left="0" w:right="187" w:firstLine="0"/>
              <w:rPr>
                <w:rFonts w:ascii="Arial" w:hAnsi="Arial"/>
                <w:szCs w:val="24"/>
              </w:rPr>
            </w:pPr>
            <w:r>
              <w:rPr>
                <w:rFonts w:ascii="Arial" w:hAnsi="Arial"/>
                <w:szCs w:val="24"/>
              </w:rPr>
              <w:t>Nil.</w:t>
            </w:r>
          </w:p>
        </w:tc>
      </w:tr>
      <w:tr w:rsidR="00CA6E3D" w:rsidRPr="00C02867" w14:paraId="339A45C1" w14:textId="77777777" w:rsidTr="00680DA3">
        <w:tc>
          <w:tcPr>
            <w:tcW w:w="2349" w:type="dxa"/>
          </w:tcPr>
          <w:p w14:paraId="243D07E5" w14:textId="77777777" w:rsidR="00CA6E3D" w:rsidRPr="00E95DDF" w:rsidRDefault="00CA6E3D" w:rsidP="001C3406">
            <w:pPr>
              <w:ind w:right="187"/>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Report Author</w:t>
            </w:r>
          </w:p>
        </w:tc>
        <w:tc>
          <w:tcPr>
            <w:tcW w:w="7149" w:type="dxa"/>
          </w:tcPr>
          <w:p w14:paraId="5464A1A6" w14:textId="77777777" w:rsidR="00CA6E3D" w:rsidRPr="00E95DDF" w:rsidRDefault="00CA6E3D" w:rsidP="001C3406">
            <w:pPr>
              <w:ind w:right="187"/>
              <w:jc w:val="both"/>
              <w:rPr>
                <w:rFonts w:ascii="Arial" w:hAnsi="Arial"/>
                <w:szCs w:val="24"/>
                <w:lang w:val="en-AU"/>
              </w:rPr>
            </w:pPr>
            <w:r>
              <w:rPr>
                <w:rFonts w:ascii="Arial" w:hAnsi="Arial"/>
                <w:szCs w:val="24"/>
                <w:lang w:val="en-AU"/>
              </w:rPr>
              <w:t>Libby Kania - Coordinator Governance and Risk</w:t>
            </w:r>
          </w:p>
        </w:tc>
      </w:tr>
      <w:tr w:rsidR="00CA6E3D" w:rsidRPr="00C02867" w14:paraId="05E54EDE" w14:textId="77777777" w:rsidTr="00680DA3">
        <w:tc>
          <w:tcPr>
            <w:tcW w:w="2349" w:type="dxa"/>
          </w:tcPr>
          <w:p w14:paraId="4072DEE5" w14:textId="77777777" w:rsidR="00CA6E3D" w:rsidRPr="00E95DDF" w:rsidRDefault="00CA6E3D" w:rsidP="001C3406">
            <w:pPr>
              <w:ind w:right="187"/>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CEO</w:t>
            </w:r>
          </w:p>
        </w:tc>
        <w:tc>
          <w:tcPr>
            <w:tcW w:w="7149" w:type="dxa"/>
          </w:tcPr>
          <w:p w14:paraId="11DDD29B" w14:textId="3B94ED06" w:rsidR="00CA6E3D" w:rsidRPr="00E95DDF" w:rsidRDefault="00CA6E3D" w:rsidP="001C3406">
            <w:pPr>
              <w:ind w:right="187"/>
              <w:jc w:val="both"/>
              <w:rPr>
                <w:rFonts w:ascii="Arial" w:hAnsi="Arial"/>
                <w:szCs w:val="24"/>
                <w:lang w:val="en-AU"/>
              </w:rPr>
            </w:pPr>
            <w:r>
              <w:rPr>
                <w:rFonts w:ascii="Arial" w:hAnsi="Arial"/>
                <w:szCs w:val="24"/>
                <w:lang w:val="en-AU"/>
              </w:rPr>
              <w:t xml:space="preserve">Bill Parker </w:t>
            </w:r>
            <w:r w:rsidR="00D0661A">
              <w:rPr>
                <w:rFonts w:ascii="Arial" w:hAnsi="Arial"/>
                <w:szCs w:val="24"/>
                <w:lang w:val="en-AU"/>
              </w:rPr>
              <w:t>– Chief Executive Officer</w:t>
            </w:r>
          </w:p>
        </w:tc>
      </w:tr>
      <w:tr w:rsidR="00CA6E3D" w:rsidRPr="00C02867" w14:paraId="590BD672" w14:textId="77777777" w:rsidTr="00680DA3">
        <w:tc>
          <w:tcPr>
            <w:tcW w:w="2349" w:type="dxa"/>
          </w:tcPr>
          <w:p w14:paraId="490F43DC" w14:textId="77777777" w:rsidR="00CA6E3D" w:rsidRPr="00E95DDF" w:rsidRDefault="00CA6E3D" w:rsidP="001C3406">
            <w:pPr>
              <w:ind w:right="187"/>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Attachments</w:t>
            </w:r>
          </w:p>
        </w:tc>
        <w:tc>
          <w:tcPr>
            <w:tcW w:w="7149" w:type="dxa"/>
          </w:tcPr>
          <w:p w14:paraId="69AB2503" w14:textId="77777777" w:rsidR="00CA6E3D" w:rsidRDefault="00CA6E3D" w:rsidP="001C3406">
            <w:pPr>
              <w:pStyle w:val="ListParagraph"/>
              <w:numPr>
                <w:ilvl w:val="0"/>
                <w:numId w:val="16"/>
              </w:numPr>
              <w:spacing w:after="0" w:line="240" w:lineRule="auto"/>
              <w:ind w:left="382" w:right="187"/>
              <w:jc w:val="both"/>
              <w:rPr>
                <w:rFonts w:ascii="Arial" w:hAnsi="Arial"/>
                <w:sz w:val="24"/>
                <w:szCs w:val="24"/>
                <w:lang w:val="en-US"/>
              </w:rPr>
            </w:pPr>
            <w:r w:rsidRPr="00CE5437">
              <w:rPr>
                <w:rFonts w:ascii="Arial" w:hAnsi="Arial"/>
                <w:sz w:val="24"/>
                <w:szCs w:val="24"/>
                <w:lang w:val="en-US"/>
              </w:rPr>
              <w:t xml:space="preserve">Map of recommended ward boundaries – </w:t>
            </w:r>
            <w:r>
              <w:rPr>
                <w:rFonts w:ascii="Arial" w:hAnsi="Arial"/>
                <w:sz w:val="24"/>
                <w:szCs w:val="24"/>
                <w:lang w:val="en-US"/>
              </w:rPr>
              <w:t xml:space="preserve">Option Two - </w:t>
            </w:r>
            <w:r w:rsidRPr="00CE5437">
              <w:rPr>
                <w:rFonts w:ascii="Arial" w:hAnsi="Arial"/>
                <w:sz w:val="24"/>
                <w:szCs w:val="24"/>
                <w:lang w:val="en-US"/>
              </w:rPr>
              <w:t xml:space="preserve">Four wards, two </w:t>
            </w:r>
            <w:proofErr w:type="spellStart"/>
            <w:r w:rsidRPr="00CE5437">
              <w:rPr>
                <w:rFonts w:ascii="Arial" w:hAnsi="Arial"/>
                <w:sz w:val="24"/>
                <w:szCs w:val="24"/>
                <w:lang w:val="en-US"/>
              </w:rPr>
              <w:t>councillors</w:t>
            </w:r>
            <w:proofErr w:type="spellEnd"/>
            <w:r w:rsidRPr="00CE5437">
              <w:rPr>
                <w:rFonts w:ascii="Arial" w:hAnsi="Arial"/>
                <w:sz w:val="24"/>
                <w:szCs w:val="24"/>
                <w:lang w:val="en-US"/>
              </w:rPr>
              <w:t xml:space="preserve"> per ward.</w:t>
            </w:r>
          </w:p>
          <w:p w14:paraId="65B7D8FA" w14:textId="77777777" w:rsidR="00CA6E3D" w:rsidRPr="00496E6B" w:rsidRDefault="00CA6E3D" w:rsidP="001C3406">
            <w:pPr>
              <w:pStyle w:val="ListParagraph"/>
              <w:numPr>
                <w:ilvl w:val="0"/>
                <w:numId w:val="16"/>
              </w:numPr>
              <w:spacing w:after="0" w:line="240" w:lineRule="auto"/>
              <w:ind w:left="382" w:right="187"/>
              <w:jc w:val="both"/>
              <w:rPr>
                <w:rFonts w:ascii="Arial" w:hAnsi="Arial"/>
                <w:sz w:val="24"/>
                <w:szCs w:val="24"/>
                <w:lang w:val="en-US"/>
              </w:rPr>
            </w:pPr>
            <w:r>
              <w:rPr>
                <w:rFonts w:ascii="Arial" w:hAnsi="Arial"/>
                <w:sz w:val="24"/>
                <w:szCs w:val="24"/>
                <w:lang w:val="en-US"/>
              </w:rPr>
              <w:t>Review of Wards and Representation Discussion Paper dated October 2022.</w:t>
            </w:r>
          </w:p>
        </w:tc>
      </w:tr>
    </w:tbl>
    <w:p w14:paraId="5ADAD15E" w14:textId="77777777" w:rsidR="001E23B9" w:rsidRDefault="001E23B9" w:rsidP="001C3406">
      <w:pPr>
        <w:ind w:left="-284" w:right="187"/>
        <w:jc w:val="both"/>
        <w:rPr>
          <w:rFonts w:ascii="Arial" w:hAnsi="Arial" w:cs="Arial"/>
          <w:b/>
          <w:szCs w:val="24"/>
        </w:rPr>
      </w:pPr>
    </w:p>
    <w:p w14:paraId="273CBBBF" w14:textId="39AD92EB" w:rsidR="001E23B9" w:rsidRPr="00147AEA" w:rsidRDefault="001E23B9" w:rsidP="001C3406">
      <w:pPr>
        <w:ind w:left="-284" w:right="187"/>
        <w:jc w:val="both"/>
        <w:rPr>
          <w:rFonts w:ascii="Arial" w:hAnsi="Arial" w:cs="Arial"/>
          <w:szCs w:val="24"/>
        </w:rPr>
      </w:pPr>
      <w:r w:rsidRPr="00147AEA">
        <w:rPr>
          <w:rFonts w:ascii="Arial" w:hAnsi="Arial" w:cs="Arial"/>
          <w:szCs w:val="24"/>
        </w:rPr>
        <w:t xml:space="preserve">Moved – Councillor </w:t>
      </w:r>
      <w:r w:rsidR="00B55833">
        <w:rPr>
          <w:rFonts w:ascii="Arial" w:hAnsi="Arial" w:cs="Arial"/>
          <w:szCs w:val="24"/>
        </w:rPr>
        <w:t>McManus</w:t>
      </w:r>
    </w:p>
    <w:p w14:paraId="5FFB6574" w14:textId="02D44438" w:rsidR="001E23B9" w:rsidRPr="00147AEA" w:rsidRDefault="001E23B9" w:rsidP="001C3406">
      <w:pPr>
        <w:ind w:left="-284" w:right="187"/>
        <w:jc w:val="both"/>
        <w:rPr>
          <w:rFonts w:ascii="Arial" w:hAnsi="Arial" w:cs="Arial"/>
          <w:szCs w:val="24"/>
        </w:rPr>
      </w:pPr>
      <w:r w:rsidRPr="00147AEA">
        <w:rPr>
          <w:rFonts w:ascii="Arial" w:hAnsi="Arial" w:cs="Arial"/>
          <w:szCs w:val="24"/>
        </w:rPr>
        <w:t xml:space="preserve">Seconded – Councillor </w:t>
      </w:r>
      <w:r w:rsidR="00B55833">
        <w:rPr>
          <w:rFonts w:ascii="Arial" w:hAnsi="Arial" w:cs="Arial"/>
          <w:szCs w:val="24"/>
        </w:rPr>
        <w:t>Senathirajah</w:t>
      </w:r>
    </w:p>
    <w:p w14:paraId="4A6FEF87" w14:textId="77777777" w:rsidR="001E23B9" w:rsidRPr="00147AEA" w:rsidRDefault="001E23B9" w:rsidP="001C3406">
      <w:pPr>
        <w:ind w:left="-284" w:right="187"/>
        <w:jc w:val="both"/>
        <w:rPr>
          <w:rFonts w:ascii="Arial" w:hAnsi="Arial" w:cs="Arial"/>
          <w:szCs w:val="24"/>
        </w:rPr>
      </w:pPr>
    </w:p>
    <w:p w14:paraId="4344E675" w14:textId="0C8F45F4" w:rsidR="001E23B9" w:rsidRPr="007E2673" w:rsidRDefault="001E23B9" w:rsidP="001C3406">
      <w:pPr>
        <w:ind w:left="-284" w:right="187"/>
        <w:jc w:val="both"/>
        <w:rPr>
          <w:rFonts w:ascii="Arial" w:hAnsi="Arial" w:cs="Arial"/>
          <w:bCs/>
          <w:color w:val="1F3864"/>
          <w:szCs w:val="24"/>
        </w:rPr>
      </w:pPr>
      <w:r w:rsidRPr="007E2673">
        <w:rPr>
          <w:rFonts w:ascii="Arial" w:hAnsi="Arial" w:cs="Arial"/>
          <w:bCs/>
          <w:color w:val="1F3864"/>
          <w:szCs w:val="24"/>
        </w:rPr>
        <w:t>That the Recommendation be adopted</w:t>
      </w:r>
      <w:r w:rsidR="00A028C6" w:rsidRPr="007E2673">
        <w:rPr>
          <w:rFonts w:ascii="Arial" w:hAnsi="Arial" w:cs="Arial"/>
          <w:bCs/>
          <w:color w:val="1F3864"/>
          <w:szCs w:val="24"/>
        </w:rPr>
        <w:t xml:space="preserve"> with the following amendment:</w:t>
      </w:r>
    </w:p>
    <w:p w14:paraId="6F7B4FDE" w14:textId="68B3FA9F" w:rsidR="00A028C6" w:rsidRPr="007E2673" w:rsidRDefault="00A028C6" w:rsidP="001C3406">
      <w:pPr>
        <w:ind w:left="-284" w:right="187"/>
        <w:jc w:val="both"/>
        <w:rPr>
          <w:rFonts w:ascii="Arial" w:hAnsi="Arial" w:cs="Arial"/>
          <w:bCs/>
          <w:color w:val="1F3864"/>
          <w:szCs w:val="24"/>
        </w:rPr>
      </w:pPr>
    </w:p>
    <w:p w14:paraId="06F166FF" w14:textId="77777777" w:rsidR="00A028C6" w:rsidRPr="007E2673" w:rsidRDefault="00A028C6" w:rsidP="001C3406">
      <w:pPr>
        <w:ind w:left="-284" w:right="187"/>
        <w:jc w:val="both"/>
        <w:rPr>
          <w:rFonts w:ascii="Arial" w:hAnsi="Arial" w:cs="Arial"/>
          <w:bCs/>
          <w:color w:val="1F3864"/>
          <w:szCs w:val="24"/>
        </w:rPr>
      </w:pPr>
      <w:r w:rsidRPr="007E2673">
        <w:rPr>
          <w:rFonts w:ascii="Arial" w:hAnsi="Arial" w:cs="Arial"/>
          <w:bCs/>
          <w:color w:val="244061" w:themeColor="accent1" w:themeShade="80"/>
          <w:szCs w:val="24"/>
        </w:rPr>
        <w:t xml:space="preserve">That clause 3 (a) be amended to replace the words “John XXIII Avenue to the North, </w:t>
      </w:r>
      <w:proofErr w:type="spellStart"/>
      <w:r w:rsidRPr="007E2673">
        <w:rPr>
          <w:rFonts w:ascii="Arial" w:hAnsi="Arial" w:cs="Arial"/>
          <w:bCs/>
          <w:color w:val="244061" w:themeColor="accent1" w:themeShade="80"/>
          <w:szCs w:val="24"/>
        </w:rPr>
        <w:t>Mooro</w:t>
      </w:r>
      <w:proofErr w:type="spellEnd"/>
      <w:r w:rsidRPr="007E2673">
        <w:rPr>
          <w:rFonts w:ascii="Arial" w:hAnsi="Arial" w:cs="Arial"/>
          <w:bCs/>
          <w:color w:val="244061" w:themeColor="accent1" w:themeShade="80"/>
          <w:szCs w:val="24"/>
        </w:rPr>
        <w:t xml:space="preserve"> Drive to the West” with “Camelia Avenue to the North”.</w:t>
      </w:r>
    </w:p>
    <w:p w14:paraId="5BA29315" w14:textId="19ADE69D" w:rsidR="00A028C6" w:rsidRDefault="00A028C6" w:rsidP="001C3406">
      <w:pPr>
        <w:ind w:left="-284" w:right="187"/>
        <w:jc w:val="both"/>
        <w:rPr>
          <w:rFonts w:ascii="Arial" w:hAnsi="Arial" w:cs="Arial"/>
          <w:b/>
          <w:color w:val="1F3864"/>
          <w:szCs w:val="24"/>
        </w:rPr>
      </w:pPr>
    </w:p>
    <w:p w14:paraId="3F74C870" w14:textId="057C5DBE" w:rsidR="006F25FD" w:rsidRPr="00422EC0" w:rsidRDefault="007E2673" w:rsidP="001C3406">
      <w:pPr>
        <w:ind w:left="-284" w:right="187"/>
        <w:jc w:val="both"/>
        <w:rPr>
          <w:rFonts w:ascii="Arial" w:hAnsi="Arial" w:cs="Arial"/>
          <w:b/>
          <w:color w:val="1F3864"/>
          <w:szCs w:val="24"/>
        </w:rPr>
      </w:pPr>
      <w:r>
        <w:rPr>
          <w:rFonts w:ascii="Arial" w:hAnsi="Arial" w:cs="Arial"/>
          <w:b/>
          <w:noProof/>
          <w:color w:val="1F3864"/>
          <w:szCs w:val="24"/>
        </w:rPr>
        <mc:AlternateContent>
          <mc:Choice Requires="wps">
            <w:drawing>
              <wp:anchor distT="0" distB="0" distL="114300" distR="114300" simplePos="0" relativeHeight="251658240" behindDoc="1" locked="0" layoutInCell="1" allowOverlap="1" wp14:anchorId="0F24E3AB" wp14:editId="7B0FBA04">
                <wp:simplePos x="0" y="0"/>
                <wp:positionH relativeFrom="column">
                  <wp:posOffset>-236855</wp:posOffset>
                </wp:positionH>
                <wp:positionV relativeFrom="paragraph">
                  <wp:posOffset>150136</wp:posOffset>
                </wp:positionV>
                <wp:extent cx="6262480" cy="1537252"/>
                <wp:effectExtent l="19050" t="19050" r="24130" b="25400"/>
                <wp:wrapNone/>
                <wp:docPr id="2" name="Rectangle 2"/>
                <wp:cNvGraphicFramePr/>
                <a:graphic xmlns:a="http://schemas.openxmlformats.org/drawingml/2006/main">
                  <a:graphicData uri="http://schemas.microsoft.com/office/word/2010/wordprocessingShape">
                    <wps:wsp>
                      <wps:cNvSpPr/>
                      <wps:spPr>
                        <a:xfrm>
                          <a:off x="0" y="0"/>
                          <a:ext cx="6262480" cy="1537252"/>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F4D372" id="Rectangle 2" o:spid="_x0000_s1026" style="position:absolute;margin-left:-18.65pt;margin-top:11.8pt;width:493.1pt;height:121.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" filled="f" strokecolor="#243f60 [1604]" strokeweight="2.25pt"/>
            </w:pict>
          </mc:Fallback>
        </mc:AlternateContent>
      </w:r>
    </w:p>
    <w:p w14:paraId="4ABFB087" w14:textId="77777777" w:rsidR="00D771F4" w:rsidRPr="00147AEA" w:rsidRDefault="00D771F4" w:rsidP="001C3406">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u w:val="single"/>
        </w:rPr>
      </w:pPr>
      <w:r w:rsidRPr="00147AEA">
        <w:rPr>
          <w:rFonts w:ascii="Arial" w:hAnsi="Arial" w:cs="Arial"/>
          <w:szCs w:val="24"/>
          <w:u w:val="single"/>
        </w:rPr>
        <w:t>Suspension of Standing Orders</w:t>
      </w:r>
    </w:p>
    <w:p w14:paraId="36E41A63" w14:textId="4B29C23C" w:rsidR="00D771F4" w:rsidRPr="00147AEA" w:rsidRDefault="00D771F4" w:rsidP="001C3406">
      <w:pPr>
        <w:tabs>
          <w:tab w:val="left" w:pos="1985"/>
        </w:tabs>
        <w:ind w:left="-284" w:right="187"/>
        <w:rPr>
          <w:rFonts w:ascii="Arial" w:hAnsi="Arial" w:cs="Arial"/>
          <w:szCs w:val="24"/>
        </w:rPr>
      </w:pPr>
      <w:r w:rsidRPr="00147AEA">
        <w:rPr>
          <w:rFonts w:ascii="Arial" w:hAnsi="Arial" w:cs="Arial"/>
          <w:szCs w:val="24"/>
        </w:rPr>
        <w:t xml:space="preserve">Moved - Councillor </w:t>
      </w:r>
      <w:r>
        <w:rPr>
          <w:rFonts w:ascii="Arial" w:hAnsi="Arial" w:cs="Arial"/>
          <w:szCs w:val="24"/>
        </w:rPr>
        <w:t>Hodsdon</w:t>
      </w:r>
    </w:p>
    <w:p w14:paraId="67D51EA8" w14:textId="69687ACD" w:rsidR="00D771F4" w:rsidRPr="00147AEA" w:rsidRDefault="00D771F4" w:rsidP="001C3406">
      <w:pPr>
        <w:tabs>
          <w:tab w:val="left" w:pos="1985"/>
        </w:tabs>
        <w:ind w:left="-284" w:right="187"/>
        <w:rPr>
          <w:rFonts w:ascii="Arial" w:hAnsi="Arial" w:cs="Arial"/>
          <w:szCs w:val="24"/>
        </w:rPr>
      </w:pPr>
      <w:r w:rsidRPr="00147AEA">
        <w:rPr>
          <w:rFonts w:ascii="Arial" w:hAnsi="Arial" w:cs="Arial"/>
          <w:szCs w:val="24"/>
        </w:rPr>
        <w:t xml:space="preserve">Seconded - Councillor </w:t>
      </w:r>
      <w:r>
        <w:rPr>
          <w:rFonts w:ascii="Arial" w:hAnsi="Arial" w:cs="Arial"/>
          <w:szCs w:val="24"/>
        </w:rPr>
        <w:t>Coghlan</w:t>
      </w:r>
    </w:p>
    <w:p w14:paraId="7605F2F0" w14:textId="77777777" w:rsidR="00D771F4" w:rsidRPr="00147AEA" w:rsidRDefault="00D771F4" w:rsidP="001C3406">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b/>
          <w:szCs w:val="24"/>
        </w:rPr>
      </w:pPr>
    </w:p>
    <w:p w14:paraId="5D45CE35" w14:textId="77777777" w:rsidR="00D771F4" w:rsidRPr="00847054" w:rsidRDefault="00D771F4" w:rsidP="001C3406">
      <w:pPr>
        <w:tabs>
          <w:tab w:val="left" w:pos="1985"/>
        </w:tabs>
        <w:ind w:left="-284" w:right="187"/>
        <w:jc w:val="both"/>
        <w:rPr>
          <w:rFonts w:ascii="Arial" w:hAnsi="Arial" w:cs="Arial"/>
          <w:b/>
          <w:bCs/>
          <w:color w:val="244061" w:themeColor="accent1" w:themeShade="80"/>
          <w:szCs w:val="24"/>
        </w:rPr>
      </w:pPr>
      <w:r w:rsidRPr="000F3E93">
        <w:rPr>
          <w:rFonts w:ascii="Arial" w:hAnsi="Arial" w:cs="Arial"/>
          <w:b/>
          <w:color w:val="1F3864"/>
          <w:szCs w:val="24"/>
        </w:rPr>
        <w:t xml:space="preserve">That Standing Order No. </w:t>
      </w:r>
      <w:r>
        <w:rPr>
          <w:rFonts w:ascii="Arial" w:hAnsi="Arial" w:cs="Arial"/>
          <w:b/>
          <w:color w:val="1F3864"/>
          <w:szCs w:val="24"/>
        </w:rPr>
        <w:t>10.11(2)</w:t>
      </w:r>
      <w:r w:rsidRPr="000F3E93">
        <w:rPr>
          <w:rFonts w:ascii="Arial" w:hAnsi="Arial" w:cs="Arial"/>
          <w:b/>
          <w:color w:val="1F3864"/>
          <w:szCs w:val="24"/>
        </w:rPr>
        <w:t xml:space="preserve"> be suspended for the purpose of </w:t>
      </w:r>
      <w:r>
        <w:rPr>
          <w:rFonts w:ascii="Arial" w:hAnsi="Arial" w:cs="Arial"/>
          <w:b/>
          <w:bCs/>
          <w:color w:val="244061" w:themeColor="accent1" w:themeShade="80"/>
          <w:szCs w:val="24"/>
        </w:rPr>
        <w:t>allowing more</w:t>
      </w:r>
      <w:r w:rsidRPr="00847054">
        <w:rPr>
          <w:rFonts w:ascii="Arial" w:hAnsi="Arial" w:cs="Arial"/>
          <w:b/>
          <w:bCs/>
          <w:color w:val="244061" w:themeColor="accent1" w:themeShade="80"/>
          <w:szCs w:val="24"/>
        </w:rPr>
        <w:t xml:space="preserve"> than 2 successful amendments.</w:t>
      </w:r>
    </w:p>
    <w:p w14:paraId="5A04AC2E" w14:textId="77777777" w:rsidR="00D771F4" w:rsidRPr="00147AEA" w:rsidRDefault="00D771F4" w:rsidP="001C3406">
      <w:pPr>
        <w:tabs>
          <w:tab w:val="left" w:pos="1985"/>
        </w:tabs>
        <w:ind w:right="187"/>
        <w:jc w:val="both"/>
        <w:rPr>
          <w:rFonts w:ascii="Arial" w:hAnsi="Arial" w:cs="Arial"/>
          <w:b/>
          <w:szCs w:val="24"/>
        </w:rPr>
      </w:pPr>
    </w:p>
    <w:p w14:paraId="6373279F" w14:textId="77777777" w:rsidR="005E762C" w:rsidRPr="00147AEA" w:rsidRDefault="005E762C" w:rsidP="001C3406">
      <w:pPr>
        <w:ind w:right="187"/>
        <w:jc w:val="right"/>
        <w:rPr>
          <w:rFonts w:ascii="Arial" w:hAnsi="Arial" w:cs="Arial"/>
          <w:b/>
          <w:szCs w:val="24"/>
        </w:rPr>
      </w:pPr>
      <w:r w:rsidRPr="00147AEA">
        <w:rPr>
          <w:rFonts w:ascii="Arial" w:hAnsi="Arial" w:cs="Arial"/>
          <w:b/>
          <w:szCs w:val="24"/>
        </w:rPr>
        <w:t>CARRIED UNANIMOUSLY 13/-</w:t>
      </w:r>
    </w:p>
    <w:p w14:paraId="5802F889" w14:textId="1B4FE78F" w:rsidR="00D771F4" w:rsidRPr="00147AEA" w:rsidRDefault="00D771F4" w:rsidP="001C3406">
      <w:pPr>
        <w:ind w:right="187"/>
        <w:jc w:val="right"/>
        <w:rPr>
          <w:rFonts w:ascii="Arial" w:hAnsi="Arial" w:cs="Arial"/>
          <w:b/>
          <w:szCs w:val="24"/>
        </w:rPr>
      </w:pPr>
    </w:p>
    <w:p w14:paraId="187ED641" w14:textId="77777777" w:rsidR="00377EFD" w:rsidRDefault="00377EFD" w:rsidP="001C3406">
      <w:pPr>
        <w:ind w:left="-284" w:right="187"/>
        <w:rPr>
          <w:rFonts w:ascii="Arial" w:hAnsi="Arial" w:cs="Arial"/>
          <w:szCs w:val="24"/>
          <w:u w:val="single"/>
        </w:rPr>
      </w:pPr>
    </w:p>
    <w:p w14:paraId="159399FC" w14:textId="741D0612" w:rsidR="009B61DD" w:rsidRPr="00147AEA" w:rsidRDefault="009B61DD" w:rsidP="001C3406">
      <w:pPr>
        <w:ind w:left="-284" w:right="187"/>
        <w:rPr>
          <w:rFonts w:ascii="Arial" w:hAnsi="Arial" w:cs="Arial"/>
          <w:szCs w:val="24"/>
        </w:rPr>
      </w:pPr>
      <w:r w:rsidRPr="00147AEA">
        <w:rPr>
          <w:rFonts w:ascii="Arial" w:hAnsi="Arial" w:cs="Arial"/>
          <w:szCs w:val="24"/>
          <w:u w:val="single"/>
        </w:rPr>
        <w:t>Amendment</w:t>
      </w:r>
    </w:p>
    <w:p w14:paraId="5A8715B0" w14:textId="0235B713" w:rsidR="009B61DD" w:rsidRPr="00147AEA" w:rsidRDefault="009B61DD" w:rsidP="001C3406">
      <w:pPr>
        <w:ind w:left="-284" w:right="187"/>
        <w:rPr>
          <w:rFonts w:ascii="Arial" w:hAnsi="Arial" w:cs="Arial"/>
          <w:szCs w:val="24"/>
        </w:rPr>
      </w:pPr>
      <w:r w:rsidRPr="00147AEA">
        <w:rPr>
          <w:rFonts w:ascii="Arial" w:hAnsi="Arial" w:cs="Arial"/>
          <w:szCs w:val="24"/>
        </w:rPr>
        <w:t xml:space="preserve">Moved - Councillor </w:t>
      </w:r>
      <w:r>
        <w:rPr>
          <w:rFonts w:ascii="Arial" w:hAnsi="Arial" w:cs="Arial"/>
          <w:szCs w:val="24"/>
        </w:rPr>
        <w:t>Mangano</w:t>
      </w:r>
    </w:p>
    <w:p w14:paraId="0B57E32C" w14:textId="703A96FD" w:rsidR="009B61DD" w:rsidRPr="00147AEA" w:rsidRDefault="009B61DD" w:rsidP="001C3406">
      <w:pPr>
        <w:ind w:left="-284" w:right="187"/>
        <w:rPr>
          <w:rFonts w:ascii="Arial" w:hAnsi="Arial" w:cs="Arial"/>
          <w:szCs w:val="24"/>
        </w:rPr>
      </w:pPr>
      <w:r w:rsidRPr="00147AEA">
        <w:rPr>
          <w:rFonts w:ascii="Arial" w:hAnsi="Arial" w:cs="Arial"/>
          <w:szCs w:val="24"/>
        </w:rPr>
        <w:t xml:space="preserve">Seconded - Councillor </w:t>
      </w:r>
      <w:r>
        <w:rPr>
          <w:rFonts w:ascii="Arial" w:hAnsi="Arial" w:cs="Arial"/>
          <w:szCs w:val="24"/>
        </w:rPr>
        <w:t>Smyth</w:t>
      </w:r>
    </w:p>
    <w:p w14:paraId="45B2C77B" w14:textId="77777777" w:rsidR="009B61DD" w:rsidRPr="00147AEA" w:rsidRDefault="009B61DD" w:rsidP="001C3406">
      <w:pPr>
        <w:ind w:left="-284" w:right="187"/>
        <w:rPr>
          <w:rFonts w:ascii="Arial" w:hAnsi="Arial" w:cs="Arial"/>
          <w:szCs w:val="24"/>
        </w:rPr>
      </w:pPr>
    </w:p>
    <w:p w14:paraId="10D308DD" w14:textId="77777777" w:rsidR="009B61DD" w:rsidRPr="00983D54" w:rsidRDefault="009B61DD" w:rsidP="001C3406">
      <w:pPr>
        <w:ind w:left="-284" w:right="187"/>
        <w:jc w:val="both"/>
        <w:rPr>
          <w:rFonts w:ascii="Arial" w:hAnsi="Arial" w:cs="Arial"/>
          <w:b/>
          <w:color w:val="244061" w:themeColor="accent1" w:themeShade="80"/>
          <w:szCs w:val="28"/>
        </w:rPr>
      </w:pPr>
      <w:r w:rsidRPr="00681786">
        <w:rPr>
          <w:rFonts w:ascii="Arial" w:hAnsi="Arial" w:cs="Arial"/>
          <w:b/>
          <w:color w:val="244061" w:themeColor="accent1" w:themeShade="80"/>
          <w:szCs w:val="28"/>
        </w:rPr>
        <w:t>That an additional clause be added as follows:</w:t>
      </w:r>
    </w:p>
    <w:p w14:paraId="0B07C2AE" w14:textId="77777777" w:rsidR="009B61DD" w:rsidRDefault="009B61DD" w:rsidP="001C3406">
      <w:pPr>
        <w:ind w:left="-284" w:right="187"/>
        <w:jc w:val="both"/>
        <w:rPr>
          <w:rFonts w:ascii="Arial" w:hAnsi="Arial" w:cs="Arial"/>
          <w:bCs/>
          <w:szCs w:val="28"/>
        </w:rPr>
      </w:pPr>
    </w:p>
    <w:p w14:paraId="43C4501F" w14:textId="77777777" w:rsidR="009B61DD" w:rsidRPr="008A14F5" w:rsidRDefault="009B61DD" w:rsidP="001C3406">
      <w:pPr>
        <w:ind w:left="284" w:right="187" w:hanging="568"/>
        <w:jc w:val="both"/>
        <w:rPr>
          <w:rFonts w:ascii="Arial" w:hAnsi="Arial" w:cs="Arial"/>
          <w:b/>
          <w:color w:val="244061" w:themeColor="accent1" w:themeShade="80"/>
          <w:szCs w:val="24"/>
        </w:rPr>
      </w:pPr>
      <w:r>
        <w:rPr>
          <w:rFonts w:ascii="Arial" w:hAnsi="Arial" w:cs="Arial"/>
          <w:b/>
          <w:color w:val="244061" w:themeColor="accent1" w:themeShade="80"/>
          <w:szCs w:val="28"/>
        </w:rPr>
        <w:t xml:space="preserve">7. </w:t>
      </w:r>
      <w:r>
        <w:rPr>
          <w:rFonts w:ascii="Arial" w:hAnsi="Arial" w:cs="Arial"/>
          <w:b/>
          <w:color w:val="244061" w:themeColor="accent1" w:themeShade="80"/>
          <w:szCs w:val="28"/>
        </w:rPr>
        <w:tab/>
      </w:r>
      <w:r w:rsidRPr="54BE2300">
        <w:rPr>
          <w:rFonts w:ascii="Arial" w:hAnsi="Arial" w:cs="Arial"/>
          <w:b/>
          <w:color w:val="244061" w:themeColor="accent1" w:themeShade="80"/>
          <w:szCs w:val="24"/>
        </w:rPr>
        <w:t xml:space="preserve">In the event that the Minister’s proposed reforms to the </w:t>
      </w:r>
      <w:r w:rsidRPr="54BE2300">
        <w:rPr>
          <w:rFonts w:ascii="Arial" w:hAnsi="Arial" w:cs="Arial"/>
          <w:b/>
          <w:i/>
          <w:color w:val="244061" w:themeColor="accent1" w:themeShade="80"/>
          <w:szCs w:val="24"/>
        </w:rPr>
        <w:t>Local Government Act 1995</w:t>
      </w:r>
      <w:r w:rsidRPr="54BE2300">
        <w:rPr>
          <w:rFonts w:ascii="Arial" w:hAnsi="Arial" w:cs="Arial"/>
          <w:b/>
          <w:color w:val="244061" w:themeColor="accent1" w:themeShade="80"/>
          <w:szCs w:val="24"/>
        </w:rPr>
        <w:t xml:space="preserve"> to reduce the number of Council positions for local governments with populations between 5,000 to 75,000, to a maximum number of 9 elected members is not passed by State Parliament in time for the October 2023 Ordinary Local Government Elections, the City of Nedlands withdraws its application to the Local Government Advisory Board in respect to recommendations 4 and 5 of the Council resolution dated 13 February 2023, and retains the current representation of 13 elected members with 3 Councillors per each of the 4 wards for the 2023 election.</w:t>
      </w:r>
    </w:p>
    <w:p w14:paraId="5D4296F7" w14:textId="77777777" w:rsidR="009B61DD" w:rsidRDefault="009B61DD" w:rsidP="001C3406">
      <w:pPr>
        <w:ind w:left="-284" w:right="187"/>
        <w:jc w:val="both"/>
        <w:rPr>
          <w:rFonts w:ascii="Arial" w:hAnsi="Arial" w:cs="Arial"/>
          <w:bCs/>
          <w:szCs w:val="28"/>
        </w:rPr>
      </w:pPr>
    </w:p>
    <w:p w14:paraId="06D2357E" w14:textId="1321C162" w:rsidR="009B61DD" w:rsidRDefault="009B61DD" w:rsidP="001C3406">
      <w:pPr>
        <w:ind w:left="-284" w:right="187"/>
        <w:jc w:val="both"/>
        <w:rPr>
          <w:rFonts w:ascii="Arial" w:hAnsi="Arial" w:cs="Arial"/>
          <w:b/>
          <w:color w:val="1F3864"/>
          <w:szCs w:val="24"/>
        </w:rPr>
      </w:pPr>
      <w:r w:rsidRPr="00422EC0">
        <w:rPr>
          <w:rFonts w:ascii="Arial" w:hAnsi="Arial" w:cs="Arial"/>
          <w:b/>
          <w:color w:val="1F3864"/>
          <w:szCs w:val="24"/>
        </w:rPr>
        <w:t xml:space="preserve">The AMENDMENT was PUT and was </w:t>
      </w:r>
    </w:p>
    <w:p w14:paraId="1104785D" w14:textId="738A3E41" w:rsidR="00370929" w:rsidRDefault="00370929" w:rsidP="001C3406">
      <w:pPr>
        <w:ind w:left="-284" w:right="187"/>
        <w:jc w:val="both"/>
        <w:rPr>
          <w:rFonts w:ascii="Arial" w:hAnsi="Arial" w:cs="Arial"/>
          <w:b/>
          <w:color w:val="1F3864"/>
          <w:szCs w:val="24"/>
        </w:rPr>
      </w:pPr>
    </w:p>
    <w:p w14:paraId="198345D7" w14:textId="5C1B1741" w:rsidR="00370929" w:rsidRDefault="00370929" w:rsidP="001C3406">
      <w:pPr>
        <w:ind w:left="-284" w:right="187"/>
        <w:jc w:val="both"/>
        <w:rPr>
          <w:rFonts w:ascii="Arial" w:hAnsi="Arial" w:cs="Arial"/>
          <w:b/>
          <w:color w:val="1F3864"/>
          <w:szCs w:val="24"/>
        </w:rPr>
      </w:pPr>
    </w:p>
    <w:p w14:paraId="165803C3" w14:textId="64CC497A" w:rsidR="00370929" w:rsidRDefault="00370929" w:rsidP="001C3406">
      <w:pPr>
        <w:ind w:left="-1134" w:right="187"/>
        <w:jc w:val="both"/>
        <w:rPr>
          <w:rFonts w:ascii="Arial" w:hAnsi="Arial" w:cs="Arial"/>
          <w:bCs/>
          <w:szCs w:val="24"/>
        </w:rPr>
      </w:pPr>
      <w:r w:rsidRPr="00EC4DC0">
        <w:rPr>
          <w:rFonts w:ascii="Arial" w:hAnsi="Arial" w:cs="Arial"/>
          <w:bCs/>
          <w:szCs w:val="24"/>
        </w:rPr>
        <w:t>Councillor Coghlan retired from the meeting at 6.19pm.</w:t>
      </w:r>
    </w:p>
    <w:p w14:paraId="0C2BA9A3" w14:textId="4A528DCF" w:rsidR="00EC4DC0" w:rsidRDefault="00EC4DC0" w:rsidP="001C3406">
      <w:pPr>
        <w:ind w:left="-1134" w:right="187"/>
        <w:jc w:val="both"/>
        <w:rPr>
          <w:rFonts w:ascii="Arial" w:hAnsi="Arial" w:cs="Arial"/>
          <w:bCs/>
          <w:szCs w:val="24"/>
        </w:rPr>
      </w:pPr>
    </w:p>
    <w:p w14:paraId="5C170827" w14:textId="77777777" w:rsidR="00EC4DC0" w:rsidRPr="00A6514F" w:rsidRDefault="00EC4DC0" w:rsidP="001C3406">
      <w:pPr>
        <w:ind w:left="-1134" w:right="187"/>
        <w:jc w:val="both"/>
        <w:rPr>
          <w:rFonts w:ascii="Arial" w:hAnsi="Arial" w:cs="Arial"/>
          <w:bCs/>
          <w:color w:val="1F3864"/>
          <w:szCs w:val="24"/>
        </w:rPr>
      </w:pPr>
    </w:p>
    <w:p w14:paraId="495AE8C2" w14:textId="6DC1EAD4" w:rsidR="009B61DD" w:rsidRPr="00147AEA" w:rsidRDefault="00370929" w:rsidP="001C3406">
      <w:pPr>
        <w:ind w:left="-284" w:right="187"/>
        <w:jc w:val="right"/>
        <w:rPr>
          <w:rFonts w:ascii="Arial" w:hAnsi="Arial" w:cs="Arial"/>
          <w:b/>
          <w:szCs w:val="24"/>
        </w:rPr>
      </w:pPr>
      <w:r>
        <w:rPr>
          <w:rFonts w:ascii="Arial" w:hAnsi="Arial" w:cs="Arial"/>
          <w:b/>
          <w:szCs w:val="24"/>
        </w:rPr>
        <w:t>CARRIED 9/3</w:t>
      </w:r>
    </w:p>
    <w:p w14:paraId="3FA026FB" w14:textId="255519BA" w:rsidR="009B61DD" w:rsidRPr="00147AEA" w:rsidRDefault="009B61DD" w:rsidP="001C3406">
      <w:pPr>
        <w:ind w:left="-284" w:right="187"/>
        <w:jc w:val="right"/>
        <w:rPr>
          <w:rFonts w:ascii="Arial" w:hAnsi="Arial" w:cs="Arial"/>
          <w:b/>
          <w:szCs w:val="24"/>
        </w:rPr>
      </w:pPr>
      <w:r w:rsidRPr="00147AEA">
        <w:rPr>
          <w:rFonts w:ascii="Arial" w:hAnsi="Arial" w:cs="Arial"/>
          <w:b/>
          <w:szCs w:val="24"/>
        </w:rPr>
        <w:t>(Against:</w:t>
      </w:r>
      <w:r w:rsidR="00370929">
        <w:rPr>
          <w:rFonts w:ascii="Arial" w:hAnsi="Arial" w:cs="Arial"/>
          <w:b/>
          <w:szCs w:val="24"/>
        </w:rPr>
        <w:t xml:space="preserve"> Mayor</w:t>
      </w:r>
      <w:r w:rsidRPr="00147AEA">
        <w:rPr>
          <w:rFonts w:ascii="Arial" w:hAnsi="Arial" w:cs="Arial"/>
          <w:b/>
          <w:szCs w:val="24"/>
        </w:rPr>
        <w:t xml:space="preserve"> </w:t>
      </w:r>
      <w:r w:rsidR="00EC4DC0">
        <w:rPr>
          <w:rFonts w:ascii="Arial" w:hAnsi="Arial" w:cs="Arial"/>
          <w:b/>
          <w:szCs w:val="24"/>
        </w:rPr>
        <w:t xml:space="preserve">Argyle </w:t>
      </w:r>
      <w:proofErr w:type="spellStart"/>
      <w:r w:rsidRPr="00147AEA">
        <w:rPr>
          <w:rFonts w:ascii="Arial" w:hAnsi="Arial" w:cs="Arial"/>
          <w:b/>
          <w:szCs w:val="24"/>
        </w:rPr>
        <w:t>Crs</w:t>
      </w:r>
      <w:proofErr w:type="spellEnd"/>
      <w:r w:rsidRPr="00147AEA">
        <w:rPr>
          <w:rFonts w:ascii="Arial" w:hAnsi="Arial" w:cs="Arial"/>
          <w:b/>
          <w:szCs w:val="24"/>
        </w:rPr>
        <w:t xml:space="preserve">. </w:t>
      </w:r>
      <w:r w:rsidR="00370929">
        <w:rPr>
          <w:rFonts w:ascii="Arial" w:hAnsi="Arial" w:cs="Arial"/>
          <w:b/>
          <w:szCs w:val="24"/>
        </w:rPr>
        <w:t xml:space="preserve">Amiry </w:t>
      </w:r>
      <w:r w:rsidR="00EC4DC0">
        <w:rPr>
          <w:rFonts w:ascii="Arial" w:hAnsi="Arial" w:cs="Arial"/>
          <w:b/>
          <w:szCs w:val="24"/>
        </w:rPr>
        <w:t xml:space="preserve">&amp; </w:t>
      </w:r>
      <w:r w:rsidR="00370929">
        <w:rPr>
          <w:rFonts w:ascii="Arial" w:hAnsi="Arial" w:cs="Arial"/>
          <w:b/>
          <w:szCs w:val="24"/>
        </w:rPr>
        <w:t>McManus</w:t>
      </w:r>
      <w:r w:rsidRPr="00147AEA">
        <w:rPr>
          <w:rFonts w:ascii="Arial" w:hAnsi="Arial" w:cs="Arial"/>
          <w:b/>
          <w:szCs w:val="24"/>
        </w:rPr>
        <w:t>)</w:t>
      </w:r>
    </w:p>
    <w:p w14:paraId="499E7DA0" w14:textId="476B825B" w:rsidR="00EC4DC0" w:rsidRDefault="00EC4DC0" w:rsidP="001C3406">
      <w:pPr>
        <w:ind w:left="-284" w:right="187"/>
        <w:rPr>
          <w:rFonts w:ascii="Arial" w:hAnsi="Arial" w:cs="Arial"/>
          <w:szCs w:val="24"/>
          <w:u w:val="single"/>
        </w:rPr>
      </w:pPr>
    </w:p>
    <w:p w14:paraId="0274BBFF" w14:textId="77777777" w:rsidR="00EC4DC0" w:rsidRDefault="00EC4DC0" w:rsidP="001C3406">
      <w:pPr>
        <w:ind w:left="-284" w:right="187"/>
        <w:rPr>
          <w:rFonts w:ascii="Arial" w:hAnsi="Arial" w:cs="Arial"/>
          <w:szCs w:val="24"/>
          <w:u w:val="single"/>
        </w:rPr>
      </w:pPr>
    </w:p>
    <w:p w14:paraId="6B511F52" w14:textId="4CC8ACEA" w:rsidR="00370929" w:rsidRPr="00147AEA" w:rsidRDefault="00370929" w:rsidP="001C3406">
      <w:pPr>
        <w:ind w:left="-284" w:right="187"/>
        <w:rPr>
          <w:rFonts w:ascii="Arial" w:hAnsi="Arial" w:cs="Arial"/>
          <w:szCs w:val="24"/>
        </w:rPr>
      </w:pPr>
      <w:r w:rsidRPr="00147AEA">
        <w:rPr>
          <w:rFonts w:ascii="Arial" w:hAnsi="Arial" w:cs="Arial"/>
          <w:szCs w:val="24"/>
          <w:u w:val="single"/>
        </w:rPr>
        <w:t>Amendment</w:t>
      </w:r>
    </w:p>
    <w:p w14:paraId="222B6C66" w14:textId="3FA895AE" w:rsidR="00370929" w:rsidRPr="00147AEA" w:rsidRDefault="00370929" w:rsidP="001C3406">
      <w:pPr>
        <w:ind w:left="-284" w:right="187"/>
        <w:rPr>
          <w:rFonts w:ascii="Arial" w:hAnsi="Arial" w:cs="Arial"/>
          <w:szCs w:val="24"/>
        </w:rPr>
      </w:pPr>
      <w:r w:rsidRPr="00147AEA">
        <w:rPr>
          <w:rFonts w:ascii="Arial" w:hAnsi="Arial" w:cs="Arial"/>
          <w:szCs w:val="24"/>
        </w:rPr>
        <w:t xml:space="preserve">Moved - Councillor </w:t>
      </w:r>
      <w:r w:rsidR="00A6514F">
        <w:rPr>
          <w:rFonts w:ascii="Arial" w:hAnsi="Arial" w:cs="Arial"/>
          <w:szCs w:val="24"/>
        </w:rPr>
        <w:t>Hodsdon</w:t>
      </w:r>
    </w:p>
    <w:p w14:paraId="76EA5633" w14:textId="28D3B789" w:rsidR="00370929" w:rsidRPr="00147AEA" w:rsidRDefault="00370929" w:rsidP="001C3406">
      <w:pPr>
        <w:ind w:left="-284" w:right="187"/>
        <w:rPr>
          <w:rFonts w:ascii="Arial" w:hAnsi="Arial" w:cs="Arial"/>
          <w:szCs w:val="24"/>
        </w:rPr>
      </w:pPr>
      <w:r w:rsidRPr="00147AEA">
        <w:rPr>
          <w:rFonts w:ascii="Arial" w:hAnsi="Arial" w:cs="Arial"/>
          <w:szCs w:val="24"/>
        </w:rPr>
        <w:t xml:space="preserve">Seconded - Councillor </w:t>
      </w:r>
      <w:r w:rsidR="00A6514F">
        <w:rPr>
          <w:rFonts w:ascii="Arial" w:hAnsi="Arial" w:cs="Arial"/>
          <w:szCs w:val="24"/>
        </w:rPr>
        <w:t>Youngman</w:t>
      </w:r>
    </w:p>
    <w:p w14:paraId="16F9D7DE" w14:textId="77777777" w:rsidR="00370929" w:rsidRPr="00147AEA" w:rsidRDefault="00370929" w:rsidP="001C3406">
      <w:pPr>
        <w:ind w:left="-284" w:right="187"/>
        <w:rPr>
          <w:rFonts w:ascii="Arial" w:hAnsi="Arial" w:cs="Arial"/>
          <w:szCs w:val="24"/>
        </w:rPr>
      </w:pPr>
    </w:p>
    <w:p w14:paraId="5880CA6B" w14:textId="77777777" w:rsidR="00A6514F" w:rsidRDefault="00A6514F" w:rsidP="001C3406">
      <w:pPr>
        <w:ind w:left="-284" w:right="187"/>
        <w:jc w:val="both"/>
        <w:rPr>
          <w:rFonts w:ascii="Arial" w:hAnsi="Arial" w:cs="Arial"/>
          <w:b/>
          <w:color w:val="244061" w:themeColor="accent1" w:themeShade="80"/>
          <w:szCs w:val="24"/>
        </w:rPr>
      </w:pPr>
      <w:r w:rsidRPr="00681786">
        <w:rPr>
          <w:rFonts w:ascii="Arial" w:hAnsi="Arial" w:cs="Arial"/>
          <w:b/>
          <w:color w:val="244061" w:themeColor="accent1" w:themeShade="80"/>
          <w:szCs w:val="24"/>
        </w:rPr>
        <w:t>That clause 5 be replaced with the following:</w:t>
      </w:r>
    </w:p>
    <w:p w14:paraId="5FE24382" w14:textId="77777777" w:rsidR="00A6514F" w:rsidRDefault="00A6514F" w:rsidP="001C3406">
      <w:pPr>
        <w:ind w:left="-284" w:right="187"/>
        <w:jc w:val="both"/>
        <w:rPr>
          <w:rFonts w:ascii="Arial" w:hAnsi="Arial" w:cs="Arial"/>
          <w:b/>
          <w:color w:val="244061" w:themeColor="accent1" w:themeShade="80"/>
          <w:szCs w:val="24"/>
        </w:rPr>
      </w:pPr>
    </w:p>
    <w:p w14:paraId="0644CDDD" w14:textId="77777777" w:rsidR="00A6514F" w:rsidRPr="00A6514F" w:rsidRDefault="00A6514F" w:rsidP="001C3406">
      <w:pPr>
        <w:pStyle w:val="ListParagraph"/>
        <w:numPr>
          <w:ilvl w:val="0"/>
          <w:numId w:val="38"/>
        </w:numPr>
        <w:spacing w:after="0" w:line="240" w:lineRule="auto"/>
        <w:ind w:left="284" w:right="187" w:hanging="568"/>
        <w:jc w:val="both"/>
        <w:rPr>
          <w:rFonts w:ascii="Arial" w:eastAsia="Arial" w:hAnsi="Arial"/>
          <w:b/>
          <w:bCs/>
          <w:color w:val="244061" w:themeColor="accent1" w:themeShade="80"/>
          <w:sz w:val="24"/>
          <w:szCs w:val="24"/>
        </w:rPr>
      </w:pPr>
      <w:r w:rsidRPr="00A6514F">
        <w:rPr>
          <w:rFonts w:ascii="Arial" w:hAnsi="Arial"/>
          <w:b/>
          <w:bCs/>
          <w:color w:val="244061" w:themeColor="accent1" w:themeShade="80"/>
          <w:sz w:val="24"/>
          <w:szCs w:val="24"/>
        </w:rPr>
        <w:t>That Council r</w:t>
      </w:r>
      <w:r w:rsidRPr="00A6514F">
        <w:rPr>
          <w:rFonts w:ascii="Arial" w:eastAsia="Arial" w:hAnsi="Arial"/>
          <w:b/>
          <w:bCs/>
          <w:color w:val="244061" w:themeColor="accent1" w:themeShade="80"/>
          <w:sz w:val="24"/>
          <w:szCs w:val="24"/>
        </w:rPr>
        <w:t xml:space="preserve">ecommends to the Local Government Advisory Board that at the next ordinary election the number of offices of Councillor be reduced from twelve to eight </w:t>
      </w:r>
      <w:r w:rsidRPr="00B62D9A">
        <w:rPr>
          <w:rFonts w:ascii="Arial" w:hAnsi="Arial"/>
          <w:b/>
          <w:bCs/>
          <w:color w:val="244061" w:themeColor="accent1" w:themeShade="80"/>
          <w:sz w:val="24"/>
          <w:szCs w:val="24"/>
          <w:lang w:val="en-US"/>
        </w:rPr>
        <w:t>a</w:t>
      </w:r>
      <w:r w:rsidRPr="00A6514F">
        <w:rPr>
          <w:rFonts w:ascii="Arial" w:hAnsi="Arial"/>
          <w:b/>
          <w:bCs/>
          <w:color w:val="244061" w:themeColor="accent1" w:themeShade="80"/>
          <w:sz w:val="24"/>
          <w:szCs w:val="24"/>
          <w:lang w:val="en-US"/>
        </w:rPr>
        <w:t xml:space="preserve">nd designates the following number of offices of Councillor for each ward: </w:t>
      </w:r>
      <w:proofErr w:type="spellStart"/>
      <w:r w:rsidRPr="00A6514F">
        <w:rPr>
          <w:rFonts w:ascii="Arial" w:hAnsi="Arial"/>
          <w:b/>
          <w:bCs/>
          <w:color w:val="244061" w:themeColor="accent1" w:themeShade="80"/>
          <w:sz w:val="24"/>
          <w:szCs w:val="24"/>
          <w:lang w:val="en-US"/>
        </w:rPr>
        <w:t>Melvista</w:t>
      </w:r>
      <w:proofErr w:type="spellEnd"/>
      <w:r w:rsidRPr="00A6514F">
        <w:rPr>
          <w:rFonts w:ascii="Arial" w:hAnsi="Arial"/>
          <w:b/>
          <w:bCs/>
          <w:color w:val="244061" w:themeColor="accent1" w:themeShade="80"/>
          <w:sz w:val="24"/>
          <w:szCs w:val="24"/>
          <w:lang w:val="en-US"/>
        </w:rPr>
        <w:t xml:space="preserve"> (2), Hollywood (2), Dalkeith (2) and Coastal (2).  </w:t>
      </w:r>
    </w:p>
    <w:p w14:paraId="189A3F86" w14:textId="77777777" w:rsidR="00A6514F" w:rsidRPr="00A6514F" w:rsidRDefault="00A6514F" w:rsidP="001C3406">
      <w:pPr>
        <w:ind w:left="-284" w:right="187"/>
        <w:jc w:val="both"/>
        <w:rPr>
          <w:rFonts w:ascii="Arial" w:hAnsi="Arial" w:cs="Arial"/>
          <w:b/>
          <w:bCs/>
          <w:color w:val="244061" w:themeColor="accent1" w:themeShade="80"/>
          <w:szCs w:val="24"/>
          <w:lang w:val="en-US"/>
        </w:rPr>
      </w:pPr>
    </w:p>
    <w:p w14:paraId="7083BFE8" w14:textId="77777777" w:rsidR="00A6514F" w:rsidRPr="00A6514F" w:rsidRDefault="00A6514F" w:rsidP="001C3406">
      <w:pPr>
        <w:ind w:left="284" w:right="187"/>
        <w:jc w:val="both"/>
        <w:rPr>
          <w:rFonts w:ascii="Arial" w:eastAsia="Arial" w:hAnsi="Arial" w:cs="Arial"/>
          <w:b/>
          <w:bCs/>
          <w:color w:val="244061" w:themeColor="accent1" w:themeShade="80"/>
          <w:szCs w:val="24"/>
        </w:rPr>
      </w:pPr>
      <w:r w:rsidRPr="00A6514F">
        <w:rPr>
          <w:rFonts w:ascii="Arial" w:hAnsi="Arial" w:cs="Arial"/>
          <w:b/>
          <w:bCs/>
          <w:color w:val="244061" w:themeColor="accent1" w:themeShade="80"/>
          <w:szCs w:val="24"/>
          <w:lang w:val="en-US"/>
        </w:rPr>
        <w:t>The reduction in the number of offices of Council be achieved</w:t>
      </w:r>
      <w:r w:rsidRPr="00A6514F">
        <w:rPr>
          <w:rFonts w:ascii="Arial" w:eastAsia="Arial" w:hAnsi="Arial" w:cs="Arial"/>
          <w:b/>
          <w:bCs/>
          <w:color w:val="244061" w:themeColor="accent1" w:themeShade="80"/>
          <w:szCs w:val="24"/>
        </w:rPr>
        <w:t xml:space="preserve"> as follows:</w:t>
      </w:r>
    </w:p>
    <w:p w14:paraId="09662B62" w14:textId="77777777" w:rsidR="00A6514F" w:rsidRPr="00A6514F" w:rsidRDefault="00A6514F" w:rsidP="001C3406">
      <w:pPr>
        <w:ind w:left="284" w:right="187"/>
        <w:jc w:val="both"/>
        <w:rPr>
          <w:rFonts w:ascii="Arial" w:eastAsia="Arial" w:hAnsi="Arial" w:cs="Arial"/>
          <w:b/>
          <w:color w:val="244061" w:themeColor="accent1" w:themeShade="80"/>
          <w:szCs w:val="24"/>
        </w:rPr>
      </w:pPr>
    </w:p>
    <w:p w14:paraId="2F9B0B12" w14:textId="77777777" w:rsidR="00A6514F" w:rsidRPr="00A6514F" w:rsidRDefault="00A6514F" w:rsidP="001C3406">
      <w:pPr>
        <w:ind w:left="284" w:right="187"/>
        <w:jc w:val="both"/>
        <w:rPr>
          <w:rFonts w:ascii="Arial" w:eastAsia="Arial" w:hAnsi="Arial" w:cs="Arial"/>
          <w:b/>
          <w:bCs/>
          <w:color w:val="244061" w:themeColor="accent1" w:themeShade="80"/>
          <w:szCs w:val="24"/>
        </w:rPr>
      </w:pPr>
      <w:r w:rsidRPr="00A6514F">
        <w:rPr>
          <w:rFonts w:ascii="Arial" w:eastAsia="Arial" w:hAnsi="Arial" w:cs="Arial"/>
          <w:b/>
          <w:bCs/>
          <w:color w:val="244061" w:themeColor="accent1" w:themeShade="80"/>
          <w:szCs w:val="24"/>
        </w:rPr>
        <w:t>At the 2023 Election – Abolish 1 office of Councillor in each ward so that no election is conducted in the Coastal or Hollywood Wards; and only 1 election is conducted in the Dalkeith Ward (</w:t>
      </w:r>
      <w:proofErr w:type="gramStart"/>
      <w:r w:rsidRPr="00A6514F">
        <w:rPr>
          <w:rFonts w:ascii="Arial" w:eastAsia="Arial" w:hAnsi="Arial" w:cs="Arial"/>
          <w:b/>
          <w:bCs/>
          <w:color w:val="244061" w:themeColor="accent1" w:themeShade="80"/>
          <w:szCs w:val="24"/>
        </w:rPr>
        <w:t>4 year</w:t>
      </w:r>
      <w:proofErr w:type="gramEnd"/>
      <w:r w:rsidRPr="00A6514F">
        <w:rPr>
          <w:rFonts w:ascii="Arial" w:eastAsia="Arial" w:hAnsi="Arial" w:cs="Arial"/>
          <w:b/>
          <w:bCs/>
          <w:color w:val="244061" w:themeColor="accent1" w:themeShade="80"/>
          <w:szCs w:val="24"/>
        </w:rPr>
        <w:t xml:space="preserve"> term) and 1 election in the </w:t>
      </w:r>
      <w:proofErr w:type="spellStart"/>
      <w:r w:rsidRPr="00A6514F">
        <w:rPr>
          <w:rFonts w:ascii="Arial" w:eastAsia="Arial" w:hAnsi="Arial" w:cs="Arial"/>
          <w:b/>
          <w:bCs/>
          <w:color w:val="244061" w:themeColor="accent1" w:themeShade="80"/>
          <w:szCs w:val="24"/>
        </w:rPr>
        <w:t>Melvista</w:t>
      </w:r>
      <w:proofErr w:type="spellEnd"/>
      <w:r w:rsidRPr="00A6514F">
        <w:rPr>
          <w:rFonts w:ascii="Arial" w:eastAsia="Arial" w:hAnsi="Arial" w:cs="Arial"/>
          <w:b/>
          <w:bCs/>
          <w:color w:val="244061" w:themeColor="accent1" w:themeShade="80"/>
          <w:szCs w:val="24"/>
        </w:rPr>
        <w:t xml:space="preserve"> Ward (4 year term); and</w:t>
      </w:r>
    </w:p>
    <w:p w14:paraId="6A047B6B" w14:textId="77777777" w:rsidR="00A6514F" w:rsidRPr="00A6514F" w:rsidRDefault="00A6514F" w:rsidP="001C3406">
      <w:pPr>
        <w:ind w:left="284" w:right="187"/>
        <w:jc w:val="both"/>
        <w:rPr>
          <w:rFonts w:ascii="Arial" w:eastAsia="Arial" w:hAnsi="Arial" w:cs="Arial"/>
          <w:b/>
          <w:bCs/>
          <w:color w:val="244061" w:themeColor="accent1" w:themeShade="80"/>
          <w:szCs w:val="24"/>
        </w:rPr>
      </w:pPr>
    </w:p>
    <w:p w14:paraId="48FF9575" w14:textId="77777777" w:rsidR="00A6514F" w:rsidRPr="00A6514F" w:rsidRDefault="00A6514F" w:rsidP="001C3406">
      <w:pPr>
        <w:ind w:left="284" w:right="187"/>
        <w:jc w:val="both"/>
        <w:rPr>
          <w:rFonts w:ascii="Arial" w:eastAsia="Arial" w:hAnsi="Arial" w:cs="Arial"/>
          <w:b/>
          <w:bCs/>
          <w:color w:val="244061" w:themeColor="accent1" w:themeShade="80"/>
          <w:szCs w:val="24"/>
        </w:rPr>
      </w:pPr>
      <w:r w:rsidRPr="00A6514F">
        <w:rPr>
          <w:rFonts w:ascii="Arial" w:eastAsia="Arial" w:hAnsi="Arial" w:cs="Arial"/>
          <w:b/>
          <w:bCs/>
          <w:color w:val="244061" w:themeColor="accent1" w:themeShade="80"/>
          <w:szCs w:val="24"/>
        </w:rPr>
        <w:t xml:space="preserve">At the 2025 Election – Election of 2 Councillors in the Coastal Ward with 1 election for a term of 4 years and 1 election for a term of 2 years; 1 election in the Dalkeith Ward for a term of 4 years; 1 election in the </w:t>
      </w:r>
      <w:proofErr w:type="spellStart"/>
      <w:r w:rsidRPr="00A6514F">
        <w:rPr>
          <w:rFonts w:ascii="Arial" w:eastAsia="Arial" w:hAnsi="Arial" w:cs="Arial"/>
          <w:b/>
          <w:bCs/>
          <w:color w:val="244061" w:themeColor="accent1" w:themeShade="80"/>
          <w:szCs w:val="24"/>
        </w:rPr>
        <w:t>Melvista</w:t>
      </w:r>
      <w:proofErr w:type="spellEnd"/>
      <w:r w:rsidRPr="00A6514F">
        <w:rPr>
          <w:rFonts w:ascii="Arial" w:eastAsia="Arial" w:hAnsi="Arial" w:cs="Arial"/>
          <w:b/>
          <w:bCs/>
          <w:color w:val="244061" w:themeColor="accent1" w:themeShade="80"/>
          <w:szCs w:val="24"/>
        </w:rPr>
        <w:t xml:space="preserve"> Ward for a term of 4 years; and election of 2 Councillors in the Hollywood Ward with 1 election for a term of 4 years and 1 election for a term of 2 years.</w:t>
      </w:r>
    </w:p>
    <w:p w14:paraId="3714664B" w14:textId="77777777" w:rsidR="00370929" w:rsidRPr="007A5014" w:rsidRDefault="00370929" w:rsidP="001C3406">
      <w:pPr>
        <w:ind w:left="-284" w:right="187"/>
        <w:jc w:val="right"/>
        <w:rPr>
          <w:rFonts w:ascii="Arial" w:hAnsi="Arial" w:cs="Arial"/>
          <w:bCs/>
          <w:color w:val="1F3864"/>
          <w:szCs w:val="24"/>
        </w:rPr>
      </w:pPr>
    </w:p>
    <w:p w14:paraId="24A527A2" w14:textId="418314F2" w:rsidR="00370929" w:rsidRPr="007F022E" w:rsidRDefault="00370929" w:rsidP="001C3406">
      <w:pPr>
        <w:ind w:left="-284" w:right="187"/>
        <w:jc w:val="both"/>
        <w:rPr>
          <w:rFonts w:ascii="Arial" w:hAnsi="Arial" w:cs="Arial"/>
          <w:b/>
          <w:color w:val="1F3864"/>
          <w:szCs w:val="24"/>
        </w:rPr>
      </w:pPr>
      <w:r w:rsidRPr="007F022E">
        <w:rPr>
          <w:rFonts w:ascii="Arial" w:hAnsi="Arial" w:cs="Arial"/>
          <w:b/>
          <w:color w:val="1F3864"/>
          <w:szCs w:val="24"/>
        </w:rPr>
        <w:t xml:space="preserve">The AMENDMENT was PUT and was </w:t>
      </w:r>
    </w:p>
    <w:p w14:paraId="6EEE4A44" w14:textId="24602A11" w:rsidR="00370929" w:rsidRPr="00377EFD" w:rsidRDefault="00785B0A" w:rsidP="001C3406">
      <w:pPr>
        <w:ind w:left="-284" w:right="187"/>
        <w:jc w:val="right"/>
        <w:rPr>
          <w:rFonts w:ascii="Arial" w:hAnsi="Arial" w:cs="Arial"/>
          <w:b/>
          <w:szCs w:val="24"/>
        </w:rPr>
      </w:pPr>
      <w:r w:rsidRPr="00377EFD">
        <w:rPr>
          <w:rFonts w:ascii="Arial" w:hAnsi="Arial" w:cs="Arial"/>
          <w:b/>
          <w:szCs w:val="24"/>
        </w:rPr>
        <w:t>CARRIED 7/5</w:t>
      </w:r>
    </w:p>
    <w:p w14:paraId="081BCDC2" w14:textId="77777777" w:rsidR="007A5014" w:rsidRPr="00377EFD" w:rsidRDefault="00370929" w:rsidP="001C3406">
      <w:pPr>
        <w:ind w:left="-284" w:right="187"/>
        <w:jc w:val="right"/>
        <w:rPr>
          <w:rFonts w:ascii="Arial" w:hAnsi="Arial" w:cs="Arial"/>
          <w:b/>
          <w:szCs w:val="24"/>
        </w:rPr>
      </w:pPr>
      <w:r w:rsidRPr="00377EFD">
        <w:rPr>
          <w:rFonts w:ascii="Arial" w:hAnsi="Arial" w:cs="Arial"/>
          <w:b/>
          <w:szCs w:val="24"/>
        </w:rPr>
        <w:t>(Against:</w:t>
      </w:r>
      <w:r w:rsidR="00785B0A" w:rsidRPr="00377EFD">
        <w:rPr>
          <w:rFonts w:ascii="Arial" w:hAnsi="Arial" w:cs="Arial"/>
          <w:b/>
          <w:szCs w:val="24"/>
        </w:rPr>
        <w:t xml:space="preserve"> Mayor Argyle</w:t>
      </w:r>
      <w:r w:rsidRPr="00377EFD">
        <w:rPr>
          <w:rFonts w:ascii="Arial" w:hAnsi="Arial" w:cs="Arial"/>
          <w:b/>
          <w:szCs w:val="24"/>
        </w:rPr>
        <w:t xml:space="preserve"> </w:t>
      </w:r>
      <w:proofErr w:type="spellStart"/>
      <w:r w:rsidRPr="00377EFD">
        <w:rPr>
          <w:rFonts w:ascii="Arial" w:hAnsi="Arial" w:cs="Arial"/>
          <w:b/>
          <w:szCs w:val="24"/>
        </w:rPr>
        <w:t>Crs</w:t>
      </w:r>
      <w:proofErr w:type="spellEnd"/>
      <w:r w:rsidRPr="00377EFD">
        <w:rPr>
          <w:rFonts w:ascii="Arial" w:hAnsi="Arial" w:cs="Arial"/>
          <w:b/>
          <w:szCs w:val="24"/>
        </w:rPr>
        <w:t xml:space="preserve">. </w:t>
      </w:r>
      <w:r w:rsidR="001F44CD" w:rsidRPr="00377EFD">
        <w:rPr>
          <w:rFonts w:ascii="Arial" w:hAnsi="Arial" w:cs="Arial"/>
          <w:b/>
          <w:szCs w:val="24"/>
        </w:rPr>
        <w:t xml:space="preserve">Senathirajah </w:t>
      </w:r>
    </w:p>
    <w:p w14:paraId="46A3F96E" w14:textId="6D3AE97A" w:rsidR="00370929" w:rsidRPr="00377EFD" w:rsidRDefault="00785B0A" w:rsidP="001C3406">
      <w:pPr>
        <w:ind w:left="-284" w:right="187"/>
        <w:jc w:val="right"/>
        <w:rPr>
          <w:rFonts w:ascii="Arial" w:hAnsi="Arial" w:cs="Arial"/>
          <w:b/>
          <w:szCs w:val="24"/>
        </w:rPr>
      </w:pPr>
      <w:r w:rsidRPr="00377EFD">
        <w:rPr>
          <w:rFonts w:ascii="Arial" w:hAnsi="Arial" w:cs="Arial"/>
          <w:b/>
          <w:szCs w:val="24"/>
        </w:rPr>
        <w:t>McManus Bennett Mangano</w:t>
      </w:r>
      <w:r w:rsidR="00370929" w:rsidRPr="00377EFD">
        <w:rPr>
          <w:rFonts w:ascii="Arial" w:hAnsi="Arial" w:cs="Arial"/>
          <w:b/>
          <w:szCs w:val="24"/>
        </w:rPr>
        <w:t>)</w:t>
      </w:r>
    </w:p>
    <w:p w14:paraId="120F2FB0" w14:textId="3FE5BB59" w:rsidR="00370929" w:rsidRPr="007A5014" w:rsidRDefault="00370929" w:rsidP="001C3406">
      <w:pPr>
        <w:ind w:left="-284" w:right="187"/>
        <w:jc w:val="both"/>
        <w:rPr>
          <w:rFonts w:ascii="Arial" w:hAnsi="Arial" w:cs="Arial"/>
          <w:bCs/>
          <w:color w:val="1F3864"/>
          <w:szCs w:val="24"/>
        </w:rPr>
      </w:pPr>
    </w:p>
    <w:p w14:paraId="023E5DFF" w14:textId="2DA8A1F5" w:rsidR="00EF74C0" w:rsidRPr="007A5014" w:rsidRDefault="00EF74C0" w:rsidP="001C3406">
      <w:pPr>
        <w:ind w:left="-284" w:right="187"/>
        <w:jc w:val="both"/>
        <w:rPr>
          <w:rFonts w:ascii="Arial" w:hAnsi="Arial" w:cs="Arial"/>
          <w:bCs/>
          <w:color w:val="1F3864"/>
          <w:szCs w:val="24"/>
        </w:rPr>
      </w:pPr>
    </w:p>
    <w:p w14:paraId="481FEAE7" w14:textId="6FE1AA40" w:rsidR="006F25FD" w:rsidRPr="007F022E" w:rsidRDefault="00EF74C0" w:rsidP="001C3406">
      <w:pPr>
        <w:ind w:left="-284" w:right="187"/>
        <w:jc w:val="both"/>
        <w:rPr>
          <w:rFonts w:ascii="Arial" w:hAnsi="Arial" w:cs="Arial"/>
          <w:b/>
          <w:color w:val="1F3864"/>
          <w:szCs w:val="24"/>
        </w:rPr>
      </w:pPr>
      <w:r w:rsidRPr="007F022E">
        <w:rPr>
          <w:rFonts w:ascii="Arial" w:hAnsi="Arial" w:cs="Arial"/>
          <w:b/>
          <w:color w:val="1F3864"/>
          <w:szCs w:val="24"/>
        </w:rPr>
        <w:t xml:space="preserve">The </w:t>
      </w:r>
      <w:r w:rsidR="00370929" w:rsidRPr="007F022E">
        <w:rPr>
          <w:rFonts w:ascii="Arial" w:hAnsi="Arial" w:cs="Arial"/>
          <w:b/>
          <w:color w:val="1F3864"/>
          <w:szCs w:val="24"/>
        </w:rPr>
        <w:t>Substantive</w:t>
      </w:r>
      <w:r w:rsidRPr="007F022E">
        <w:rPr>
          <w:rFonts w:ascii="Arial" w:hAnsi="Arial" w:cs="Arial"/>
          <w:b/>
          <w:color w:val="1F3864"/>
          <w:szCs w:val="24"/>
        </w:rPr>
        <w:t xml:space="preserve"> Motion was PUT and was</w:t>
      </w:r>
    </w:p>
    <w:p w14:paraId="42849B66" w14:textId="3CD72BC6" w:rsidR="001E23B9" w:rsidRPr="007A5014" w:rsidRDefault="00391136" w:rsidP="001C3406">
      <w:pPr>
        <w:ind w:left="-284" w:right="187"/>
        <w:jc w:val="right"/>
        <w:rPr>
          <w:rFonts w:ascii="Arial" w:hAnsi="Arial" w:cs="Arial"/>
          <w:bCs/>
          <w:szCs w:val="24"/>
        </w:rPr>
      </w:pPr>
      <w:r w:rsidRPr="007A5014">
        <w:rPr>
          <w:rFonts w:ascii="Arial" w:hAnsi="Arial" w:cs="Arial"/>
          <w:bCs/>
          <w:szCs w:val="24"/>
        </w:rPr>
        <w:t xml:space="preserve">Lost </w:t>
      </w:r>
      <w:r w:rsidR="0092752C" w:rsidRPr="007A5014">
        <w:rPr>
          <w:rFonts w:ascii="Arial" w:hAnsi="Arial" w:cs="Arial"/>
          <w:bCs/>
          <w:szCs w:val="24"/>
        </w:rPr>
        <w:t>5/7</w:t>
      </w:r>
    </w:p>
    <w:p w14:paraId="027B7751" w14:textId="05CE5E5E" w:rsidR="007A5014" w:rsidRDefault="001E23B9" w:rsidP="001C3406">
      <w:pPr>
        <w:ind w:left="-284" w:right="187"/>
        <w:jc w:val="right"/>
        <w:rPr>
          <w:rFonts w:ascii="Arial" w:hAnsi="Arial" w:cs="Arial"/>
          <w:bCs/>
          <w:szCs w:val="24"/>
        </w:rPr>
      </w:pPr>
      <w:r w:rsidRPr="007A5014">
        <w:rPr>
          <w:rFonts w:ascii="Arial" w:hAnsi="Arial" w:cs="Arial"/>
          <w:bCs/>
          <w:szCs w:val="24"/>
        </w:rPr>
        <w:t>(Against:</w:t>
      </w:r>
      <w:r w:rsidR="00391136" w:rsidRPr="007A5014">
        <w:rPr>
          <w:rFonts w:ascii="Arial" w:hAnsi="Arial" w:cs="Arial"/>
          <w:bCs/>
          <w:szCs w:val="24"/>
        </w:rPr>
        <w:t xml:space="preserve"> Mayor</w:t>
      </w:r>
      <w:r w:rsidR="00073CE2">
        <w:rPr>
          <w:rFonts w:ascii="Arial" w:hAnsi="Arial" w:cs="Arial"/>
          <w:bCs/>
          <w:szCs w:val="24"/>
        </w:rPr>
        <w:t xml:space="preserve"> Argyle </w:t>
      </w:r>
      <w:proofErr w:type="spellStart"/>
      <w:r w:rsidRPr="007A5014">
        <w:rPr>
          <w:rFonts w:ascii="Arial" w:hAnsi="Arial" w:cs="Arial"/>
          <w:bCs/>
          <w:szCs w:val="24"/>
        </w:rPr>
        <w:t>Crs</w:t>
      </w:r>
      <w:proofErr w:type="spellEnd"/>
      <w:r w:rsidRPr="007A5014">
        <w:rPr>
          <w:rFonts w:ascii="Arial" w:hAnsi="Arial" w:cs="Arial"/>
          <w:bCs/>
          <w:szCs w:val="24"/>
        </w:rPr>
        <w:t xml:space="preserve">. </w:t>
      </w:r>
      <w:r w:rsidR="00103CAF" w:rsidRPr="007A5014">
        <w:rPr>
          <w:rFonts w:ascii="Arial" w:hAnsi="Arial" w:cs="Arial"/>
          <w:bCs/>
          <w:szCs w:val="24"/>
        </w:rPr>
        <w:t>Senathirajah</w:t>
      </w:r>
      <w:r w:rsidR="00391136" w:rsidRPr="007A5014">
        <w:rPr>
          <w:rFonts w:ascii="Arial" w:hAnsi="Arial" w:cs="Arial"/>
          <w:bCs/>
          <w:szCs w:val="24"/>
        </w:rPr>
        <w:t xml:space="preserve"> Amiry McManus </w:t>
      </w:r>
    </w:p>
    <w:p w14:paraId="744A5F29" w14:textId="2DB13643" w:rsidR="001E23B9" w:rsidRPr="007A5014" w:rsidRDefault="00391136" w:rsidP="001C3406">
      <w:pPr>
        <w:ind w:left="-284" w:right="187"/>
        <w:jc w:val="right"/>
        <w:rPr>
          <w:rFonts w:ascii="Arial" w:hAnsi="Arial" w:cs="Arial"/>
          <w:bCs/>
          <w:szCs w:val="24"/>
        </w:rPr>
      </w:pPr>
      <w:r w:rsidRPr="007A5014">
        <w:rPr>
          <w:rFonts w:ascii="Arial" w:hAnsi="Arial" w:cs="Arial"/>
          <w:bCs/>
          <w:szCs w:val="24"/>
        </w:rPr>
        <w:t>Bennett Mangano &amp; Youngman</w:t>
      </w:r>
      <w:r w:rsidR="001E23B9" w:rsidRPr="007A5014">
        <w:rPr>
          <w:rFonts w:ascii="Arial" w:hAnsi="Arial" w:cs="Arial"/>
          <w:bCs/>
          <w:szCs w:val="24"/>
        </w:rPr>
        <w:t>)</w:t>
      </w:r>
    </w:p>
    <w:p w14:paraId="362EB545" w14:textId="25B72046" w:rsidR="00CA6E3D" w:rsidRDefault="00CA6E3D" w:rsidP="001C3406">
      <w:pPr>
        <w:ind w:right="187"/>
        <w:jc w:val="both"/>
        <w:rPr>
          <w:rFonts w:ascii="Arial" w:hAnsi="Arial" w:cs="Arial"/>
          <w:b/>
          <w:szCs w:val="24"/>
          <w:lang w:val="en-US"/>
        </w:rPr>
      </w:pPr>
    </w:p>
    <w:p w14:paraId="7D5DF2FF" w14:textId="728F5A6C" w:rsidR="0092752C" w:rsidRDefault="0092752C" w:rsidP="001C3406">
      <w:pPr>
        <w:ind w:right="187"/>
        <w:jc w:val="both"/>
        <w:rPr>
          <w:rFonts w:ascii="Arial" w:hAnsi="Arial" w:cs="Arial"/>
          <w:b/>
          <w:szCs w:val="24"/>
          <w:lang w:val="en-US"/>
        </w:rPr>
      </w:pPr>
    </w:p>
    <w:p w14:paraId="2BB26972" w14:textId="65114918" w:rsidR="007C2699" w:rsidRPr="00147AEA" w:rsidRDefault="007C2699" w:rsidP="001C3406">
      <w:pPr>
        <w:ind w:left="-284" w:right="187"/>
        <w:jc w:val="both"/>
        <w:rPr>
          <w:rFonts w:ascii="Arial" w:hAnsi="Arial" w:cs="Arial"/>
          <w:szCs w:val="24"/>
        </w:rPr>
      </w:pPr>
      <w:r w:rsidRPr="00147AEA">
        <w:rPr>
          <w:rFonts w:ascii="Arial" w:hAnsi="Arial" w:cs="Arial"/>
          <w:szCs w:val="24"/>
        </w:rPr>
        <w:t xml:space="preserve">Moved – Councillor </w:t>
      </w:r>
      <w:r>
        <w:rPr>
          <w:rFonts w:ascii="Arial" w:hAnsi="Arial" w:cs="Arial"/>
          <w:szCs w:val="24"/>
        </w:rPr>
        <w:t>Amiry</w:t>
      </w:r>
    </w:p>
    <w:p w14:paraId="7683F36E" w14:textId="33F6CE6C" w:rsidR="007C2699" w:rsidRPr="00147AEA" w:rsidRDefault="007C2699" w:rsidP="001C3406">
      <w:pPr>
        <w:ind w:left="-284" w:right="187"/>
        <w:jc w:val="both"/>
        <w:rPr>
          <w:rFonts w:ascii="Arial" w:hAnsi="Arial" w:cs="Arial"/>
          <w:szCs w:val="24"/>
        </w:rPr>
      </w:pPr>
      <w:r w:rsidRPr="00147AEA">
        <w:rPr>
          <w:rFonts w:ascii="Arial" w:hAnsi="Arial" w:cs="Arial"/>
          <w:szCs w:val="24"/>
        </w:rPr>
        <w:t xml:space="preserve">Seconded – Councillor </w:t>
      </w:r>
      <w:r>
        <w:rPr>
          <w:rFonts w:ascii="Arial" w:hAnsi="Arial" w:cs="Arial"/>
          <w:szCs w:val="24"/>
        </w:rPr>
        <w:t>Combes</w:t>
      </w:r>
    </w:p>
    <w:p w14:paraId="3F1ECBEE" w14:textId="77777777" w:rsidR="007C2699" w:rsidRPr="007A5014" w:rsidRDefault="007C2699" w:rsidP="001C3406">
      <w:pPr>
        <w:ind w:left="-284" w:right="187"/>
        <w:jc w:val="both"/>
        <w:rPr>
          <w:rFonts w:ascii="Arial" w:hAnsi="Arial" w:cs="Arial"/>
          <w:bCs/>
          <w:szCs w:val="24"/>
        </w:rPr>
      </w:pPr>
    </w:p>
    <w:p w14:paraId="637C43F1" w14:textId="77777777" w:rsidR="007C2699" w:rsidRPr="007A5014" w:rsidRDefault="007C2699" w:rsidP="001C3406">
      <w:pPr>
        <w:ind w:left="-284" w:right="187"/>
        <w:jc w:val="both"/>
        <w:rPr>
          <w:rFonts w:ascii="Arial" w:hAnsi="Arial" w:cs="Arial"/>
          <w:bCs/>
          <w:color w:val="244061" w:themeColor="accent1" w:themeShade="80"/>
          <w:szCs w:val="24"/>
        </w:rPr>
      </w:pPr>
      <w:r w:rsidRPr="007A5014">
        <w:rPr>
          <w:rFonts w:ascii="Arial" w:hAnsi="Arial" w:cs="Arial"/>
          <w:bCs/>
          <w:color w:val="244061" w:themeColor="accent1" w:themeShade="80"/>
          <w:szCs w:val="24"/>
        </w:rPr>
        <w:t xml:space="preserve">That the City of Nedlands Council recommends to the Local Government Advisory Board, in accordance with Schedule 2.2(9) that:  </w:t>
      </w:r>
    </w:p>
    <w:p w14:paraId="314764DF" w14:textId="77777777" w:rsidR="007C2699" w:rsidRPr="007A5014" w:rsidRDefault="007C2699" w:rsidP="001C3406">
      <w:pPr>
        <w:ind w:left="-284" w:right="187"/>
        <w:jc w:val="both"/>
        <w:rPr>
          <w:rFonts w:ascii="Arial" w:hAnsi="Arial" w:cs="Arial"/>
          <w:bCs/>
          <w:color w:val="244061" w:themeColor="accent1" w:themeShade="80"/>
          <w:szCs w:val="24"/>
        </w:rPr>
      </w:pPr>
    </w:p>
    <w:p w14:paraId="1AF57D34" w14:textId="77777777" w:rsidR="007C2699" w:rsidRPr="007A5014" w:rsidRDefault="007C2699" w:rsidP="001C3406">
      <w:pPr>
        <w:tabs>
          <w:tab w:val="left" w:pos="284"/>
        </w:tabs>
        <w:ind w:left="284" w:right="187" w:hanging="568"/>
        <w:jc w:val="both"/>
        <w:rPr>
          <w:rFonts w:ascii="Arial" w:hAnsi="Arial" w:cs="Arial"/>
          <w:bCs/>
          <w:color w:val="244061" w:themeColor="accent1" w:themeShade="80"/>
          <w:szCs w:val="24"/>
        </w:rPr>
      </w:pPr>
      <w:r w:rsidRPr="007A5014">
        <w:rPr>
          <w:rFonts w:ascii="Arial" w:hAnsi="Arial" w:cs="Arial"/>
          <w:bCs/>
          <w:color w:val="244061" w:themeColor="accent1" w:themeShade="80"/>
          <w:szCs w:val="24"/>
        </w:rPr>
        <w:t xml:space="preserve">1. </w:t>
      </w:r>
      <w:r w:rsidRPr="007A5014">
        <w:rPr>
          <w:rFonts w:ascii="Arial" w:hAnsi="Arial" w:cs="Arial"/>
          <w:bCs/>
          <w:color w:val="244061" w:themeColor="accent1" w:themeShade="80"/>
          <w:szCs w:val="24"/>
        </w:rPr>
        <w:tab/>
        <w:t xml:space="preserve">the City of Nedlands abolishes its current four ward structure and moves to a no ward </w:t>
      </w:r>
      <w:proofErr w:type="gramStart"/>
      <w:r w:rsidRPr="007A5014">
        <w:rPr>
          <w:rFonts w:ascii="Arial" w:hAnsi="Arial" w:cs="Arial"/>
          <w:bCs/>
          <w:color w:val="244061" w:themeColor="accent1" w:themeShade="80"/>
          <w:szCs w:val="24"/>
        </w:rPr>
        <w:t>system;</w:t>
      </w:r>
      <w:proofErr w:type="gramEnd"/>
      <w:r w:rsidRPr="007A5014">
        <w:rPr>
          <w:rFonts w:ascii="Arial" w:hAnsi="Arial" w:cs="Arial"/>
          <w:bCs/>
          <w:color w:val="244061" w:themeColor="accent1" w:themeShade="80"/>
          <w:szCs w:val="24"/>
        </w:rPr>
        <w:t xml:space="preserve">  </w:t>
      </w:r>
    </w:p>
    <w:p w14:paraId="56D10496" w14:textId="77777777" w:rsidR="007C2699" w:rsidRPr="007A5014" w:rsidRDefault="007C2699" w:rsidP="001C3406">
      <w:pPr>
        <w:tabs>
          <w:tab w:val="left" w:pos="284"/>
        </w:tabs>
        <w:ind w:left="284" w:right="187" w:hanging="568"/>
        <w:jc w:val="both"/>
        <w:rPr>
          <w:rFonts w:ascii="Arial" w:hAnsi="Arial" w:cs="Arial"/>
          <w:bCs/>
          <w:color w:val="244061" w:themeColor="accent1" w:themeShade="80"/>
          <w:szCs w:val="24"/>
        </w:rPr>
      </w:pPr>
    </w:p>
    <w:p w14:paraId="2BA9E062" w14:textId="77777777" w:rsidR="007C2699" w:rsidRPr="007A5014" w:rsidRDefault="007C2699" w:rsidP="001C3406">
      <w:pPr>
        <w:tabs>
          <w:tab w:val="left" w:pos="284"/>
        </w:tabs>
        <w:ind w:left="284" w:right="187" w:hanging="568"/>
        <w:jc w:val="both"/>
        <w:rPr>
          <w:rFonts w:ascii="Arial" w:hAnsi="Arial" w:cs="Arial"/>
          <w:bCs/>
          <w:color w:val="244061" w:themeColor="accent1" w:themeShade="80"/>
          <w:szCs w:val="24"/>
        </w:rPr>
      </w:pPr>
      <w:r w:rsidRPr="007A5014">
        <w:rPr>
          <w:rFonts w:ascii="Arial" w:hAnsi="Arial" w:cs="Arial"/>
          <w:bCs/>
          <w:color w:val="244061" w:themeColor="accent1" w:themeShade="80"/>
          <w:szCs w:val="24"/>
        </w:rPr>
        <w:t xml:space="preserve">2. </w:t>
      </w:r>
      <w:r w:rsidRPr="007A5014">
        <w:rPr>
          <w:rFonts w:ascii="Arial" w:hAnsi="Arial" w:cs="Arial"/>
          <w:bCs/>
          <w:color w:val="244061" w:themeColor="accent1" w:themeShade="80"/>
          <w:szCs w:val="24"/>
        </w:rPr>
        <w:tab/>
        <w:t xml:space="preserve">reduces the number of offices of Elected Member from 13 to 7 – comprised of a </w:t>
      </w:r>
      <w:proofErr w:type="gramStart"/>
      <w:r w:rsidRPr="007A5014">
        <w:rPr>
          <w:rFonts w:ascii="Arial" w:hAnsi="Arial" w:cs="Arial"/>
          <w:bCs/>
          <w:color w:val="244061" w:themeColor="accent1" w:themeShade="80"/>
          <w:szCs w:val="24"/>
        </w:rPr>
        <w:t>Mayor</w:t>
      </w:r>
      <w:proofErr w:type="gramEnd"/>
      <w:r w:rsidRPr="007A5014">
        <w:rPr>
          <w:rFonts w:ascii="Arial" w:hAnsi="Arial" w:cs="Arial"/>
          <w:bCs/>
          <w:color w:val="244061" w:themeColor="accent1" w:themeShade="80"/>
          <w:szCs w:val="24"/>
        </w:rPr>
        <w:t xml:space="preserve"> and 6 Councillors;</w:t>
      </w:r>
    </w:p>
    <w:p w14:paraId="2F11ED0A" w14:textId="77777777" w:rsidR="007C2699" w:rsidRPr="007A5014" w:rsidRDefault="007C2699" w:rsidP="001C3406">
      <w:pPr>
        <w:tabs>
          <w:tab w:val="left" w:pos="284"/>
        </w:tabs>
        <w:ind w:left="284" w:right="187" w:hanging="568"/>
        <w:jc w:val="both"/>
        <w:rPr>
          <w:rFonts w:ascii="Arial" w:hAnsi="Arial" w:cs="Arial"/>
          <w:bCs/>
          <w:color w:val="244061" w:themeColor="accent1" w:themeShade="80"/>
          <w:szCs w:val="24"/>
        </w:rPr>
      </w:pPr>
    </w:p>
    <w:p w14:paraId="5DBF5F83" w14:textId="77777777" w:rsidR="007C2699" w:rsidRPr="007A5014" w:rsidRDefault="007C2699" w:rsidP="001C3406">
      <w:pPr>
        <w:tabs>
          <w:tab w:val="left" w:pos="284"/>
        </w:tabs>
        <w:ind w:left="284" w:right="187" w:hanging="568"/>
        <w:jc w:val="both"/>
        <w:rPr>
          <w:rFonts w:ascii="Arial" w:hAnsi="Arial" w:cs="Arial"/>
          <w:bCs/>
          <w:color w:val="244061" w:themeColor="accent1" w:themeShade="80"/>
          <w:szCs w:val="24"/>
        </w:rPr>
      </w:pPr>
      <w:r w:rsidRPr="007A5014">
        <w:rPr>
          <w:rFonts w:ascii="Arial" w:hAnsi="Arial" w:cs="Arial"/>
          <w:bCs/>
          <w:color w:val="244061" w:themeColor="accent1" w:themeShade="80"/>
          <w:szCs w:val="24"/>
        </w:rPr>
        <w:t xml:space="preserve">3. </w:t>
      </w:r>
      <w:r w:rsidRPr="007A5014">
        <w:rPr>
          <w:rFonts w:ascii="Arial" w:hAnsi="Arial" w:cs="Arial"/>
          <w:bCs/>
          <w:color w:val="244061" w:themeColor="accent1" w:themeShade="80"/>
          <w:szCs w:val="24"/>
        </w:rPr>
        <w:tab/>
        <w:t xml:space="preserve">all offices of Councillor to be declared vacant at the 2023 Ordinary Local Government Elections; and </w:t>
      </w:r>
    </w:p>
    <w:p w14:paraId="11C01E5A" w14:textId="77777777" w:rsidR="007C2699" w:rsidRPr="007A5014" w:rsidRDefault="007C2699" w:rsidP="001C3406">
      <w:pPr>
        <w:tabs>
          <w:tab w:val="left" w:pos="284"/>
        </w:tabs>
        <w:ind w:left="284" w:right="187" w:hanging="568"/>
        <w:jc w:val="both"/>
        <w:rPr>
          <w:rFonts w:ascii="Arial" w:hAnsi="Arial" w:cs="Arial"/>
          <w:bCs/>
          <w:color w:val="244061" w:themeColor="accent1" w:themeShade="80"/>
          <w:szCs w:val="24"/>
        </w:rPr>
      </w:pPr>
    </w:p>
    <w:p w14:paraId="12591C8B" w14:textId="77777777" w:rsidR="007C2699" w:rsidRPr="007A5014" w:rsidRDefault="007C2699" w:rsidP="001C3406">
      <w:pPr>
        <w:tabs>
          <w:tab w:val="left" w:pos="284"/>
        </w:tabs>
        <w:ind w:left="284" w:right="187" w:hanging="568"/>
        <w:jc w:val="both"/>
        <w:rPr>
          <w:rFonts w:ascii="Arial" w:hAnsi="Arial" w:cs="Arial"/>
          <w:bCs/>
          <w:color w:val="244061" w:themeColor="accent1" w:themeShade="80"/>
          <w:szCs w:val="24"/>
        </w:rPr>
      </w:pPr>
      <w:r w:rsidRPr="007A5014">
        <w:rPr>
          <w:rFonts w:ascii="Arial" w:hAnsi="Arial" w:cs="Arial"/>
          <w:bCs/>
          <w:color w:val="244061" w:themeColor="accent1" w:themeShade="80"/>
          <w:szCs w:val="24"/>
        </w:rPr>
        <w:t xml:space="preserve">4. </w:t>
      </w:r>
      <w:r w:rsidRPr="007A5014">
        <w:rPr>
          <w:rFonts w:ascii="Arial" w:hAnsi="Arial" w:cs="Arial"/>
          <w:bCs/>
          <w:color w:val="244061" w:themeColor="accent1" w:themeShade="80"/>
          <w:szCs w:val="24"/>
        </w:rPr>
        <w:tab/>
        <w:t xml:space="preserve">authorises the Chief Executive Officer to prepare a report to be presented to the Local Government Advisory Board proposing that the orders resolved above be made under section 2.2(1) and s. 2.18(3) of the Local Government Act 1995 </w:t>
      </w:r>
      <w:r w:rsidRPr="007A5014">
        <w:rPr>
          <w:rFonts w:ascii="Arial" w:hAnsi="Arial" w:cs="Arial"/>
          <w:bCs/>
          <w:color w:val="244061" w:themeColor="accent1" w:themeShade="80"/>
          <w:szCs w:val="24"/>
          <w:lang w:eastAsia="en-AU"/>
        </w:rPr>
        <w:t xml:space="preserve">to: </w:t>
      </w:r>
    </w:p>
    <w:p w14:paraId="7FA8BCA9" w14:textId="77777777" w:rsidR="007C2699" w:rsidRPr="007A5014" w:rsidRDefault="007C2699" w:rsidP="001C3406">
      <w:pPr>
        <w:ind w:left="-284" w:right="187"/>
        <w:jc w:val="both"/>
        <w:rPr>
          <w:rFonts w:ascii="Arial" w:hAnsi="Arial" w:cs="Arial"/>
          <w:bCs/>
          <w:color w:val="244061" w:themeColor="accent1" w:themeShade="80"/>
          <w:szCs w:val="24"/>
        </w:rPr>
      </w:pPr>
    </w:p>
    <w:p w14:paraId="075A9A22" w14:textId="77777777" w:rsidR="007C2699" w:rsidRPr="007A5014" w:rsidRDefault="007C2699" w:rsidP="001C3406">
      <w:pPr>
        <w:pStyle w:val="ListParagraph"/>
        <w:numPr>
          <w:ilvl w:val="0"/>
          <w:numId w:val="39"/>
        </w:numPr>
        <w:spacing w:after="0" w:line="240" w:lineRule="auto"/>
        <w:ind w:left="851" w:right="187" w:hanging="567"/>
        <w:contextualSpacing w:val="0"/>
        <w:jc w:val="both"/>
        <w:rPr>
          <w:rFonts w:ascii="Arial" w:eastAsia="Times New Roman" w:hAnsi="Arial"/>
          <w:bCs/>
          <w:color w:val="244061" w:themeColor="accent1" w:themeShade="80"/>
          <w:sz w:val="24"/>
          <w:szCs w:val="24"/>
          <w:lang w:eastAsia="en-AU"/>
        </w:rPr>
      </w:pPr>
      <w:r w:rsidRPr="007A5014">
        <w:rPr>
          <w:rFonts w:ascii="Arial" w:eastAsia="Times New Roman" w:hAnsi="Arial"/>
          <w:bCs/>
          <w:color w:val="244061" w:themeColor="accent1" w:themeShade="80"/>
          <w:sz w:val="24"/>
          <w:szCs w:val="24"/>
          <w:lang w:eastAsia="en-AU"/>
        </w:rPr>
        <w:t xml:space="preserve">Abolish all wards for the City of Nedlands district; and </w:t>
      </w:r>
    </w:p>
    <w:p w14:paraId="39D7ABD8" w14:textId="77777777" w:rsidR="007C2699" w:rsidRPr="007A5014" w:rsidRDefault="007C2699" w:rsidP="001C3406">
      <w:pPr>
        <w:pStyle w:val="ListParagraph"/>
        <w:numPr>
          <w:ilvl w:val="0"/>
          <w:numId w:val="39"/>
        </w:numPr>
        <w:spacing w:after="0" w:line="240" w:lineRule="auto"/>
        <w:ind w:left="851" w:right="187" w:hanging="567"/>
        <w:contextualSpacing w:val="0"/>
        <w:jc w:val="both"/>
        <w:rPr>
          <w:rFonts w:ascii="Arial" w:eastAsia="Times New Roman" w:hAnsi="Arial"/>
          <w:bCs/>
          <w:color w:val="244061" w:themeColor="accent1" w:themeShade="80"/>
          <w:sz w:val="24"/>
          <w:szCs w:val="24"/>
          <w:lang w:eastAsia="en-AU"/>
        </w:rPr>
      </w:pPr>
      <w:r w:rsidRPr="007A5014">
        <w:rPr>
          <w:rFonts w:ascii="Arial" w:eastAsia="Times New Roman" w:hAnsi="Arial"/>
          <w:bCs/>
          <w:color w:val="244061" w:themeColor="accent1" w:themeShade="80"/>
          <w:sz w:val="24"/>
          <w:szCs w:val="24"/>
          <w:lang w:eastAsia="en-AU"/>
        </w:rPr>
        <w:t>Reduce the number of offices of Councillors from 12 to 6</w:t>
      </w:r>
      <w:r w:rsidRPr="007A5014">
        <w:rPr>
          <w:rFonts w:ascii="Arial" w:eastAsia="Times New Roman" w:hAnsi="Arial"/>
          <w:bCs/>
          <w:color w:val="244061" w:themeColor="accent1" w:themeShade="80"/>
          <w:sz w:val="24"/>
          <w:szCs w:val="24"/>
        </w:rPr>
        <w:t>.</w:t>
      </w:r>
    </w:p>
    <w:p w14:paraId="21E85EBA" w14:textId="77777777" w:rsidR="007C2699" w:rsidRPr="007A5014" w:rsidRDefault="007C2699" w:rsidP="001C3406">
      <w:pPr>
        <w:ind w:left="-284" w:right="187"/>
        <w:jc w:val="both"/>
        <w:rPr>
          <w:rFonts w:ascii="Arial" w:hAnsi="Arial" w:cs="Arial"/>
          <w:bCs/>
          <w:color w:val="244061" w:themeColor="accent1" w:themeShade="80"/>
          <w:szCs w:val="28"/>
        </w:rPr>
      </w:pPr>
    </w:p>
    <w:p w14:paraId="6A86D691" w14:textId="2DC9A25F" w:rsidR="007C2699" w:rsidRDefault="007C2699" w:rsidP="001C3406">
      <w:pPr>
        <w:tabs>
          <w:tab w:val="left" w:pos="284"/>
        </w:tabs>
        <w:ind w:left="284" w:right="187" w:hanging="568"/>
        <w:jc w:val="both"/>
        <w:rPr>
          <w:rFonts w:ascii="Arial" w:hAnsi="Arial" w:cs="Arial"/>
          <w:bCs/>
          <w:color w:val="244061" w:themeColor="accent1" w:themeShade="80"/>
          <w:szCs w:val="24"/>
        </w:rPr>
      </w:pPr>
      <w:r w:rsidRPr="007A5014">
        <w:rPr>
          <w:rFonts w:ascii="Arial" w:hAnsi="Arial" w:cs="Arial"/>
          <w:bCs/>
          <w:color w:val="244061" w:themeColor="accent1" w:themeShade="80"/>
          <w:szCs w:val="24"/>
        </w:rPr>
        <w:t>5.</w:t>
      </w:r>
      <w:r w:rsidRPr="007A5014">
        <w:rPr>
          <w:bCs/>
        </w:rPr>
        <w:tab/>
      </w:r>
      <w:r w:rsidRPr="007A5014">
        <w:rPr>
          <w:rFonts w:ascii="Arial" w:hAnsi="Arial" w:cs="Arial"/>
          <w:bCs/>
          <w:color w:val="244061" w:themeColor="accent1" w:themeShade="80"/>
          <w:szCs w:val="24"/>
        </w:rPr>
        <w:t xml:space="preserve">the newly established Council to consider a </w:t>
      </w:r>
      <w:proofErr w:type="gramStart"/>
      <w:r w:rsidRPr="007A5014">
        <w:rPr>
          <w:rFonts w:ascii="Arial" w:hAnsi="Arial" w:cs="Arial"/>
          <w:bCs/>
          <w:color w:val="244061" w:themeColor="accent1" w:themeShade="80"/>
          <w:szCs w:val="24"/>
        </w:rPr>
        <w:t>three ward</w:t>
      </w:r>
      <w:proofErr w:type="gramEnd"/>
      <w:r w:rsidRPr="007A5014">
        <w:rPr>
          <w:rFonts w:ascii="Arial" w:hAnsi="Arial" w:cs="Arial"/>
          <w:bCs/>
          <w:color w:val="244061" w:themeColor="accent1" w:themeShade="80"/>
          <w:szCs w:val="24"/>
        </w:rPr>
        <w:t xml:space="preserve"> structure through a future ward and representation review in time for the 2025 Ordinary Local Government Elections.</w:t>
      </w:r>
    </w:p>
    <w:p w14:paraId="2B66E2F1" w14:textId="77777777" w:rsidR="001B6F22" w:rsidRPr="007A5014" w:rsidRDefault="001B6F22" w:rsidP="001C3406">
      <w:pPr>
        <w:tabs>
          <w:tab w:val="left" w:pos="284"/>
        </w:tabs>
        <w:ind w:left="284" w:right="187" w:hanging="568"/>
        <w:jc w:val="both"/>
        <w:rPr>
          <w:rFonts w:ascii="Arial" w:hAnsi="Arial" w:cs="Arial"/>
          <w:bCs/>
          <w:color w:val="244061" w:themeColor="accent1" w:themeShade="80"/>
          <w:szCs w:val="24"/>
        </w:rPr>
      </w:pPr>
    </w:p>
    <w:p w14:paraId="6FBE8324" w14:textId="3B640C98" w:rsidR="007C2699" w:rsidRPr="007A5014" w:rsidRDefault="00EA51C3" w:rsidP="001C3406">
      <w:pPr>
        <w:ind w:left="-284" w:right="187"/>
        <w:jc w:val="right"/>
        <w:rPr>
          <w:rFonts w:ascii="Arial" w:hAnsi="Arial" w:cs="Arial"/>
          <w:bCs/>
          <w:szCs w:val="24"/>
        </w:rPr>
      </w:pPr>
      <w:r w:rsidRPr="007A5014">
        <w:rPr>
          <w:rFonts w:ascii="Arial" w:hAnsi="Arial" w:cs="Arial"/>
          <w:bCs/>
          <w:szCs w:val="24"/>
        </w:rPr>
        <w:t>Lost 1/11</w:t>
      </w:r>
    </w:p>
    <w:p w14:paraId="7A4D2B62" w14:textId="77777777" w:rsidR="007F022E" w:rsidRDefault="007C2699" w:rsidP="001C3406">
      <w:pPr>
        <w:ind w:left="-284" w:right="187"/>
        <w:jc w:val="right"/>
        <w:rPr>
          <w:rFonts w:ascii="Arial" w:hAnsi="Arial" w:cs="Arial"/>
          <w:bCs/>
          <w:szCs w:val="24"/>
        </w:rPr>
      </w:pPr>
      <w:r w:rsidRPr="007A5014">
        <w:rPr>
          <w:rFonts w:ascii="Arial" w:hAnsi="Arial" w:cs="Arial"/>
          <w:bCs/>
          <w:szCs w:val="24"/>
        </w:rPr>
        <w:t xml:space="preserve">(Against: </w:t>
      </w:r>
      <w:r w:rsidR="00EA51C3" w:rsidRPr="007A5014">
        <w:rPr>
          <w:rFonts w:ascii="Arial" w:hAnsi="Arial" w:cs="Arial"/>
          <w:bCs/>
          <w:szCs w:val="24"/>
        </w:rPr>
        <w:t xml:space="preserve">Mayor Argyle </w:t>
      </w:r>
      <w:proofErr w:type="spellStart"/>
      <w:r w:rsidRPr="007A5014">
        <w:rPr>
          <w:rFonts w:ascii="Arial" w:hAnsi="Arial" w:cs="Arial"/>
          <w:bCs/>
          <w:szCs w:val="24"/>
        </w:rPr>
        <w:t>Crs</w:t>
      </w:r>
      <w:proofErr w:type="spellEnd"/>
      <w:r w:rsidRPr="007A5014">
        <w:rPr>
          <w:rFonts w:ascii="Arial" w:hAnsi="Arial" w:cs="Arial"/>
          <w:bCs/>
          <w:szCs w:val="24"/>
        </w:rPr>
        <w:t xml:space="preserve">. </w:t>
      </w:r>
      <w:r w:rsidR="00EA51C3" w:rsidRPr="007A5014">
        <w:rPr>
          <w:rFonts w:ascii="Arial" w:hAnsi="Arial" w:cs="Arial"/>
          <w:bCs/>
          <w:szCs w:val="24"/>
        </w:rPr>
        <w:t xml:space="preserve">Brackenridge Senathirajah McManus Smyth </w:t>
      </w:r>
    </w:p>
    <w:p w14:paraId="7AB9F83B" w14:textId="30B7127E" w:rsidR="007C2699" w:rsidRPr="007A5014" w:rsidRDefault="00EA51C3" w:rsidP="001C3406">
      <w:pPr>
        <w:ind w:left="-284" w:right="187"/>
        <w:jc w:val="right"/>
        <w:rPr>
          <w:rFonts w:ascii="Arial" w:hAnsi="Arial" w:cs="Arial"/>
          <w:bCs/>
          <w:szCs w:val="24"/>
        </w:rPr>
      </w:pPr>
      <w:r w:rsidRPr="007A5014">
        <w:rPr>
          <w:rFonts w:ascii="Arial" w:hAnsi="Arial" w:cs="Arial"/>
          <w:bCs/>
          <w:szCs w:val="24"/>
        </w:rPr>
        <w:t>Bennett Mangano Youngman Basson Combes &amp; Hodsdon</w:t>
      </w:r>
      <w:r w:rsidR="007C2699" w:rsidRPr="007A5014">
        <w:rPr>
          <w:rFonts w:ascii="Arial" w:hAnsi="Arial" w:cs="Arial"/>
          <w:bCs/>
          <w:szCs w:val="24"/>
        </w:rPr>
        <w:t>)</w:t>
      </w:r>
    </w:p>
    <w:p w14:paraId="103E146E" w14:textId="3C0AF8E0" w:rsidR="007C2699" w:rsidRDefault="007C2699" w:rsidP="001C3406">
      <w:pPr>
        <w:ind w:right="187"/>
        <w:jc w:val="both"/>
        <w:rPr>
          <w:rFonts w:ascii="Arial" w:hAnsi="Arial" w:cs="Arial"/>
          <w:b/>
          <w:szCs w:val="24"/>
          <w:lang w:val="en-US"/>
        </w:rPr>
      </w:pPr>
    </w:p>
    <w:p w14:paraId="144BB703" w14:textId="59070055" w:rsidR="000A1269" w:rsidRDefault="000A1269" w:rsidP="001C3406">
      <w:pPr>
        <w:ind w:right="187"/>
        <w:rPr>
          <w:rFonts w:ascii="Arial" w:hAnsi="Arial" w:cs="Arial"/>
          <w:b/>
          <w:szCs w:val="24"/>
        </w:rPr>
      </w:pPr>
    </w:p>
    <w:p w14:paraId="29220B7C" w14:textId="73988B2B" w:rsidR="00EA51C3" w:rsidRPr="007A5014" w:rsidRDefault="00EA51C3" w:rsidP="001C3406">
      <w:pPr>
        <w:ind w:left="-284" w:right="187"/>
        <w:jc w:val="both"/>
        <w:rPr>
          <w:rFonts w:ascii="Arial" w:hAnsi="Arial" w:cs="Arial"/>
          <w:szCs w:val="24"/>
        </w:rPr>
      </w:pPr>
      <w:r w:rsidRPr="007A5014">
        <w:rPr>
          <w:rFonts w:ascii="Arial" w:hAnsi="Arial" w:cs="Arial"/>
          <w:szCs w:val="24"/>
        </w:rPr>
        <w:t xml:space="preserve">Moved – Councillor </w:t>
      </w:r>
      <w:r w:rsidR="000A1269" w:rsidRPr="007A5014">
        <w:rPr>
          <w:rFonts w:ascii="Arial" w:hAnsi="Arial" w:cs="Arial"/>
          <w:szCs w:val="24"/>
        </w:rPr>
        <w:t>Youngman</w:t>
      </w:r>
    </w:p>
    <w:p w14:paraId="1A1F4B0C" w14:textId="20DBA501" w:rsidR="00EA51C3" w:rsidRPr="007A5014" w:rsidRDefault="00EA51C3" w:rsidP="001C3406">
      <w:pPr>
        <w:ind w:left="-284" w:right="187"/>
        <w:jc w:val="both"/>
        <w:rPr>
          <w:rFonts w:ascii="Arial" w:hAnsi="Arial" w:cs="Arial"/>
          <w:szCs w:val="24"/>
        </w:rPr>
      </w:pPr>
      <w:r w:rsidRPr="007A5014">
        <w:rPr>
          <w:rFonts w:ascii="Arial" w:hAnsi="Arial" w:cs="Arial"/>
          <w:szCs w:val="24"/>
        </w:rPr>
        <w:t xml:space="preserve">Seconded – Councillor </w:t>
      </w:r>
      <w:r w:rsidR="000A1269" w:rsidRPr="007A5014">
        <w:rPr>
          <w:rFonts w:ascii="Arial" w:hAnsi="Arial" w:cs="Arial"/>
          <w:szCs w:val="24"/>
        </w:rPr>
        <w:t>Hodsdon</w:t>
      </w:r>
    </w:p>
    <w:p w14:paraId="3D8ED6C6" w14:textId="77777777" w:rsidR="00EA51C3" w:rsidRPr="007A5014" w:rsidRDefault="00EA51C3" w:rsidP="001C3406">
      <w:pPr>
        <w:ind w:left="-284" w:right="187"/>
        <w:jc w:val="both"/>
        <w:rPr>
          <w:rFonts w:ascii="Arial" w:hAnsi="Arial" w:cs="Arial"/>
          <w:szCs w:val="24"/>
        </w:rPr>
      </w:pPr>
    </w:p>
    <w:p w14:paraId="407CE115" w14:textId="77777777" w:rsidR="000A1269" w:rsidRPr="007A5014" w:rsidRDefault="000A1269" w:rsidP="001C3406">
      <w:pPr>
        <w:ind w:left="-284" w:right="187"/>
        <w:jc w:val="both"/>
        <w:rPr>
          <w:rFonts w:ascii="Arial" w:hAnsi="Arial" w:cs="Arial"/>
          <w:color w:val="244061" w:themeColor="accent1" w:themeShade="80"/>
          <w:szCs w:val="24"/>
        </w:rPr>
      </w:pPr>
      <w:r w:rsidRPr="007A5014">
        <w:rPr>
          <w:rFonts w:ascii="Arial" w:hAnsi="Arial" w:cs="Arial"/>
          <w:color w:val="244061" w:themeColor="accent1" w:themeShade="80"/>
          <w:szCs w:val="24"/>
        </w:rPr>
        <w:t>That the City of Nedlands Council recommends to the Local Government Advisory Board, in accordance with Schedule 2.2(9) that:</w:t>
      </w:r>
    </w:p>
    <w:p w14:paraId="11D3AE16" w14:textId="77777777" w:rsidR="000A1269" w:rsidRPr="007A5014" w:rsidRDefault="000A1269" w:rsidP="001C3406">
      <w:pPr>
        <w:ind w:left="-284" w:right="187"/>
        <w:jc w:val="both"/>
        <w:rPr>
          <w:rFonts w:ascii="Arial" w:hAnsi="Arial" w:cs="Arial"/>
          <w:color w:val="244061" w:themeColor="accent1" w:themeShade="80"/>
          <w:szCs w:val="24"/>
        </w:rPr>
      </w:pPr>
    </w:p>
    <w:p w14:paraId="00CA321A" w14:textId="77777777" w:rsidR="000A1269" w:rsidRPr="007A5014" w:rsidRDefault="000A1269" w:rsidP="001C3406">
      <w:pPr>
        <w:ind w:left="284" w:right="187" w:hanging="568"/>
        <w:jc w:val="both"/>
        <w:rPr>
          <w:rFonts w:ascii="Arial" w:hAnsi="Arial" w:cs="Arial"/>
          <w:color w:val="244061" w:themeColor="accent1" w:themeShade="80"/>
          <w:szCs w:val="24"/>
        </w:rPr>
      </w:pPr>
      <w:r w:rsidRPr="007A5014">
        <w:rPr>
          <w:rFonts w:ascii="Arial" w:hAnsi="Arial" w:cs="Arial"/>
          <w:color w:val="244061" w:themeColor="accent1" w:themeShade="80"/>
          <w:szCs w:val="24"/>
        </w:rPr>
        <w:t>1.</w:t>
      </w:r>
      <w:r w:rsidRPr="007A5014">
        <w:tab/>
      </w:r>
      <w:r w:rsidRPr="007A5014">
        <w:rPr>
          <w:rFonts w:ascii="Arial" w:hAnsi="Arial" w:cs="Arial"/>
          <w:color w:val="244061" w:themeColor="accent1" w:themeShade="80"/>
          <w:szCs w:val="24"/>
        </w:rPr>
        <w:t xml:space="preserve">the City of Nedlands abolishes its </w:t>
      </w:r>
      <w:proofErr w:type="gramStart"/>
      <w:r w:rsidRPr="007A5014">
        <w:rPr>
          <w:rFonts w:ascii="Arial" w:hAnsi="Arial" w:cs="Arial"/>
          <w:color w:val="244061" w:themeColor="accent1" w:themeShade="80"/>
          <w:szCs w:val="24"/>
        </w:rPr>
        <w:t>four ward</w:t>
      </w:r>
      <w:proofErr w:type="gramEnd"/>
      <w:r w:rsidRPr="007A5014">
        <w:rPr>
          <w:rFonts w:ascii="Arial" w:hAnsi="Arial" w:cs="Arial"/>
          <w:color w:val="244061" w:themeColor="accent1" w:themeShade="80"/>
          <w:szCs w:val="24"/>
        </w:rPr>
        <w:t xml:space="preserve"> structure and moves to a two ward structure;</w:t>
      </w:r>
    </w:p>
    <w:p w14:paraId="67F0B415" w14:textId="77777777" w:rsidR="000A1269" w:rsidRPr="007A5014" w:rsidRDefault="000A1269" w:rsidP="001C3406">
      <w:pPr>
        <w:ind w:left="284" w:right="187" w:hanging="568"/>
        <w:jc w:val="both"/>
        <w:rPr>
          <w:rFonts w:ascii="Arial" w:hAnsi="Arial" w:cs="Arial"/>
          <w:color w:val="244061" w:themeColor="accent1" w:themeShade="80"/>
          <w:szCs w:val="24"/>
        </w:rPr>
      </w:pPr>
    </w:p>
    <w:p w14:paraId="18398304" w14:textId="77777777" w:rsidR="000A1269" w:rsidRPr="007A5014" w:rsidRDefault="000A1269" w:rsidP="001C3406">
      <w:pPr>
        <w:ind w:left="284" w:right="187" w:hanging="568"/>
        <w:jc w:val="both"/>
        <w:rPr>
          <w:rFonts w:ascii="Arial" w:hAnsi="Arial" w:cs="Arial"/>
          <w:color w:val="244061" w:themeColor="accent1" w:themeShade="80"/>
          <w:szCs w:val="24"/>
        </w:rPr>
      </w:pPr>
      <w:r w:rsidRPr="007A5014">
        <w:rPr>
          <w:rFonts w:ascii="Arial" w:hAnsi="Arial" w:cs="Arial"/>
          <w:color w:val="244061" w:themeColor="accent1" w:themeShade="80"/>
          <w:szCs w:val="24"/>
        </w:rPr>
        <w:t>2.</w:t>
      </w:r>
      <w:r w:rsidRPr="007A5014">
        <w:tab/>
      </w:r>
      <w:r w:rsidRPr="007A5014">
        <w:rPr>
          <w:rFonts w:ascii="Arial" w:hAnsi="Arial" w:cs="Arial"/>
          <w:color w:val="244061" w:themeColor="accent1" w:themeShade="80"/>
          <w:szCs w:val="24"/>
        </w:rPr>
        <w:t xml:space="preserve">an order be made under s. 2.2(1) for the City of Nedlands to be divided into two wards with the boundary between the wards to be Stirling </w:t>
      </w:r>
      <w:proofErr w:type="gramStart"/>
      <w:r w:rsidRPr="007A5014">
        <w:rPr>
          <w:rFonts w:ascii="Arial" w:hAnsi="Arial" w:cs="Arial"/>
          <w:color w:val="244061" w:themeColor="accent1" w:themeShade="80"/>
          <w:szCs w:val="24"/>
        </w:rPr>
        <w:t>Highway;</w:t>
      </w:r>
      <w:proofErr w:type="gramEnd"/>
      <w:r w:rsidRPr="007A5014">
        <w:rPr>
          <w:rFonts w:ascii="Arial" w:hAnsi="Arial" w:cs="Arial"/>
          <w:color w:val="244061" w:themeColor="accent1" w:themeShade="80"/>
          <w:szCs w:val="24"/>
        </w:rPr>
        <w:t xml:space="preserve"> </w:t>
      </w:r>
    </w:p>
    <w:p w14:paraId="7163F948" w14:textId="77777777" w:rsidR="000A1269" w:rsidRPr="007A5014" w:rsidRDefault="000A1269" w:rsidP="001C3406">
      <w:pPr>
        <w:ind w:left="284" w:right="187" w:hanging="568"/>
        <w:jc w:val="both"/>
        <w:rPr>
          <w:rFonts w:ascii="Arial" w:hAnsi="Arial" w:cs="Arial"/>
          <w:color w:val="244061" w:themeColor="accent1" w:themeShade="80"/>
          <w:szCs w:val="24"/>
        </w:rPr>
      </w:pPr>
    </w:p>
    <w:p w14:paraId="235F2E47" w14:textId="77777777" w:rsidR="000A1269" w:rsidRPr="007A5014" w:rsidRDefault="000A1269" w:rsidP="001C3406">
      <w:pPr>
        <w:ind w:left="284" w:right="187" w:hanging="568"/>
        <w:jc w:val="both"/>
        <w:rPr>
          <w:rFonts w:ascii="Arial" w:hAnsi="Arial" w:cs="Arial"/>
          <w:color w:val="244061" w:themeColor="accent1" w:themeShade="80"/>
          <w:szCs w:val="24"/>
        </w:rPr>
      </w:pPr>
      <w:r w:rsidRPr="007A5014">
        <w:rPr>
          <w:rFonts w:ascii="Arial" w:hAnsi="Arial" w:cs="Arial"/>
          <w:color w:val="244061" w:themeColor="accent1" w:themeShade="80"/>
          <w:szCs w:val="24"/>
        </w:rPr>
        <w:t>3.</w:t>
      </w:r>
      <w:r w:rsidRPr="007A5014">
        <w:tab/>
      </w:r>
      <w:r w:rsidRPr="007A5014">
        <w:rPr>
          <w:rFonts w:ascii="Arial" w:hAnsi="Arial" w:cs="Arial"/>
          <w:color w:val="244061" w:themeColor="accent1" w:themeShade="80"/>
          <w:szCs w:val="24"/>
        </w:rPr>
        <w:t xml:space="preserve">an order be made under s. 2.2 for the names of the two wards to be as follows – the Ward North of Stirling Highway to be named the North Ward and the Ward South of Stirling Highway to be named the South </w:t>
      </w:r>
      <w:proofErr w:type="gramStart"/>
      <w:r w:rsidRPr="007A5014">
        <w:rPr>
          <w:rFonts w:ascii="Arial" w:hAnsi="Arial" w:cs="Arial"/>
          <w:color w:val="244061" w:themeColor="accent1" w:themeShade="80"/>
          <w:szCs w:val="24"/>
        </w:rPr>
        <w:t>Ward;</w:t>
      </w:r>
      <w:proofErr w:type="gramEnd"/>
    </w:p>
    <w:p w14:paraId="157F1BA8" w14:textId="77777777" w:rsidR="000A1269" w:rsidRPr="007A5014" w:rsidRDefault="000A1269" w:rsidP="001C3406">
      <w:pPr>
        <w:ind w:left="284" w:right="187" w:hanging="568"/>
        <w:jc w:val="both"/>
        <w:rPr>
          <w:rFonts w:ascii="Arial" w:hAnsi="Arial" w:cs="Arial"/>
          <w:color w:val="244061" w:themeColor="accent1" w:themeShade="80"/>
          <w:szCs w:val="24"/>
        </w:rPr>
      </w:pPr>
    </w:p>
    <w:p w14:paraId="4854C8E8" w14:textId="2555DC26" w:rsidR="000A1269" w:rsidRPr="007A5014" w:rsidRDefault="000A1269" w:rsidP="001C3406">
      <w:pPr>
        <w:ind w:left="284" w:right="187" w:hanging="568"/>
        <w:jc w:val="both"/>
        <w:rPr>
          <w:rFonts w:ascii="Arial" w:hAnsi="Arial" w:cs="Arial"/>
          <w:color w:val="244061" w:themeColor="accent1" w:themeShade="80"/>
          <w:szCs w:val="24"/>
        </w:rPr>
      </w:pPr>
      <w:r w:rsidRPr="007A5014">
        <w:rPr>
          <w:rFonts w:ascii="Arial" w:hAnsi="Arial" w:cs="Arial"/>
          <w:color w:val="244061" w:themeColor="accent1" w:themeShade="80"/>
          <w:szCs w:val="24"/>
        </w:rPr>
        <w:t>4.</w:t>
      </w:r>
      <w:r w:rsidRPr="007A5014">
        <w:tab/>
      </w:r>
      <w:r w:rsidRPr="007A5014">
        <w:rPr>
          <w:rFonts w:ascii="Arial" w:hAnsi="Arial" w:cs="Arial"/>
          <w:color w:val="244061" w:themeColor="accent1" w:themeShade="80"/>
          <w:szCs w:val="24"/>
        </w:rPr>
        <w:t xml:space="preserve">an order be made under s. 2.18(3) to reduce the number of offices of Elected Members from 13 to 9 – comprised of a </w:t>
      </w:r>
      <w:proofErr w:type="gramStart"/>
      <w:r w:rsidRPr="007A5014">
        <w:rPr>
          <w:rFonts w:ascii="Arial" w:hAnsi="Arial" w:cs="Arial"/>
          <w:color w:val="244061" w:themeColor="accent1" w:themeShade="80"/>
          <w:szCs w:val="24"/>
        </w:rPr>
        <w:t>Mayor</w:t>
      </w:r>
      <w:proofErr w:type="gramEnd"/>
      <w:r w:rsidRPr="007A5014">
        <w:rPr>
          <w:rFonts w:ascii="Arial" w:hAnsi="Arial" w:cs="Arial"/>
          <w:color w:val="244061" w:themeColor="accent1" w:themeShade="80"/>
          <w:szCs w:val="24"/>
        </w:rPr>
        <w:t xml:space="preserve"> and 8 Councillors, and designates the following number of offices of Councillor for each Ward:  the North Ward (4) and the South Ward (4);</w:t>
      </w:r>
    </w:p>
    <w:p w14:paraId="69EB6DE7" w14:textId="77777777" w:rsidR="000A1269" w:rsidRPr="007A5014" w:rsidRDefault="000A1269" w:rsidP="001C3406">
      <w:pPr>
        <w:ind w:left="284" w:right="187" w:hanging="568"/>
        <w:jc w:val="both"/>
        <w:rPr>
          <w:rFonts w:eastAsia="Arial"/>
          <w:color w:val="244061" w:themeColor="accent1" w:themeShade="80"/>
        </w:rPr>
      </w:pPr>
    </w:p>
    <w:p w14:paraId="77AC540E" w14:textId="77777777" w:rsidR="000A1269" w:rsidRPr="007A5014" w:rsidRDefault="000A1269" w:rsidP="001C3406">
      <w:pPr>
        <w:ind w:left="284" w:right="187" w:hanging="568"/>
        <w:jc w:val="both"/>
        <w:rPr>
          <w:rFonts w:ascii="Arial" w:eastAsia="Arial" w:hAnsi="Arial" w:cs="Arial"/>
          <w:color w:val="244061" w:themeColor="accent1" w:themeShade="80"/>
          <w:szCs w:val="24"/>
        </w:rPr>
      </w:pPr>
      <w:r w:rsidRPr="007A5014">
        <w:rPr>
          <w:rFonts w:ascii="Arial" w:hAnsi="Arial" w:cs="Arial"/>
          <w:color w:val="244061" w:themeColor="accent1" w:themeShade="80"/>
          <w:szCs w:val="24"/>
        </w:rPr>
        <w:t>5.</w:t>
      </w:r>
      <w:r w:rsidRPr="007A5014">
        <w:tab/>
      </w:r>
      <w:r w:rsidRPr="007A5014">
        <w:rPr>
          <w:rFonts w:ascii="Arial" w:eastAsia="Arial" w:hAnsi="Arial" w:cs="Arial"/>
          <w:color w:val="244061" w:themeColor="accent1" w:themeShade="80"/>
          <w:szCs w:val="24"/>
          <w:lang w:val="en-US"/>
        </w:rPr>
        <w:t>The reduction in the number of offices of Council be achieved</w:t>
      </w:r>
      <w:r w:rsidRPr="007A5014">
        <w:rPr>
          <w:rFonts w:ascii="Arial" w:eastAsia="Arial" w:hAnsi="Arial" w:cs="Arial"/>
          <w:color w:val="244061" w:themeColor="accent1" w:themeShade="80"/>
          <w:szCs w:val="24"/>
        </w:rPr>
        <w:t xml:space="preserve"> as follows:</w:t>
      </w:r>
    </w:p>
    <w:p w14:paraId="29218CE1" w14:textId="77777777" w:rsidR="000A1269" w:rsidRPr="007A5014" w:rsidRDefault="000A1269" w:rsidP="001C3406">
      <w:pPr>
        <w:ind w:right="187"/>
        <w:rPr>
          <w:rFonts w:eastAsia="Arial"/>
          <w:color w:val="244061" w:themeColor="accent1" w:themeShade="80"/>
        </w:rPr>
      </w:pPr>
    </w:p>
    <w:p w14:paraId="07266DE1" w14:textId="0E83ECCC" w:rsidR="000A1269" w:rsidRPr="007A5014" w:rsidRDefault="000A1269" w:rsidP="001C3406">
      <w:pPr>
        <w:ind w:left="851" w:right="187" w:hanging="567"/>
        <w:jc w:val="both"/>
        <w:rPr>
          <w:rFonts w:ascii="Arial" w:eastAsia="Arial" w:hAnsi="Arial" w:cs="Arial"/>
          <w:color w:val="244061" w:themeColor="accent1" w:themeShade="80"/>
          <w:szCs w:val="24"/>
        </w:rPr>
      </w:pPr>
      <w:r w:rsidRPr="007A5014">
        <w:rPr>
          <w:rFonts w:ascii="Arial" w:eastAsia="Arial" w:hAnsi="Arial" w:cs="Arial"/>
          <w:color w:val="244061" w:themeColor="accent1" w:themeShade="80"/>
          <w:szCs w:val="24"/>
        </w:rPr>
        <w:t>(a)</w:t>
      </w:r>
      <w:r w:rsidRPr="007A5014">
        <w:tab/>
      </w:r>
      <w:r w:rsidRPr="007A5014">
        <w:rPr>
          <w:rFonts w:ascii="Arial" w:eastAsia="Arial" w:hAnsi="Arial" w:cs="Arial"/>
          <w:color w:val="244061" w:themeColor="accent1" w:themeShade="80"/>
          <w:szCs w:val="24"/>
        </w:rPr>
        <w:t>At the 2023 Election – Abolish 4 offices of Councillor; with an election for two positions of Councillor to be held in the South Ward for the term of four years.</w:t>
      </w:r>
    </w:p>
    <w:p w14:paraId="76200A93" w14:textId="77777777" w:rsidR="00C028D6" w:rsidRPr="007A5014" w:rsidRDefault="00C028D6" w:rsidP="001C3406">
      <w:pPr>
        <w:ind w:left="851" w:right="187" w:hanging="567"/>
        <w:jc w:val="both"/>
        <w:rPr>
          <w:rFonts w:ascii="Arial" w:eastAsia="Arial" w:hAnsi="Arial" w:cs="Arial"/>
          <w:color w:val="244061" w:themeColor="accent1" w:themeShade="80"/>
          <w:szCs w:val="24"/>
        </w:rPr>
      </w:pPr>
    </w:p>
    <w:p w14:paraId="685217EB" w14:textId="77777777" w:rsidR="000A1269" w:rsidRPr="007A5014" w:rsidRDefault="000A1269" w:rsidP="001C3406">
      <w:pPr>
        <w:ind w:left="851" w:right="187" w:hanging="567"/>
        <w:jc w:val="both"/>
        <w:rPr>
          <w:rFonts w:ascii="Arial" w:eastAsia="Arial" w:hAnsi="Arial" w:cs="Arial"/>
          <w:color w:val="244061" w:themeColor="accent1" w:themeShade="80"/>
          <w:szCs w:val="24"/>
        </w:rPr>
      </w:pPr>
      <w:r w:rsidRPr="007A5014">
        <w:rPr>
          <w:rFonts w:ascii="Arial" w:eastAsia="Arial" w:hAnsi="Arial" w:cs="Arial"/>
          <w:color w:val="244061" w:themeColor="accent1" w:themeShade="80"/>
          <w:szCs w:val="24"/>
        </w:rPr>
        <w:t>(b)</w:t>
      </w:r>
      <w:r w:rsidRPr="007A5014">
        <w:tab/>
      </w:r>
      <w:r w:rsidRPr="007A5014">
        <w:rPr>
          <w:rFonts w:ascii="Arial" w:eastAsia="Arial" w:hAnsi="Arial" w:cs="Arial"/>
          <w:color w:val="244061" w:themeColor="accent1" w:themeShade="80"/>
          <w:szCs w:val="24"/>
        </w:rPr>
        <w:t>At the 2025 Election – Election of 4 Councillors in the North Ward with 2 elections for a term of 4 years and 2 elections for a term of 2 years; Election of 2 Councillors in the South Ward for a term of 4 years; and</w:t>
      </w:r>
    </w:p>
    <w:p w14:paraId="306C81A4" w14:textId="77777777" w:rsidR="000A1269" w:rsidRPr="007A5014" w:rsidRDefault="000A1269" w:rsidP="001C3406">
      <w:pPr>
        <w:ind w:right="187"/>
        <w:rPr>
          <w:color w:val="244061" w:themeColor="accent1" w:themeShade="80"/>
        </w:rPr>
      </w:pPr>
    </w:p>
    <w:p w14:paraId="4DB6404D" w14:textId="548D15B8" w:rsidR="000A1269" w:rsidRPr="007A5014" w:rsidRDefault="000A1269" w:rsidP="001C3406">
      <w:pPr>
        <w:ind w:left="284" w:right="187" w:hanging="568"/>
        <w:jc w:val="both"/>
        <w:rPr>
          <w:rFonts w:ascii="Arial" w:hAnsi="Arial" w:cs="Arial"/>
          <w:color w:val="244061" w:themeColor="accent1" w:themeShade="80"/>
          <w:szCs w:val="24"/>
        </w:rPr>
      </w:pPr>
      <w:r w:rsidRPr="007A5014">
        <w:rPr>
          <w:rFonts w:ascii="Arial" w:hAnsi="Arial" w:cs="Arial"/>
          <w:color w:val="244061" w:themeColor="accent1" w:themeShade="80"/>
          <w:szCs w:val="24"/>
        </w:rPr>
        <w:t>6.</w:t>
      </w:r>
      <w:r w:rsidRPr="007A5014">
        <w:tab/>
      </w:r>
      <w:r w:rsidRPr="007A5014">
        <w:rPr>
          <w:rFonts w:ascii="Arial" w:hAnsi="Arial" w:cs="Arial"/>
          <w:color w:val="244061" w:themeColor="accent1" w:themeShade="80"/>
          <w:szCs w:val="24"/>
        </w:rPr>
        <w:t xml:space="preserve">authorises the Chief Executive Officer to prepare a report to be presented to the Local Government Advisory Board proposing that the orders be resolved above be made under section 2.2(1) and s. 2.18(3) of the </w:t>
      </w:r>
      <w:r w:rsidRPr="007A5014">
        <w:rPr>
          <w:rFonts w:ascii="Arial" w:hAnsi="Arial" w:cs="Arial"/>
          <w:i/>
          <w:color w:val="244061" w:themeColor="accent1" w:themeShade="80"/>
          <w:szCs w:val="24"/>
        </w:rPr>
        <w:t>Local Government Act 1995</w:t>
      </w:r>
      <w:r w:rsidRPr="007A5014">
        <w:rPr>
          <w:rFonts w:ascii="Arial" w:hAnsi="Arial" w:cs="Arial"/>
          <w:color w:val="244061" w:themeColor="accent1" w:themeShade="80"/>
          <w:szCs w:val="24"/>
        </w:rPr>
        <w:t>.</w:t>
      </w:r>
    </w:p>
    <w:p w14:paraId="43871FE4" w14:textId="77777777" w:rsidR="00C028D6" w:rsidRPr="007A5014" w:rsidRDefault="00C028D6" w:rsidP="001C3406">
      <w:pPr>
        <w:ind w:left="284" w:right="187" w:hanging="568"/>
        <w:jc w:val="both"/>
        <w:rPr>
          <w:rFonts w:ascii="Arial" w:hAnsi="Arial" w:cs="Arial"/>
          <w:color w:val="244061" w:themeColor="accent1" w:themeShade="80"/>
          <w:szCs w:val="24"/>
        </w:rPr>
      </w:pPr>
    </w:p>
    <w:p w14:paraId="3F2CCEA1" w14:textId="4E66EC9C" w:rsidR="00EA51C3" w:rsidRPr="007A5014" w:rsidRDefault="00B50FAD" w:rsidP="001C3406">
      <w:pPr>
        <w:ind w:left="-284" w:right="187"/>
        <w:jc w:val="right"/>
        <w:rPr>
          <w:rFonts w:ascii="Arial" w:hAnsi="Arial" w:cs="Arial"/>
          <w:szCs w:val="24"/>
        </w:rPr>
      </w:pPr>
      <w:r w:rsidRPr="007A5014">
        <w:rPr>
          <w:rFonts w:ascii="Arial" w:hAnsi="Arial" w:cs="Arial"/>
          <w:szCs w:val="24"/>
        </w:rPr>
        <w:t>Lost 6/6</w:t>
      </w:r>
    </w:p>
    <w:p w14:paraId="01FAB1FB" w14:textId="77777777" w:rsidR="007A5014" w:rsidRPr="007A5014" w:rsidRDefault="00EA51C3" w:rsidP="001C3406">
      <w:pPr>
        <w:ind w:left="-284" w:right="187"/>
        <w:jc w:val="right"/>
        <w:rPr>
          <w:rFonts w:ascii="Arial" w:hAnsi="Arial" w:cs="Arial"/>
          <w:szCs w:val="24"/>
        </w:rPr>
      </w:pPr>
      <w:r w:rsidRPr="007A5014">
        <w:rPr>
          <w:rFonts w:ascii="Arial" w:hAnsi="Arial" w:cs="Arial"/>
          <w:szCs w:val="24"/>
        </w:rPr>
        <w:t xml:space="preserve">(Against: </w:t>
      </w:r>
      <w:r w:rsidR="00CF1894" w:rsidRPr="007A5014">
        <w:rPr>
          <w:rFonts w:ascii="Arial" w:hAnsi="Arial" w:cs="Arial"/>
          <w:szCs w:val="24"/>
        </w:rPr>
        <w:t xml:space="preserve">Mayor Argyle </w:t>
      </w:r>
      <w:proofErr w:type="spellStart"/>
      <w:r w:rsidRPr="007A5014">
        <w:rPr>
          <w:rFonts w:ascii="Arial" w:hAnsi="Arial" w:cs="Arial"/>
          <w:szCs w:val="24"/>
        </w:rPr>
        <w:t>Crs</w:t>
      </w:r>
      <w:proofErr w:type="spellEnd"/>
      <w:r w:rsidRPr="007A5014">
        <w:rPr>
          <w:rFonts w:ascii="Arial" w:hAnsi="Arial" w:cs="Arial"/>
          <w:szCs w:val="24"/>
        </w:rPr>
        <w:t xml:space="preserve">. </w:t>
      </w:r>
      <w:r w:rsidR="00CF1894" w:rsidRPr="007A5014">
        <w:rPr>
          <w:rFonts w:ascii="Arial" w:hAnsi="Arial" w:cs="Arial"/>
          <w:szCs w:val="24"/>
        </w:rPr>
        <w:t>Senathirajah McManus</w:t>
      </w:r>
    </w:p>
    <w:p w14:paraId="34FFCADC" w14:textId="7CA4A1F4" w:rsidR="00EA51C3" w:rsidRDefault="00CF1894" w:rsidP="001C3406">
      <w:pPr>
        <w:ind w:left="-284" w:right="187"/>
        <w:jc w:val="right"/>
        <w:rPr>
          <w:rFonts w:ascii="Arial" w:hAnsi="Arial" w:cs="Arial"/>
          <w:szCs w:val="24"/>
        </w:rPr>
      </w:pPr>
      <w:r w:rsidRPr="007A5014">
        <w:rPr>
          <w:rFonts w:ascii="Arial" w:hAnsi="Arial" w:cs="Arial"/>
          <w:szCs w:val="24"/>
        </w:rPr>
        <w:t xml:space="preserve"> Smyth Bennett </w:t>
      </w:r>
      <w:r w:rsidR="007A5014" w:rsidRPr="007A5014">
        <w:rPr>
          <w:rFonts w:ascii="Arial" w:hAnsi="Arial" w:cs="Arial"/>
          <w:szCs w:val="24"/>
        </w:rPr>
        <w:t xml:space="preserve">&amp; </w:t>
      </w:r>
      <w:r w:rsidRPr="007A5014">
        <w:rPr>
          <w:rFonts w:ascii="Arial" w:hAnsi="Arial" w:cs="Arial"/>
          <w:szCs w:val="24"/>
        </w:rPr>
        <w:t>Mangano</w:t>
      </w:r>
      <w:r w:rsidR="00EA51C3" w:rsidRPr="007A5014">
        <w:rPr>
          <w:rFonts w:ascii="Arial" w:hAnsi="Arial" w:cs="Arial"/>
          <w:szCs w:val="24"/>
        </w:rPr>
        <w:t>)</w:t>
      </w:r>
    </w:p>
    <w:p w14:paraId="2382EB9C" w14:textId="70959443" w:rsidR="00073CE2" w:rsidRDefault="00073CE2" w:rsidP="001C3406">
      <w:pPr>
        <w:ind w:left="-284" w:right="187"/>
        <w:jc w:val="right"/>
        <w:rPr>
          <w:rFonts w:ascii="Arial" w:hAnsi="Arial" w:cs="Arial"/>
          <w:szCs w:val="24"/>
        </w:rPr>
      </w:pPr>
    </w:p>
    <w:p w14:paraId="5585BE97" w14:textId="77777777" w:rsidR="00B50FAD" w:rsidRPr="000D035E" w:rsidRDefault="00B50FAD" w:rsidP="001C3406">
      <w:pPr>
        <w:ind w:left="-284" w:right="187"/>
        <w:jc w:val="both"/>
        <w:rPr>
          <w:rFonts w:ascii="Arial" w:hAnsi="Arial" w:cs="Arial"/>
          <w:szCs w:val="24"/>
        </w:rPr>
      </w:pPr>
    </w:p>
    <w:p w14:paraId="06ED8FAF" w14:textId="018BAF66" w:rsidR="00B50FAD" w:rsidRPr="000D035E" w:rsidRDefault="00B50FAD" w:rsidP="001C3406">
      <w:pPr>
        <w:tabs>
          <w:tab w:val="left" w:pos="1985"/>
        </w:tabs>
        <w:ind w:left="-284" w:right="187"/>
        <w:jc w:val="both"/>
        <w:rPr>
          <w:rFonts w:ascii="Arial" w:hAnsi="Arial" w:cs="Arial"/>
          <w:b/>
          <w:color w:val="1F3864"/>
          <w:szCs w:val="24"/>
        </w:rPr>
      </w:pPr>
      <w:r w:rsidRPr="000D035E">
        <w:rPr>
          <w:rFonts w:ascii="Arial" w:hAnsi="Arial" w:cs="Arial"/>
          <w:b/>
          <w:color w:val="1F3864"/>
          <w:szCs w:val="24"/>
        </w:rPr>
        <w:t>T</w:t>
      </w:r>
      <w:r w:rsidR="00D907A3">
        <w:rPr>
          <w:rFonts w:ascii="Arial" w:hAnsi="Arial" w:cs="Arial"/>
          <w:b/>
          <w:color w:val="1F3864"/>
          <w:szCs w:val="24"/>
        </w:rPr>
        <w:t>he Presiding Member adjourned</w:t>
      </w:r>
      <w:r w:rsidRPr="000D035E">
        <w:rPr>
          <w:rFonts w:ascii="Arial" w:hAnsi="Arial" w:cs="Arial"/>
          <w:b/>
          <w:color w:val="1F3864"/>
          <w:szCs w:val="24"/>
        </w:rPr>
        <w:t xml:space="preserve"> the meeting for </w:t>
      </w:r>
      <w:r w:rsidR="00511125">
        <w:rPr>
          <w:rFonts w:ascii="Arial" w:hAnsi="Arial" w:cs="Arial"/>
          <w:b/>
          <w:color w:val="1F3864"/>
          <w:szCs w:val="24"/>
        </w:rPr>
        <w:t>15</w:t>
      </w:r>
      <w:r w:rsidRPr="000D035E">
        <w:rPr>
          <w:rFonts w:ascii="Arial" w:hAnsi="Arial" w:cs="Arial"/>
          <w:b/>
          <w:color w:val="1F3864"/>
          <w:szCs w:val="24"/>
        </w:rPr>
        <w:t xml:space="preserve"> minutes</w:t>
      </w:r>
      <w:r w:rsidR="00D907A3">
        <w:rPr>
          <w:rFonts w:ascii="Arial" w:hAnsi="Arial" w:cs="Arial"/>
          <w:b/>
          <w:color w:val="1F3864"/>
          <w:szCs w:val="24"/>
        </w:rPr>
        <w:t>.</w:t>
      </w:r>
    </w:p>
    <w:p w14:paraId="23EA3FD2" w14:textId="77777777" w:rsidR="00B50FAD" w:rsidRPr="000D035E" w:rsidRDefault="00B50FAD" w:rsidP="001C3406">
      <w:pPr>
        <w:tabs>
          <w:tab w:val="left" w:pos="1985"/>
        </w:tabs>
        <w:ind w:left="-284" w:right="187"/>
        <w:jc w:val="both"/>
        <w:rPr>
          <w:rFonts w:ascii="Arial" w:hAnsi="Arial" w:cs="Arial"/>
          <w:b/>
          <w:szCs w:val="24"/>
        </w:rPr>
      </w:pPr>
    </w:p>
    <w:p w14:paraId="6C9F1714" w14:textId="78D8C79E" w:rsidR="00B50FAD" w:rsidRPr="000D035E" w:rsidRDefault="00B50FAD" w:rsidP="001C3406">
      <w:pPr>
        <w:tabs>
          <w:tab w:val="left" w:pos="1985"/>
        </w:tabs>
        <w:ind w:left="-284" w:right="187"/>
        <w:jc w:val="both"/>
        <w:rPr>
          <w:rFonts w:ascii="Arial" w:hAnsi="Arial" w:cs="Arial"/>
          <w:szCs w:val="24"/>
        </w:rPr>
      </w:pPr>
      <w:r w:rsidRPr="000D035E">
        <w:rPr>
          <w:rFonts w:ascii="Arial" w:hAnsi="Arial" w:cs="Arial"/>
          <w:szCs w:val="24"/>
        </w:rPr>
        <w:t xml:space="preserve">The meeting adjourned at </w:t>
      </w:r>
      <w:r>
        <w:rPr>
          <w:rFonts w:ascii="Arial" w:hAnsi="Arial" w:cs="Arial"/>
          <w:szCs w:val="24"/>
        </w:rPr>
        <w:t>7.25</w:t>
      </w:r>
      <w:r w:rsidRPr="000D035E">
        <w:rPr>
          <w:rFonts w:ascii="Arial" w:hAnsi="Arial" w:cs="Arial"/>
          <w:szCs w:val="24"/>
        </w:rPr>
        <w:t xml:space="preserve"> and reconvened at </w:t>
      </w:r>
      <w:r w:rsidR="003167FE">
        <w:rPr>
          <w:rFonts w:ascii="Arial" w:hAnsi="Arial" w:cs="Arial"/>
          <w:szCs w:val="24"/>
        </w:rPr>
        <w:t>7.</w:t>
      </w:r>
      <w:r w:rsidR="00511125">
        <w:rPr>
          <w:rFonts w:ascii="Arial" w:hAnsi="Arial" w:cs="Arial"/>
          <w:szCs w:val="24"/>
        </w:rPr>
        <w:t>40</w:t>
      </w:r>
      <w:r w:rsidRPr="000D035E">
        <w:rPr>
          <w:rFonts w:ascii="Arial" w:hAnsi="Arial" w:cs="Arial"/>
          <w:szCs w:val="24"/>
        </w:rPr>
        <w:t xml:space="preserve"> pm with the following people in attendance:</w:t>
      </w:r>
    </w:p>
    <w:p w14:paraId="2E455885" w14:textId="77777777" w:rsidR="00B50FAD" w:rsidRPr="000D035E" w:rsidRDefault="00B50FAD" w:rsidP="001C3406">
      <w:pPr>
        <w:tabs>
          <w:tab w:val="left" w:pos="1985"/>
        </w:tabs>
        <w:ind w:right="187"/>
        <w:jc w:val="both"/>
        <w:rPr>
          <w:rFonts w:ascii="Arial" w:hAnsi="Arial" w:cs="Arial"/>
          <w:b/>
          <w:szCs w:val="24"/>
        </w:rPr>
      </w:pPr>
    </w:p>
    <w:p w14:paraId="3561C2B4"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t>Mayor F E M Argyle (Presiding Member)</w:t>
      </w:r>
    </w:p>
    <w:p w14:paraId="02774BCF"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B Brackenridge</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35A40490"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704FE346"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43CEF8E7"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H Amiry</w:t>
      </w:r>
      <w:r w:rsidRPr="009B4599">
        <w:rPr>
          <w:rFonts w:ascii="Arial" w:hAnsi="Arial" w:cs="Arial"/>
          <w:szCs w:val="24"/>
        </w:rPr>
        <w:tab/>
        <w:t>Coastal Districts Ward</w:t>
      </w:r>
    </w:p>
    <w:p w14:paraId="762F9526"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L J McManus</w:t>
      </w:r>
      <w:r w:rsidRPr="009B4599">
        <w:rPr>
          <w:rFonts w:ascii="Arial" w:hAnsi="Arial" w:cs="Arial"/>
          <w:szCs w:val="24"/>
        </w:rPr>
        <w:tab/>
        <w:t>Coastal Districts Ward</w:t>
      </w:r>
    </w:p>
    <w:p w14:paraId="1A79CDD7"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K A Smyth</w:t>
      </w:r>
      <w:r w:rsidRPr="009B4599">
        <w:rPr>
          <w:rFonts w:ascii="Arial" w:hAnsi="Arial" w:cs="Arial"/>
          <w:szCs w:val="24"/>
        </w:rPr>
        <w:tab/>
        <w:t>Coastal Districts Ward</w:t>
      </w:r>
    </w:p>
    <w:p w14:paraId="4DDA6E79"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4FCCE8BB"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A W Mangano</w:t>
      </w:r>
      <w:r w:rsidRPr="009B4599">
        <w:rPr>
          <w:rFonts w:ascii="Arial" w:hAnsi="Arial" w:cs="Arial"/>
          <w:szCs w:val="24"/>
        </w:rPr>
        <w:tab/>
        <w:t>Dalkeith Ward</w:t>
      </w:r>
    </w:p>
    <w:p w14:paraId="0309206F"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N R Youngman</w:t>
      </w:r>
      <w:r w:rsidRPr="009B4599">
        <w:rPr>
          <w:rFonts w:ascii="Arial" w:hAnsi="Arial" w:cs="Arial"/>
          <w:szCs w:val="24"/>
        </w:rPr>
        <w:tab/>
        <w:t>Dalkeith Ward</w:t>
      </w:r>
    </w:p>
    <w:p w14:paraId="102DF547"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O J Basson</w:t>
      </w:r>
      <w:r w:rsidRPr="009B4599">
        <w:rPr>
          <w:rFonts w:ascii="Arial" w:hAnsi="Arial" w:cs="Arial"/>
          <w:szCs w:val="24"/>
        </w:rPr>
        <w:tab/>
        <w:t>Hollywood Ward</w:t>
      </w:r>
    </w:p>
    <w:p w14:paraId="4E276C0D"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Councillor O Combes</w:t>
      </w:r>
      <w:r w:rsidRPr="009B4599">
        <w:rPr>
          <w:rFonts w:ascii="Arial" w:hAnsi="Arial" w:cs="Arial"/>
          <w:szCs w:val="24"/>
        </w:rPr>
        <w:tab/>
        <w:t>Hollywood Ward</w:t>
      </w:r>
    </w:p>
    <w:p w14:paraId="59691599" w14:textId="77777777" w:rsidR="00B50FAD" w:rsidRPr="009B4599" w:rsidRDefault="00B50FAD" w:rsidP="001C3406">
      <w:pPr>
        <w:tabs>
          <w:tab w:val="left" w:pos="1418"/>
          <w:tab w:val="left" w:pos="4967"/>
          <w:tab w:val="right" w:pos="9214"/>
        </w:tabs>
        <w:ind w:left="-284" w:right="187"/>
        <w:jc w:val="both"/>
        <w:rPr>
          <w:rFonts w:ascii="Arial" w:hAnsi="Arial" w:cs="Arial"/>
          <w:szCs w:val="24"/>
        </w:rPr>
      </w:pPr>
      <w:r w:rsidRPr="009B4599">
        <w:rPr>
          <w:rFonts w:ascii="Arial" w:hAnsi="Arial" w:cs="Arial"/>
          <w:szCs w:val="24"/>
        </w:rPr>
        <w:tab/>
        <w:t>Councillor B G Hodsdon</w:t>
      </w:r>
      <w:r w:rsidRPr="009B4599">
        <w:rPr>
          <w:rFonts w:ascii="Arial" w:hAnsi="Arial" w:cs="Arial"/>
          <w:szCs w:val="24"/>
        </w:rPr>
        <w:tab/>
      </w:r>
      <w:r w:rsidRPr="009B4599">
        <w:rPr>
          <w:rFonts w:ascii="Arial" w:hAnsi="Arial" w:cs="Arial"/>
          <w:szCs w:val="24"/>
        </w:rPr>
        <w:tab/>
        <w:t>Hollywood Ward</w:t>
      </w:r>
    </w:p>
    <w:p w14:paraId="2F6E777C" w14:textId="77777777" w:rsidR="00B50FAD" w:rsidRPr="009B4599" w:rsidRDefault="00B50FAD" w:rsidP="001C3406">
      <w:pPr>
        <w:tabs>
          <w:tab w:val="left" w:pos="1418"/>
          <w:tab w:val="left" w:pos="4967"/>
          <w:tab w:val="right" w:pos="9214"/>
        </w:tabs>
        <w:ind w:left="-284" w:right="187"/>
        <w:jc w:val="both"/>
        <w:rPr>
          <w:rFonts w:ascii="Arial" w:hAnsi="Arial" w:cs="Arial"/>
          <w:szCs w:val="24"/>
        </w:rPr>
      </w:pPr>
    </w:p>
    <w:p w14:paraId="3BEA8EEA"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t>Mr W R Parker</w:t>
      </w:r>
      <w:r w:rsidRPr="009B4599">
        <w:rPr>
          <w:rFonts w:ascii="Arial" w:hAnsi="Arial" w:cs="Arial"/>
          <w:szCs w:val="24"/>
        </w:rPr>
        <w:tab/>
        <w:t>Chief Executive Officer</w:t>
      </w:r>
    </w:p>
    <w:p w14:paraId="307969B2"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3CD89E77"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Mr T G Free</w:t>
      </w:r>
      <w:r w:rsidRPr="009B4599">
        <w:rPr>
          <w:rFonts w:ascii="Arial" w:hAnsi="Arial" w:cs="Arial"/>
          <w:szCs w:val="24"/>
        </w:rPr>
        <w:tab/>
        <w:t>Director Planning &amp; Development</w:t>
      </w:r>
    </w:p>
    <w:p w14:paraId="5D441C09" w14:textId="77777777" w:rsidR="00B50FAD" w:rsidRPr="009B4599"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 xml:space="preserve">Mr </w:t>
      </w:r>
      <w:r>
        <w:rPr>
          <w:rFonts w:ascii="Arial" w:hAnsi="Arial" w:cs="Arial"/>
          <w:szCs w:val="24"/>
        </w:rPr>
        <w:t>M K MacPherson</w:t>
      </w:r>
      <w:r w:rsidRPr="009B4599">
        <w:rPr>
          <w:rFonts w:ascii="Arial" w:hAnsi="Arial" w:cs="Arial"/>
          <w:szCs w:val="24"/>
        </w:rPr>
        <w:tab/>
        <w:t>Director Technical Services</w:t>
      </w:r>
    </w:p>
    <w:p w14:paraId="18F47930" w14:textId="77777777" w:rsidR="00B50FAD" w:rsidRDefault="00B50FAD" w:rsidP="001C3406">
      <w:pPr>
        <w:tabs>
          <w:tab w:val="left" w:pos="1418"/>
          <w:tab w:val="right" w:pos="9214"/>
        </w:tabs>
        <w:ind w:left="-284" w:right="187"/>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75D9D9D6" w14:textId="77777777" w:rsidR="00B50FAD" w:rsidRPr="009B4599" w:rsidRDefault="00B50FAD" w:rsidP="001C3406">
      <w:pPr>
        <w:tabs>
          <w:tab w:val="left" w:pos="1418"/>
          <w:tab w:val="right" w:pos="9214"/>
        </w:tabs>
        <w:ind w:left="-284" w:right="187"/>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4186D7CF" w14:textId="77777777" w:rsidR="00B50FAD" w:rsidRPr="009B4599" w:rsidRDefault="00B50FAD" w:rsidP="001C3406">
      <w:pPr>
        <w:tabs>
          <w:tab w:val="left" w:pos="1418"/>
        </w:tabs>
        <w:ind w:left="-284" w:right="187"/>
        <w:jc w:val="both"/>
        <w:rPr>
          <w:rFonts w:ascii="Arial" w:hAnsi="Arial" w:cs="Arial"/>
          <w:szCs w:val="24"/>
        </w:rPr>
      </w:pPr>
    </w:p>
    <w:p w14:paraId="6D11FDC8" w14:textId="1D55BDEC" w:rsidR="00B50FAD" w:rsidRPr="009B4599" w:rsidRDefault="00B50FAD" w:rsidP="001C3406">
      <w:pPr>
        <w:tabs>
          <w:tab w:val="left" w:pos="1418"/>
        </w:tabs>
        <w:ind w:left="-284" w:right="187"/>
        <w:jc w:val="both"/>
        <w:rPr>
          <w:rFonts w:ascii="Arial" w:hAnsi="Arial" w:cs="Arial"/>
          <w:szCs w:val="24"/>
        </w:rPr>
      </w:pPr>
      <w:r w:rsidRPr="009B4599">
        <w:rPr>
          <w:rFonts w:ascii="Arial" w:hAnsi="Arial" w:cs="Arial"/>
          <w:b/>
          <w:color w:val="1F3864"/>
          <w:szCs w:val="24"/>
        </w:rPr>
        <w:t>Public</w:t>
      </w:r>
      <w:r w:rsidRPr="009B4599">
        <w:rPr>
          <w:rFonts w:ascii="Arial" w:hAnsi="Arial" w:cs="Arial"/>
          <w:szCs w:val="24"/>
        </w:rPr>
        <w:tab/>
        <w:t xml:space="preserve">There were </w:t>
      </w:r>
      <w:r w:rsidR="003167FE">
        <w:rPr>
          <w:rFonts w:ascii="Arial" w:hAnsi="Arial" w:cs="Arial"/>
          <w:szCs w:val="24"/>
        </w:rPr>
        <w:t>0</w:t>
      </w:r>
      <w:r w:rsidRPr="009B4599">
        <w:rPr>
          <w:rFonts w:ascii="Arial" w:hAnsi="Arial" w:cs="Arial"/>
          <w:szCs w:val="24"/>
        </w:rPr>
        <w:t xml:space="preserve"> members of the public present and </w:t>
      </w:r>
      <w:r w:rsidR="003167FE">
        <w:rPr>
          <w:rFonts w:ascii="Arial" w:hAnsi="Arial" w:cs="Arial"/>
          <w:szCs w:val="24"/>
        </w:rPr>
        <w:t>3</w:t>
      </w:r>
      <w:r w:rsidRPr="009B4599">
        <w:rPr>
          <w:rFonts w:ascii="Arial" w:hAnsi="Arial" w:cs="Arial"/>
          <w:szCs w:val="24"/>
        </w:rPr>
        <w:t xml:space="preserve"> online.</w:t>
      </w:r>
    </w:p>
    <w:p w14:paraId="6641DCD6" w14:textId="77777777" w:rsidR="00B50FAD" w:rsidRPr="009B4599" w:rsidRDefault="00B50FAD" w:rsidP="001C3406">
      <w:pPr>
        <w:tabs>
          <w:tab w:val="left" w:pos="1418"/>
          <w:tab w:val="left" w:pos="1985"/>
          <w:tab w:val="right" w:pos="8335"/>
        </w:tabs>
        <w:ind w:left="-284" w:right="187"/>
        <w:jc w:val="both"/>
        <w:rPr>
          <w:rFonts w:ascii="Arial" w:hAnsi="Arial" w:cs="Arial"/>
          <w:szCs w:val="24"/>
        </w:rPr>
      </w:pPr>
    </w:p>
    <w:p w14:paraId="50313477" w14:textId="1D631357" w:rsidR="00F60D3C" w:rsidRPr="00C61D96" w:rsidRDefault="00D907A3" w:rsidP="001C3406">
      <w:pPr>
        <w:ind w:left="-284" w:right="187"/>
        <w:jc w:val="both"/>
        <w:rPr>
          <w:rFonts w:ascii="Arial" w:hAnsi="Arial" w:cs="Arial"/>
          <w:b/>
          <w:szCs w:val="24"/>
          <w:lang w:val="en-US"/>
        </w:rPr>
      </w:pPr>
      <w:bookmarkStart w:id="16" w:name="_Hlk110852337"/>
      <w:r w:rsidRPr="00783ECF">
        <w:rPr>
          <w:rFonts w:ascii="Arial" w:hAnsi="Arial" w:cs="Arial"/>
          <w:b/>
          <w:szCs w:val="24"/>
        </w:rPr>
        <w:t xml:space="preserve">Regulation 11(da) </w:t>
      </w:r>
      <w:r w:rsidR="008C019D" w:rsidRPr="00783ECF">
        <w:rPr>
          <w:rFonts w:ascii="Arial" w:hAnsi="Arial" w:cs="Arial"/>
          <w:b/>
          <w:szCs w:val="24"/>
        </w:rPr>
        <w:t>–</w:t>
      </w:r>
      <w:r w:rsidRPr="00783ECF">
        <w:rPr>
          <w:rFonts w:ascii="Arial" w:hAnsi="Arial" w:cs="Arial"/>
          <w:b/>
          <w:szCs w:val="24"/>
        </w:rPr>
        <w:t xml:space="preserve"> </w:t>
      </w:r>
      <w:r w:rsidR="00F60D3C" w:rsidRPr="00783ECF">
        <w:rPr>
          <w:rFonts w:ascii="Arial" w:hAnsi="Arial" w:cs="Arial"/>
          <w:b/>
          <w:szCs w:val="24"/>
        </w:rPr>
        <w:t>Council</w:t>
      </w:r>
      <w:r w:rsidR="00C61D96" w:rsidRPr="00783ECF">
        <w:rPr>
          <w:rFonts w:ascii="Arial" w:hAnsi="Arial" w:cs="Arial"/>
          <w:b/>
          <w:szCs w:val="24"/>
        </w:rPr>
        <w:t xml:space="preserve"> </w:t>
      </w:r>
      <w:r w:rsidR="00F60D3C" w:rsidRPr="00783ECF">
        <w:rPr>
          <w:rFonts w:ascii="Arial" w:hAnsi="Arial" w:cs="Arial"/>
          <w:b/>
          <w:szCs w:val="24"/>
          <w:lang w:val="en-US"/>
        </w:rPr>
        <w:t xml:space="preserve">did not </w:t>
      </w:r>
      <w:proofErr w:type="gramStart"/>
      <w:r w:rsidR="00F60D3C" w:rsidRPr="00783ECF">
        <w:rPr>
          <w:rFonts w:ascii="Arial" w:hAnsi="Arial" w:cs="Arial"/>
          <w:b/>
          <w:szCs w:val="24"/>
          <w:lang w:val="en-US"/>
        </w:rPr>
        <w:t>make a determination</w:t>
      </w:r>
      <w:proofErr w:type="gramEnd"/>
      <w:r w:rsidR="00F60D3C" w:rsidRPr="00783ECF">
        <w:rPr>
          <w:rFonts w:ascii="Arial" w:hAnsi="Arial" w:cs="Arial"/>
          <w:b/>
          <w:szCs w:val="24"/>
          <w:lang w:val="en-US"/>
        </w:rPr>
        <w:t xml:space="preserve"> on the method by which the reduction in the number of Council offices was to be achieved.  </w:t>
      </w:r>
      <w:r w:rsidR="00F21E47" w:rsidRPr="00783ECF">
        <w:rPr>
          <w:rFonts w:ascii="Arial" w:hAnsi="Arial" w:cs="Arial"/>
          <w:b/>
          <w:szCs w:val="24"/>
          <w:lang w:val="en-US"/>
        </w:rPr>
        <w:t>I</w:t>
      </w:r>
      <w:r w:rsidR="00F60D3C" w:rsidRPr="00783ECF">
        <w:rPr>
          <w:rFonts w:ascii="Arial" w:hAnsi="Arial" w:cs="Arial"/>
          <w:b/>
          <w:szCs w:val="24"/>
          <w:lang w:val="en-US"/>
        </w:rPr>
        <w:t xml:space="preserve">t was considered better to leave this to the </w:t>
      </w:r>
      <w:r w:rsidR="00C111E9" w:rsidRPr="00783ECF">
        <w:rPr>
          <w:rFonts w:ascii="Arial" w:hAnsi="Arial" w:cs="Arial"/>
          <w:b/>
          <w:szCs w:val="24"/>
          <w:lang w:val="en-US"/>
        </w:rPr>
        <w:t xml:space="preserve">LGAB </w:t>
      </w:r>
      <w:r w:rsidR="00F60D3C" w:rsidRPr="00783ECF">
        <w:rPr>
          <w:rFonts w:ascii="Arial" w:hAnsi="Arial" w:cs="Arial"/>
          <w:b/>
          <w:szCs w:val="24"/>
          <w:lang w:val="en-US"/>
        </w:rPr>
        <w:t>to make a recommendation to the Minister.</w:t>
      </w:r>
    </w:p>
    <w:p w14:paraId="2CADE141" w14:textId="0AB6A25C" w:rsidR="00D907A3" w:rsidRPr="00147AEA" w:rsidRDefault="00D907A3" w:rsidP="00BE3A75">
      <w:pPr>
        <w:ind w:left="-284" w:right="141"/>
        <w:jc w:val="both"/>
        <w:rPr>
          <w:rFonts w:ascii="Arial" w:hAnsi="Arial" w:cs="Arial"/>
          <w:szCs w:val="24"/>
        </w:rPr>
      </w:pPr>
    </w:p>
    <w:p w14:paraId="25A74000" w14:textId="122AF351" w:rsidR="00D907A3" w:rsidRPr="00147AEA" w:rsidRDefault="00D907A3" w:rsidP="00BE3A75">
      <w:pPr>
        <w:ind w:left="-284" w:right="141"/>
        <w:jc w:val="both"/>
        <w:rPr>
          <w:rFonts w:ascii="Arial" w:hAnsi="Arial" w:cs="Arial"/>
          <w:szCs w:val="24"/>
        </w:rPr>
      </w:pPr>
      <w:r w:rsidRPr="00147AEA">
        <w:rPr>
          <w:rFonts w:ascii="Arial" w:hAnsi="Arial" w:cs="Arial"/>
          <w:szCs w:val="24"/>
        </w:rPr>
        <w:t xml:space="preserve">Moved – Councillor </w:t>
      </w:r>
      <w:r w:rsidR="004C4E10">
        <w:rPr>
          <w:rFonts w:ascii="Arial" w:hAnsi="Arial" w:cs="Arial"/>
          <w:szCs w:val="24"/>
        </w:rPr>
        <w:t>Hodsdon</w:t>
      </w:r>
    </w:p>
    <w:p w14:paraId="1C4EFB1F" w14:textId="60BDD0BE" w:rsidR="00D907A3" w:rsidRPr="00147AEA" w:rsidRDefault="00D907A3" w:rsidP="00BE3A75">
      <w:pPr>
        <w:ind w:left="-284" w:right="141"/>
        <w:jc w:val="both"/>
        <w:rPr>
          <w:rFonts w:ascii="Arial" w:hAnsi="Arial" w:cs="Arial"/>
          <w:szCs w:val="24"/>
        </w:rPr>
      </w:pPr>
      <w:r w:rsidRPr="00147AEA">
        <w:rPr>
          <w:rFonts w:ascii="Arial" w:hAnsi="Arial" w:cs="Arial"/>
          <w:szCs w:val="24"/>
        </w:rPr>
        <w:t xml:space="preserve">Seconded – Councillor </w:t>
      </w:r>
      <w:r w:rsidR="00C675D0">
        <w:rPr>
          <w:rFonts w:ascii="Arial" w:hAnsi="Arial" w:cs="Arial"/>
          <w:szCs w:val="24"/>
        </w:rPr>
        <w:t>Senathirajah</w:t>
      </w:r>
    </w:p>
    <w:p w14:paraId="1D0493CE" w14:textId="7F180C9A" w:rsidR="00D907A3" w:rsidRDefault="00C63735" w:rsidP="00BE3A75">
      <w:pPr>
        <w:ind w:left="-284" w:right="141"/>
        <w:jc w:val="both"/>
        <w:rPr>
          <w:rFonts w:ascii="Arial" w:hAnsi="Arial" w:cs="Arial"/>
          <w:szCs w:val="24"/>
        </w:rPr>
      </w:pPr>
      <w:r>
        <w:rPr>
          <w:rFonts w:ascii="Arial" w:hAnsi="Arial" w:cs="Arial"/>
          <w:b/>
          <w:noProof/>
          <w:color w:val="1F3864"/>
          <w:szCs w:val="24"/>
        </w:rPr>
        <mc:AlternateContent>
          <mc:Choice Requires="wps">
            <w:drawing>
              <wp:anchor distT="0" distB="0" distL="114300" distR="114300" simplePos="0" relativeHeight="251658241" behindDoc="1" locked="0" layoutInCell="1" allowOverlap="1" wp14:anchorId="6B2A8361" wp14:editId="261CAD4F">
                <wp:simplePos x="0" y="0"/>
                <wp:positionH relativeFrom="margin">
                  <wp:align>right</wp:align>
                </wp:positionH>
                <wp:positionV relativeFrom="paragraph">
                  <wp:posOffset>109268</wp:posOffset>
                </wp:positionV>
                <wp:extent cx="6262480" cy="6302237"/>
                <wp:effectExtent l="19050" t="19050" r="24130" b="22860"/>
                <wp:wrapNone/>
                <wp:docPr id="4" name="Rectangle 4"/>
                <wp:cNvGraphicFramePr/>
                <a:graphic xmlns:a="http://schemas.openxmlformats.org/drawingml/2006/main">
                  <a:graphicData uri="http://schemas.microsoft.com/office/word/2010/wordprocessingShape">
                    <wps:wsp>
                      <wps:cNvSpPr/>
                      <wps:spPr>
                        <a:xfrm>
                          <a:off x="0" y="0"/>
                          <a:ext cx="6262480" cy="6302237"/>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D9B87" id="Rectangle 4" o:spid="_x0000_s1026" style="position:absolute;margin-left:441.9pt;margin-top:8.6pt;width:493.1pt;height:496.2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" filled="f" strokecolor="#243f60 [1604]" strokeweight="2.25pt">
                <w10:wrap anchorx="margin"/>
              </v:rect>
            </w:pict>
          </mc:Fallback>
        </mc:AlternateContent>
      </w:r>
    </w:p>
    <w:p w14:paraId="6E52913A" w14:textId="2A50F6C7" w:rsidR="00C63735" w:rsidRPr="00C63735" w:rsidRDefault="00C63735" w:rsidP="00BE3A75">
      <w:pPr>
        <w:ind w:left="-284" w:right="141"/>
        <w:jc w:val="both"/>
        <w:rPr>
          <w:rFonts w:ascii="Arial" w:hAnsi="Arial" w:cs="Arial"/>
          <w:b/>
          <w:bCs/>
          <w:color w:val="244061" w:themeColor="accent1" w:themeShade="80"/>
          <w:sz w:val="28"/>
          <w:szCs w:val="28"/>
        </w:rPr>
      </w:pPr>
      <w:r w:rsidRPr="00C63735">
        <w:rPr>
          <w:rFonts w:ascii="Arial" w:hAnsi="Arial" w:cs="Arial"/>
          <w:b/>
          <w:bCs/>
          <w:color w:val="244061" w:themeColor="accent1" w:themeShade="80"/>
          <w:sz w:val="28"/>
          <w:szCs w:val="28"/>
        </w:rPr>
        <w:t>Council Resolution</w:t>
      </w:r>
    </w:p>
    <w:p w14:paraId="77885FE3" w14:textId="77777777" w:rsidR="00C63735" w:rsidRPr="00147AEA" w:rsidRDefault="00C63735" w:rsidP="00BE3A75">
      <w:pPr>
        <w:ind w:left="-284" w:right="141"/>
        <w:jc w:val="both"/>
        <w:rPr>
          <w:rFonts w:ascii="Arial" w:hAnsi="Arial" w:cs="Arial"/>
          <w:szCs w:val="24"/>
        </w:rPr>
      </w:pPr>
    </w:p>
    <w:p w14:paraId="5653D46C" w14:textId="77777777" w:rsidR="004C4E10" w:rsidRPr="002401DB" w:rsidRDefault="004C4E10" w:rsidP="00BE3A75">
      <w:pPr>
        <w:ind w:left="-284" w:right="141"/>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That the City of Nedlands Council recommends to the Local Government Advisory Board, in accordance with Schedule 2.2(9) that</w:t>
      </w:r>
      <w:r>
        <w:rPr>
          <w:rFonts w:ascii="Arial" w:hAnsi="Arial" w:cs="Arial"/>
          <w:b/>
          <w:color w:val="244061" w:themeColor="accent1" w:themeShade="80"/>
          <w:szCs w:val="24"/>
          <w:lang w:val="en-US"/>
        </w:rPr>
        <w:t>:</w:t>
      </w:r>
    </w:p>
    <w:p w14:paraId="69092679" w14:textId="77777777" w:rsidR="004C4E10" w:rsidRPr="002401DB" w:rsidRDefault="004C4E10" w:rsidP="00BE3A75">
      <w:pPr>
        <w:ind w:left="-284" w:right="141"/>
        <w:jc w:val="both"/>
        <w:rPr>
          <w:rFonts w:ascii="Arial" w:hAnsi="Arial" w:cs="Arial"/>
          <w:b/>
          <w:color w:val="244061" w:themeColor="accent1" w:themeShade="80"/>
          <w:szCs w:val="24"/>
          <w:lang w:val="en-US"/>
        </w:rPr>
      </w:pPr>
    </w:p>
    <w:p w14:paraId="1F15D7BC" w14:textId="77777777" w:rsidR="004C4E10" w:rsidRPr="002401DB" w:rsidRDefault="004C4E10" w:rsidP="00BE3A75">
      <w:pPr>
        <w:ind w:left="284" w:right="141"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1.</w:t>
      </w:r>
      <w:r w:rsidRPr="002401DB">
        <w:rPr>
          <w:rFonts w:ascii="Arial" w:hAnsi="Arial" w:cs="Arial"/>
          <w:b/>
          <w:color w:val="244061" w:themeColor="accent1" w:themeShade="80"/>
          <w:szCs w:val="24"/>
          <w:lang w:val="en-US"/>
        </w:rPr>
        <w:tab/>
        <w:t xml:space="preserve">The current four ward structure at the City of Nedlands be </w:t>
      </w:r>
      <w:proofErr w:type="gramStart"/>
      <w:r w:rsidRPr="002401DB">
        <w:rPr>
          <w:rFonts w:ascii="Arial" w:hAnsi="Arial" w:cs="Arial"/>
          <w:b/>
          <w:color w:val="244061" w:themeColor="accent1" w:themeShade="80"/>
          <w:szCs w:val="24"/>
          <w:lang w:val="en-US"/>
        </w:rPr>
        <w:t>retained;</w:t>
      </w:r>
      <w:proofErr w:type="gramEnd"/>
    </w:p>
    <w:p w14:paraId="240210BB" w14:textId="77777777" w:rsidR="004C4E10" w:rsidRPr="002401DB" w:rsidRDefault="004C4E10" w:rsidP="00BE3A75">
      <w:pPr>
        <w:ind w:left="284" w:right="141" w:hanging="568"/>
        <w:jc w:val="both"/>
        <w:rPr>
          <w:rFonts w:ascii="Arial" w:hAnsi="Arial" w:cs="Arial"/>
          <w:b/>
          <w:color w:val="244061" w:themeColor="accent1" w:themeShade="80"/>
          <w:szCs w:val="24"/>
          <w:lang w:val="en-US"/>
        </w:rPr>
      </w:pPr>
    </w:p>
    <w:p w14:paraId="7E4889B5" w14:textId="77777777" w:rsidR="004C4E10" w:rsidRPr="002401DB" w:rsidRDefault="004C4E10" w:rsidP="00BE3A75">
      <w:pPr>
        <w:ind w:left="284" w:right="141"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2.</w:t>
      </w:r>
      <w:r w:rsidRPr="002401DB">
        <w:rPr>
          <w:rFonts w:ascii="Arial" w:hAnsi="Arial" w:cs="Arial"/>
          <w:b/>
          <w:color w:val="244061" w:themeColor="accent1" w:themeShade="80"/>
          <w:szCs w:val="24"/>
          <w:lang w:val="en-US"/>
        </w:rPr>
        <w:tab/>
      </w:r>
      <w:r w:rsidRPr="00680DA3">
        <w:rPr>
          <w:rFonts w:ascii="Arial" w:hAnsi="Arial" w:cs="Arial"/>
          <w:b/>
          <w:color w:val="244061" w:themeColor="accent1" w:themeShade="80"/>
          <w:szCs w:val="24"/>
          <w:lang w:val="en-US"/>
        </w:rPr>
        <w:t xml:space="preserve">An order be made that the name of the Coastal Districts Ward be amended to the Coastal Ward, all other ward names be </w:t>
      </w:r>
      <w:proofErr w:type="gramStart"/>
      <w:r w:rsidRPr="00680DA3">
        <w:rPr>
          <w:rFonts w:ascii="Arial" w:hAnsi="Arial" w:cs="Arial"/>
          <w:b/>
          <w:color w:val="244061" w:themeColor="accent1" w:themeShade="80"/>
          <w:szCs w:val="24"/>
          <w:lang w:val="en-US"/>
        </w:rPr>
        <w:t>retained;</w:t>
      </w:r>
      <w:proofErr w:type="gramEnd"/>
    </w:p>
    <w:p w14:paraId="3FD7D24D" w14:textId="77777777" w:rsidR="004C4E10" w:rsidRPr="002401DB" w:rsidRDefault="004C4E10" w:rsidP="00BE3A75">
      <w:pPr>
        <w:ind w:left="284" w:right="141" w:hanging="568"/>
        <w:jc w:val="both"/>
        <w:rPr>
          <w:rFonts w:ascii="Arial" w:hAnsi="Arial" w:cs="Arial"/>
          <w:b/>
          <w:color w:val="244061" w:themeColor="accent1" w:themeShade="80"/>
          <w:szCs w:val="24"/>
          <w:lang w:val="en-US"/>
        </w:rPr>
      </w:pPr>
    </w:p>
    <w:p w14:paraId="55AB9D07" w14:textId="030FBF49" w:rsidR="004C4E10" w:rsidRPr="002401DB" w:rsidRDefault="004C4E10" w:rsidP="00BE3A75">
      <w:pPr>
        <w:ind w:left="284" w:right="141"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3.</w:t>
      </w:r>
      <w:r w:rsidRPr="002401DB">
        <w:rPr>
          <w:rFonts w:ascii="Arial" w:hAnsi="Arial" w:cs="Arial"/>
          <w:b/>
          <w:color w:val="244061" w:themeColor="accent1" w:themeShade="80"/>
          <w:szCs w:val="24"/>
          <w:lang w:val="en-US"/>
        </w:rPr>
        <w:tab/>
        <w:t>An order be made under s. 2.2(1) for a boundary adjustment between the Coastal and Hollywood Wards as follows</w:t>
      </w:r>
      <w:r>
        <w:rPr>
          <w:rFonts w:ascii="Arial" w:hAnsi="Arial" w:cs="Arial"/>
          <w:b/>
          <w:color w:val="244061" w:themeColor="accent1" w:themeShade="80"/>
          <w:szCs w:val="24"/>
          <w:lang w:val="en-US"/>
        </w:rPr>
        <w:t>:</w:t>
      </w:r>
    </w:p>
    <w:p w14:paraId="33B3F334" w14:textId="77777777" w:rsidR="004C4E10" w:rsidRPr="002401DB" w:rsidRDefault="004C4E10" w:rsidP="00BE3A75">
      <w:pPr>
        <w:ind w:left="284" w:right="141" w:hanging="568"/>
        <w:jc w:val="both"/>
        <w:rPr>
          <w:rFonts w:ascii="Arial" w:hAnsi="Arial" w:cs="Arial"/>
          <w:b/>
          <w:color w:val="244061" w:themeColor="accent1" w:themeShade="80"/>
          <w:szCs w:val="24"/>
          <w:lang w:val="en-US"/>
        </w:rPr>
      </w:pPr>
    </w:p>
    <w:p w14:paraId="1985EDAE" w14:textId="121B6434" w:rsidR="004C4E10" w:rsidRPr="002401DB" w:rsidRDefault="004C4E10" w:rsidP="00BE3A75">
      <w:pPr>
        <w:ind w:left="851" w:right="141"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a.</w:t>
      </w:r>
      <w:r w:rsidRPr="002401DB">
        <w:rPr>
          <w:rFonts w:ascii="Arial" w:hAnsi="Arial" w:cs="Arial"/>
          <w:b/>
          <w:color w:val="244061" w:themeColor="accent1" w:themeShade="80"/>
          <w:szCs w:val="24"/>
          <w:lang w:val="en-US"/>
        </w:rPr>
        <w:tab/>
        <w:t xml:space="preserve">The area bounded by </w:t>
      </w:r>
      <w:r w:rsidRPr="4285F004">
        <w:rPr>
          <w:rFonts w:ascii="Arial" w:hAnsi="Arial" w:cs="Arial"/>
          <w:b/>
          <w:color w:val="244061" w:themeColor="accent1" w:themeShade="80"/>
          <w:szCs w:val="24"/>
        </w:rPr>
        <w:t>Camelia Avenue to the North</w:t>
      </w:r>
      <w:r w:rsidRPr="002401DB">
        <w:rPr>
          <w:rFonts w:ascii="Arial" w:hAnsi="Arial" w:cs="Arial"/>
          <w:b/>
          <w:color w:val="244061" w:themeColor="accent1" w:themeShade="80"/>
          <w:szCs w:val="24"/>
          <w:lang w:val="en-US"/>
        </w:rPr>
        <w:t xml:space="preserve">, </w:t>
      </w:r>
      <w:r w:rsidR="00874214">
        <w:rPr>
          <w:rFonts w:ascii="Arial" w:hAnsi="Arial" w:cs="Arial"/>
          <w:b/>
          <w:color w:val="244061" w:themeColor="accent1" w:themeShade="80"/>
          <w:szCs w:val="24"/>
          <w:lang w:val="en-US"/>
        </w:rPr>
        <w:t xml:space="preserve">Lantana </w:t>
      </w:r>
      <w:r w:rsidR="009D1080">
        <w:rPr>
          <w:rFonts w:ascii="Arial" w:hAnsi="Arial" w:cs="Arial"/>
          <w:b/>
          <w:color w:val="244061" w:themeColor="accent1" w:themeShade="80"/>
          <w:szCs w:val="24"/>
          <w:lang w:val="en-US"/>
        </w:rPr>
        <w:t>Avenue</w:t>
      </w:r>
      <w:r w:rsidR="00874214">
        <w:rPr>
          <w:rFonts w:ascii="Arial" w:hAnsi="Arial" w:cs="Arial"/>
          <w:b/>
          <w:color w:val="244061" w:themeColor="accent1" w:themeShade="80"/>
          <w:szCs w:val="24"/>
          <w:lang w:val="en-US"/>
        </w:rPr>
        <w:t xml:space="preserve"> to </w:t>
      </w:r>
      <w:r w:rsidR="00404E2F">
        <w:rPr>
          <w:rFonts w:ascii="Arial" w:hAnsi="Arial" w:cs="Arial"/>
          <w:b/>
          <w:color w:val="244061" w:themeColor="accent1" w:themeShade="80"/>
          <w:szCs w:val="24"/>
          <w:lang w:val="en-US"/>
        </w:rPr>
        <w:t xml:space="preserve">the West, </w:t>
      </w:r>
      <w:r w:rsidRPr="002401DB">
        <w:rPr>
          <w:rFonts w:ascii="Arial" w:hAnsi="Arial" w:cs="Arial"/>
          <w:b/>
          <w:color w:val="244061" w:themeColor="accent1" w:themeShade="80"/>
          <w:szCs w:val="24"/>
          <w:lang w:val="en-US"/>
        </w:rPr>
        <w:t>Brockway Road to the East and Alfred Road to the South is moved from the current Coastal Ward to the Hollywood Ward</w:t>
      </w:r>
      <w:r>
        <w:rPr>
          <w:rFonts w:ascii="Arial" w:hAnsi="Arial" w:cs="Arial"/>
          <w:b/>
          <w:color w:val="244061" w:themeColor="accent1" w:themeShade="80"/>
          <w:szCs w:val="24"/>
          <w:lang w:val="en-US"/>
        </w:rPr>
        <w:t>.</w:t>
      </w:r>
    </w:p>
    <w:p w14:paraId="41FBF33E" w14:textId="77777777" w:rsidR="004C4E10" w:rsidRPr="002401DB" w:rsidRDefault="004C4E10" w:rsidP="00BE3A75">
      <w:pPr>
        <w:ind w:left="284" w:right="141" w:hanging="568"/>
        <w:jc w:val="both"/>
        <w:rPr>
          <w:rFonts w:ascii="Arial" w:hAnsi="Arial" w:cs="Arial"/>
          <w:b/>
          <w:color w:val="244061" w:themeColor="accent1" w:themeShade="80"/>
          <w:szCs w:val="24"/>
          <w:lang w:val="en-US"/>
        </w:rPr>
      </w:pPr>
    </w:p>
    <w:p w14:paraId="79AF72DA" w14:textId="77777777" w:rsidR="004C4E10" w:rsidRDefault="004C4E10" w:rsidP="00BE3A75">
      <w:pPr>
        <w:ind w:left="284" w:right="141"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4.</w:t>
      </w:r>
      <w:r w:rsidRPr="002401DB">
        <w:rPr>
          <w:rFonts w:ascii="Arial" w:hAnsi="Arial" w:cs="Arial"/>
          <w:b/>
          <w:color w:val="244061" w:themeColor="accent1" w:themeShade="80"/>
          <w:szCs w:val="24"/>
          <w:lang w:val="en-US"/>
        </w:rPr>
        <w:tab/>
        <w:t xml:space="preserve">An order be made under s. 2.18(3) to reduce the number of offices of Elected Member from 13 to 9 – comprised of a Mayor and 8 Councillors, and designates the following number of offices of </w:t>
      </w:r>
      <w:proofErr w:type="spellStart"/>
      <w:r w:rsidRPr="002401DB">
        <w:rPr>
          <w:rFonts w:ascii="Arial" w:hAnsi="Arial" w:cs="Arial"/>
          <w:b/>
          <w:color w:val="244061" w:themeColor="accent1" w:themeShade="80"/>
          <w:szCs w:val="24"/>
          <w:lang w:val="en-US"/>
        </w:rPr>
        <w:t>councillor</w:t>
      </w:r>
      <w:proofErr w:type="spellEnd"/>
      <w:r w:rsidRPr="002401DB">
        <w:rPr>
          <w:rFonts w:ascii="Arial" w:hAnsi="Arial" w:cs="Arial"/>
          <w:b/>
          <w:color w:val="244061" w:themeColor="accent1" w:themeShade="80"/>
          <w:szCs w:val="24"/>
          <w:lang w:val="en-US"/>
        </w:rPr>
        <w:t xml:space="preserve"> for each ward: </w:t>
      </w:r>
      <w:proofErr w:type="spellStart"/>
      <w:r w:rsidRPr="002401DB">
        <w:rPr>
          <w:rFonts w:ascii="Arial" w:hAnsi="Arial" w:cs="Arial"/>
          <w:b/>
          <w:color w:val="244061" w:themeColor="accent1" w:themeShade="80"/>
          <w:szCs w:val="24"/>
          <w:lang w:val="en-US"/>
        </w:rPr>
        <w:t>Melvista</w:t>
      </w:r>
      <w:proofErr w:type="spellEnd"/>
      <w:r w:rsidRPr="002401DB">
        <w:rPr>
          <w:rFonts w:ascii="Arial" w:hAnsi="Arial" w:cs="Arial"/>
          <w:b/>
          <w:color w:val="244061" w:themeColor="accent1" w:themeShade="80"/>
          <w:szCs w:val="24"/>
          <w:lang w:val="en-US"/>
        </w:rPr>
        <w:t xml:space="preserve"> (2), Hollywood (2), Dalkeith (2) and Coastal (2</w:t>
      </w:r>
      <w:proofErr w:type="gramStart"/>
      <w:r w:rsidRPr="002401DB">
        <w:rPr>
          <w:rFonts w:ascii="Arial" w:hAnsi="Arial" w:cs="Arial"/>
          <w:b/>
          <w:color w:val="244061" w:themeColor="accent1" w:themeShade="80"/>
          <w:szCs w:val="24"/>
          <w:lang w:val="en-US"/>
        </w:rPr>
        <w:t>);</w:t>
      </w:r>
      <w:proofErr w:type="gramEnd"/>
    </w:p>
    <w:p w14:paraId="5AD61386" w14:textId="77777777" w:rsidR="004C4E10" w:rsidRPr="002401DB" w:rsidRDefault="004C4E10" w:rsidP="00BE3A75">
      <w:pPr>
        <w:ind w:left="284" w:right="141" w:hanging="568"/>
        <w:jc w:val="both"/>
        <w:rPr>
          <w:rFonts w:ascii="Arial" w:hAnsi="Arial" w:cs="Arial"/>
          <w:b/>
          <w:color w:val="244061" w:themeColor="accent1" w:themeShade="80"/>
          <w:szCs w:val="24"/>
          <w:lang w:val="en-US"/>
        </w:rPr>
      </w:pPr>
    </w:p>
    <w:p w14:paraId="61B7DF1C" w14:textId="77777777" w:rsidR="004C4E10" w:rsidRDefault="004C4E10" w:rsidP="00BE3A75">
      <w:pPr>
        <w:ind w:left="284" w:right="141" w:hanging="568"/>
        <w:jc w:val="both"/>
        <w:rPr>
          <w:rFonts w:ascii="Arial" w:hAnsi="Arial" w:cs="Arial"/>
          <w:b/>
          <w:color w:val="244061" w:themeColor="accent1" w:themeShade="80"/>
          <w:szCs w:val="24"/>
        </w:rPr>
      </w:pPr>
      <w:r>
        <w:rPr>
          <w:rFonts w:ascii="Arial" w:hAnsi="Arial" w:cs="Arial"/>
          <w:b/>
          <w:color w:val="244061" w:themeColor="accent1" w:themeShade="80"/>
          <w:szCs w:val="24"/>
          <w:lang w:val="en-US"/>
        </w:rPr>
        <w:t>5</w:t>
      </w:r>
      <w:r w:rsidRPr="002401DB">
        <w:rPr>
          <w:rFonts w:ascii="Arial" w:hAnsi="Arial" w:cs="Arial"/>
          <w:b/>
          <w:color w:val="244061" w:themeColor="accent1" w:themeShade="80"/>
          <w:szCs w:val="24"/>
          <w:lang w:val="en-US"/>
        </w:rPr>
        <w:t>.</w:t>
      </w:r>
      <w:r w:rsidRPr="002401DB">
        <w:rPr>
          <w:rFonts w:ascii="Arial" w:hAnsi="Arial" w:cs="Arial"/>
          <w:b/>
          <w:color w:val="244061" w:themeColor="accent1" w:themeShade="80"/>
          <w:szCs w:val="24"/>
          <w:lang w:val="en-US"/>
        </w:rPr>
        <w:tab/>
      </w:r>
      <w:r w:rsidRPr="002401DB">
        <w:rPr>
          <w:rFonts w:ascii="Arial" w:hAnsi="Arial" w:cs="Arial"/>
          <w:b/>
          <w:color w:val="244061" w:themeColor="accent1" w:themeShade="80"/>
          <w:szCs w:val="24"/>
        </w:rPr>
        <w:t xml:space="preserve">Authorises the Chief Executive Officer to prepare a report to be presented to the Local Government Advisory Board proposing that the orders resolved above be made under section 2.2(1) and s. 2.18(3) of the </w:t>
      </w:r>
      <w:r w:rsidRPr="002401DB">
        <w:rPr>
          <w:rFonts w:ascii="Arial" w:hAnsi="Arial" w:cs="Arial"/>
          <w:b/>
          <w:i/>
          <w:iCs/>
          <w:color w:val="244061" w:themeColor="accent1" w:themeShade="80"/>
          <w:szCs w:val="24"/>
        </w:rPr>
        <w:t>Local Government Act 1995</w:t>
      </w:r>
      <w:r>
        <w:rPr>
          <w:rFonts w:ascii="Arial" w:hAnsi="Arial" w:cs="Arial"/>
          <w:b/>
          <w:color w:val="244061" w:themeColor="accent1" w:themeShade="80"/>
          <w:szCs w:val="24"/>
        </w:rPr>
        <w:t>; and</w:t>
      </w:r>
    </w:p>
    <w:p w14:paraId="65F7106F" w14:textId="77777777" w:rsidR="004C4E10" w:rsidRDefault="004C4E10" w:rsidP="00BE3A75">
      <w:pPr>
        <w:ind w:left="284" w:right="141" w:hanging="568"/>
        <w:jc w:val="both"/>
        <w:rPr>
          <w:rFonts w:ascii="Arial" w:hAnsi="Arial" w:cs="Arial"/>
          <w:b/>
          <w:color w:val="244061" w:themeColor="accent1" w:themeShade="80"/>
          <w:szCs w:val="24"/>
        </w:rPr>
      </w:pPr>
    </w:p>
    <w:p w14:paraId="523E554E" w14:textId="32048A67" w:rsidR="004C4E10" w:rsidRPr="008A14F5" w:rsidRDefault="004C4E10" w:rsidP="00BE3A75">
      <w:pPr>
        <w:ind w:left="284" w:right="141" w:hanging="568"/>
        <w:jc w:val="both"/>
        <w:rPr>
          <w:rFonts w:ascii="Arial" w:hAnsi="Arial" w:cs="Arial"/>
          <w:b/>
          <w:color w:val="244061" w:themeColor="accent1" w:themeShade="80"/>
          <w:szCs w:val="24"/>
        </w:rPr>
      </w:pPr>
      <w:r>
        <w:rPr>
          <w:rFonts w:ascii="Arial" w:hAnsi="Arial" w:cs="Arial"/>
          <w:b/>
          <w:color w:val="244061" w:themeColor="accent1" w:themeShade="80"/>
          <w:szCs w:val="28"/>
        </w:rPr>
        <w:t xml:space="preserve">6. </w:t>
      </w:r>
      <w:r>
        <w:rPr>
          <w:rFonts w:ascii="Arial" w:hAnsi="Arial" w:cs="Arial"/>
          <w:b/>
          <w:color w:val="244061" w:themeColor="accent1" w:themeShade="80"/>
          <w:szCs w:val="28"/>
        </w:rPr>
        <w:tab/>
      </w:r>
      <w:r w:rsidRPr="54BE2300">
        <w:rPr>
          <w:rFonts w:ascii="Arial" w:hAnsi="Arial" w:cs="Arial"/>
          <w:b/>
          <w:color w:val="244061" w:themeColor="accent1" w:themeShade="80"/>
          <w:szCs w:val="24"/>
        </w:rPr>
        <w:t xml:space="preserve">In the event that the Minister’s proposed reforms to the </w:t>
      </w:r>
      <w:r w:rsidRPr="54BE2300">
        <w:rPr>
          <w:rFonts w:ascii="Arial" w:hAnsi="Arial" w:cs="Arial"/>
          <w:b/>
          <w:i/>
          <w:color w:val="244061" w:themeColor="accent1" w:themeShade="80"/>
          <w:szCs w:val="24"/>
        </w:rPr>
        <w:t>Local Government Act 1995</w:t>
      </w:r>
      <w:r w:rsidRPr="54BE2300">
        <w:rPr>
          <w:rFonts w:ascii="Arial" w:hAnsi="Arial" w:cs="Arial"/>
          <w:b/>
          <w:color w:val="244061" w:themeColor="accent1" w:themeShade="80"/>
          <w:szCs w:val="24"/>
        </w:rPr>
        <w:t xml:space="preserve"> to reduce the number of Council positions for local governments with populations between 5,000 to 75,000, to a maximum number of 9 elected members is not passed by State Parliament in time for the October 2023 Ordinary Local Government Elections, the City of Nedlands withdraws its application to the Local Government Advisory Board in respect to recommendation 4 of the Council resolution dated 13 February 2023, and retains the current representation of 13 elected members with 3 Councillors per each of the 4 wards for the 2023 election.</w:t>
      </w:r>
    </w:p>
    <w:p w14:paraId="770D5004" w14:textId="77777777" w:rsidR="004C4E10" w:rsidRDefault="004C4E10" w:rsidP="00BE3A75">
      <w:pPr>
        <w:ind w:left="-284" w:right="141"/>
        <w:jc w:val="right"/>
        <w:rPr>
          <w:rFonts w:ascii="Arial" w:hAnsi="Arial" w:cs="Arial"/>
          <w:b/>
          <w:szCs w:val="24"/>
        </w:rPr>
      </w:pPr>
    </w:p>
    <w:p w14:paraId="4114FAF0" w14:textId="5167C3FC" w:rsidR="00D907A3" w:rsidRPr="00147AEA" w:rsidRDefault="005B541A" w:rsidP="00BE3A75">
      <w:pPr>
        <w:ind w:left="-284" w:right="141"/>
        <w:jc w:val="right"/>
        <w:rPr>
          <w:rFonts w:ascii="Arial" w:hAnsi="Arial" w:cs="Arial"/>
          <w:b/>
          <w:szCs w:val="24"/>
        </w:rPr>
      </w:pPr>
      <w:r>
        <w:rPr>
          <w:rFonts w:ascii="Arial" w:hAnsi="Arial" w:cs="Arial"/>
          <w:b/>
          <w:szCs w:val="24"/>
        </w:rPr>
        <w:t xml:space="preserve">CARRIED </w:t>
      </w:r>
      <w:r w:rsidR="007D4516">
        <w:rPr>
          <w:rFonts w:ascii="Arial" w:hAnsi="Arial" w:cs="Arial"/>
          <w:b/>
          <w:szCs w:val="24"/>
        </w:rPr>
        <w:t xml:space="preserve">BY ABSOLUTE MAJORITY </w:t>
      </w:r>
      <w:r>
        <w:rPr>
          <w:rFonts w:ascii="Arial" w:hAnsi="Arial" w:cs="Arial"/>
          <w:b/>
          <w:szCs w:val="24"/>
        </w:rPr>
        <w:t>8/4</w:t>
      </w:r>
    </w:p>
    <w:p w14:paraId="5CEB9D68" w14:textId="4135F0A2" w:rsidR="00D907A3" w:rsidRPr="00147AEA" w:rsidRDefault="00D907A3" w:rsidP="00BE3A75">
      <w:pPr>
        <w:ind w:left="-284" w:right="141"/>
        <w:jc w:val="right"/>
        <w:rPr>
          <w:rFonts w:ascii="Arial" w:hAnsi="Arial" w:cs="Arial"/>
          <w:b/>
          <w:szCs w:val="24"/>
        </w:rPr>
      </w:pPr>
      <w:r w:rsidRPr="00147AEA">
        <w:rPr>
          <w:rFonts w:ascii="Arial" w:hAnsi="Arial" w:cs="Arial"/>
          <w:b/>
          <w:szCs w:val="24"/>
        </w:rPr>
        <w:t>(Against:</w:t>
      </w:r>
      <w:r w:rsidR="0079650B">
        <w:rPr>
          <w:rFonts w:ascii="Arial" w:hAnsi="Arial" w:cs="Arial"/>
          <w:b/>
          <w:szCs w:val="24"/>
        </w:rPr>
        <w:t xml:space="preserve"> Mayor Argyle</w:t>
      </w:r>
      <w:r w:rsidRPr="00147AEA">
        <w:rPr>
          <w:rFonts w:ascii="Arial" w:hAnsi="Arial" w:cs="Arial"/>
          <w:b/>
          <w:szCs w:val="24"/>
        </w:rPr>
        <w:t xml:space="preserve"> </w:t>
      </w:r>
      <w:proofErr w:type="spellStart"/>
      <w:r w:rsidRPr="00147AEA">
        <w:rPr>
          <w:rFonts w:ascii="Arial" w:hAnsi="Arial" w:cs="Arial"/>
          <w:b/>
          <w:szCs w:val="24"/>
        </w:rPr>
        <w:t>Crs</w:t>
      </w:r>
      <w:proofErr w:type="spellEnd"/>
      <w:r w:rsidRPr="00147AEA">
        <w:rPr>
          <w:rFonts w:ascii="Arial" w:hAnsi="Arial" w:cs="Arial"/>
          <w:b/>
          <w:szCs w:val="24"/>
        </w:rPr>
        <w:t xml:space="preserve">. </w:t>
      </w:r>
      <w:r w:rsidR="0079650B">
        <w:rPr>
          <w:rFonts w:ascii="Arial" w:hAnsi="Arial" w:cs="Arial"/>
          <w:b/>
          <w:szCs w:val="24"/>
        </w:rPr>
        <w:t>Bennett Mangano Youngman</w:t>
      </w:r>
      <w:r w:rsidRPr="00147AEA">
        <w:rPr>
          <w:rFonts w:ascii="Arial" w:hAnsi="Arial" w:cs="Arial"/>
          <w:b/>
          <w:szCs w:val="24"/>
        </w:rPr>
        <w:t>)</w:t>
      </w:r>
    </w:p>
    <w:bookmarkEnd w:id="16"/>
    <w:p w14:paraId="707DC39B" w14:textId="7E4F2869" w:rsidR="00B50FAD" w:rsidRDefault="00B50FAD" w:rsidP="00BE3A75">
      <w:pPr>
        <w:tabs>
          <w:tab w:val="left" w:pos="1985"/>
        </w:tabs>
        <w:ind w:left="1985" w:right="141" w:hanging="1985"/>
        <w:jc w:val="both"/>
        <w:rPr>
          <w:rFonts w:ascii="Arial" w:hAnsi="Arial" w:cs="Arial"/>
          <w:szCs w:val="24"/>
        </w:rPr>
      </w:pPr>
    </w:p>
    <w:p w14:paraId="20DB7B93" w14:textId="77777777" w:rsidR="008C4FB2" w:rsidRDefault="008C4FB2" w:rsidP="00BE3A75">
      <w:pPr>
        <w:tabs>
          <w:tab w:val="left" w:pos="1985"/>
        </w:tabs>
        <w:ind w:left="1985" w:right="141" w:hanging="1985"/>
        <w:jc w:val="both"/>
        <w:rPr>
          <w:rFonts w:ascii="Arial" w:hAnsi="Arial" w:cs="Arial"/>
          <w:szCs w:val="24"/>
        </w:rPr>
      </w:pPr>
    </w:p>
    <w:p w14:paraId="394B7142" w14:textId="77777777" w:rsidR="008C4FB2" w:rsidRDefault="008C4FB2" w:rsidP="00BE3A75">
      <w:pPr>
        <w:tabs>
          <w:tab w:val="left" w:pos="1985"/>
        </w:tabs>
        <w:ind w:left="1985" w:right="141" w:hanging="1985"/>
        <w:jc w:val="both"/>
        <w:rPr>
          <w:rFonts w:ascii="Arial" w:hAnsi="Arial" w:cs="Arial"/>
          <w:szCs w:val="24"/>
        </w:rPr>
      </w:pPr>
    </w:p>
    <w:p w14:paraId="3A43F7BD" w14:textId="2369E355" w:rsidR="00B50FAD" w:rsidRDefault="00B50FAD" w:rsidP="00BE3A75">
      <w:pPr>
        <w:ind w:right="141"/>
        <w:jc w:val="both"/>
        <w:rPr>
          <w:rFonts w:ascii="Arial" w:hAnsi="Arial" w:cs="Arial"/>
          <w:b/>
          <w:szCs w:val="24"/>
          <w:lang w:val="en-US"/>
        </w:rPr>
      </w:pPr>
    </w:p>
    <w:p w14:paraId="17600150" w14:textId="77777777" w:rsidR="00CA6E3D" w:rsidRPr="00C63735" w:rsidRDefault="00CA6E3D" w:rsidP="00BE3A75">
      <w:pPr>
        <w:ind w:left="-284" w:right="141"/>
        <w:jc w:val="both"/>
        <w:rPr>
          <w:rFonts w:ascii="Arial" w:hAnsi="Arial" w:cs="Arial"/>
          <w:bCs/>
          <w:color w:val="244061" w:themeColor="accent1" w:themeShade="80"/>
          <w:sz w:val="28"/>
          <w:szCs w:val="32"/>
          <w:lang w:val="en-US"/>
        </w:rPr>
      </w:pPr>
      <w:r w:rsidRPr="00C63735">
        <w:rPr>
          <w:rFonts w:ascii="Arial" w:hAnsi="Arial" w:cs="Arial"/>
          <w:bCs/>
          <w:color w:val="244061" w:themeColor="accent1" w:themeShade="80"/>
          <w:sz w:val="28"/>
          <w:szCs w:val="32"/>
          <w:lang w:val="en-US"/>
        </w:rPr>
        <w:t>Recommendation</w:t>
      </w:r>
    </w:p>
    <w:p w14:paraId="591F0AB1" w14:textId="77777777" w:rsidR="00CA6E3D" w:rsidRPr="00C63735" w:rsidRDefault="00CA6E3D" w:rsidP="00BE3A75">
      <w:pPr>
        <w:ind w:right="141"/>
        <w:jc w:val="both"/>
        <w:rPr>
          <w:rFonts w:ascii="Arial" w:hAnsi="Arial" w:cs="Arial"/>
          <w:bCs/>
          <w:szCs w:val="24"/>
          <w:lang w:val="en-US"/>
        </w:rPr>
      </w:pPr>
    </w:p>
    <w:p w14:paraId="16E9FDB9" w14:textId="77777777" w:rsidR="00CA6E3D" w:rsidRPr="00C63735" w:rsidRDefault="00CA6E3D" w:rsidP="00BE3A75">
      <w:pPr>
        <w:ind w:left="-284" w:right="141"/>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That the City of Nedlands Council recommends to the Local Government Advisory Board, in accordance with Schedule 2.2(9) that:</w:t>
      </w:r>
    </w:p>
    <w:p w14:paraId="29B75862" w14:textId="77777777" w:rsidR="00CA6E3D" w:rsidRPr="00C63735" w:rsidRDefault="00CA6E3D" w:rsidP="00BE3A75">
      <w:pPr>
        <w:ind w:left="-284" w:right="141"/>
        <w:jc w:val="both"/>
        <w:rPr>
          <w:rFonts w:ascii="Arial" w:hAnsi="Arial" w:cs="Arial"/>
          <w:bCs/>
          <w:color w:val="244061" w:themeColor="accent1" w:themeShade="80"/>
          <w:szCs w:val="24"/>
          <w:lang w:val="en-US"/>
        </w:rPr>
      </w:pPr>
    </w:p>
    <w:p w14:paraId="79C66796"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1.</w:t>
      </w:r>
      <w:r w:rsidRPr="00C63735">
        <w:rPr>
          <w:rFonts w:ascii="Arial" w:hAnsi="Arial" w:cs="Arial"/>
          <w:bCs/>
          <w:color w:val="244061" w:themeColor="accent1" w:themeShade="80"/>
          <w:szCs w:val="24"/>
          <w:lang w:val="en-US"/>
        </w:rPr>
        <w:tab/>
        <w:t xml:space="preserve">The current four ward structure at the City of Nedlands be </w:t>
      </w:r>
      <w:proofErr w:type="gramStart"/>
      <w:r w:rsidRPr="00C63735">
        <w:rPr>
          <w:rFonts w:ascii="Arial" w:hAnsi="Arial" w:cs="Arial"/>
          <w:bCs/>
          <w:color w:val="244061" w:themeColor="accent1" w:themeShade="80"/>
          <w:szCs w:val="24"/>
          <w:lang w:val="en-US"/>
        </w:rPr>
        <w:t>retained;</w:t>
      </w:r>
      <w:proofErr w:type="gramEnd"/>
    </w:p>
    <w:p w14:paraId="4B80EA57"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p>
    <w:p w14:paraId="2BAAE765" w14:textId="176B91CF" w:rsidR="00CA6E3D" w:rsidRPr="00C63735" w:rsidRDefault="00CA6E3D" w:rsidP="00BE3A75">
      <w:pPr>
        <w:ind w:left="284" w:right="141" w:hanging="568"/>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2.</w:t>
      </w:r>
      <w:r w:rsidRPr="00C63735">
        <w:rPr>
          <w:rFonts w:ascii="Arial" w:hAnsi="Arial" w:cs="Arial"/>
          <w:bCs/>
          <w:color w:val="244061" w:themeColor="accent1" w:themeShade="80"/>
          <w:szCs w:val="24"/>
          <w:lang w:val="en-US"/>
        </w:rPr>
        <w:tab/>
        <w:t xml:space="preserve">An order be made that the name of the Coastal Districts Ward be amended to the Coastal Ward, all other ward names be </w:t>
      </w:r>
      <w:proofErr w:type="gramStart"/>
      <w:r w:rsidRPr="00C63735">
        <w:rPr>
          <w:rFonts w:ascii="Arial" w:hAnsi="Arial" w:cs="Arial"/>
          <w:bCs/>
          <w:color w:val="244061" w:themeColor="accent1" w:themeShade="80"/>
          <w:szCs w:val="24"/>
          <w:lang w:val="en-US"/>
        </w:rPr>
        <w:t>retained</w:t>
      </w:r>
      <w:r w:rsidR="00505D1D" w:rsidRPr="00C63735">
        <w:rPr>
          <w:rFonts w:ascii="Arial" w:hAnsi="Arial" w:cs="Arial"/>
          <w:bCs/>
          <w:color w:val="244061" w:themeColor="accent1" w:themeShade="80"/>
          <w:szCs w:val="24"/>
          <w:lang w:val="en-US"/>
        </w:rPr>
        <w:t>;</w:t>
      </w:r>
      <w:proofErr w:type="gramEnd"/>
    </w:p>
    <w:p w14:paraId="567BD4B9"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p>
    <w:p w14:paraId="679C9E89"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3.</w:t>
      </w:r>
      <w:r w:rsidRPr="00C63735">
        <w:rPr>
          <w:rFonts w:ascii="Arial" w:hAnsi="Arial" w:cs="Arial"/>
          <w:bCs/>
          <w:color w:val="244061" w:themeColor="accent1" w:themeShade="80"/>
          <w:szCs w:val="24"/>
          <w:lang w:val="en-US"/>
        </w:rPr>
        <w:tab/>
        <w:t>An order be made under s. 2.2(1) for a boundary adjustment between the Coastal and Hollywood Wards (as detailed in Attachment 1) as follows:</w:t>
      </w:r>
    </w:p>
    <w:p w14:paraId="7E7AEC18"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p>
    <w:p w14:paraId="4CC05E5D" w14:textId="5B169E9E" w:rsidR="00CA6E3D" w:rsidRPr="00C63735" w:rsidRDefault="00CA6E3D" w:rsidP="00BE3A75">
      <w:pPr>
        <w:ind w:left="851" w:right="141" w:hanging="568"/>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a.</w:t>
      </w:r>
      <w:r w:rsidRPr="00C63735">
        <w:rPr>
          <w:rFonts w:ascii="Arial" w:hAnsi="Arial" w:cs="Arial"/>
          <w:bCs/>
          <w:color w:val="244061" w:themeColor="accent1" w:themeShade="80"/>
          <w:szCs w:val="24"/>
          <w:lang w:val="en-US"/>
        </w:rPr>
        <w:tab/>
        <w:t xml:space="preserve">The area bounded by John XXIII Ave to the North, </w:t>
      </w:r>
      <w:proofErr w:type="spellStart"/>
      <w:r w:rsidRPr="00C63735">
        <w:rPr>
          <w:rFonts w:ascii="Arial" w:hAnsi="Arial" w:cs="Arial"/>
          <w:bCs/>
          <w:color w:val="244061" w:themeColor="accent1" w:themeShade="80"/>
          <w:szCs w:val="24"/>
          <w:lang w:val="en-US"/>
        </w:rPr>
        <w:t>Mooro</w:t>
      </w:r>
      <w:proofErr w:type="spellEnd"/>
      <w:r w:rsidRPr="00C63735">
        <w:rPr>
          <w:rFonts w:ascii="Arial" w:hAnsi="Arial" w:cs="Arial"/>
          <w:bCs/>
          <w:color w:val="244061" w:themeColor="accent1" w:themeShade="80"/>
          <w:szCs w:val="24"/>
          <w:lang w:val="en-US"/>
        </w:rPr>
        <w:t xml:space="preserve"> Drive to the West, Lantana Ave to the West, Brockway Road to the East and Alfred Road to the South is moved from the current Coastal Ward to the Hollywood Ward</w:t>
      </w:r>
      <w:r w:rsidR="00680DA3" w:rsidRPr="00C63735">
        <w:rPr>
          <w:rFonts w:ascii="Arial" w:hAnsi="Arial" w:cs="Arial"/>
          <w:bCs/>
          <w:color w:val="244061" w:themeColor="accent1" w:themeShade="80"/>
          <w:szCs w:val="24"/>
          <w:lang w:val="en-US"/>
        </w:rPr>
        <w:t>.</w:t>
      </w:r>
    </w:p>
    <w:p w14:paraId="18789EFE" w14:textId="77777777" w:rsidR="00680DA3" w:rsidRPr="00C63735" w:rsidRDefault="00680DA3" w:rsidP="00BE3A75">
      <w:pPr>
        <w:ind w:left="284" w:right="141" w:hanging="568"/>
        <w:jc w:val="both"/>
        <w:rPr>
          <w:rFonts w:ascii="Arial" w:hAnsi="Arial" w:cs="Arial"/>
          <w:bCs/>
          <w:color w:val="244061" w:themeColor="accent1" w:themeShade="80"/>
          <w:szCs w:val="24"/>
          <w:lang w:val="en-US"/>
        </w:rPr>
      </w:pPr>
    </w:p>
    <w:p w14:paraId="56487444" w14:textId="6E1353E6" w:rsidR="00CA6E3D" w:rsidRPr="00C63735" w:rsidRDefault="00CA6E3D" w:rsidP="00BE3A75">
      <w:pPr>
        <w:ind w:left="284" w:right="141" w:hanging="568"/>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4.</w:t>
      </w:r>
      <w:r w:rsidRPr="00C63735">
        <w:rPr>
          <w:rFonts w:ascii="Arial" w:hAnsi="Arial" w:cs="Arial"/>
          <w:bCs/>
          <w:color w:val="244061" w:themeColor="accent1" w:themeShade="80"/>
          <w:szCs w:val="24"/>
          <w:lang w:val="en-US"/>
        </w:rPr>
        <w:tab/>
        <w:t xml:space="preserve">An order be made under s. 2.18(3) to reduce the number of offices of Elected Member from 13 to 9 – comprised of a Mayor and 8 Councillors, and designates the following number of offices of </w:t>
      </w:r>
      <w:proofErr w:type="spellStart"/>
      <w:r w:rsidRPr="00C63735">
        <w:rPr>
          <w:rFonts w:ascii="Arial" w:hAnsi="Arial" w:cs="Arial"/>
          <w:bCs/>
          <w:color w:val="244061" w:themeColor="accent1" w:themeShade="80"/>
          <w:szCs w:val="24"/>
          <w:lang w:val="en-US"/>
        </w:rPr>
        <w:t>councillor</w:t>
      </w:r>
      <w:proofErr w:type="spellEnd"/>
      <w:r w:rsidRPr="00C63735">
        <w:rPr>
          <w:rFonts w:ascii="Arial" w:hAnsi="Arial" w:cs="Arial"/>
          <w:bCs/>
          <w:color w:val="244061" w:themeColor="accent1" w:themeShade="80"/>
          <w:szCs w:val="24"/>
          <w:lang w:val="en-US"/>
        </w:rPr>
        <w:t xml:space="preserve"> for each ward: </w:t>
      </w:r>
      <w:proofErr w:type="spellStart"/>
      <w:r w:rsidRPr="00C63735">
        <w:rPr>
          <w:rFonts w:ascii="Arial" w:hAnsi="Arial" w:cs="Arial"/>
          <w:bCs/>
          <w:color w:val="244061" w:themeColor="accent1" w:themeShade="80"/>
          <w:szCs w:val="24"/>
          <w:lang w:val="en-US"/>
        </w:rPr>
        <w:t>Melvista</w:t>
      </w:r>
      <w:proofErr w:type="spellEnd"/>
      <w:r w:rsidRPr="00C63735">
        <w:rPr>
          <w:rFonts w:ascii="Arial" w:hAnsi="Arial" w:cs="Arial"/>
          <w:bCs/>
          <w:color w:val="244061" w:themeColor="accent1" w:themeShade="80"/>
          <w:szCs w:val="24"/>
          <w:lang w:val="en-US"/>
        </w:rPr>
        <w:t xml:space="preserve"> (2), Hollywood (2), Dalkeith (2) and Coastal (2</w:t>
      </w:r>
      <w:proofErr w:type="gramStart"/>
      <w:r w:rsidRPr="00C63735">
        <w:rPr>
          <w:rFonts w:ascii="Arial" w:hAnsi="Arial" w:cs="Arial"/>
          <w:bCs/>
          <w:color w:val="244061" w:themeColor="accent1" w:themeShade="80"/>
          <w:szCs w:val="24"/>
          <w:lang w:val="en-US"/>
        </w:rPr>
        <w:t>);</w:t>
      </w:r>
      <w:proofErr w:type="gramEnd"/>
    </w:p>
    <w:p w14:paraId="7686808F" w14:textId="77777777" w:rsidR="00684443" w:rsidRPr="00C63735" w:rsidRDefault="00684443" w:rsidP="00BE3A75">
      <w:pPr>
        <w:ind w:left="284" w:right="141" w:hanging="568"/>
        <w:jc w:val="both"/>
        <w:rPr>
          <w:rFonts w:ascii="Arial" w:hAnsi="Arial" w:cs="Arial"/>
          <w:bCs/>
          <w:color w:val="244061" w:themeColor="accent1" w:themeShade="80"/>
          <w:szCs w:val="24"/>
          <w:lang w:val="en-US"/>
        </w:rPr>
      </w:pPr>
    </w:p>
    <w:p w14:paraId="257AE811"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5.</w:t>
      </w:r>
      <w:r w:rsidRPr="00C63735">
        <w:rPr>
          <w:rFonts w:ascii="Arial" w:hAnsi="Arial" w:cs="Arial"/>
          <w:bCs/>
          <w:color w:val="244061" w:themeColor="accent1" w:themeShade="80"/>
          <w:szCs w:val="24"/>
          <w:lang w:val="en-US"/>
        </w:rPr>
        <w:tab/>
        <w:t>All offices of Councillor to be declared vacant at the 2023 Ordinary Local Government Elections; and</w:t>
      </w:r>
    </w:p>
    <w:p w14:paraId="7725A911"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p>
    <w:p w14:paraId="7AD3E9A8" w14:textId="77777777" w:rsidR="00CA6E3D" w:rsidRPr="00C63735" w:rsidRDefault="00CA6E3D" w:rsidP="00BE3A75">
      <w:pPr>
        <w:ind w:left="284" w:right="141" w:hanging="568"/>
        <w:jc w:val="both"/>
        <w:rPr>
          <w:rFonts w:ascii="Arial" w:hAnsi="Arial" w:cs="Arial"/>
          <w:bCs/>
          <w:color w:val="244061" w:themeColor="accent1" w:themeShade="80"/>
          <w:szCs w:val="24"/>
          <w:lang w:val="en-US"/>
        </w:rPr>
      </w:pPr>
      <w:r w:rsidRPr="00C63735">
        <w:rPr>
          <w:rFonts w:ascii="Arial" w:hAnsi="Arial" w:cs="Arial"/>
          <w:bCs/>
          <w:color w:val="244061" w:themeColor="accent1" w:themeShade="80"/>
          <w:szCs w:val="24"/>
          <w:lang w:val="en-US"/>
        </w:rPr>
        <w:t>6.</w:t>
      </w:r>
      <w:r w:rsidRPr="00C63735">
        <w:rPr>
          <w:rFonts w:ascii="Arial" w:hAnsi="Arial" w:cs="Arial"/>
          <w:bCs/>
          <w:color w:val="244061" w:themeColor="accent1" w:themeShade="80"/>
          <w:szCs w:val="24"/>
          <w:lang w:val="en-US"/>
        </w:rPr>
        <w:tab/>
      </w:r>
      <w:r w:rsidRPr="00C63735">
        <w:rPr>
          <w:rFonts w:ascii="Arial" w:hAnsi="Arial" w:cs="Arial"/>
          <w:bCs/>
          <w:color w:val="244061" w:themeColor="accent1" w:themeShade="80"/>
          <w:szCs w:val="24"/>
        </w:rPr>
        <w:t xml:space="preserve">Authorises the Chief Executive Officer to prepare a report to be presented to the Local Government Advisory Board proposing that the orders resolved above be made under section 2.2(1) and s. 2.18(3) of the </w:t>
      </w:r>
      <w:r w:rsidRPr="00C63735">
        <w:rPr>
          <w:rFonts w:ascii="Arial" w:hAnsi="Arial" w:cs="Arial"/>
          <w:bCs/>
          <w:i/>
          <w:iCs/>
          <w:color w:val="244061" w:themeColor="accent1" w:themeShade="80"/>
          <w:szCs w:val="24"/>
        </w:rPr>
        <w:t>Local Government Act 1995</w:t>
      </w:r>
      <w:r w:rsidRPr="00C63735">
        <w:rPr>
          <w:rFonts w:ascii="Arial" w:hAnsi="Arial" w:cs="Arial"/>
          <w:bCs/>
          <w:color w:val="244061" w:themeColor="accent1" w:themeShade="80"/>
          <w:szCs w:val="24"/>
        </w:rPr>
        <w:t>.</w:t>
      </w:r>
    </w:p>
    <w:p w14:paraId="2EB7D53B" w14:textId="12B6F232" w:rsidR="00CA6E3D" w:rsidRDefault="00CA6E3D" w:rsidP="00BE3A75">
      <w:pPr>
        <w:ind w:left="-567" w:right="141"/>
        <w:jc w:val="both"/>
        <w:rPr>
          <w:rFonts w:ascii="Arial" w:hAnsi="Arial" w:cs="Arial"/>
          <w:bCs/>
          <w:szCs w:val="24"/>
          <w:lang w:val="en-US"/>
        </w:rPr>
      </w:pPr>
    </w:p>
    <w:p w14:paraId="0F762A41" w14:textId="77777777" w:rsidR="00552C8A" w:rsidRDefault="00552C8A" w:rsidP="00BE3A75">
      <w:pPr>
        <w:ind w:left="-567" w:right="141"/>
        <w:jc w:val="both"/>
        <w:rPr>
          <w:rFonts w:ascii="Arial" w:hAnsi="Arial" w:cs="Arial"/>
          <w:bCs/>
          <w:szCs w:val="24"/>
          <w:lang w:val="en-US"/>
        </w:rPr>
      </w:pPr>
    </w:p>
    <w:p w14:paraId="6CC62A5E" w14:textId="77777777" w:rsidR="001E23B9" w:rsidRPr="00E87554" w:rsidRDefault="001E23B9" w:rsidP="00BE3A75">
      <w:pPr>
        <w:ind w:left="-284" w:right="141"/>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095453B5" w14:textId="77777777" w:rsidR="001E23B9" w:rsidRPr="00C1421E" w:rsidRDefault="001E23B9" w:rsidP="00BE3A75">
      <w:pPr>
        <w:ind w:left="-567" w:right="141"/>
        <w:jc w:val="both"/>
        <w:rPr>
          <w:rFonts w:ascii="Arial" w:hAnsi="Arial" w:cs="Arial"/>
          <w:b/>
          <w:szCs w:val="24"/>
          <w:lang w:val="en-US"/>
        </w:rPr>
      </w:pPr>
    </w:p>
    <w:p w14:paraId="031C0E77" w14:textId="77777777" w:rsidR="001E23B9" w:rsidRDefault="001E23B9" w:rsidP="00BE3A75">
      <w:pPr>
        <w:ind w:left="-284" w:right="141"/>
        <w:jc w:val="both"/>
        <w:rPr>
          <w:rFonts w:ascii="Arial" w:hAnsi="Arial" w:cs="Arial"/>
          <w:bCs/>
          <w:szCs w:val="24"/>
        </w:rPr>
      </w:pPr>
      <w:r>
        <w:rPr>
          <w:rFonts w:ascii="Arial" w:hAnsi="Arial" w:cs="Arial"/>
          <w:bCs/>
          <w:szCs w:val="24"/>
        </w:rPr>
        <w:t>Council is required to:</w:t>
      </w:r>
    </w:p>
    <w:p w14:paraId="6663982F" w14:textId="77777777" w:rsidR="001E23B9" w:rsidRDefault="001E23B9" w:rsidP="00BE3A75">
      <w:pPr>
        <w:ind w:left="-284" w:right="141"/>
        <w:jc w:val="both"/>
        <w:rPr>
          <w:rFonts w:ascii="Arial" w:hAnsi="Arial" w:cs="Arial"/>
          <w:bCs/>
          <w:szCs w:val="24"/>
        </w:rPr>
      </w:pPr>
    </w:p>
    <w:p w14:paraId="15D242AF" w14:textId="77777777" w:rsidR="001E23B9" w:rsidRPr="00FE3419" w:rsidRDefault="001E23B9" w:rsidP="00BE3A75">
      <w:pPr>
        <w:pStyle w:val="ListParagraph"/>
        <w:numPr>
          <w:ilvl w:val="0"/>
          <w:numId w:val="26"/>
        </w:numPr>
        <w:spacing w:after="0" w:line="240" w:lineRule="auto"/>
        <w:ind w:left="284" w:right="141" w:hanging="568"/>
        <w:jc w:val="both"/>
        <w:rPr>
          <w:rFonts w:ascii="Arial" w:hAnsi="Arial"/>
          <w:bCs/>
          <w:sz w:val="24"/>
          <w:szCs w:val="24"/>
          <w:lang w:val="en-US"/>
        </w:rPr>
      </w:pPr>
      <w:r w:rsidRPr="00FE3419">
        <w:rPr>
          <w:rFonts w:ascii="Arial" w:hAnsi="Arial"/>
          <w:bCs/>
          <w:sz w:val="24"/>
          <w:szCs w:val="24"/>
        </w:rPr>
        <w:t xml:space="preserve">conclude the Ward and Representation review process that was commenced in October </w:t>
      </w:r>
      <w:proofErr w:type="gramStart"/>
      <w:r w:rsidRPr="00FE3419">
        <w:rPr>
          <w:rFonts w:ascii="Arial" w:hAnsi="Arial"/>
          <w:bCs/>
          <w:sz w:val="24"/>
          <w:szCs w:val="24"/>
        </w:rPr>
        <w:t>2022</w:t>
      </w:r>
      <w:r>
        <w:rPr>
          <w:rFonts w:ascii="Arial" w:hAnsi="Arial"/>
          <w:bCs/>
          <w:sz w:val="24"/>
          <w:szCs w:val="24"/>
        </w:rPr>
        <w:t>;</w:t>
      </w:r>
      <w:proofErr w:type="gramEnd"/>
      <w:r w:rsidRPr="00FE3419">
        <w:rPr>
          <w:rFonts w:ascii="Arial" w:hAnsi="Arial"/>
          <w:bCs/>
          <w:sz w:val="24"/>
          <w:szCs w:val="24"/>
        </w:rPr>
        <w:t xml:space="preserve"> </w:t>
      </w:r>
    </w:p>
    <w:p w14:paraId="3E54E481" w14:textId="77777777" w:rsidR="001E23B9" w:rsidRPr="00FE3419" w:rsidRDefault="001E23B9" w:rsidP="00BE3A75">
      <w:pPr>
        <w:pStyle w:val="ListParagraph"/>
        <w:numPr>
          <w:ilvl w:val="0"/>
          <w:numId w:val="26"/>
        </w:numPr>
        <w:spacing w:after="0" w:line="240" w:lineRule="auto"/>
        <w:ind w:left="284" w:right="141" w:hanging="568"/>
        <w:jc w:val="both"/>
        <w:rPr>
          <w:rFonts w:ascii="Arial" w:hAnsi="Arial"/>
          <w:bCs/>
          <w:sz w:val="24"/>
          <w:szCs w:val="24"/>
          <w:lang w:val="en-US"/>
        </w:rPr>
      </w:pPr>
      <w:r w:rsidRPr="00FE3419">
        <w:rPr>
          <w:rFonts w:ascii="Arial" w:hAnsi="Arial"/>
          <w:bCs/>
          <w:sz w:val="24"/>
          <w:szCs w:val="24"/>
        </w:rPr>
        <w:t>consider the public submissions received</w:t>
      </w:r>
      <w:r>
        <w:rPr>
          <w:rFonts w:ascii="Arial" w:hAnsi="Arial"/>
          <w:bCs/>
          <w:sz w:val="24"/>
          <w:szCs w:val="24"/>
        </w:rPr>
        <w:t>;</w:t>
      </w:r>
      <w:r w:rsidRPr="00FE3419">
        <w:rPr>
          <w:rFonts w:ascii="Arial" w:hAnsi="Arial"/>
          <w:bCs/>
          <w:sz w:val="24"/>
          <w:szCs w:val="24"/>
        </w:rPr>
        <w:t xml:space="preserve"> and </w:t>
      </w:r>
    </w:p>
    <w:p w14:paraId="59CEF3CA" w14:textId="77777777" w:rsidR="001E23B9" w:rsidRPr="00FE3419" w:rsidRDefault="001E23B9" w:rsidP="00BE3A75">
      <w:pPr>
        <w:pStyle w:val="ListParagraph"/>
        <w:numPr>
          <w:ilvl w:val="0"/>
          <w:numId w:val="26"/>
        </w:numPr>
        <w:spacing w:after="0" w:line="240" w:lineRule="auto"/>
        <w:ind w:left="284" w:right="141" w:hanging="568"/>
        <w:jc w:val="both"/>
        <w:rPr>
          <w:rFonts w:ascii="Arial" w:hAnsi="Arial"/>
          <w:bCs/>
          <w:sz w:val="24"/>
          <w:szCs w:val="24"/>
          <w:lang w:val="en-US"/>
        </w:rPr>
      </w:pPr>
      <w:r w:rsidRPr="00FE3419">
        <w:rPr>
          <w:rFonts w:ascii="Arial" w:hAnsi="Arial"/>
          <w:bCs/>
          <w:sz w:val="24"/>
          <w:szCs w:val="24"/>
        </w:rPr>
        <w:t xml:space="preserve">make a recommendation to the Local Government Advisory Board (LGAB) on the future of the City of Nedlands’ Ward system and </w:t>
      </w:r>
      <w:r>
        <w:rPr>
          <w:rFonts w:ascii="Arial" w:hAnsi="Arial"/>
          <w:bCs/>
          <w:sz w:val="24"/>
          <w:szCs w:val="24"/>
        </w:rPr>
        <w:t xml:space="preserve">the Councillor representation for </w:t>
      </w:r>
      <w:r w:rsidRPr="00FE3419">
        <w:rPr>
          <w:rFonts w:ascii="Arial" w:hAnsi="Arial"/>
          <w:bCs/>
          <w:sz w:val="24"/>
          <w:szCs w:val="24"/>
        </w:rPr>
        <w:t>the district</w:t>
      </w:r>
      <w:r>
        <w:rPr>
          <w:rFonts w:ascii="Arial" w:hAnsi="Arial"/>
          <w:bCs/>
          <w:sz w:val="24"/>
          <w:szCs w:val="24"/>
        </w:rPr>
        <w:t>.</w:t>
      </w:r>
    </w:p>
    <w:p w14:paraId="5D7C145E" w14:textId="433FBB08" w:rsidR="00CA6E3D" w:rsidRDefault="00CA6E3D" w:rsidP="00BE3A75">
      <w:pPr>
        <w:ind w:left="-567" w:right="141"/>
        <w:jc w:val="both"/>
        <w:rPr>
          <w:rFonts w:ascii="Arial" w:hAnsi="Arial" w:cs="Arial"/>
          <w:bCs/>
          <w:szCs w:val="24"/>
          <w:lang w:val="en-US"/>
        </w:rPr>
      </w:pPr>
    </w:p>
    <w:p w14:paraId="7EF6FD51" w14:textId="77777777" w:rsidR="00552C8A" w:rsidRPr="006E3D5F" w:rsidRDefault="00552C8A" w:rsidP="00BE3A75">
      <w:pPr>
        <w:ind w:left="-567" w:right="141"/>
        <w:jc w:val="both"/>
        <w:rPr>
          <w:rFonts w:ascii="Arial" w:hAnsi="Arial" w:cs="Arial"/>
          <w:bCs/>
          <w:szCs w:val="24"/>
          <w:lang w:val="en-US"/>
        </w:rPr>
      </w:pPr>
    </w:p>
    <w:p w14:paraId="7C26557A" w14:textId="77777777"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65AA28C5" w14:textId="77777777" w:rsidR="00CA6E3D" w:rsidRPr="00C1421E" w:rsidRDefault="00CA6E3D" w:rsidP="00BE3A75">
      <w:pPr>
        <w:ind w:left="-284" w:right="141"/>
        <w:jc w:val="both"/>
        <w:rPr>
          <w:rFonts w:ascii="Arial" w:hAnsi="Arial" w:cs="Arial"/>
          <w:color w:val="000000" w:themeColor="text1"/>
          <w:szCs w:val="24"/>
        </w:rPr>
      </w:pPr>
    </w:p>
    <w:p w14:paraId="4BEB0CB8" w14:textId="77777777" w:rsidR="00CA6E3D" w:rsidRPr="00C1421E" w:rsidRDefault="00CA6E3D" w:rsidP="00BE3A75">
      <w:pPr>
        <w:ind w:left="-284" w:right="141"/>
        <w:jc w:val="both"/>
        <w:rPr>
          <w:rFonts w:ascii="Arial" w:hAnsi="Arial" w:cs="Arial"/>
          <w:color w:val="000000" w:themeColor="text1"/>
          <w:szCs w:val="24"/>
        </w:rPr>
      </w:pPr>
      <w:r w:rsidRPr="0078381A">
        <w:rPr>
          <w:rFonts w:ascii="Arial" w:hAnsi="Arial" w:cs="Arial"/>
          <w:color w:val="000000" w:themeColor="text1"/>
          <w:szCs w:val="24"/>
        </w:rPr>
        <w:t>Absolute Majority</w:t>
      </w:r>
      <w:r>
        <w:rPr>
          <w:rFonts w:ascii="Arial" w:hAnsi="Arial" w:cs="Arial"/>
          <w:color w:val="000000" w:themeColor="text1"/>
          <w:szCs w:val="24"/>
        </w:rPr>
        <w:t>.</w:t>
      </w:r>
    </w:p>
    <w:p w14:paraId="1353D20D" w14:textId="43845638" w:rsidR="00CA6E3D" w:rsidRDefault="00CA6E3D" w:rsidP="00BE3A75">
      <w:pPr>
        <w:ind w:right="141"/>
        <w:jc w:val="both"/>
        <w:rPr>
          <w:rFonts w:ascii="Arial" w:hAnsi="Arial" w:cs="Arial"/>
          <w:bCs/>
          <w:szCs w:val="24"/>
          <w:lang w:val="en-US"/>
        </w:rPr>
      </w:pPr>
    </w:p>
    <w:p w14:paraId="46EC6F5F" w14:textId="77777777" w:rsidR="008C019D" w:rsidRDefault="008C019D" w:rsidP="00BE3A75">
      <w:pPr>
        <w:ind w:right="141"/>
        <w:jc w:val="both"/>
        <w:rPr>
          <w:rFonts w:ascii="Arial" w:hAnsi="Arial" w:cs="Arial"/>
          <w:bCs/>
          <w:szCs w:val="24"/>
          <w:lang w:val="en-US"/>
        </w:rPr>
      </w:pPr>
    </w:p>
    <w:p w14:paraId="11AE0315" w14:textId="77777777" w:rsidR="00CA6E3D" w:rsidRPr="00C1421E" w:rsidRDefault="00CA6E3D" w:rsidP="00BE3A75">
      <w:pPr>
        <w:ind w:right="141"/>
        <w:jc w:val="both"/>
        <w:rPr>
          <w:rFonts w:ascii="Arial" w:hAnsi="Arial" w:cs="Arial"/>
          <w:bCs/>
          <w:szCs w:val="24"/>
          <w:lang w:val="en-US"/>
        </w:rPr>
      </w:pPr>
    </w:p>
    <w:p w14:paraId="5BB9059C" w14:textId="77777777" w:rsidR="00CA6E3D" w:rsidRPr="00E87554" w:rsidRDefault="00CA6E3D" w:rsidP="00BE3A75">
      <w:pPr>
        <w:ind w:left="-284" w:right="141"/>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6419085D" w14:textId="77777777" w:rsidR="00CA6E3D" w:rsidRDefault="00CA6E3D" w:rsidP="00BE3A75">
      <w:pPr>
        <w:ind w:left="-284" w:right="141"/>
        <w:jc w:val="both"/>
        <w:rPr>
          <w:rFonts w:ascii="Arial" w:hAnsi="Arial" w:cs="Arial"/>
          <w:bCs/>
          <w:szCs w:val="24"/>
          <w:lang w:val="en-US"/>
        </w:rPr>
      </w:pPr>
    </w:p>
    <w:p w14:paraId="2F62B7B2" w14:textId="77777777" w:rsidR="00CA6E3D" w:rsidRPr="005708D3" w:rsidRDefault="00CA6E3D" w:rsidP="00BE3A75">
      <w:pPr>
        <w:ind w:left="-284" w:right="141"/>
        <w:jc w:val="both"/>
        <w:rPr>
          <w:rFonts w:ascii="Arial" w:hAnsi="Arial" w:cs="Arial"/>
          <w:bCs/>
          <w:szCs w:val="24"/>
          <w:lang w:val="en-US"/>
        </w:rPr>
      </w:pPr>
      <w:r w:rsidRPr="005708D3">
        <w:rPr>
          <w:rFonts w:ascii="Arial" w:hAnsi="Arial" w:cs="Arial"/>
          <w:bCs/>
          <w:szCs w:val="24"/>
          <w:lang w:val="en-US"/>
        </w:rPr>
        <w:t xml:space="preserve">In September 2022 the Minister for Local Government advised all local governments that the State intends to amend the </w:t>
      </w:r>
      <w:r w:rsidRPr="005708D3">
        <w:rPr>
          <w:rFonts w:ascii="Arial" w:hAnsi="Arial" w:cs="Arial"/>
          <w:bCs/>
          <w:i/>
          <w:szCs w:val="24"/>
          <w:lang w:val="en-US"/>
        </w:rPr>
        <w:t>Local Government Act 1995</w:t>
      </w:r>
      <w:r w:rsidRPr="005708D3">
        <w:rPr>
          <w:rFonts w:ascii="Arial" w:hAnsi="Arial" w:cs="Arial"/>
          <w:bCs/>
          <w:szCs w:val="24"/>
          <w:lang w:val="en-US"/>
        </w:rPr>
        <w:t xml:space="preserve"> (the Act), </w:t>
      </w:r>
      <w:r>
        <w:rPr>
          <w:rFonts w:ascii="Arial" w:hAnsi="Arial" w:cs="Arial"/>
          <w:bCs/>
          <w:szCs w:val="24"/>
          <w:lang w:val="en-US"/>
        </w:rPr>
        <w:t xml:space="preserve">to </w:t>
      </w:r>
      <w:r w:rsidRPr="005708D3">
        <w:rPr>
          <w:rFonts w:ascii="Arial" w:hAnsi="Arial" w:cs="Arial"/>
          <w:bCs/>
          <w:szCs w:val="24"/>
          <w:lang w:val="en-US"/>
        </w:rPr>
        <w:t>includ</w:t>
      </w:r>
      <w:r>
        <w:rPr>
          <w:rFonts w:ascii="Arial" w:hAnsi="Arial" w:cs="Arial"/>
          <w:bCs/>
          <w:szCs w:val="24"/>
          <w:lang w:val="en-US"/>
        </w:rPr>
        <w:t>e</w:t>
      </w:r>
      <w:r w:rsidRPr="005708D3">
        <w:rPr>
          <w:rFonts w:ascii="Arial" w:hAnsi="Arial" w:cs="Arial"/>
          <w:bCs/>
          <w:szCs w:val="24"/>
          <w:lang w:val="en-US"/>
        </w:rPr>
        <w:t xml:space="preserve"> changes to the number of </w:t>
      </w:r>
      <w:proofErr w:type="spellStart"/>
      <w:r w:rsidRPr="005708D3">
        <w:rPr>
          <w:rFonts w:ascii="Arial" w:hAnsi="Arial" w:cs="Arial"/>
          <w:bCs/>
          <w:szCs w:val="24"/>
          <w:lang w:val="en-US"/>
        </w:rPr>
        <w:t>councillors</w:t>
      </w:r>
      <w:proofErr w:type="spellEnd"/>
      <w:r>
        <w:rPr>
          <w:rFonts w:ascii="Arial" w:hAnsi="Arial" w:cs="Arial"/>
          <w:bCs/>
          <w:szCs w:val="24"/>
          <w:lang w:val="en-US"/>
        </w:rPr>
        <w:t xml:space="preserve"> that is directly</w:t>
      </w:r>
      <w:r w:rsidRPr="005708D3">
        <w:rPr>
          <w:rFonts w:ascii="Arial" w:hAnsi="Arial" w:cs="Arial"/>
          <w:bCs/>
          <w:szCs w:val="24"/>
          <w:lang w:val="en-US"/>
        </w:rPr>
        <w:t xml:space="preserve"> depend</w:t>
      </w:r>
      <w:r>
        <w:rPr>
          <w:rFonts w:ascii="Arial" w:hAnsi="Arial" w:cs="Arial"/>
          <w:bCs/>
          <w:szCs w:val="24"/>
          <w:lang w:val="en-US"/>
        </w:rPr>
        <w:t>ent</w:t>
      </w:r>
      <w:r w:rsidRPr="005708D3">
        <w:rPr>
          <w:rFonts w:ascii="Arial" w:hAnsi="Arial" w:cs="Arial"/>
          <w:bCs/>
          <w:szCs w:val="24"/>
          <w:lang w:val="en-US"/>
        </w:rPr>
        <w:t xml:space="preserve"> on the population of </w:t>
      </w:r>
      <w:r>
        <w:rPr>
          <w:rFonts w:ascii="Arial" w:hAnsi="Arial" w:cs="Arial"/>
          <w:bCs/>
          <w:szCs w:val="24"/>
          <w:lang w:val="en-US"/>
        </w:rPr>
        <w:t>a</w:t>
      </w:r>
      <w:r w:rsidRPr="005708D3">
        <w:rPr>
          <w:rFonts w:ascii="Arial" w:hAnsi="Arial" w:cs="Arial"/>
          <w:bCs/>
          <w:szCs w:val="24"/>
          <w:lang w:val="en-US"/>
        </w:rPr>
        <w:t xml:space="preserve"> district.</w:t>
      </w:r>
    </w:p>
    <w:p w14:paraId="792DEE51" w14:textId="77777777" w:rsidR="00CA6E3D" w:rsidRDefault="00CA6E3D" w:rsidP="00BE3A75">
      <w:pPr>
        <w:ind w:left="-284" w:right="141"/>
        <w:jc w:val="both"/>
        <w:rPr>
          <w:rFonts w:ascii="Arial" w:hAnsi="Arial" w:cs="Arial"/>
          <w:bCs/>
          <w:szCs w:val="24"/>
        </w:rPr>
      </w:pPr>
    </w:p>
    <w:p w14:paraId="721CA4A4" w14:textId="77777777" w:rsidR="00CA6E3D" w:rsidRPr="005708D3" w:rsidRDefault="00CA6E3D" w:rsidP="00BE3A75">
      <w:pPr>
        <w:ind w:left="-284" w:right="141"/>
        <w:jc w:val="both"/>
        <w:rPr>
          <w:rFonts w:ascii="Arial" w:hAnsi="Arial" w:cs="Arial"/>
          <w:bCs/>
          <w:szCs w:val="24"/>
        </w:rPr>
      </w:pPr>
      <w:r w:rsidRPr="005708D3">
        <w:rPr>
          <w:rFonts w:ascii="Arial" w:hAnsi="Arial" w:cs="Arial"/>
          <w:bCs/>
          <w:szCs w:val="24"/>
        </w:rPr>
        <w:t xml:space="preserve">Under this proposal, councils of local governments such as the City of Nedlands with populations between 5,000 and 75,000 may have between 5 and 9 </w:t>
      </w:r>
      <w:r>
        <w:rPr>
          <w:rFonts w:ascii="Arial" w:hAnsi="Arial" w:cs="Arial"/>
          <w:bCs/>
          <w:szCs w:val="24"/>
        </w:rPr>
        <w:t xml:space="preserve">elected </w:t>
      </w:r>
      <w:r w:rsidRPr="005708D3">
        <w:rPr>
          <w:rFonts w:ascii="Arial" w:hAnsi="Arial" w:cs="Arial"/>
          <w:bCs/>
          <w:szCs w:val="24"/>
        </w:rPr>
        <w:t xml:space="preserve">members including the </w:t>
      </w:r>
      <w:proofErr w:type="gramStart"/>
      <w:r w:rsidRPr="005708D3">
        <w:rPr>
          <w:rFonts w:ascii="Arial" w:hAnsi="Arial" w:cs="Arial"/>
          <w:bCs/>
          <w:szCs w:val="24"/>
        </w:rPr>
        <w:t>Mayor</w:t>
      </w:r>
      <w:proofErr w:type="gramEnd"/>
      <w:r w:rsidRPr="005708D3">
        <w:rPr>
          <w:rFonts w:ascii="Arial" w:hAnsi="Arial" w:cs="Arial"/>
          <w:bCs/>
          <w:szCs w:val="24"/>
        </w:rPr>
        <w:t>, who is to be elected at large.</w:t>
      </w:r>
    </w:p>
    <w:p w14:paraId="4FE5144C" w14:textId="77777777" w:rsidR="00CA6E3D" w:rsidRDefault="00CA6E3D" w:rsidP="00BE3A75">
      <w:pPr>
        <w:ind w:left="-284" w:right="141"/>
        <w:jc w:val="both"/>
        <w:rPr>
          <w:rFonts w:ascii="Arial" w:hAnsi="Arial" w:cs="Arial"/>
          <w:bCs/>
          <w:szCs w:val="24"/>
        </w:rPr>
      </w:pPr>
    </w:p>
    <w:p w14:paraId="22489708" w14:textId="77777777" w:rsidR="00CA6E3D" w:rsidRPr="005708D3" w:rsidRDefault="00CA6E3D" w:rsidP="00BE3A75">
      <w:pPr>
        <w:ind w:left="-284" w:right="141"/>
        <w:jc w:val="both"/>
        <w:rPr>
          <w:rFonts w:ascii="Arial" w:hAnsi="Arial" w:cs="Arial"/>
          <w:bCs/>
          <w:szCs w:val="24"/>
        </w:rPr>
      </w:pPr>
      <w:r w:rsidRPr="005708D3">
        <w:rPr>
          <w:rFonts w:ascii="Arial" w:hAnsi="Arial" w:cs="Arial"/>
          <w:bCs/>
          <w:szCs w:val="24"/>
        </w:rPr>
        <w:t xml:space="preserve">Council is currently comprised of 13 elected members, being 12 councillors elected from 4 </w:t>
      </w:r>
      <w:proofErr w:type="spellStart"/>
      <w:r w:rsidRPr="005708D3">
        <w:rPr>
          <w:rFonts w:ascii="Arial" w:hAnsi="Arial" w:cs="Arial"/>
          <w:bCs/>
          <w:szCs w:val="24"/>
        </w:rPr>
        <w:t>wards</w:t>
      </w:r>
      <w:proofErr w:type="spellEnd"/>
      <w:r w:rsidRPr="005708D3">
        <w:rPr>
          <w:rFonts w:ascii="Arial" w:hAnsi="Arial" w:cs="Arial"/>
          <w:bCs/>
          <w:szCs w:val="24"/>
        </w:rPr>
        <w:t xml:space="preserve"> and a </w:t>
      </w:r>
      <w:proofErr w:type="gramStart"/>
      <w:r w:rsidRPr="005708D3">
        <w:rPr>
          <w:rFonts w:ascii="Arial" w:hAnsi="Arial" w:cs="Arial"/>
          <w:bCs/>
          <w:szCs w:val="24"/>
        </w:rPr>
        <w:t>Mayor</w:t>
      </w:r>
      <w:proofErr w:type="gramEnd"/>
      <w:r w:rsidRPr="005708D3">
        <w:rPr>
          <w:rFonts w:ascii="Arial" w:hAnsi="Arial" w:cs="Arial"/>
          <w:bCs/>
          <w:szCs w:val="24"/>
        </w:rPr>
        <w:t xml:space="preserve"> elected at large.</w:t>
      </w:r>
    </w:p>
    <w:p w14:paraId="55D6C534" w14:textId="77777777" w:rsidR="00CA6E3D" w:rsidRDefault="00CA6E3D" w:rsidP="00BE3A75">
      <w:pPr>
        <w:ind w:left="-284" w:right="141"/>
        <w:jc w:val="both"/>
        <w:rPr>
          <w:rFonts w:ascii="Arial" w:hAnsi="Arial" w:cs="Arial"/>
          <w:bCs/>
          <w:szCs w:val="24"/>
        </w:rPr>
      </w:pPr>
    </w:p>
    <w:p w14:paraId="2B5837AE" w14:textId="77777777" w:rsidR="00CA6E3D" w:rsidRPr="005708D3" w:rsidRDefault="00CA6E3D" w:rsidP="00BE3A75">
      <w:pPr>
        <w:ind w:left="-284" w:right="141"/>
        <w:jc w:val="both"/>
        <w:rPr>
          <w:rFonts w:ascii="Arial" w:hAnsi="Arial" w:cs="Arial"/>
          <w:bCs/>
          <w:szCs w:val="24"/>
        </w:rPr>
      </w:pPr>
      <w:r w:rsidRPr="005708D3">
        <w:rPr>
          <w:rFonts w:ascii="Arial" w:hAnsi="Arial" w:cs="Arial"/>
          <w:bCs/>
          <w:szCs w:val="24"/>
        </w:rPr>
        <w:t xml:space="preserve">Local governments were requested to advise the Department of Local Government, </w:t>
      </w:r>
      <w:proofErr w:type="gramStart"/>
      <w:r w:rsidRPr="005708D3">
        <w:rPr>
          <w:rFonts w:ascii="Arial" w:hAnsi="Arial" w:cs="Arial"/>
          <w:bCs/>
          <w:szCs w:val="24"/>
        </w:rPr>
        <w:t>Sport</w:t>
      </w:r>
      <w:proofErr w:type="gramEnd"/>
      <w:r w:rsidRPr="005708D3">
        <w:rPr>
          <w:rFonts w:ascii="Arial" w:hAnsi="Arial" w:cs="Arial"/>
          <w:bCs/>
          <w:szCs w:val="24"/>
        </w:rPr>
        <w:t xml:space="preserve"> and Cultural Industries (DLGSC) if they intended to make voluntarily changes that align with the proposed legislation (the ‘voluntary pathway’)</w:t>
      </w:r>
      <w:r>
        <w:rPr>
          <w:rFonts w:ascii="Arial" w:hAnsi="Arial" w:cs="Arial"/>
          <w:bCs/>
          <w:szCs w:val="24"/>
        </w:rPr>
        <w:t xml:space="preserve"> or to choose the reform pathway which may involve the abolition of all wards and the number of elected member positions set under the reforms</w:t>
      </w:r>
      <w:r w:rsidRPr="005708D3">
        <w:rPr>
          <w:rFonts w:ascii="Arial" w:hAnsi="Arial" w:cs="Arial"/>
          <w:bCs/>
          <w:szCs w:val="24"/>
        </w:rPr>
        <w:t>.</w:t>
      </w:r>
    </w:p>
    <w:p w14:paraId="725CD53D" w14:textId="77777777" w:rsidR="00CA6E3D" w:rsidRDefault="00CA6E3D" w:rsidP="00BE3A75">
      <w:pPr>
        <w:ind w:left="-284" w:right="141"/>
        <w:jc w:val="both"/>
        <w:rPr>
          <w:rFonts w:ascii="Arial" w:hAnsi="Arial" w:cs="Arial"/>
          <w:bCs/>
          <w:szCs w:val="24"/>
        </w:rPr>
      </w:pPr>
    </w:p>
    <w:p w14:paraId="6E6D8CDA" w14:textId="77777777" w:rsidR="00CA6E3D" w:rsidRDefault="00CA6E3D" w:rsidP="00BE3A75">
      <w:pPr>
        <w:ind w:left="-284" w:right="141"/>
        <w:jc w:val="both"/>
        <w:rPr>
          <w:rFonts w:ascii="Arial" w:hAnsi="Arial" w:cs="Arial"/>
          <w:bCs/>
          <w:szCs w:val="24"/>
        </w:rPr>
      </w:pPr>
      <w:r w:rsidRPr="005708D3">
        <w:rPr>
          <w:rFonts w:ascii="Arial" w:hAnsi="Arial" w:cs="Arial"/>
          <w:bCs/>
          <w:szCs w:val="24"/>
        </w:rPr>
        <w:t>Whil</w:t>
      </w:r>
      <w:r>
        <w:rPr>
          <w:rFonts w:ascii="Arial" w:hAnsi="Arial" w:cs="Arial"/>
          <w:bCs/>
          <w:szCs w:val="24"/>
        </w:rPr>
        <w:t xml:space="preserve">st </w:t>
      </w:r>
      <w:r w:rsidRPr="005708D3">
        <w:rPr>
          <w:rFonts w:ascii="Arial" w:hAnsi="Arial" w:cs="Arial"/>
          <w:bCs/>
          <w:szCs w:val="24"/>
        </w:rPr>
        <w:t xml:space="preserve">this legislation is yet to be passed, it is understood that </w:t>
      </w:r>
      <w:r>
        <w:rPr>
          <w:rFonts w:ascii="Arial" w:hAnsi="Arial" w:cs="Arial"/>
          <w:bCs/>
          <w:szCs w:val="24"/>
        </w:rPr>
        <w:t>the intention is to not only</w:t>
      </w:r>
      <w:r w:rsidRPr="005708D3">
        <w:rPr>
          <w:rFonts w:ascii="Arial" w:hAnsi="Arial" w:cs="Arial"/>
          <w:bCs/>
          <w:szCs w:val="24"/>
        </w:rPr>
        <w:t xml:space="preserve"> reduc</w:t>
      </w:r>
      <w:r>
        <w:rPr>
          <w:rFonts w:ascii="Arial" w:hAnsi="Arial" w:cs="Arial"/>
          <w:bCs/>
          <w:szCs w:val="24"/>
        </w:rPr>
        <w:t>e</w:t>
      </w:r>
      <w:r w:rsidRPr="005708D3">
        <w:rPr>
          <w:rFonts w:ascii="Arial" w:hAnsi="Arial" w:cs="Arial"/>
          <w:bCs/>
          <w:szCs w:val="24"/>
        </w:rPr>
        <w:t xml:space="preserve"> </w:t>
      </w:r>
      <w:r>
        <w:rPr>
          <w:rFonts w:ascii="Arial" w:hAnsi="Arial" w:cs="Arial"/>
          <w:bCs/>
          <w:szCs w:val="24"/>
        </w:rPr>
        <w:t xml:space="preserve">the number of elected members </w:t>
      </w:r>
      <w:r w:rsidRPr="005708D3">
        <w:rPr>
          <w:rFonts w:ascii="Arial" w:hAnsi="Arial" w:cs="Arial"/>
          <w:bCs/>
          <w:szCs w:val="24"/>
        </w:rPr>
        <w:t>in those local governments that remain outside the range</w:t>
      </w:r>
      <w:r>
        <w:rPr>
          <w:rFonts w:ascii="Arial" w:hAnsi="Arial" w:cs="Arial"/>
          <w:bCs/>
          <w:szCs w:val="24"/>
        </w:rPr>
        <w:t>,</w:t>
      </w:r>
      <w:r w:rsidRPr="005708D3">
        <w:rPr>
          <w:rFonts w:ascii="Arial" w:hAnsi="Arial" w:cs="Arial"/>
          <w:bCs/>
          <w:szCs w:val="24"/>
        </w:rPr>
        <w:t xml:space="preserve"> </w:t>
      </w:r>
      <w:r>
        <w:rPr>
          <w:rFonts w:ascii="Arial" w:hAnsi="Arial" w:cs="Arial"/>
          <w:bCs/>
          <w:szCs w:val="24"/>
        </w:rPr>
        <w:t xml:space="preserve">but for those local governments who do not </w:t>
      </w:r>
      <w:r w:rsidRPr="005708D3">
        <w:rPr>
          <w:rFonts w:ascii="Arial" w:hAnsi="Arial" w:cs="Arial"/>
          <w:bCs/>
          <w:szCs w:val="24"/>
        </w:rPr>
        <w:t xml:space="preserve">voluntarily change, </w:t>
      </w:r>
      <w:r>
        <w:rPr>
          <w:rFonts w:ascii="Arial" w:hAnsi="Arial" w:cs="Arial"/>
          <w:bCs/>
          <w:szCs w:val="24"/>
        </w:rPr>
        <w:t>to require a</w:t>
      </w:r>
      <w:r w:rsidRPr="005708D3">
        <w:rPr>
          <w:rFonts w:ascii="Arial" w:hAnsi="Arial" w:cs="Arial"/>
          <w:bCs/>
          <w:szCs w:val="24"/>
        </w:rPr>
        <w:t xml:space="preserve"> spill of all positions on a council and </w:t>
      </w:r>
      <w:r>
        <w:rPr>
          <w:rFonts w:ascii="Arial" w:hAnsi="Arial" w:cs="Arial"/>
          <w:bCs/>
          <w:szCs w:val="24"/>
        </w:rPr>
        <w:t xml:space="preserve">the </w:t>
      </w:r>
      <w:r w:rsidRPr="005708D3">
        <w:rPr>
          <w:rFonts w:ascii="Arial" w:hAnsi="Arial" w:cs="Arial"/>
          <w:bCs/>
          <w:szCs w:val="24"/>
        </w:rPr>
        <w:t>remov</w:t>
      </w:r>
      <w:r>
        <w:rPr>
          <w:rFonts w:ascii="Arial" w:hAnsi="Arial" w:cs="Arial"/>
          <w:bCs/>
          <w:szCs w:val="24"/>
        </w:rPr>
        <w:t>al of</w:t>
      </w:r>
      <w:r w:rsidRPr="005708D3">
        <w:rPr>
          <w:rFonts w:ascii="Arial" w:hAnsi="Arial" w:cs="Arial"/>
          <w:bCs/>
          <w:szCs w:val="24"/>
        </w:rPr>
        <w:t xml:space="preserve"> wards altogether. This would come into effect at the ordinary council elections scheduled for October 2023 after which wards could then be re-established by a council for the elections scheduled for 2025.</w:t>
      </w:r>
    </w:p>
    <w:p w14:paraId="7BC18599" w14:textId="77777777" w:rsidR="00CA6E3D" w:rsidRDefault="00CA6E3D" w:rsidP="00BE3A75">
      <w:pPr>
        <w:ind w:right="141"/>
        <w:jc w:val="both"/>
        <w:rPr>
          <w:rFonts w:ascii="Arial" w:hAnsi="Arial" w:cs="Arial"/>
          <w:bCs/>
          <w:szCs w:val="24"/>
        </w:rPr>
      </w:pPr>
    </w:p>
    <w:p w14:paraId="4A2F28E8" w14:textId="77777777" w:rsidR="00CA6E3D" w:rsidRPr="00CB7766" w:rsidRDefault="00CA6E3D" w:rsidP="00BE3A75">
      <w:pPr>
        <w:ind w:left="-284" w:right="141"/>
        <w:jc w:val="both"/>
        <w:rPr>
          <w:rFonts w:ascii="Arial" w:hAnsi="Arial" w:cs="Arial"/>
          <w:b/>
          <w:szCs w:val="24"/>
        </w:rPr>
      </w:pPr>
      <w:r w:rsidRPr="00CB7766">
        <w:rPr>
          <w:rFonts w:ascii="Arial" w:hAnsi="Arial" w:cs="Arial"/>
          <w:b/>
          <w:szCs w:val="24"/>
        </w:rPr>
        <w:t>Review of Wards and Representation and the Voluntary Pathway</w:t>
      </w:r>
    </w:p>
    <w:p w14:paraId="0E411C88" w14:textId="77777777" w:rsidR="00CA6E3D" w:rsidRDefault="00CA6E3D" w:rsidP="00BE3A75">
      <w:pPr>
        <w:ind w:left="-284" w:right="141"/>
        <w:jc w:val="both"/>
        <w:rPr>
          <w:rFonts w:ascii="Arial" w:hAnsi="Arial" w:cs="Arial"/>
          <w:bCs/>
          <w:szCs w:val="24"/>
        </w:rPr>
      </w:pPr>
    </w:p>
    <w:p w14:paraId="72F0557C" w14:textId="77777777" w:rsidR="00CA6E3D" w:rsidRPr="005708D3" w:rsidRDefault="00CA6E3D" w:rsidP="00BE3A75">
      <w:pPr>
        <w:ind w:left="-284" w:right="141"/>
        <w:jc w:val="both"/>
        <w:rPr>
          <w:rFonts w:ascii="Arial" w:hAnsi="Arial" w:cs="Arial"/>
          <w:bCs/>
          <w:szCs w:val="24"/>
        </w:rPr>
      </w:pPr>
      <w:r w:rsidRPr="005708D3">
        <w:rPr>
          <w:rFonts w:ascii="Arial" w:hAnsi="Arial" w:cs="Arial"/>
          <w:bCs/>
          <w:szCs w:val="24"/>
        </w:rPr>
        <w:t xml:space="preserve">At its </w:t>
      </w:r>
      <w:r>
        <w:rPr>
          <w:rFonts w:ascii="Arial" w:hAnsi="Arial" w:cs="Arial"/>
          <w:bCs/>
          <w:szCs w:val="24"/>
        </w:rPr>
        <w:t xml:space="preserve">Ordinary Council Meeting </w:t>
      </w:r>
      <w:r w:rsidRPr="005708D3">
        <w:rPr>
          <w:rFonts w:ascii="Arial" w:hAnsi="Arial" w:cs="Arial"/>
          <w:bCs/>
          <w:szCs w:val="24"/>
        </w:rPr>
        <w:t>held on 25 October 2022,</w:t>
      </w:r>
      <w:r>
        <w:rPr>
          <w:rFonts w:ascii="Arial" w:hAnsi="Arial" w:cs="Arial"/>
          <w:bCs/>
          <w:szCs w:val="24"/>
        </w:rPr>
        <w:t xml:space="preserve"> item 20.3 - CEO13.10.22 Review of Wards and Representation</w:t>
      </w:r>
      <w:r w:rsidRPr="005708D3">
        <w:rPr>
          <w:rFonts w:ascii="Arial" w:hAnsi="Arial" w:cs="Arial"/>
          <w:bCs/>
          <w:szCs w:val="24"/>
        </w:rPr>
        <w:t xml:space="preserve"> council resolved:</w:t>
      </w:r>
    </w:p>
    <w:p w14:paraId="090C6C36" w14:textId="77777777" w:rsidR="00CA6E3D" w:rsidRDefault="00CA6E3D" w:rsidP="00BE3A75">
      <w:pPr>
        <w:ind w:left="-284" w:right="141"/>
        <w:jc w:val="both"/>
        <w:rPr>
          <w:rFonts w:ascii="Arial" w:hAnsi="Arial" w:cs="Arial"/>
          <w:bCs/>
          <w:iCs/>
          <w:szCs w:val="24"/>
          <w:lang w:val="en-US"/>
        </w:rPr>
      </w:pPr>
    </w:p>
    <w:p w14:paraId="3CA01854" w14:textId="77777777" w:rsidR="00CA6E3D" w:rsidRPr="002401DB" w:rsidRDefault="00CA6E3D" w:rsidP="00BE3A75">
      <w:pPr>
        <w:ind w:left="-284" w:right="141"/>
        <w:jc w:val="both"/>
        <w:rPr>
          <w:rFonts w:ascii="Arial" w:hAnsi="Arial" w:cs="Arial"/>
          <w:bCs/>
          <w:iCs/>
          <w:szCs w:val="24"/>
          <w:lang w:val="en-US"/>
        </w:rPr>
      </w:pPr>
      <w:r w:rsidRPr="002401DB">
        <w:rPr>
          <w:rFonts w:ascii="Arial" w:hAnsi="Arial" w:cs="Arial"/>
          <w:bCs/>
          <w:iCs/>
          <w:szCs w:val="24"/>
          <w:lang w:val="en-US"/>
        </w:rPr>
        <w:t>That Council:</w:t>
      </w:r>
    </w:p>
    <w:p w14:paraId="64D217A5" w14:textId="77777777" w:rsidR="00CA6E3D" w:rsidRPr="002401DB" w:rsidRDefault="00CA6E3D" w:rsidP="00BE3A75">
      <w:pPr>
        <w:ind w:left="-284" w:right="141"/>
        <w:jc w:val="both"/>
        <w:rPr>
          <w:rFonts w:ascii="Arial" w:hAnsi="Arial" w:cs="Arial"/>
          <w:bCs/>
          <w:iCs/>
          <w:szCs w:val="24"/>
          <w:lang w:val="en-US"/>
        </w:rPr>
      </w:pPr>
    </w:p>
    <w:p w14:paraId="6AE1F991" w14:textId="77777777" w:rsidR="00CA6E3D" w:rsidRPr="002401DB" w:rsidRDefault="00CA6E3D" w:rsidP="00BE3A75">
      <w:pPr>
        <w:numPr>
          <w:ilvl w:val="0"/>
          <w:numId w:val="17"/>
        </w:numPr>
        <w:ind w:left="284" w:right="141" w:hanging="568"/>
        <w:jc w:val="both"/>
        <w:rPr>
          <w:rFonts w:ascii="Arial" w:hAnsi="Arial" w:cs="Arial"/>
          <w:bCs/>
          <w:iCs/>
          <w:szCs w:val="24"/>
          <w:lang w:val="en-US"/>
        </w:rPr>
      </w:pPr>
      <w:r>
        <w:rPr>
          <w:rFonts w:ascii="Arial" w:hAnsi="Arial" w:cs="Arial"/>
          <w:bCs/>
          <w:iCs/>
          <w:szCs w:val="24"/>
          <w:lang w:val="en-US"/>
        </w:rPr>
        <w:t>a</w:t>
      </w:r>
      <w:r w:rsidRPr="002401DB">
        <w:rPr>
          <w:rFonts w:ascii="Arial" w:hAnsi="Arial" w:cs="Arial"/>
          <w:bCs/>
          <w:iCs/>
          <w:szCs w:val="24"/>
          <w:lang w:val="en-US"/>
        </w:rPr>
        <w:t xml:space="preserve">dvises the Department of Local Government, Sport and Cultural Industries of its intention to pursue the voluntary pathway for the review of wards and </w:t>
      </w:r>
      <w:proofErr w:type="gramStart"/>
      <w:r w:rsidRPr="002401DB">
        <w:rPr>
          <w:rFonts w:ascii="Arial" w:hAnsi="Arial" w:cs="Arial"/>
          <w:bCs/>
          <w:iCs/>
          <w:szCs w:val="24"/>
          <w:lang w:val="en-US"/>
        </w:rPr>
        <w:t>representation;</w:t>
      </w:r>
      <w:proofErr w:type="gramEnd"/>
    </w:p>
    <w:p w14:paraId="7A302DB4" w14:textId="77777777" w:rsidR="00CA6E3D" w:rsidRDefault="00CA6E3D" w:rsidP="00BE3A75">
      <w:pPr>
        <w:numPr>
          <w:ilvl w:val="0"/>
          <w:numId w:val="17"/>
        </w:numPr>
        <w:ind w:left="284" w:right="141" w:hanging="568"/>
        <w:jc w:val="both"/>
        <w:rPr>
          <w:rFonts w:ascii="Arial" w:hAnsi="Arial" w:cs="Arial"/>
          <w:bCs/>
          <w:iCs/>
          <w:szCs w:val="24"/>
          <w:lang w:val="en-US"/>
        </w:rPr>
      </w:pPr>
      <w:r>
        <w:rPr>
          <w:rFonts w:ascii="Arial" w:hAnsi="Arial" w:cs="Arial"/>
          <w:bCs/>
          <w:iCs/>
          <w:szCs w:val="24"/>
          <w:lang w:val="en-US"/>
        </w:rPr>
        <w:t>i</w:t>
      </w:r>
      <w:r w:rsidRPr="002401DB">
        <w:rPr>
          <w:rFonts w:ascii="Arial" w:hAnsi="Arial" w:cs="Arial"/>
          <w:bCs/>
          <w:iCs/>
          <w:szCs w:val="24"/>
          <w:lang w:val="en-US"/>
        </w:rPr>
        <w:t xml:space="preserve">nitiates a review of the City of Nedlands wards and representation system in accordance with clause 6 of Schedule 2.2 of the Local Government Act </w:t>
      </w:r>
      <w:proofErr w:type="gramStart"/>
      <w:r w:rsidRPr="002401DB">
        <w:rPr>
          <w:rFonts w:ascii="Arial" w:hAnsi="Arial" w:cs="Arial"/>
          <w:bCs/>
          <w:iCs/>
          <w:szCs w:val="24"/>
          <w:lang w:val="en-US"/>
        </w:rPr>
        <w:t>1995;</w:t>
      </w:r>
      <w:proofErr w:type="gramEnd"/>
    </w:p>
    <w:p w14:paraId="25564050" w14:textId="77777777" w:rsidR="00CA6E3D" w:rsidRPr="002401DB" w:rsidRDefault="00CA6E3D" w:rsidP="00BE3A75">
      <w:pPr>
        <w:ind w:left="284" w:right="141"/>
        <w:jc w:val="both"/>
        <w:rPr>
          <w:rFonts w:ascii="Arial" w:hAnsi="Arial" w:cs="Arial"/>
          <w:bCs/>
          <w:iCs/>
          <w:szCs w:val="24"/>
          <w:lang w:val="en-US"/>
        </w:rPr>
      </w:pPr>
    </w:p>
    <w:p w14:paraId="78EE0285" w14:textId="77777777" w:rsidR="00CA6E3D" w:rsidRDefault="00CA6E3D" w:rsidP="00BE3A75">
      <w:pPr>
        <w:numPr>
          <w:ilvl w:val="0"/>
          <w:numId w:val="17"/>
        </w:numPr>
        <w:ind w:left="284" w:right="141" w:hanging="568"/>
        <w:jc w:val="both"/>
        <w:rPr>
          <w:rFonts w:ascii="Arial" w:hAnsi="Arial" w:cs="Arial"/>
          <w:bCs/>
          <w:iCs/>
          <w:szCs w:val="24"/>
          <w:lang w:val="en-US"/>
        </w:rPr>
      </w:pPr>
      <w:r>
        <w:rPr>
          <w:rFonts w:ascii="Arial" w:hAnsi="Arial" w:cs="Arial"/>
          <w:bCs/>
          <w:iCs/>
          <w:szCs w:val="24"/>
          <w:lang w:val="en-US"/>
        </w:rPr>
        <w:t>r</w:t>
      </w:r>
      <w:r w:rsidRPr="002401DB">
        <w:rPr>
          <w:rFonts w:ascii="Arial" w:hAnsi="Arial" w:cs="Arial"/>
          <w:bCs/>
          <w:iCs/>
          <w:szCs w:val="24"/>
          <w:lang w:val="en-US"/>
        </w:rPr>
        <w:t xml:space="preserve">esolves to give local public notice of the wards and representation review in accordance with 7(1) Schedule 2.2 of the Local Government Act </w:t>
      </w:r>
      <w:proofErr w:type="gramStart"/>
      <w:r w:rsidRPr="002401DB">
        <w:rPr>
          <w:rFonts w:ascii="Arial" w:hAnsi="Arial" w:cs="Arial"/>
          <w:bCs/>
          <w:iCs/>
          <w:szCs w:val="24"/>
          <w:lang w:val="en-US"/>
        </w:rPr>
        <w:t>1995;</w:t>
      </w:r>
      <w:proofErr w:type="gramEnd"/>
      <w:r w:rsidRPr="002401DB">
        <w:rPr>
          <w:rFonts w:ascii="Arial" w:hAnsi="Arial" w:cs="Arial"/>
          <w:bCs/>
          <w:iCs/>
          <w:szCs w:val="24"/>
          <w:lang w:val="en-US"/>
        </w:rPr>
        <w:t xml:space="preserve"> and</w:t>
      </w:r>
    </w:p>
    <w:p w14:paraId="5DE390C4" w14:textId="77777777" w:rsidR="00CA6E3D" w:rsidRDefault="00CA6E3D" w:rsidP="00BE3A75">
      <w:pPr>
        <w:ind w:left="284" w:right="141"/>
        <w:jc w:val="both"/>
        <w:rPr>
          <w:rFonts w:ascii="Arial" w:hAnsi="Arial" w:cs="Arial"/>
          <w:bCs/>
          <w:iCs/>
          <w:szCs w:val="24"/>
          <w:lang w:val="en-US"/>
        </w:rPr>
      </w:pPr>
    </w:p>
    <w:p w14:paraId="7E359122" w14:textId="77777777" w:rsidR="00CA6E3D" w:rsidRPr="002401DB" w:rsidRDefault="00CA6E3D" w:rsidP="00BE3A75">
      <w:pPr>
        <w:numPr>
          <w:ilvl w:val="0"/>
          <w:numId w:val="17"/>
        </w:numPr>
        <w:ind w:left="284" w:right="141" w:hanging="568"/>
        <w:jc w:val="both"/>
        <w:rPr>
          <w:rFonts w:ascii="Arial" w:hAnsi="Arial" w:cs="Arial"/>
          <w:bCs/>
          <w:iCs/>
          <w:szCs w:val="24"/>
          <w:lang w:val="en-US"/>
        </w:rPr>
      </w:pPr>
      <w:r>
        <w:rPr>
          <w:rFonts w:ascii="Arial" w:hAnsi="Arial" w:cs="Arial"/>
          <w:bCs/>
          <w:iCs/>
          <w:szCs w:val="24"/>
          <w:lang w:val="en-US"/>
        </w:rPr>
        <w:t>e</w:t>
      </w:r>
      <w:r w:rsidRPr="002401DB">
        <w:rPr>
          <w:rFonts w:ascii="Arial" w:hAnsi="Arial" w:cs="Arial"/>
          <w:bCs/>
          <w:iCs/>
          <w:szCs w:val="24"/>
          <w:lang w:val="en-US"/>
        </w:rPr>
        <w:t>ndorses the Review of Wards and Representation Discussion Paper detailed in Attachment 1 for the purposes of community consultation.</w:t>
      </w:r>
    </w:p>
    <w:p w14:paraId="680DAEB3" w14:textId="77777777" w:rsidR="00CA6E3D" w:rsidRPr="005708D3" w:rsidRDefault="00CA6E3D" w:rsidP="00BE3A75">
      <w:pPr>
        <w:ind w:left="1080" w:right="141"/>
        <w:jc w:val="both"/>
        <w:rPr>
          <w:rFonts w:ascii="Arial" w:hAnsi="Arial" w:cs="Arial"/>
          <w:bCs/>
          <w:i/>
          <w:szCs w:val="24"/>
          <w:lang w:val="en-US"/>
        </w:rPr>
      </w:pPr>
    </w:p>
    <w:p w14:paraId="6FF3F1D9" w14:textId="77777777" w:rsidR="00CA6E3D" w:rsidRDefault="00CA6E3D" w:rsidP="00BE3A75">
      <w:pPr>
        <w:ind w:left="-284" w:right="141"/>
        <w:jc w:val="both"/>
        <w:rPr>
          <w:rFonts w:ascii="Arial" w:hAnsi="Arial" w:cs="Arial"/>
          <w:bCs/>
          <w:szCs w:val="24"/>
        </w:rPr>
      </w:pPr>
      <w:r w:rsidRPr="005708D3">
        <w:rPr>
          <w:rFonts w:ascii="Arial" w:hAnsi="Arial" w:cs="Arial"/>
          <w:bCs/>
          <w:szCs w:val="24"/>
        </w:rPr>
        <w:t xml:space="preserve">The discussion paper attached to the report to council and used for the community consultation process contained three potential options that complied with both the existing criteria in the Act (being communities of interest, physical and topographic features, demographic trends, economic factors, and the ratio of Councillors to electors) and the proposed reduction in </w:t>
      </w:r>
      <w:r>
        <w:rPr>
          <w:rFonts w:ascii="Arial" w:hAnsi="Arial" w:cs="Arial"/>
          <w:bCs/>
          <w:szCs w:val="24"/>
        </w:rPr>
        <w:t>Councillor positions</w:t>
      </w:r>
      <w:r w:rsidRPr="005708D3">
        <w:rPr>
          <w:rFonts w:ascii="Arial" w:hAnsi="Arial" w:cs="Arial"/>
          <w:bCs/>
          <w:szCs w:val="24"/>
        </w:rPr>
        <w:t xml:space="preserve"> to eight, to assist members of the public to make comment</w:t>
      </w:r>
      <w:r>
        <w:rPr>
          <w:rFonts w:ascii="Arial" w:hAnsi="Arial" w:cs="Arial"/>
          <w:bCs/>
          <w:szCs w:val="24"/>
        </w:rPr>
        <w:t xml:space="preserve">.  These options </w:t>
      </w:r>
      <w:r w:rsidRPr="005708D3">
        <w:rPr>
          <w:rFonts w:ascii="Arial" w:hAnsi="Arial" w:cs="Arial"/>
          <w:bCs/>
          <w:szCs w:val="24"/>
        </w:rPr>
        <w:t>were:</w:t>
      </w:r>
    </w:p>
    <w:p w14:paraId="7C921674" w14:textId="77777777" w:rsidR="00CA6E3D" w:rsidRPr="005708D3" w:rsidRDefault="00CA6E3D" w:rsidP="00BE3A75">
      <w:pPr>
        <w:ind w:left="-284" w:right="141"/>
        <w:jc w:val="both"/>
        <w:rPr>
          <w:rFonts w:ascii="Arial" w:hAnsi="Arial" w:cs="Arial"/>
          <w:bCs/>
          <w:szCs w:val="24"/>
        </w:rPr>
      </w:pPr>
    </w:p>
    <w:p w14:paraId="0B744D77" w14:textId="77777777" w:rsidR="00CA6E3D" w:rsidRPr="005708D3" w:rsidRDefault="00CA6E3D" w:rsidP="00BE3A75">
      <w:pPr>
        <w:numPr>
          <w:ilvl w:val="0"/>
          <w:numId w:val="18"/>
        </w:numPr>
        <w:ind w:left="284" w:right="141" w:hanging="568"/>
        <w:jc w:val="both"/>
        <w:rPr>
          <w:rFonts w:ascii="Arial" w:hAnsi="Arial" w:cs="Arial"/>
          <w:bCs/>
          <w:szCs w:val="24"/>
        </w:rPr>
      </w:pPr>
      <w:r w:rsidRPr="005708D3">
        <w:rPr>
          <w:rFonts w:ascii="Arial" w:hAnsi="Arial" w:cs="Arial"/>
          <w:bCs/>
          <w:szCs w:val="24"/>
        </w:rPr>
        <w:t xml:space="preserve">Option 1 – No </w:t>
      </w:r>
      <w:proofErr w:type="gramStart"/>
      <w:r w:rsidRPr="005708D3">
        <w:rPr>
          <w:rFonts w:ascii="Arial" w:hAnsi="Arial" w:cs="Arial"/>
          <w:bCs/>
          <w:szCs w:val="24"/>
        </w:rPr>
        <w:t>wards;</w:t>
      </w:r>
      <w:proofErr w:type="gramEnd"/>
    </w:p>
    <w:p w14:paraId="07CC824F" w14:textId="77777777" w:rsidR="00CA6E3D" w:rsidRPr="005708D3" w:rsidRDefault="00CA6E3D" w:rsidP="00BE3A75">
      <w:pPr>
        <w:numPr>
          <w:ilvl w:val="0"/>
          <w:numId w:val="18"/>
        </w:numPr>
        <w:ind w:left="284" w:right="141" w:hanging="568"/>
        <w:jc w:val="both"/>
        <w:rPr>
          <w:rFonts w:ascii="Arial" w:hAnsi="Arial" w:cs="Arial"/>
          <w:bCs/>
          <w:szCs w:val="24"/>
        </w:rPr>
      </w:pPr>
      <w:r w:rsidRPr="005708D3">
        <w:rPr>
          <w:rFonts w:ascii="Arial" w:hAnsi="Arial" w:cs="Arial"/>
          <w:bCs/>
          <w:szCs w:val="24"/>
        </w:rPr>
        <w:t>Option 2 – Move electors between existing wards to correct imbalance; and</w:t>
      </w:r>
    </w:p>
    <w:p w14:paraId="4BAFCD64" w14:textId="77777777" w:rsidR="00CA6E3D" w:rsidRPr="005708D3" w:rsidRDefault="00CA6E3D" w:rsidP="00BE3A75">
      <w:pPr>
        <w:numPr>
          <w:ilvl w:val="0"/>
          <w:numId w:val="18"/>
        </w:numPr>
        <w:ind w:left="284" w:right="141" w:hanging="568"/>
        <w:jc w:val="both"/>
        <w:rPr>
          <w:rFonts w:ascii="Arial" w:hAnsi="Arial" w:cs="Arial"/>
          <w:bCs/>
          <w:szCs w:val="24"/>
        </w:rPr>
      </w:pPr>
      <w:r w:rsidRPr="005708D3">
        <w:rPr>
          <w:rFonts w:ascii="Arial" w:hAnsi="Arial" w:cs="Arial"/>
          <w:bCs/>
          <w:szCs w:val="24"/>
        </w:rPr>
        <w:t>Option 3 – Two wards of four councillors each.</w:t>
      </w:r>
    </w:p>
    <w:p w14:paraId="3267541D" w14:textId="77777777" w:rsidR="00CA6E3D" w:rsidRDefault="00CA6E3D" w:rsidP="00BE3A75">
      <w:pPr>
        <w:ind w:left="-284" w:right="141"/>
        <w:jc w:val="both"/>
        <w:rPr>
          <w:rFonts w:ascii="Arial" w:hAnsi="Arial" w:cs="Arial"/>
          <w:bCs/>
          <w:szCs w:val="24"/>
        </w:rPr>
      </w:pPr>
    </w:p>
    <w:p w14:paraId="4112ADC2" w14:textId="77777777" w:rsidR="00CA6E3D" w:rsidRDefault="00CA6E3D" w:rsidP="00BE3A75">
      <w:pPr>
        <w:ind w:left="-284" w:right="141"/>
        <w:jc w:val="both"/>
        <w:rPr>
          <w:rFonts w:ascii="Arial" w:hAnsi="Arial" w:cs="Arial"/>
          <w:bCs/>
          <w:szCs w:val="24"/>
        </w:rPr>
      </w:pPr>
      <w:r w:rsidRPr="005708D3">
        <w:rPr>
          <w:rFonts w:ascii="Arial" w:hAnsi="Arial" w:cs="Arial"/>
          <w:bCs/>
          <w:szCs w:val="24"/>
        </w:rPr>
        <w:t>Members of the community were also encouraged to suggest other outcomes that complied with the criteria in the Act.</w:t>
      </w:r>
    </w:p>
    <w:p w14:paraId="04A0C16C" w14:textId="77777777" w:rsidR="00CA6E3D" w:rsidRDefault="00CA6E3D" w:rsidP="00BE3A75">
      <w:pPr>
        <w:ind w:left="-284" w:right="141"/>
        <w:jc w:val="both"/>
        <w:rPr>
          <w:rFonts w:ascii="Arial" w:hAnsi="Arial" w:cs="Arial"/>
          <w:bCs/>
          <w:szCs w:val="24"/>
        </w:rPr>
      </w:pPr>
    </w:p>
    <w:p w14:paraId="26290CD3" w14:textId="77777777" w:rsidR="00CA6E3D" w:rsidRPr="005708D3" w:rsidRDefault="00CA6E3D" w:rsidP="00BE3A75">
      <w:pPr>
        <w:ind w:left="-284" w:right="141"/>
        <w:jc w:val="both"/>
        <w:rPr>
          <w:rFonts w:ascii="Arial" w:hAnsi="Arial" w:cs="Arial"/>
          <w:bCs/>
          <w:szCs w:val="24"/>
        </w:rPr>
      </w:pPr>
      <w:r>
        <w:rPr>
          <w:rFonts w:ascii="Arial" w:hAnsi="Arial" w:cs="Arial"/>
          <w:bCs/>
          <w:szCs w:val="24"/>
        </w:rPr>
        <w:t xml:space="preserve">The </w:t>
      </w:r>
      <w:proofErr w:type="gramStart"/>
      <w:r>
        <w:rPr>
          <w:rFonts w:ascii="Arial" w:hAnsi="Arial" w:cs="Arial"/>
          <w:bCs/>
          <w:szCs w:val="24"/>
        </w:rPr>
        <w:t>City</w:t>
      </w:r>
      <w:proofErr w:type="gramEnd"/>
      <w:r>
        <w:rPr>
          <w:rFonts w:ascii="Arial" w:hAnsi="Arial" w:cs="Arial"/>
          <w:bCs/>
          <w:szCs w:val="24"/>
        </w:rPr>
        <w:t xml:space="preserve"> advertised its review of wards and representation on 31 October 2022 for a six week consultation period.  Public submissions closed on 20 December 2022.  A discussion paper was made available to all members of the public during the local public notice period.  The </w:t>
      </w:r>
      <w:proofErr w:type="gramStart"/>
      <w:r>
        <w:rPr>
          <w:rFonts w:ascii="Arial" w:hAnsi="Arial" w:cs="Arial"/>
          <w:bCs/>
          <w:szCs w:val="24"/>
        </w:rPr>
        <w:t>City</w:t>
      </w:r>
      <w:proofErr w:type="gramEnd"/>
      <w:r>
        <w:rPr>
          <w:rFonts w:ascii="Arial" w:hAnsi="Arial" w:cs="Arial"/>
          <w:bCs/>
          <w:szCs w:val="24"/>
        </w:rPr>
        <w:t xml:space="preserve"> received 16 public submissions.</w:t>
      </w:r>
    </w:p>
    <w:p w14:paraId="0FDDC429" w14:textId="77777777" w:rsidR="00CA6E3D" w:rsidRDefault="00CA6E3D" w:rsidP="00BE3A75">
      <w:pPr>
        <w:ind w:left="-284" w:right="141"/>
        <w:jc w:val="both"/>
        <w:rPr>
          <w:rFonts w:ascii="Arial" w:hAnsi="Arial" w:cs="Arial"/>
          <w:bCs/>
          <w:szCs w:val="24"/>
        </w:rPr>
      </w:pPr>
    </w:p>
    <w:p w14:paraId="49BB13A3" w14:textId="77777777" w:rsidR="00CA6E3D" w:rsidRDefault="00CA6E3D" w:rsidP="00BE3A75">
      <w:pPr>
        <w:ind w:left="-284" w:right="141"/>
        <w:jc w:val="both"/>
        <w:rPr>
          <w:rFonts w:ascii="Arial" w:hAnsi="Arial" w:cs="Arial"/>
          <w:bCs/>
          <w:szCs w:val="24"/>
        </w:rPr>
      </w:pPr>
      <w:r w:rsidRPr="00973A14">
        <w:rPr>
          <w:rFonts w:ascii="Arial" w:hAnsi="Arial" w:cs="Arial"/>
          <w:bCs/>
          <w:szCs w:val="24"/>
        </w:rPr>
        <w:t>Council is required to consider the submissions received and the options proposed and make a report in writing to the Board proposing (by absolute majority) the making of any order under section 2.2(1) (Creating new wards, changing boundaries etc), 2.3(3) (Names of districts and wards) or 2.18(3) (Fixing and changing the number of councillors).  (Clause 9 Schedule 2.2).</w:t>
      </w:r>
    </w:p>
    <w:p w14:paraId="28ED3DA4" w14:textId="77777777" w:rsidR="00CA6E3D" w:rsidRDefault="00CA6E3D" w:rsidP="00BE3A75">
      <w:pPr>
        <w:ind w:right="141"/>
        <w:jc w:val="both"/>
        <w:rPr>
          <w:rFonts w:ascii="Arial" w:hAnsi="Arial" w:cs="Arial"/>
          <w:bCs/>
          <w:iCs/>
          <w:szCs w:val="24"/>
        </w:rPr>
      </w:pPr>
    </w:p>
    <w:p w14:paraId="306285DC" w14:textId="77777777" w:rsidR="00CA6E3D" w:rsidRDefault="00CA6E3D" w:rsidP="00BE3A75">
      <w:pPr>
        <w:ind w:left="-284" w:right="141"/>
        <w:jc w:val="both"/>
        <w:rPr>
          <w:rFonts w:ascii="Arial" w:hAnsi="Arial" w:cs="Arial"/>
          <w:bCs/>
          <w:iCs/>
          <w:szCs w:val="24"/>
        </w:rPr>
      </w:pPr>
      <w:r>
        <w:rPr>
          <w:rFonts w:ascii="Arial" w:hAnsi="Arial" w:cs="Arial"/>
          <w:bCs/>
          <w:iCs/>
          <w:szCs w:val="24"/>
        </w:rPr>
        <w:t>If the City submits a report to the Board by 14 February 2023, any changes that are approved by the Minister will likely be implemented in time for the 2023 Local Government Elections.</w:t>
      </w:r>
    </w:p>
    <w:p w14:paraId="4EB61520" w14:textId="77777777" w:rsidR="00CA6E3D" w:rsidRDefault="00CA6E3D" w:rsidP="00BE3A75">
      <w:pPr>
        <w:ind w:left="-284" w:right="141"/>
        <w:jc w:val="both"/>
        <w:rPr>
          <w:rFonts w:ascii="Arial" w:hAnsi="Arial" w:cs="Arial"/>
          <w:bCs/>
          <w:iCs/>
          <w:szCs w:val="24"/>
        </w:rPr>
      </w:pPr>
    </w:p>
    <w:p w14:paraId="72ED86E0" w14:textId="2A268C4E"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1D5C3C82" w14:textId="77777777" w:rsidR="00CA6E3D" w:rsidRDefault="00CA6E3D" w:rsidP="00BE3A75">
      <w:pPr>
        <w:ind w:left="-284" w:right="141"/>
        <w:jc w:val="both"/>
        <w:rPr>
          <w:rFonts w:ascii="Arial" w:hAnsi="Arial" w:cs="Arial"/>
          <w:szCs w:val="24"/>
          <w:lang w:val="en-US"/>
        </w:rPr>
      </w:pPr>
    </w:p>
    <w:p w14:paraId="768A07E3" w14:textId="77777777" w:rsidR="00CA6E3D" w:rsidRPr="00C46DEC" w:rsidRDefault="00CA6E3D" w:rsidP="00BE3A75">
      <w:pPr>
        <w:pStyle w:val="ListParagraph"/>
        <w:numPr>
          <w:ilvl w:val="0"/>
          <w:numId w:val="29"/>
        </w:numPr>
        <w:spacing w:after="0" w:line="240" w:lineRule="auto"/>
        <w:ind w:left="284" w:right="141" w:hanging="568"/>
        <w:jc w:val="both"/>
        <w:rPr>
          <w:rFonts w:ascii="Arial" w:hAnsi="Arial"/>
          <w:b/>
          <w:bCs/>
          <w:sz w:val="24"/>
          <w:szCs w:val="24"/>
          <w:lang w:val="en-US"/>
        </w:rPr>
      </w:pPr>
      <w:r w:rsidRPr="00C46DEC">
        <w:rPr>
          <w:rFonts w:ascii="Arial" w:hAnsi="Arial"/>
          <w:b/>
          <w:bCs/>
          <w:sz w:val="24"/>
          <w:szCs w:val="24"/>
          <w:lang w:val="en-US"/>
        </w:rPr>
        <w:t>Review of Wards</w:t>
      </w:r>
    </w:p>
    <w:p w14:paraId="285D864E" w14:textId="77777777" w:rsidR="00CA6E3D" w:rsidRPr="00C1421E" w:rsidRDefault="00CA6E3D" w:rsidP="00BE3A75">
      <w:pPr>
        <w:ind w:left="-284" w:right="141"/>
        <w:jc w:val="both"/>
        <w:rPr>
          <w:rFonts w:ascii="Arial" w:hAnsi="Arial" w:cs="Arial"/>
          <w:szCs w:val="24"/>
          <w:lang w:val="en-US"/>
        </w:rPr>
      </w:pPr>
    </w:p>
    <w:p w14:paraId="26F6151C" w14:textId="05EA0F68" w:rsidR="00CA6E3D" w:rsidRPr="00DD1612" w:rsidRDefault="00CA6E3D" w:rsidP="00BE3A75">
      <w:pPr>
        <w:ind w:left="284" w:right="141" w:hanging="568"/>
        <w:jc w:val="both"/>
        <w:rPr>
          <w:rFonts w:ascii="Arial" w:hAnsi="Arial" w:cs="Arial"/>
          <w:b/>
          <w:iCs/>
          <w:szCs w:val="24"/>
        </w:rPr>
      </w:pPr>
      <w:r w:rsidRPr="00DD1612">
        <w:rPr>
          <w:rFonts w:ascii="Arial" w:hAnsi="Arial" w:cs="Arial"/>
          <w:b/>
          <w:iCs/>
          <w:szCs w:val="24"/>
        </w:rPr>
        <w:t xml:space="preserve">1.1 </w:t>
      </w:r>
      <w:r w:rsidR="0076508F">
        <w:rPr>
          <w:rFonts w:ascii="Arial" w:hAnsi="Arial" w:cs="Arial"/>
          <w:b/>
          <w:iCs/>
          <w:szCs w:val="24"/>
        </w:rPr>
        <w:tab/>
      </w:r>
      <w:r w:rsidRPr="00DD1612">
        <w:rPr>
          <w:rFonts w:ascii="Arial" w:hAnsi="Arial" w:cs="Arial"/>
          <w:b/>
          <w:iCs/>
          <w:szCs w:val="24"/>
        </w:rPr>
        <w:t>Present Situation</w:t>
      </w:r>
    </w:p>
    <w:p w14:paraId="4994A48B" w14:textId="77777777" w:rsidR="00CA6E3D" w:rsidRPr="00C21248" w:rsidRDefault="00CA6E3D" w:rsidP="00BE3A75">
      <w:pPr>
        <w:ind w:left="-284" w:right="141"/>
        <w:jc w:val="both"/>
        <w:rPr>
          <w:rFonts w:ascii="Arial" w:hAnsi="Arial" w:cs="Arial"/>
          <w:b/>
          <w:szCs w:val="24"/>
        </w:rPr>
      </w:pPr>
    </w:p>
    <w:p w14:paraId="66794C60"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The City of Nedlands currently has twelve (12) Councillors, with three (3) Councillor </w:t>
      </w:r>
      <w:r>
        <w:rPr>
          <w:rFonts w:ascii="Arial" w:hAnsi="Arial" w:cs="Arial"/>
          <w:bCs/>
          <w:szCs w:val="24"/>
        </w:rPr>
        <w:t>representatives per</w:t>
      </w:r>
      <w:r w:rsidRPr="00973A14">
        <w:rPr>
          <w:rFonts w:ascii="Arial" w:hAnsi="Arial" w:cs="Arial"/>
          <w:bCs/>
          <w:szCs w:val="24"/>
        </w:rPr>
        <w:t xml:space="preserve"> each of the four wards.  In addition to the </w:t>
      </w:r>
      <w:r>
        <w:rPr>
          <w:rFonts w:ascii="Arial" w:hAnsi="Arial" w:cs="Arial"/>
          <w:bCs/>
          <w:szCs w:val="24"/>
        </w:rPr>
        <w:t xml:space="preserve">12 </w:t>
      </w:r>
      <w:r w:rsidRPr="00973A14">
        <w:rPr>
          <w:rFonts w:ascii="Arial" w:hAnsi="Arial" w:cs="Arial"/>
          <w:bCs/>
          <w:szCs w:val="24"/>
        </w:rPr>
        <w:t xml:space="preserve">Councillors, the Mayor </w:t>
      </w:r>
      <w:r>
        <w:rPr>
          <w:rFonts w:ascii="Arial" w:hAnsi="Arial" w:cs="Arial"/>
          <w:bCs/>
          <w:szCs w:val="24"/>
        </w:rPr>
        <w:t xml:space="preserve">at the City </w:t>
      </w:r>
      <w:r w:rsidRPr="00973A14">
        <w:rPr>
          <w:rFonts w:ascii="Arial" w:hAnsi="Arial" w:cs="Arial"/>
          <w:bCs/>
          <w:szCs w:val="24"/>
        </w:rPr>
        <w:t>is popularly elected.  There are approximately 15,615 electors in the district.</w:t>
      </w:r>
    </w:p>
    <w:p w14:paraId="5673DD95" w14:textId="77777777" w:rsidR="00CA6E3D" w:rsidRPr="00973A14" w:rsidRDefault="00CA6E3D" w:rsidP="00BE3A75">
      <w:pPr>
        <w:ind w:left="-284" w:right="141"/>
        <w:jc w:val="both"/>
        <w:rPr>
          <w:rFonts w:ascii="Arial" w:hAnsi="Arial" w:cs="Arial"/>
          <w:bCs/>
          <w:szCs w:val="24"/>
        </w:rPr>
      </w:pPr>
    </w:p>
    <w:p w14:paraId="36088DBF" w14:textId="77777777" w:rsidR="00CA6E3D" w:rsidRPr="00C21248" w:rsidRDefault="00CA6E3D" w:rsidP="00BE3A75">
      <w:pPr>
        <w:ind w:left="-284" w:right="141"/>
        <w:jc w:val="both"/>
        <w:rPr>
          <w:rFonts w:ascii="Arial" w:hAnsi="Arial" w:cs="Arial"/>
          <w:b/>
          <w:szCs w:val="24"/>
        </w:rPr>
      </w:pPr>
      <w:r w:rsidRPr="00973A14">
        <w:rPr>
          <w:rFonts w:ascii="Arial" w:hAnsi="Arial" w:cs="Arial"/>
          <w:bCs/>
          <w:szCs w:val="24"/>
        </w:rPr>
        <w:t>The number of electors per ward is as follows</w:t>
      </w:r>
      <w:r>
        <w:rPr>
          <w:rFonts w:ascii="Arial" w:hAnsi="Arial" w:cs="Arial"/>
          <w:bCs/>
          <w:szCs w:val="24"/>
        </w:rPr>
        <w:t>:</w:t>
      </w:r>
    </w:p>
    <w:p w14:paraId="0132B274" w14:textId="77777777" w:rsidR="00CA6E3D" w:rsidRDefault="00CA6E3D" w:rsidP="00CA6E3D">
      <w:pPr>
        <w:ind w:left="-284" w:right="-330"/>
        <w:jc w:val="both"/>
        <w:rPr>
          <w:rFonts w:ascii="Arial" w:hAnsi="Arial" w:cs="Arial"/>
          <w:b/>
          <w:szCs w:val="24"/>
        </w:rPr>
      </w:pPr>
    </w:p>
    <w:p w14:paraId="10F4CC5B" w14:textId="77777777" w:rsidR="00CA6E3D" w:rsidRPr="008F3D98" w:rsidRDefault="00CA6E3D" w:rsidP="00CA6E3D">
      <w:pPr>
        <w:ind w:left="-284" w:right="-330"/>
        <w:jc w:val="center"/>
        <w:rPr>
          <w:rFonts w:ascii="Arial" w:hAnsi="Arial" w:cs="Arial"/>
          <w:b/>
        </w:rPr>
      </w:pPr>
      <w:bookmarkStart w:id="17" w:name="_Hlk125385970"/>
      <w:r w:rsidRPr="008F3D98">
        <w:rPr>
          <w:rFonts w:ascii="Arial" w:hAnsi="Arial" w:cs="Arial"/>
          <w:b/>
        </w:rPr>
        <w:t>Table 1 – Current Situation</w:t>
      </w:r>
    </w:p>
    <w:p w14:paraId="1A508C17" w14:textId="77777777" w:rsidR="00CA6E3D" w:rsidRPr="008F3D98" w:rsidRDefault="00CA6E3D" w:rsidP="00CA6E3D">
      <w:pPr>
        <w:ind w:left="-284" w:right="-330"/>
        <w:jc w:val="center"/>
        <w:rPr>
          <w:rFonts w:ascii="Arial" w:hAnsi="Arial" w:cs="Arial"/>
          <w:b/>
        </w:rPr>
      </w:pPr>
      <w:r w:rsidRPr="008F3D98">
        <w:rPr>
          <w:rFonts w:ascii="Arial" w:hAnsi="Arial" w:cs="Arial"/>
          <w:b/>
        </w:rPr>
        <w:t>WARDS AND REPRESENTATION</w:t>
      </w:r>
    </w:p>
    <w:p w14:paraId="1F1B02D8" w14:textId="77777777" w:rsidR="00CA6E3D" w:rsidRPr="008F3D98" w:rsidRDefault="00CA6E3D" w:rsidP="00CA6E3D">
      <w:pPr>
        <w:ind w:left="-284" w:right="-330"/>
        <w:jc w:val="both"/>
        <w:rPr>
          <w:rFonts w:ascii="Arial" w:hAnsi="Arial" w:cs="Arial"/>
          <w:b/>
        </w:rPr>
      </w:pPr>
    </w:p>
    <w:tbl>
      <w:tblPr>
        <w:tblW w:w="9640" w:type="dxa"/>
        <w:tblInd w:w="-289" w:type="dxa"/>
        <w:tblLayout w:type="fixed"/>
        <w:tblLook w:val="04A0" w:firstRow="1" w:lastRow="0" w:firstColumn="1" w:lastColumn="0" w:noHBand="0" w:noVBand="1"/>
      </w:tblPr>
      <w:tblGrid>
        <w:gridCol w:w="2312"/>
        <w:gridCol w:w="1658"/>
        <w:gridCol w:w="2204"/>
        <w:gridCol w:w="1931"/>
        <w:gridCol w:w="1535"/>
      </w:tblGrid>
      <w:tr w:rsidR="00BE3A75" w:rsidRPr="008F3D98" w14:paraId="15DD701B" w14:textId="77777777">
        <w:trPr>
          <w:trHeight w:val="300"/>
          <w:tblHeader/>
        </w:trPr>
        <w:tc>
          <w:tcPr>
            <w:tcW w:w="231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A48E84D" w14:textId="77777777" w:rsidR="00CA6E3D" w:rsidRPr="008F3D98" w:rsidRDefault="00CA6E3D">
            <w:pPr>
              <w:spacing w:after="160" w:line="259" w:lineRule="auto"/>
              <w:ind w:right="80"/>
              <w:jc w:val="center"/>
              <w:rPr>
                <w:rFonts w:ascii="Arial" w:eastAsia="Calibri" w:hAnsi="Arial" w:cs="Arial"/>
                <w:b/>
                <w:bCs/>
              </w:rPr>
            </w:pPr>
            <w:r w:rsidRPr="008F3D98">
              <w:rPr>
                <w:rFonts w:ascii="Arial" w:eastAsia="Calibri" w:hAnsi="Arial" w:cs="Arial"/>
                <w:b/>
                <w:bCs/>
              </w:rPr>
              <w:t>Ward</w:t>
            </w:r>
          </w:p>
        </w:tc>
        <w:tc>
          <w:tcPr>
            <w:tcW w:w="165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A04D3A4"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N</w:t>
            </w:r>
            <w:r>
              <w:rPr>
                <w:rFonts w:ascii="Arial" w:eastAsia="Calibri" w:hAnsi="Arial" w:cs="Arial"/>
                <w:b/>
                <w:bCs/>
              </w:rPr>
              <w:t>umber</w:t>
            </w:r>
            <w:r w:rsidRPr="008F3D98">
              <w:rPr>
                <w:rFonts w:ascii="Arial" w:eastAsia="Calibri" w:hAnsi="Arial" w:cs="Arial"/>
                <w:b/>
                <w:bCs/>
              </w:rPr>
              <w:t xml:space="preserve"> of electors</w:t>
            </w:r>
          </w:p>
        </w:tc>
        <w:tc>
          <w:tcPr>
            <w:tcW w:w="220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637E788"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N</w:t>
            </w:r>
            <w:r>
              <w:rPr>
                <w:rFonts w:ascii="Arial" w:eastAsia="Calibri" w:hAnsi="Arial" w:cs="Arial"/>
                <w:b/>
                <w:bCs/>
              </w:rPr>
              <w:t>umber</w:t>
            </w:r>
            <w:r w:rsidRPr="008F3D98">
              <w:rPr>
                <w:rFonts w:ascii="Arial" w:eastAsia="Calibri" w:hAnsi="Arial" w:cs="Arial"/>
                <w:b/>
                <w:bCs/>
              </w:rPr>
              <w:t xml:space="preserve"> of C</w:t>
            </w:r>
            <w:r>
              <w:rPr>
                <w:rFonts w:ascii="Arial" w:eastAsia="Calibri" w:hAnsi="Arial" w:cs="Arial"/>
                <w:b/>
                <w:bCs/>
              </w:rPr>
              <w:t>ouncillors</w:t>
            </w:r>
          </w:p>
        </w:tc>
        <w:tc>
          <w:tcPr>
            <w:tcW w:w="193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9BA4C02"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 xml:space="preserve">Ratio of electors per </w:t>
            </w:r>
            <w:r>
              <w:rPr>
                <w:rFonts w:ascii="Arial" w:eastAsia="Calibri" w:hAnsi="Arial" w:cs="Arial"/>
                <w:b/>
                <w:bCs/>
              </w:rPr>
              <w:t>Councillor</w:t>
            </w:r>
          </w:p>
        </w:tc>
        <w:tc>
          <w:tcPr>
            <w:tcW w:w="153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B02CF74" w14:textId="77777777" w:rsidR="00CA6E3D" w:rsidRPr="008F3D98" w:rsidRDefault="00CA6E3D">
            <w:pPr>
              <w:spacing w:after="160" w:line="259" w:lineRule="auto"/>
              <w:ind w:right="39"/>
              <w:jc w:val="center"/>
              <w:rPr>
                <w:rFonts w:ascii="Arial" w:eastAsia="Calibri" w:hAnsi="Arial" w:cs="Arial"/>
                <w:b/>
                <w:bCs/>
              </w:rPr>
            </w:pPr>
            <w:r w:rsidRPr="008F3D98">
              <w:rPr>
                <w:rFonts w:ascii="Arial" w:eastAsia="Calibri" w:hAnsi="Arial" w:cs="Arial"/>
                <w:b/>
                <w:bCs/>
              </w:rPr>
              <w:t xml:space="preserve">% </w:t>
            </w:r>
            <w:r>
              <w:rPr>
                <w:rFonts w:ascii="Arial" w:eastAsia="Calibri" w:hAnsi="Arial" w:cs="Arial"/>
                <w:b/>
                <w:bCs/>
              </w:rPr>
              <w:t>R</w:t>
            </w:r>
            <w:r w:rsidRPr="008F3D98">
              <w:rPr>
                <w:rFonts w:ascii="Arial" w:eastAsia="Calibri" w:hAnsi="Arial" w:cs="Arial"/>
                <w:b/>
                <w:bCs/>
              </w:rPr>
              <w:t>atio deviation</w:t>
            </w:r>
          </w:p>
        </w:tc>
      </w:tr>
      <w:tr w:rsidR="00AF652C" w:rsidRPr="008F3D98" w14:paraId="1B3D1114" w14:textId="77777777">
        <w:trPr>
          <w:trHeight w:val="28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282EA" w14:textId="77777777" w:rsidR="00CA6E3D" w:rsidRPr="008F3D98" w:rsidRDefault="00CA6E3D">
            <w:pPr>
              <w:spacing w:after="160" w:line="259" w:lineRule="auto"/>
              <w:ind w:right="80"/>
              <w:rPr>
                <w:rFonts w:ascii="Arial" w:eastAsia="Calibri" w:hAnsi="Arial" w:cs="Arial"/>
              </w:rPr>
            </w:pPr>
            <w:r w:rsidRPr="008F3D98">
              <w:rPr>
                <w:rFonts w:ascii="Arial" w:eastAsia="Calibri" w:hAnsi="Arial" w:cs="Arial"/>
              </w:rPr>
              <w:t>Hollywood</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334F"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4,018</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318C"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F8526"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1,339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3F2F9"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-2.93%</w:t>
            </w:r>
          </w:p>
        </w:tc>
      </w:tr>
      <w:tr w:rsidR="00AF652C" w:rsidRPr="008F3D98" w14:paraId="528DE6EA" w14:textId="77777777">
        <w:trPr>
          <w:trHeight w:val="3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4DED8" w14:textId="77777777" w:rsidR="00CA6E3D" w:rsidRPr="008F3D98" w:rsidRDefault="00CA6E3D">
            <w:pPr>
              <w:spacing w:after="160" w:line="259" w:lineRule="auto"/>
              <w:ind w:right="80"/>
              <w:rPr>
                <w:rFonts w:ascii="Arial" w:eastAsia="Calibri" w:hAnsi="Arial" w:cs="Arial"/>
              </w:rPr>
            </w:pPr>
            <w:r w:rsidRPr="008F3D98">
              <w:rPr>
                <w:rFonts w:ascii="Arial" w:eastAsia="Calibri" w:hAnsi="Arial" w:cs="Arial"/>
              </w:rPr>
              <w:t>Dalkeith</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5CF3F"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3,572</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885D"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47F4"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1,191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D3242"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8.50%</w:t>
            </w:r>
          </w:p>
        </w:tc>
      </w:tr>
      <w:tr w:rsidR="00AF652C" w:rsidRPr="008F3D98" w14:paraId="3EA479CD" w14:textId="77777777">
        <w:trPr>
          <w:trHeight w:val="28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09027" w14:textId="77777777" w:rsidR="00CA6E3D" w:rsidRPr="008F3D98" w:rsidRDefault="00CA6E3D">
            <w:pPr>
              <w:spacing w:after="160" w:line="259" w:lineRule="auto"/>
              <w:ind w:right="80"/>
              <w:rPr>
                <w:rFonts w:ascii="Arial" w:eastAsia="Calibri" w:hAnsi="Arial" w:cs="Arial"/>
              </w:rPr>
            </w:pPr>
            <w:proofErr w:type="spellStart"/>
            <w:r w:rsidRPr="008F3D98">
              <w:rPr>
                <w:rFonts w:ascii="Arial" w:eastAsia="Calibri" w:hAnsi="Arial" w:cs="Arial"/>
              </w:rPr>
              <w:t>Melvista</w:t>
            </w:r>
            <w:proofErr w:type="spellEnd"/>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6E649"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3,535</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D4841"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98EE6"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1,178</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BEA9E"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9.45%</w:t>
            </w:r>
          </w:p>
        </w:tc>
      </w:tr>
      <w:tr w:rsidR="00AF652C" w:rsidRPr="008F3D98" w14:paraId="57673F41" w14:textId="77777777">
        <w:trPr>
          <w:trHeight w:val="28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19579" w14:textId="77777777" w:rsidR="00CA6E3D" w:rsidRPr="008F3D98" w:rsidRDefault="00CA6E3D">
            <w:pPr>
              <w:spacing w:after="160" w:line="259" w:lineRule="auto"/>
              <w:ind w:right="80"/>
              <w:rPr>
                <w:rFonts w:ascii="Arial" w:eastAsia="Calibri" w:hAnsi="Arial" w:cs="Arial"/>
              </w:rPr>
            </w:pPr>
            <w:r w:rsidRPr="008F3D98">
              <w:rPr>
                <w:rFonts w:ascii="Arial" w:eastAsia="Calibri" w:hAnsi="Arial" w:cs="Arial"/>
              </w:rPr>
              <w:t>Coastal</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0214A"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4,490</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A0805"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2967D"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1,497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3F7D4"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-15.06%</w:t>
            </w:r>
          </w:p>
        </w:tc>
      </w:tr>
      <w:tr w:rsidR="00AF652C" w:rsidRPr="008F3D98" w14:paraId="32ED47CD" w14:textId="77777777">
        <w:trPr>
          <w:trHeight w:val="3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28624" w14:textId="77777777" w:rsidR="00CA6E3D" w:rsidRPr="008F3D98" w:rsidRDefault="00CA6E3D">
            <w:pPr>
              <w:spacing w:after="160" w:line="259" w:lineRule="auto"/>
              <w:ind w:right="80"/>
              <w:rPr>
                <w:rFonts w:ascii="Arial" w:eastAsia="Calibri" w:hAnsi="Arial" w:cs="Arial"/>
                <w:b/>
                <w:bCs/>
              </w:rPr>
            </w:pPr>
            <w:r w:rsidRPr="008F3D98">
              <w:rPr>
                <w:rFonts w:ascii="Arial" w:eastAsia="Calibri" w:hAnsi="Arial" w:cs="Arial"/>
                <w:b/>
                <w:bCs/>
              </w:rPr>
              <w:t>Totals/ average</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F1A4"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15,615</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2DCE6"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12</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11F80"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1,301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230F6" w14:textId="77777777" w:rsidR="00CA6E3D" w:rsidRPr="008F3D98" w:rsidRDefault="00CA6E3D">
            <w:pPr>
              <w:spacing w:after="160" w:line="259" w:lineRule="auto"/>
              <w:ind w:right="39"/>
              <w:jc w:val="center"/>
              <w:rPr>
                <w:rFonts w:ascii="Arial" w:eastAsia="Calibri" w:hAnsi="Arial" w:cs="Arial"/>
              </w:rPr>
            </w:pPr>
          </w:p>
        </w:tc>
      </w:tr>
      <w:bookmarkEnd w:id="17"/>
    </w:tbl>
    <w:p w14:paraId="53E855D1" w14:textId="77777777" w:rsidR="00CA6E3D" w:rsidRPr="00C21248" w:rsidRDefault="00CA6E3D" w:rsidP="00CA6E3D">
      <w:pPr>
        <w:ind w:left="-284" w:right="-330"/>
        <w:jc w:val="both"/>
        <w:rPr>
          <w:rFonts w:ascii="Arial" w:hAnsi="Arial" w:cs="Arial"/>
          <w:b/>
          <w:szCs w:val="24"/>
        </w:rPr>
      </w:pPr>
    </w:p>
    <w:p w14:paraId="133124AC" w14:textId="77777777" w:rsidR="00CA6E3D" w:rsidRPr="008C2F9C" w:rsidRDefault="00CA6E3D" w:rsidP="00BE3A75">
      <w:pPr>
        <w:ind w:left="-284" w:right="141"/>
        <w:jc w:val="both"/>
        <w:rPr>
          <w:rFonts w:ascii="Arial" w:hAnsi="Arial" w:cs="Arial"/>
          <w:szCs w:val="24"/>
        </w:rPr>
      </w:pPr>
      <w:r w:rsidRPr="008C2F9C">
        <w:rPr>
          <w:rFonts w:ascii="Arial" w:hAnsi="Arial" w:cs="Arial"/>
          <w:szCs w:val="24"/>
        </w:rPr>
        <w:t>The criteria applied under the Act when establishing boundaries for local governments divided into wards includes consideration of the ratio of electors per councillor in each ward.   The Local Government Advisory Board (which makes recommendations to the Minister for Local Government about wards and representation issues) considers that this ratio should be as even as possible but considers a range of plus or minus 10% to be acceptable.</w:t>
      </w:r>
    </w:p>
    <w:p w14:paraId="5F58839E" w14:textId="77777777" w:rsidR="00CA6E3D" w:rsidRPr="00C21248" w:rsidRDefault="00CA6E3D" w:rsidP="00BE3A75">
      <w:pPr>
        <w:ind w:left="-284" w:right="141"/>
        <w:jc w:val="both"/>
        <w:rPr>
          <w:rFonts w:ascii="Arial" w:hAnsi="Arial" w:cs="Arial"/>
          <w:b/>
          <w:szCs w:val="24"/>
        </w:rPr>
      </w:pPr>
    </w:p>
    <w:p w14:paraId="61BE39E2"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The percentage ratio deviation gives a clear indication of the percentage difference between the average Councillor/elector ratio for the whole local government and the Councillor/elector ratio for each ward.  The percentage ratio deviation is negative for those wards that have more electors than the average.  In these wards the electors are under-represented and therefore a negative percentage is shown in the table.</w:t>
      </w:r>
    </w:p>
    <w:p w14:paraId="59BF8C1C" w14:textId="77777777" w:rsidR="00CA6E3D" w:rsidRPr="00973A14" w:rsidRDefault="00CA6E3D" w:rsidP="00BE3A75">
      <w:pPr>
        <w:ind w:left="-284" w:right="141"/>
        <w:jc w:val="both"/>
        <w:rPr>
          <w:rFonts w:ascii="Arial" w:hAnsi="Arial" w:cs="Arial"/>
          <w:bCs/>
          <w:szCs w:val="24"/>
        </w:rPr>
      </w:pPr>
    </w:p>
    <w:p w14:paraId="246EF56D"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It can be seen that there is an imbalance in representation across the </w:t>
      </w:r>
      <w:proofErr w:type="gramStart"/>
      <w:r w:rsidRPr="00973A14">
        <w:rPr>
          <w:rFonts w:ascii="Arial" w:hAnsi="Arial" w:cs="Arial"/>
          <w:bCs/>
          <w:szCs w:val="24"/>
        </w:rPr>
        <w:t>City</w:t>
      </w:r>
      <w:proofErr w:type="gramEnd"/>
      <w:r w:rsidRPr="00973A14">
        <w:rPr>
          <w:rFonts w:ascii="Arial" w:hAnsi="Arial" w:cs="Arial"/>
          <w:bCs/>
          <w:szCs w:val="24"/>
        </w:rPr>
        <w:t xml:space="preserve"> with the Hollywood and Coastal Wards being under represented and the Dalkeith and </w:t>
      </w:r>
      <w:proofErr w:type="spellStart"/>
      <w:r w:rsidRPr="00973A14">
        <w:rPr>
          <w:rFonts w:ascii="Arial" w:hAnsi="Arial" w:cs="Arial"/>
          <w:bCs/>
          <w:szCs w:val="24"/>
        </w:rPr>
        <w:t>Melvista</w:t>
      </w:r>
      <w:proofErr w:type="spellEnd"/>
      <w:r w:rsidRPr="00973A14">
        <w:rPr>
          <w:rFonts w:ascii="Arial" w:hAnsi="Arial" w:cs="Arial"/>
          <w:bCs/>
          <w:szCs w:val="24"/>
        </w:rPr>
        <w:t xml:space="preserve"> Wards being over represented.</w:t>
      </w:r>
    </w:p>
    <w:p w14:paraId="4FCA159D" w14:textId="77777777" w:rsidR="00CA6E3D" w:rsidRPr="00973A14" w:rsidRDefault="00CA6E3D" w:rsidP="00BE3A75">
      <w:pPr>
        <w:ind w:left="-284" w:right="141"/>
        <w:jc w:val="both"/>
        <w:rPr>
          <w:rFonts w:ascii="Arial" w:hAnsi="Arial" w:cs="Arial"/>
          <w:bCs/>
          <w:szCs w:val="24"/>
        </w:rPr>
      </w:pPr>
    </w:p>
    <w:p w14:paraId="16ABF8A9"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The Minister for Local Government has indicated that changes to ward boundaries and representation that result in ward Councillor/elector ratios that are greater than plus or minus 10% of the average Councillor/elector ratio for that local government will not be considered.</w:t>
      </w:r>
    </w:p>
    <w:p w14:paraId="5E6F2FF4" w14:textId="77777777" w:rsidR="00CA6E3D" w:rsidRPr="00973A14" w:rsidRDefault="00CA6E3D" w:rsidP="00BE3A75">
      <w:pPr>
        <w:ind w:left="-284" w:right="141"/>
        <w:jc w:val="both"/>
        <w:rPr>
          <w:rFonts w:ascii="Arial" w:hAnsi="Arial" w:cs="Arial"/>
          <w:bCs/>
          <w:szCs w:val="24"/>
        </w:rPr>
      </w:pPr>
    </w:p>
    <w:p w14:paraId="6A8F8532" w14:textId="77777777" w:rsidR="00CA6E3D" w:rsidRDefault="00CA6E3D" w:rsidP="00BE3A75">
      <w:pPr>
        <w:ind w:left="-284" w:right="141"/>
        <w:jc w:val="both"/>
        <w:rPr>
          <w:rFonts w:ascii="Arial" w:hAnsi="Arial" w:cs="Arial"/>
          <w:b/>
          <w:szCs w:val="24"/>
        </w:rPr>
      </w:pPr>
      <w:r>
        <w:rPr>
          <w:rFonts w:ascii="Arial" w:hAnsi="Arial" w:cs="Arial"/>
          <w:bCs/>
          <w:szCs w:val="24"/>
        </w:rPr>
        <w:t>T</w:t>
      </w:r>
      <w:r w:rsidRPr="00973A14">
        <w:rPr>
          <w:rFonts w:ascii="Arial" w:hAnsi="Arial" w:cs="Arial"/>
          <w:bCs/>
          <w:szCs w:val="24"/>
        </w:rPr>
        <w:t>here is a</w:t>
      </w:r>
      <w:r>
        <w:rPr>
          <w:rFonts w:ascii="Arial" w:hAnsi="Arial" w:cs="Arial"/>
          <w:bCs/>
          <w:szCs w:val="24"/>
        </w:rPr>
        <w:t>n</w:t>
      </w:r>
      <w:r w:rsidRPr="00973A14">
        <w:rPr>
          <w:rFonts w:ascii="Arial" w:hAnsi="Arial" w:cs="Arial"/>
          <w:bCs/>
          <w:szCs w:val="24"/>
        </w:rPr>
        <w:t xml:space="preserve"> imbalance between representation levels across the wards in the district.  </w:t>
      </w:r>
      <w:r>
        <w:rPr>
          <w:rFonts w:ascii="Arial" w:hAnsi="Arial" w:cs="Arial"/>
          <w:bCs/>
          <w:szCs w:val="24"/>
        </w:rPr>
        <w:t>While</w:t>
      </w:r>
      <w:r w:rsidRPr="00973A14">
        <w:rPr>
          <w:rFonts w:ascii="Arial" w:hAnsi="Arial" w:cs="Arial"/>
          <w:bCs/>
          <w:szCs w:val="24"/>
        </w:rPr>
        <w:t xml:space="preserve"> the variation between the majority of the wards lies within the accepted 10% variation, the ratio deviation in the Coastal Ward and the likelihood of population growth in the </w:t>
      </w:r>
      <w:proofErr w:type="spellStart"/>
      <w:r w:rsidRPr="00973A14">
        <w:rPr>
          <w:rFonts w:ascii="Arial" w:hAnsi="Arial" w:cs="Arial"/>
          <w:bCs/>
          <w:szCs w:val="24"/>
        </w:rPr>
        <w:t>Melvista</w:t>
      </w:r>
      <w:proofErr w:type="spellEnd"/>
      <w:r w:rsidRPr="00973A14">
        <w:rPr>
          <w:rFonts w:ascii="Arial" w:hAnsi="Arial" w:cs="Arial"/>
          <w:bCs/>
          <w:szCs w:val="24"/>
        </w:rPr>
        <w:t xml:space="preserve"> </w:t>
      </w:r>
      <w:r>
        <w:rPr>
          <w:rFonts w:ascii="Arial" w:hAnsi="Arial" w:cs="Arial"/>
          <w:bCs/>
          <w:szCs w:val="24"/>
        </w:rPr>
        <w:t xml:space="preserve">and Hollywood </w:t>
      </w:r>
      <w:r w:rsidRPr="00973A14">
        <w:rPr>
          <w:rFonts w:ascii="Arial" w:hAnsi="Arial" w:cs="Arial"/>
          <w:bCs/>
          <w:szCs w:val="24"/>
        </w:rPr>
        <w:t>Ward</w:t>
      </w:r>
      <w:r>
        <w:rPr>
          <w:rFonts w:ascii="Arial" w:hAnsi="Arial" w:cs="Arial"/>
          <w:bCs/>
          <w:szCs w:val="24"/>
        </w:rPr>
        <w:t>s</w:t>
      </w:r>
      <w:r w:rsidRPr="00973A14">
        <w:rPr>
          <w:rFonts w:ascii="Arial" w:hAnsi="Arial" w:cs="Arial"/>
          <w:bCs/>
          <w:szCs w:val="24"/>
        </w:rPr>
        <w:t xml:space="preserve">, will require the </w:t>
      </w:r>
      <w:proofErr w:type="gramStart"/>
      <w:r w:rsidRPr="00973A14">
        <w:rPr>
          <w:rFonts w:ascii="Arial" w:hAnsi="Arial" w:cs="Arial"/>
          <w:bCs/>
          <w:szCs w:val="24"/>
        </w:rPr>
        <w:t>City</w:t>
      </w:r>
      <w:proofErr w:type="gramEnd"/>
      <w:r w:rsidRPr="00973A14">
        <w:rPr>
          <w:rFonts w:ascii="Arial" w:hAnsi="Arial" w:cs="Arial"/>
          <w:bCs/>
          <w:szCs w:val="24"/>
        </w:rPr>
        <w:t xml:space="preserve"> to address the imbalance.</w:t>
      </w:r>
    </w:p>
    <w:p w14:paraId="1EF5BC0A" w14:textId="77777777" w:rsidR="00CA6E3D" w:rsidRPr="00C21248" w:rsidRDefault="00CA6E3D" w:rsidP="00BE3A75">
      <w:pPr>
        <w:ind w:left="-284" w:right="141"/>
        <w:jc w:val="both"/>
        <w:rPr>
          <w:rFonts w:ascii="Arial" w:hAnsi="Arial" w:cs="Arial"/>
          <w:b/>
          <w:szCs w:val="24"/>
        </w:rPr>
      </w:pPr>
    </w:p>
    <w:p w14:paraId="543B7C2F" w14:textId="77777777" w:rsidR="00CA6E3D" w:rsidRPr="00BB4827" w:rsidRDefault="00CA6E3D" w:rsidP="00BE3A75">
      <w:pPr>
        <w:ind w:left="284" w:right="141" w:hanging="568"/>
        <w:jc w:val="both"/>
        <w:rPr>
          <w:rFonts w:ascii="Arial" w:hAnsi="Arial" w:cs="Arial"/>
          <w:b/>
          <w:iCs/>
          <w:szCs w:val="24"/>
        </w:rPr>
      </w:pPr>
      <w:r>
        <w:rPr>
          <w:rFonts w:ascii="Arial" w:hAnsi="Arial" w:cs="Arial"/>
          <w:b/>
          <w:iCs/>
          <w:szCs w:val="24"/>
        </w:rPr>
        <w:t>1.2</w:t>
      </w:r>
      <w:r w:rsidRPr="00BB4827">
        <w:rPr>
          <w:rFonts w:ascii="Arial" w:hAnsi="Arial" w:cs="Arial"/>
          <w:b/>
          <w:iCs/>
          <w:szCs w:val="24"/>
        </w:rPr>
        <w:t>.</w:t>
      </w:r>
      <w:r w:rsidRPr="00BB4827">
        <w:rPr>
          <w:rFonts w:ascii="Arial" w:hAnsi="Arial" w:cs="Arial"/>
          <w:b/>
          <w:iCs/>
          <w:szCs w:val="24"/>
        </w:rPr>
        <w:tab/>
        <w:t>Summary of Public Submissions</w:t>
      </w:r>
    </w:p>
    <w:p w14:paraId="09180BE4" w14:textId="77777777" w:rsidR="00CA6E3D" w:rsidRPr="00C21248" w:rsidRDefault="00CA6E3D" w:rsidP="00BE3A75">
      <w:pPr>
        <w:ind w:left="-284" w:right="141"/>
        <w:jc w:val="both"/>
        <w:rPr>
          <w:rFonts w:ascii="Arial" w:hAnsi="Arial" w:cs="Arial"/>
          <w:b/>
          <w:szCs w:val="24"/>
        </w:rPr>
      </w:pPr>
    </w:p>
    <w:p w14:paraId="7A8CE41E"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A local government is to consider the submissions received.  The </w:t>
      </w:r>
      <w:proofErr w:type="gramStart"/>
      <w:r w:rsidRPr="00973A14">
        <w:rPr>
          <w:rFonts w:ascii="Arial" w:hAnsi="Arial" w:cs="Arial"/>
          <w:bCs/>
          <w:szCs w:val="24"/>
        </w:rPr>
        <w:t>City</w:t>
      </w:r>
      <w:proofErr w:type="gramEnd"/>
      <w:r w:rsidRPr="00973A14">
        <w:rPr>
          <w:rFonts w:ascii="Arial" w:hAnsi="Arial" w:cs="Arial"/>
          <w:bCs/>
          <w:szCs w:val="24"/>
        </w:rPr>
        <w:t xml:space="preserve"> advertised the review from 31 October 2022, with submissions closing on 20 December 2022.  The </w:t>
      </w:r>
      <w:proofErr w:type="gramStart"/>
      <w:r w:rsidRPr="00973A14">
        <w:rPr>
          <w:rFonts w:ascii="Arial" w:hAnsi="Arial" w:cs="Arial"/>
          <w:bCs/>
          <w:szCs w:val="24"/>
        </w:rPr>
        <w:t>City</w:t>
      </w:r>
      <w:proofErr w:type="gramEnd"/>
      <w:r w:rsidRPr="00973A14">
        <w:rPr>
          <w:rFonts w:ascii="Arial" w:hAnsi="Arial" w:cs="Arial"/>
          <w:bCs/>
          <w:szCs w:val="24"/>
        </w:rPr>
        <w:t xml:space="preserve"> received 16 public submissions in respect to the review.  </w:t>
      </w:r>
    </w:p>
    <w:p w14:paraId="0A185F3E" w14:textId="77777777" w:rsidR="00CA6E3D" w:rsidRDefault="00CA6E3D" w:rsidP="00BE3A75">
      <w:pPr>
        <w:ind w:right="141"/>
        <w:jc w:val="both"/>
        <w:rPr>
          <w:rFonts w:ascii="Arial" w:hAnsi="Arial" w:cs="Arial"/>
          <w:szCs w:val="24"/>
          <w:lang w:val="en-US"/>
        </w:rPr>
      </w:pPr>
    </w:p>
    <w:p w14:paraId="640A893D" w14:textId="77777777" w:rsidR="00CA6E3D" w:rsidRPr="000E69F1" w:rsidRDefault="00CA6E3D" w:rsidP="00BE3A75">
      <w:pPr>
        <w:pStyle w:val="ListParagraph"/>
        <w:numPr>
          <w:ilvl w:val="0"/>
          <w:numId w:val="19"/>
        </w:numPr>
        <w:spacing w:after="0" w:line="240" w:lineRule="auto"/>
        <w:ind w:left="284" w:right="141" w:hanging="568"/>
        <w:jc w:val="both"/>
        <w:rPr>
          <w:rFonts w:ascii="Arial" w:hAnsi="Arial"/>
          <w:sz w:val="24"/>
          <w:szCs w:val="24"/>
          <w:lang w:val="en-US"/>
        </w:rPr>
      </w:pPr>
      <w:r w:rsidRPr="000E69F1">
        <w:rPr>
          <w:rFonts w:ascii="Arial" w:hAnsi="Arial"/>
          <w:sz w:val="24"/>
          <w:szCs w:val="24"/>
          <w:lang w:val="en-US"/>
        </w:rPr>
        <w:t xml:space="preserve">Seven supported maintaining the current four ward system and moving electors to correct any imbalance in the ratio of electors per </w:t>
      </w:r>
      <w:proofErr w:type="spellStart"/>
      <w:r w:rsidRPr="000E69F1">
        <w:rPr>
          <w:rFonts w:ascii="Arial" w:hAnsi="Arial"/>
          <w:sz w:val="24"/>
          <w:szCs w:val="24"/>
          <w:lang w:val="en-US"/>
        </w:rPr>
        <w:t>councillor</w:t>
      </w:r>
      <w:proofErr w:type="spellEnd"/>
      <w:r>
        <w:rPr>
          <w:rFonts w:ascii="Arial" w:hAnsi="Arial"/>
          <w:sz w:val="24"/>
          <w:szCs w:val="24"/>
          <w:lang w:val="en-US"/>
        </w:rPr>
        <w:t xml:space="preserve"> (Option 2 of the discussion paper</w:t>
      </w:r>
      <w:proofErr w:type="gramStart"/>
      <w:r>
        <w:rPr>
          <w:rFonts w:ascii="Arial" w:hAnsi="Arial"/>
          <w:sz w:val="24"/>
          <w:szCs w:val="24"/>
          <w:lang w:val="en-US"/>
        </w:rPr>
        <w:t>)</w:t>
      </w:r>
      <w:r w:rsidRPr="000E69F1">
        <w:rPr>
          <w:rFonts w:ascii="Arial" w:hAnsi="Arial"/>
          <w:sz w:val="24"/>
          <w:szCs w:val="24"/>
          <w:lang w:val="en-US"/>
        </w:rPr>
        <w:t>;</w:t>
      </w:r>
      <w:proofErr w:type="gramEnd"/>
    </w:p>
    <w:p w14:paraId="033FE073" w14:textId="77777777" w:rsidR="00CA6E3D" w:rsidRPr="001B5A29" w:rsidRDefault="00CA6E3D" w:rsidP="00BE3A75">
      <w:pPr>
        <w:pStyle w:val="ListParagraph"/>
        <w:numPr>
          <w:ilvl w:val="0"/>
          <w:numId w:val="19"/>
        </w:numPr>
        <w:spacing w:after="0" w:line="240" w:lineRule="auto"/>
        <w:ind w:left="284" w:right="141" w:hanging="568"/>
        <w:jc w:val="both"/>
        <w:rPr>
          <w:rFonts w:ascii="Arial" w:hAnsi="Arial"/>
          <w:sz w:val="24"/>
          <w:szCs w:val="24"/>
          <w:lang w:val="en-US"/>
        </w:rPr>
      </w:pPr>
      <w:r w:rsidRPr="001B5A29">
        <w:rPr>
          <w:rFonts w:ascii="Arial" w:hAnsi="Arial"/>
          <w:sz w:val="24"/>
          <w:szCs w:val="24"/>
          <w:lang w:val="en-US"/>
        </w:rPr>
        <w:t xml:space="preserve">Three supported the establishment of two wards of four </w:t>
      </w:r>
      <w:proofErr w:type="spellStart"/>
      <w:r w:rsidRPr="001B5A29">
        <w:rPr>
          <w:rFonts w:ascii="Arial" w:hAnsi="Arial"/>
          <w:sz w:val="24"/>
          <w:szCs w:val="24"/>
          <w:lang w:val="en-US"/>
        </w:rPr>
        <w:t>councillors</w:t>
      </w:r>
      <w:proofErr w:type="spellEnd"/>
      <w:r w:rsidRPr="001B5A29">
        <w:rPr>
          <w:rFonts w:ascii="Arial" w:hAnsi="Arial"/>
          <w:sz w:val="24"/>
          <w:szCs w:val="24"/>
          <w:lang w:val="en-US"/>
        </w:rPr>
        <w:t xml:space="preserve"> each (Option 3 of the discussion paper); and</w:t>
      </w:r>
    </w:p>
    <w:p w14:paraId="449255D9" w14:textId="77777777" w:rsidR="00CA6E3D" w:rsidRDefault="00CA6E3D" w:rsidP="00BE3A75">
      <w:pPr>
        <w:pStyle w:val="ListParagraph"/>
        <w:numPr>
          <w:ilvl w:val="0"/>
          <w:numId w:val="19"/>
        </w:numPr>
        <w:spacing w:after="0" w:line="240" w:lineRule="auto"/>
        <w:ind w:left="284" w:right="141" w:hanging="568"/>
        <w:jc w:val="both"/>
        <w:rPr>
          <w:rFonts w:ascii="Arial" w:hAnsi="Arial"/>
          <w:sz w:val="24"/>
          <w:szCs w:val="24"/>
          <w:lang w:val="en-US"/>
        </w:rPr>
      </w:pPr>
      <w:r w:rsidRPr="000E69F1">
        <w:rPr>
          <w:rFonts w:ascii="Arial" w:hAnsi="Arial"/>
          <w:sz w:val="24"/>
          <w:szCs w:val="24"/>
          <w:lang w:val="en-US"/>
        </w:rPr>
        <w:t>Six suggested other</w:t>
      </w:r>
      <w:r>
        <w:rPr>
          <w:rFonts w:ascii="Arial" w:hAnsi="Arial"/>
          <w:sz w:val="24"/>
          <w:szCs w:val="24"/>
          <w:lang w:val="en-US"/>
        </w:rPr>
        <w:t xml:space="preserve"> outcomes or no change:</w:t>
      </w:r>
    </w:p>
    <w:p w14:paraId="3CF436E8" w14:textId="69989590" w:rsidR="00CA6E3D" w:rsidRDefault="00CA6E3D" w:rsidP="00BE3A75">
      <w:pPr>
        <w:ind w:left="76" w:right="141"/>
        <w:jc w:val="both"/>
        <w:rPr>
          <w:rFonts w:ascii="Arial" w:hAnsi="Arial" w:cs="Arial"/>
          <w:szCs w:val="24"/>
          <w:lang w:val="en-US"/>
        </w:rPr>
      </w:pPr>
    </w:p>
    <w:p w14:paraId="1DAEAE2D" w14:textId="515CA74C" w:rsidR="006B78E6" w:rsidRDefault="006B78E6" w:rsidP="00BE3A75">
      <w:pPr>
        <w:ind w:left="76" w:right="141"/>
        <w:jc w:val="both"/>
        <w:rPr>
          <w:rFonts w:ascii="Arial" w:hAnsi="Arial" w:cs="Arial"/>
          <w:szCs w:val="24"/>
          <w:lang w:val="en-US"/>
        </w:rPr>
      </w:pPr>
    </w:p>
    <w:p w14:paraId="6A8AFC3A" w14:textId="70FB334E" w:rsidR="006B78E6" w:rsidRDefault="006B78E6" w:rsidP="00CA6E3D">
      <w:pPr>
        <w:ind w:left="76" w:right="-330"/>
        <w:jc w:val="both"/>
        <w:rPr>
          <w:rFonts w:ascii="Arial" w:hAnsi="Arial" w:cs="Arial"/>
          <w:szCs w:val="24"/>
          <w:lang w:val="en-US"/>
        </w:rPr>
      </w:pPr>
    </w:p>
    <w:p w14:paraId="6FEC294D" w14:textId="77777777" w:rsidR="006B78E6" w:rsidRDefault="006B78E6" w:rsidP="00CA6E3D">
      <w:pPr>
        <w:ind w:left="76" w:right="-330"/>
        <w:jc w:val="both"/>
        <w:rPr>
          <w:rFonts w:ascii="Arial" w:hAnsi="Arial" w:cs="Arial"/>
          <w:szCs w:val="24"/>
          <w:lang w:val="en-US"/>
        </w:rPr>
      </w:pPr>
    </w:p>
    <w:tbl>
      <w:tblPr>
        <w:tblStyle w:val="TableGrid"/>
        <w:tblW w:w="9640" w:type="dxa"/>
        <w:tblInd w:w="-289" w:type="dxa"/>
        <w:tblLook w:val="04A0" w:firstRow="1" w:lastRow="0" w:firstColumn="1" w:lastColumn="0" w:noHBand="0" w:noVBand="1"/>
      </w:tblPr>
      <w:tblGrid>
        <w:gridCol w:w="851"/>
        <w:gridCol w:w="8789"/>
      </w:tblGrid>
      <w:tr w:rsidR="00CA6E3D" w:rsidRPr="00174CF6" w14:paraId="20052EBF" w14:textId="77777777" w:rsidTr="00680DA3">
        <w:tc>
          <w:tcPr>
            <w:tcW w:w="851" w:type="dxa"/>
          </w:tcPr>
          <w:p w14:paraId="7FEB4149" w14:textId="77777777" w:rsidR="00CA6E3D" w:rsidRPr="00C20B03" w:rsidRDefault="00CA6E3D">
            <w:pPr>
              <w:ind w:right="32"/>
              <w:rPr>
                <w:rFonts w:ascii="Arial" w:hAnsi="Arial"/>
                <w:b/>
                <w:bCs/>
                <w:szCs w:val="24"/>
                <w:lang w:val="en-AU"/>
              </w:rPr>
            </w:pPr>
            <w:r w:rsidRPr="00C20B03">
              <w:rPr>
                <w:rFonts w:ascii="Arial" w:hAnsi="Arial"/>
                <w:b/>
                <w:bCs/>
                <w:szCs w:val="24"/>
                <w:lang w:val="en-AU"/>
              </w:rPr>
              <w:t>No.</w:t>
            </w:r>
          </w:p>
        </w:tc>
        <w:tc>
          <w:tcPr>
            <w:tcW w:w="8789" w:type="dxa"/>
          </w:tcPr>
          <w:p w14:paraId="7F349A02" w14:textId="77777777" w:rsidR="00CA6E3D" w:rsidRPr="00C20B03" w:rsidRDefault="00CA6E3D">
            <w:pPr>
              <w:ind w:right="39"/>
              <w:rPr>
                <w:rFonts w:ascii="Arial" w:hAnsi="Arial"/>
                <w:b/>
                <w:bCs/>
                <w:szCs w:val="24"/>
                <w:lang w:val="en-AU"/>
              </w:rPr>
            </w:pPr>
            <w:r w:rsidRPr="00C20B03">
              <w:rPr>
                <w:rFonts w:ascii="Arial" w:hAnsi="Arial"/>
                <w:b/>
                <w:bCs/>
                <w:szCs w:val="24"/>
                <w:lang w:val="en-AU"/>
              </w:rPr>
              <w:t>Comment</w:t>
            </w:r>
          </w:p>
        </w:tc>
      </w:tr>
      <w:tr w:rsidR="00CA6E3D" w:rsidRPr="00174CF6" w14:paraId="3B7E2458" w14:textId="77777777">
        <w:tc>
          <w:tcPr>
            <w:tcW w:w="851" w:type="dxa"/>
          </w:tcPr>
          <w:p w14:paraId="01DF1E25" w14:textId="77777777" w:rsidR="00CA6E3D" w:rsidRPr="00C20B03" w:rsidRDefault="00CA6E3D">
            <w:pPr>
              <w:ind w:right="32"/>
              <w:rPr>
                <w:rFonts w:ascii="Arial" w:hAnsi="Arial"/>
                <w:szCs w:val="24"/>
                <w:lang w:val="en-AU"/>
              </w:rPr>
            </w:pPr>
            <w:r w:rsidRPr="00C20B03">
              <w:rPr>
                <w:rFonts w:ascii="Arial" w:hAnsi="Arial"/>
                <w:szCs w:val="24"/>
                <w:lang w:val="en-AU"/>
              </w:rPr>
              <w:t>1</w:t>
            </w:r>
          </w:p>
        </w:tc>
        <w:tc>
          <w:tcPr>
            <w:tcW w:w="8789" w:type="dxa"/>
          </w:tcPr>
          <w:p w14:paraId="6794333A" w14:textId="77777777" w:rsidR="00CA6E3D" w:rsidRPr="00C20B03" w:rsidRDefault="00CA6E3D">
            <w:pPr>
              <w:ind w:right="39"/>
              <w:jc w:val="both"/>
              <w:rPr>
                <w:rFonts w:ascii="Arial" w:hAnsi="Arial"/>
                <w:szCs w:val="24"/>
                <w:lang w:val="en-AU"/>
              </w:rPr>
            </w:pPr>
            <w:r w:rsidRPr="00C20B03">
              <w:rPr>
                <w:rFonts w:ascii="Arial" w:hAnsi="Arial"/>
                <w:szCs w:val="24"/>
                <w:lang w:val="en-AU"/>
              </w:rPr>
              <w:t>Two wards.</w:t>
            </w:r>
          </w:p>
        </w:tc>
      </w:tr>
      <w:tr w:rsidR="00CA6E3D" w:rsidRPr="00174CF6" w14:paraId="1672AB9E" w14:textId="77777777">
        <w:tc>
          <w:tcPr>
            <w:tcW w:w="851" w:type="dxa"/>
          </w:tcPr>
          <w:p w14:paraId="71452081" w14:textId="77777777" w:rsidR="00CA6E3D" w:rsidRPr="00C20B03" w:rsidRDefault="00CA6E3D">
            <w:pPr>
              <w:ind w:right="32"/>
              <w:rPr>
                <w:rFonts w:ascii="Arial" w:hAnsi="Arial"/>
                <w:szCs w:val="24"/>
                <w:lang w:val="en-AU"/>
              </w:rPr>
            </w:pPr>
            <w:r w:rsidRPr="00C20B03">
              <w:rPr>
                <w:rFonts w:ascii="Arial" w:hAnsi="Arial"/>
                <w:szCs w:val="24"/>
                <w:lang w:val="en-AU"/>
              </w:rPr>
              <w:t>2</w:t>
            </w:r>
          </w:p>
        </w:tc>
        <w:tc>
          <w:tcPr>
            <w:tcW w:w="8789" w:type="dxa"/>
          </w:tcPr>
          <w:p w14:paraId="03FCDB38" w14:textId="77777777" w:rsidR="00CA6E3D" w:rsidRPr="00C20B03" w:rsidRDefault="00CA6E3D">
            <w:pPr>
              <w:ind w:right="39"/>
              <w:jc w:val="both"/>
              <w:rPr>
                <w:rFonts w:ascii="Arial" w:hAnsi="Arial"/>
                <w:szCs w:val="24"/>
                <w:lang w:val="en-AU"/>
              </w:rPr>
            </w:pPr>
            <w:r w:rsidRPr="00C20B03">
              <w:rPr>
                <w:rFonts w:ascii="Arial" w:hAnsi="Arial"/>
                <w:szCs w:val="24"/>
                <w:lang w:val="en-AU"/>
              </w:rPr>
              <w:t>Other.  Two wards but increase the South ward to cover commercial area both sides of Stirling highway. In the proposed layout, the South ward population number is better aligned to 3 councillors than the suggested 4 (reduces the deviation) so room to expand the South ward population.</w:t>
            </w:r>
          </w:p>
        </w:tc>
      </w:tr>
      <w:tr w:rsidR="00CA6E3D" w:rsidRPr="00174CF6" w14:paraId="02E89AAF" w14:textId="77777777">
        <w:tc>
          <w:tcPr>
            <w:tcW w:w="851" w:type="dxa"/>
          </w:tcPr>
          <w:p w14:paraId="482E8FAF" w14:textId="77777777" w:rsidR="00CA6E3D" w:rsidRPr="00C20B03" w:rsidRDefault="00CA6E3D">
            <w:pPr>
              <w:ind w:right="32"/>
              <w:rPr>
                <w:rFonts w:ascii="Arial" w:hAnsi="Arial"/>
                <w:szCs w:val="24"/>
                <w:lang w:val="en-AU"/>
              </w:rPr>
            </w:pPr>
            <w:r w:rsidRPr="00C20B03">
              <w:rPr>
                <w:rFonts w:ascii="Arial" w:hAnsi="Arial"/>
                <w:szCs w:val="24"/>
                <w:lang w:val="en-AU"/>
              </w:rPr>
              <w:t>3.</w:t>
            </w:r>
          </w:p>
        </w:tc>
        <w:tc>
          <w:tcPr>
            <w:tcW w:w="8789" w:type="dxa"/>
          </w:tcPr>
          <w:p w14:paraId="3D4B0AC2"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4CDA13A4" w14:textId="77777777">
        <w:tc>
          <w:tcPr>
            <w:tcW w:w="851" w:type="dxa"/>
          </w:tcPr>
          <w:p w14:paraId="3082D5C3" w14:textId="77777777" w:rsidR="00CA6E3D" w:rsidRPr="00C20B03" w:rsidRDefault="00CA6E3D">
            <w:pPr>
              <w:ind w:right="32"/>
              <w:rPr>
                <w:rFonts w:ascii="Arial" w:hAnsi="Arial"/>
                <w:szCs w:val="24"/>
                <w:lang w:val="en-AU"/>
              </w:rPr>
            </w:pPr>
            <w:r w:rsidRPr="00C20B03">
              <w:rPr>
                <w:rFonts w:ascii="Arial" w:hAnsi="Arial"/>
                <w:szCs w:val="24"/>
                <w:lang w:val="en-AU"/>
              </w:rPr>
              <w:t>4.</w:t>
            </w:r>
          </w:p>
        </w:tc>
        <w:tc>
          <w:tcPr>
            <w:tcW w:w="8789" w:type="dxa"/>
          </w:tcPr>
          <w:p w14:paraId="264F576F" w14:textId="77777777" w:rsidR="00CA6E3D" w:rsidRPr="00C20B03" w:rsidRDefault="00CA6E3D">
            <w:pPr>
              <w:ind w:right="39"/>
              <w:jc w:val="both"/>
              <w:rPr>
                <w:rFonts w:ascii="Arial" w:hAnsi="Arial"/>
                <w:szCs w:val="24"/>
                <w:lang w:val="en-AU"/>
              </w:rPr>
            </w:pPr>
            <w:r w:rsidRPr="00C20B03">
              <w:rPr>
                <w:rFonts w:ascii="Arial" w:hAnsi="Arial"/>
                <w:szCs w:val="24"/>
                <w:lang w:val="en-AU"/>
              </w:rPr>
              <w:t>Two wards.</w:t>
            </w:r>
          </w:p>
        </w:tc>
      </w:tr>
      <w:tr w:rsidR="00CA6E3D" w:rsidRPr="00174CF6" w14:paraId="555009D7" w14:textId="77777777">
        <w:tc>
          <w:tcPr>
            <w:tcW w:w="851" w:type="dxa"/>
          </w:tcPr>
          <w:p w14:paraId="65305E02" w14:textId="77777777" w:rsidR="00CA6E3D" w:rsidRPr="00C20B03" w:rsidRDefault="00CA6E3D">
            <w:pPr>
              <w:ind w:right="32"/>
              <w:rPr>
                <w:rFonts w:ascii="Arial" w:hAnsi="Arial"/>
                <w:szCs w:val="24"/>
                <w:lang w:val="en-AU"/>
              </w:rPr>
            </w:pPr>
            <w:r w:rsidRPr="00C20B03">
              <w:rPr>
                <w:rFonts w:ascii="Arial" w:hAnsi="Arial"/>
                <w:szCs w:val="24"/>
                <w:lang w:val="en-AU"/>
              </w:rPr>
              <w:t>5.</w:t>
            </w:r>
          </w:p>
        </w:tc>
        <w:tc>
          <w:tcPr>
            <w:tcW w:w="8789" w:type="dxa"/>
          </w:tcPr>
          <w:p w14:paraId="0B934DFE"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Other.  I support the review of ward boundaries and reduction in the numbers of elected council members and support the council’s selection of the Voluntary Pathway to achieve this reform. I also believe 2 or more wards should be retained so the elected councillors have an area on which they are focussed and can thus represent their constituents most effectively. That said I am not supportive of any of the multiple ward options proposed in the discussion paper for one simple reason. In every option proposed the Coastal and Hollywood Ward end up being approximately 10% under-represented and the Dalkeith and </w:t>
            </w:r>
            <w:proofErr w:type="spellStart"/>
            <w:r w:rsidRPr="00C20B03">
              <w:rPr>
                <w:rFonts w:ascii="Arial" w:hAnsi="Arial"/>
                <w:szCs w:val="24"/>
                <w:lang w:val="en-AU"/>
              </w:rPr>
              <w:t>Melvista</w:t>
            </w:r>
            <w:proofErr w:type="spellEnd"/>
            <w:r w:rsidRPr="00C20B03">
              <w:rPr>
                <w:rFonts w:ascii="Arial" w:hAnsi="Arial"/>
                <w:szCs w:val="24"/>
                <w:lang w:val="en-AU"/>
              </w:rPr>
              <w:t xml:space="preserve"> Wards 10% over-represented. This 20% difference in representation! Although allowable under Minister Carey's guidelines this is not acceptable particularly given the following: </w:t>
            </w:r>
          </w:p>
          <w:p w14:paraId="2D23C5E4"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1. There is an opportunity to fix this imbalance. </w:t>
            </w:r>
          </w:p>
          <w:p w14:paraId="506B93A5"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2. The Hollywood and Coastal Wards are the areas exposed to the greatest population growth </w:t>
            </w:r>
            <w:proofErr w:type="gramStart"/>
            <w:r w:rsidRPr="00C20B03">
              <w:rPr>
                <w:rFonts w:ascii="Arial" w:hAnsi="Arial"/>
                <w:szCs w:val="24"/>
                <w:lang w:val="en-AU"/>
              </w:rPr>
              <w:t>as a result of</w:t>
            </w:r>
            <w:proofErr w:type="gramEnd"/>
            <w:r w:rsidRPr="00C20B03">
              <w:rPr>
                <w:rFonts w:ascii="Arial" w:hAnsi="Arial"/>
                <w:szCs w:val="24"/>
                <w:lang w:val="en-AU"/>
              </w:rPr>
              <w:t xml:space="preserve"> the recent rezoning. The new zoning must be ‘future proofed’ lest in be redundant within but a few years of inception. </w:t>
            </w:r>
          </w:p>
          <w:p w14:paraId="4A0BF64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I see at least three options to correct this issue of which my preferred is Option C </w:t>
            </w:r>
          </w:p>
          <w:p w14:paraId="47F42416"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 Combine </w:t>
            </w:r>
            <w:proofErr w:type="spellStart"/>
            <w:r w:rsidRPr="00C20B03">
              <w:rPr>
                <w:rFonts w:ascii="Arial" w:hAnsi="Arial"/>
                <w:szCs w:val="24"/>
                <w:lang w:val="en-AU"/>
              </w:rPr>
              <w:t>i</w:t>
            </w:r>
            <w:proofErr w:type="spellEnd"/>
            <w:r w:rsidRPr="00C20B03">
              <w:rPr>
                <w:rFonts w:ascii="Arial" w:hAnsi="Arial"/>
                <w:szCs w:val="24"/>
                <w:lang w:val="en-AU"/>
              </w:rPr>
              <w:t xml:space="preserve">) the </w:t>
            </w:r>
            <w:proofErr w:type="spellStart"/>
            <w:r w:rsidRPr="00C20B03">
              <w:rPr>
                <w:rFonts w:ascii="Arial" w:hAnsi="Arial"/>
                <w:szCs w:val="24"/>
                <w:lang w:val="en-AU"/>
              </w:rPr>
              <w:t>Melvista</w:t>
            </w:r>
            <w:proofErr w:type="spellEnd"/>
            <w:r w:rsidRPr="00C20B03">
              <w:rPr>
                <w:rFonts w:ascii="Arial" w:hAnsi="Arial"/>
                <w:szCs w:val="24"/>
                <w:lang w:val="en-AU"/>
              </w:rPr>
              <w:t xml:space="preserve"> and Hollywood Wards and ii) the Dalkeith and Coastal Wards. This will result in 1 councillor per 1888 electors and 1 councillor per 2015 electors - a far superior representation ratio than anything proposed in the discussion paper. It will also provide the most effective means of dealing with the significant growth expected along Stirling Highway as it will pass through a single ward. </w:t>
            </w:r>
          </w:p>
          <w:p w14:paraId="7C194A76"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B. Move the northern boundary of the </w:t>
            </w:r>
            <w:proofErr w:type="spellStart"/>
            <w:r w:rsidRPr="00C20B03">
              <w:rPr>
                <w:rFonts w:ascii="Arial" w:hAnsi="Arial"/>
                <w:szCs w:val="24"/>
                <w:lang w:val="en-AU"/>
              </w:rPr>
              <w:t>Melvista</w:t>
            </w:r>
            <w:proofErr w:type="spellEnd"/>
            <w:r w:rsidRPr="00C20B03">
              <w:rPr>
                <w:rFonts w:ascii="Arial" w:hAnsi="Arial"/>
                <w:szCs w:val="24"/>
                <w:lang w:val="en-AU"/>
              </w:rPr>
              <w:t xml:space="preserve"> Ward to Monash Avenue. Like Option B this will significantly improve the representation ratio. It will also provide an effective means of dealing with the significant growth expected along Stirling Highway as it will pass through a single ward </w:t>
            </w:r>
          </w:p>
          <w:p w14:paraId="714A9556"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C. Combine the Hollywood and Coastal Wards and have them represented by 4 councillors and combine the Dalkeith and </w:t>
            </w:r>
            <w:proofErr w:type="spellStart"/>
            <w:r w:rsidRPr="00C20B03">
              <w:rPr>
                <w:rFonts w:ascii="Arial" w:hAnsi="Arial"/>
                <w:szCs w:val="24"/>
                <w:lang w:val="en-AU"/>
              </w:rPr>
              <w:t>Melvista</w:t>
            </w:r>
            <w:proofErr w:type="spellEnd"/>
            <w:r w:rsidRPr="00C20B03">
              <w:rPr>
                <w:rFonts w:ascii="Arial" w:hAnsi="Arial"/>
                <w:szCs w:val="24"/>
                <w:lang w:val="en-AU"/>
              </w:rPr>
              <w:t xml:space="preserve"> Wards and have them represented by 3 councillors. This will result in 1 councillor per 2127 electors and 1 councillor per 2369 electors respectively. This variation well within the Ministers guidance of +/- 10 % and allows for movement as the implications of LSP3 come to pass.</w:t>
            </w:r>
          </w:p>
        </w:tc>
      </w:tr>
      <w:tr w:rsidR="00CA6E3D" w:rsidRPr="00174CF6" w14:paraId="532326D4" w14:textId="77777777">
        <w:tc>
          <w:tcPr>
            <w:tcW w:w="851" w:type="dxa"/>
          </w:tcPr>
          <w:p w14:paraId="7A9651D9" w14:textId="77777777" w:rsidR="00CA6E3D" w:rsidRPr="00C20B03" w:rsidRDefault="00CA6E3D">
            <w:pPr>
              <w:ind w:right="32"/>
              <w:rPr>
                <w:rFonts w:ascii="Arial" w:hAnsi="Arial"/>
                <w:szCs w:val="24"/>
                <w:lang w:val="en-AU"/>
              </w:rPr>
            </w:pPr>
            <w:r w:rsidRPr="00C20B03">
              <w:rPr>
                <w:rFonts w:ascii="Arial" w:hAnsi="Arial"/>
                <w:szCs w:val="24"/>
                <w:lang w:val="en-AU"/>
              </w:rPr>
              <w:t>6.</w:t>
            </w:r>
          </w:p>
        </w:tc>
        <w:tc>
          <w:tcPr>
            <w:tcW w:w="8789" w:type="dxa"/>
          </w:tcPr>
          <w:p w14:paraId="73CEDC61"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Other.  The current proposal to have 2 Wards </w:t>
            </w:r>
            <w:proofErr w:type="spellStart"/>
            <w:proofErr w:type="gramStart"/>
            <w:r w:rsidRPr="00C20B03">
              <w:rPr>
                <w:rFonts w:ascii="Arial" w:hAnsi="Arial"/>
                <w:szCs w:val="24"/>
                <w:lang w:val="en-AU"/>
              </w:rPr>
              <w:t>ie</w:t>
            </w:r>
            <w:proofErr w:type="spellEnd"/>
            <w:proofErr w:type="gramEnd"/>
            <w:r w:rsidRPr="00C20B03">
              <w:rPr>
                <w:rFonts w:ascii="Arial" w:hAnsi="Arial"/>
                <w:szCs w:val="24"/>
                <w:lang w:val="en-AU"/>
              </w:rPr>
              <w:t xml:space="preserve"> merging Dalkeith and </w:t>
            </w:r>
            <w:proofErr w:type="spellStart"/>
            <w:r w:rsidRPr="00C20B03">
              <w:rPr>
                <w:rFonts w:ascii="Arial" w:hAnsi="Arial"/>
                <w:szCs w:val="24"/>
                <w:lang w:val="en-AU"/>
              </w:rPr>
              <w:t>Melvista</w:t>
            </w:r>
            <w:proofErr w:type="spellEnd"/>
            <w:r w:rsidRPr="00C20B03">
              <w:rPr>
                <w:rFonts w:ascii="Arial" w:hAnsi="Arial"/>
                <w:szCs w:val="24"/>
                <w:lang w:val="en-AU"/>
              </w:rPr>
              <w:t xml:space="preserve">, and Hollywood with Coastal can be perceived to split the City into "Affluent" and "Not so Affluent". This is discriminatory. </w:t>
            </w:r>
          </w:p>
          <w:p w14:paraId="61E95A77"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 better and more sensible Option is to do away with having Stirling Highway as an "invisible divide" and redraw Ward boundaries to (roughly) incorporate Dalkeith with Hollywood; and </w:t>
            </w:r>
            <w:proofErr w:type="spellStart"/>
            <w:r w:rsidRPr="00C20B03">
              <w:rPr>
                <w:rFonts w:ascii="Arial" w:hAnsi="Arial"/>
                <w:szCs w:val="24"/>
                <w:lang w:val="en-AU"/>
              </w:rPr>
              <w:t>Melvista</w:t>
            </w:r>
            <w:proofErr w:type="spellEnd"/>
            <w:r w:rsidRPr="00C20B03">
              <w:rPr>
                <w:rFonts w:ascii="Arial" w:hAnsi="Arial"/>
                <w:szCs w:val="24"/>
                <w:lang w:val="en-AU"/>
              </w:rPr>
              <w:t xml:space="preserve"> with Coastal. This way, the population is equally divided; and a fairer representation of Ratepayer/Councillor ratio (with 6-8 Councillors per Ward) is achieved. Councillors will have to understand a wider range of issues that may not pertain to their current Wards. It will be more difficult for lobby groups to ensure representation on Council - making decision-making fairer. </w:t>
            </w:r>
          </w:p>
          <w:p w14:paraId="5040705B" w14:textId="77777777" w:rsidR="00CA6E3D" w:rsidRPr="00C20B03" w:rsidRDefault="00CA6E3D">
            <w:pPr>
              <w:ind w:right="39"/>
              <w:jc w:val="both"/>
              <w:rPr>
                <w:rFonts w:ascii="Arial" w:hAnsi="Arial"/>
                <w:szCs w:val="24"/>
                <w:lang w:val="en-AU"/>
              </w:rPr>
            </w:pPr>
            <w:r w:rsidRPr="00C20B03">
              <w:rPr>
                <w:rFonts w:ascii="Arial" w:hAnsi="Arial"/>
                <w:szCs w:val="24"/>
                <w:lang w:val="en-AU"/>
              </w:rPr>
              <w:t>In my opinion, a more streamlined Council of 6 Councillors, with the 2 Wards I have suggested is enough for this small City. In this way, perhaps we will also see a genuine election battle for the right candidates to represent the people and the City's overall interests.</w:t>
            </w:r>
          </w:p>
        </w:tc>
      </w:tr>
      <w:tr w:rsidR="00CA6E3D" w:rsidRPr="00174CF6" w14:paraId="2F5D6BAB" w14:textId="77777777">
        <w:tc>
          <w:tcPr>
            <w:tcW w:w="851" w:type="dxa"/>
          </w:tcPr>
          <w:p w14:paraId="06956FB5" w14:textId="77777777" w:rsidR="00CA6E3D" w:rsidRPr="00C20B03" w:rsidRDefault="00CA6E3D">
            <w:pPr>
              <w:ind w:right="32"/>
              <w:rPr>
                <w:rFonts w:ascii="Arial" w:hAnsi="Arial"/>
                <w:szCs w:val="24"/>
                <w:lang w:val="en-AU"/>
              </w:rPr>
            </w:pPr>
            <w:r w:rsidRPr="00C20B03">
              <w:rPr>
                <w:rFonts w:ascii="Arial" w:hAnsi="Arial"/>
                <w:szCs w:val="24"/>
                <w:lang w:val="en-AU"/>
              </w:rPr>
              <w:t>7.</w:t>
            </w:r>
          </w:p>
        </w:tc>
        <w:tc>
          <w:tcPr>
            <w:tcW w:w="8789" w:type="dxa"/>
          </w:tcPr>
          <w:p w14:paraId="2DEB1A51" w14:textId="77777777" w:rsidR="00CA6E3D" w:rsidRPr="00C20B03" w:rsidRDefault="00CA6E3D">
            <w:pPr>
              <w:ind w:right="39"/>
              <w:jc w:val="both"/>
              <w:rPr>
                <w:rFonts w:ascii="Arial" w:hAnsi="Arial"/>
                <w:szCs w:val="24"/>
                <w:lang w:val="en-AU"/>
              </w:rPr>
            </w:pPr>
            <w:r w:rsidRPr="00C20B03">
              <w:rPr>
                <w:rFonts w:ascii="Arial" w:hAnsi="Arial"/>
                <w:szCs w:val="24"/>
                <w:lang w:val="en-AU"/>
              </w:rPr>
              <w:t>Two wards.</w:t>
            </w:r>
          </w:p>
        </w:tc>
      </w:tr>
      <w:tr w:rsidR="00CA6E3D" w:rsidRPr="00174CF6" w14:paraId="08AA7E33" w14:textId="77777777">
        <w:tc>
          <w:tcPr>
            <w:tcW w:w="851" w:type="dxa"/>
          </w:tcPr>
          <w:p w14:paraId="2DF85B96" w14:textId="77777777" w:rsidR="00CA6E3D" w:rsidRPr="00C20B03" w:rsidRDefault="00CA6E3D">
            <w:pPr>
              <w:ind w:right="32"/>
              <w:rPr>
                <w:rFonts w:ascii="Arial" w:hAnsi="Arial"/>
                <w:szCs w:val="24"/>
                <w:lang w:val="en-AU"/>
              </w:rPr>
            </w:pPr>
            <w:r w:rsidRPr="00C20B03">
              <w:rPr>
                <w:rFonts w:ascii="Arial" w:hAnsi="Arial"/>
                <w:szCs w:val="24"/>
                <w:lang w:val="en-AU"/>
              </w:rPr>
              <w:t>8.</w:t>
            </w:r>
          </w:p>
        </w:tc>
        <w:tc>
          <w:tcPr>
            <w:tcW w:w="8789" w:type="dxa"/>
          </w:tcPr>
          <w:p w14:paraId="2BDE4284"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20CA1E79" w14:textId="77777777">
        <w:tc>
          <w:tcPr>
            <w:tcW w:w="851" w:type="dxa"/>
          </w:tcPr>
          <w:p w14:paraId="0FB81F81" w14:textId="77777777" w:rsidR="00CA6E3D" w:rsidRPr="00C20B03" w:rsidRDefault="00CA6E3D">
            <w:pPr>
              <w:ind w:right="32"/>
              <w:rPr>
                <w:rFonts w:ascii="Arial" w:hAnsi="Arial"/>
                <w:szCs w:val="24"/>
                <w:lang w:val="en-AU"/>
              </w:rPr>
            </w:pPr>
            <w:r w:rsidRPr="00C20B03">
              <w:rPr>
                <w:rFonts w:ascii="Arial" w:hAnsi="Arial"/>
                <w:szCs w:val="24"/>
                <w:lang w:val="en-AU"/>
              </w:rPr>
              <w:t>9.</w:t>
            </w:r>
          </w:p>
        </w:tc>
        <w:tc>
          <w:tcPr>
            <w:tcW w:w="8789" w:type="dxa"/>
          </w:tcPr>
          <w:p w14:paraId="259D5B73"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6E83B20F" w14:textId="77777777">
        <w:tc>
          <w:tcPr>
            <w:tcW w:w="851" w:type="dxa"/>
          </w:tcPr>
          <w:p w14:paraId="04FFDDAE" w14:textId="77777777" w:rsidR="00CA6E3D" w:rsidRPr="00C20B03" w:rsidRDefault="00CA6E3D">
            <w:pPr>
              <w:ind w:right="32"/>
              <w:rPr>
                <w:rFonts w:ascii="Arial" w:hAnsi="Arial"/>
                <w:szCs w:val="24"/>
                <w:lang w:val="en-AU"/>
              </w:rPr>
            </w:pPr>
            <w:r w:rsidRPr="00C20B03">
              <w:rPr>
                <w:rFonts w:ascii="Arial" w:hAnsi="Arial"/>
                <w:szCs w:val="24"/>
                <w:lang w:val="en-AU"/>
              </w:rPr>
              <w:t>10.</w:t>
            </w:r>
          </w:p>
        </w:tc>
        <w:tc>
          <w:tcPr>
            <w:tcW w:w="8789" w:type="dxa"/>
          </w:tcPr>
          <w:p w14:paraId="66E807E4"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1EC44EE2" w14:textId="77777777">
        <w:tc>
          <w:tcPr>
            <w:tcW w:w="851" w:type="dxa"/>
          </w:tcPr>
          <w:p w14:paraId="4D52C96F" w14:textId="77777777" w:rsidR="00CA6E3D" w:rsidRPr="00C20B03" w:rsidRDefault="00CA6E3D">
            <w:pPr>
              <w:ind w:right="32"/>
              <w:rPr>
                <w:rFonts w:ascii="Arial" w:hAnsi="Arial"/>
                <w:szCs w:val="24"/>
                <w:lang w:val="en-AU"/>
              </w:rPr>
            </w:pPr>
            <w:r w:rsidRPr="00C20B03">
              <w:rPr>
                <w:rFonts w:ascii="Arial" w:hAnsi="Arial"/>
                <w:szCs w:val="24"/>
                <w:lang w:val="en-AU"/>
              </w:rPr>
              <w:t>11.</w:t>
            </w:r>
          </w:p>
        </w:tc>
        <w:tc>
          <w:tcPr>
            <w:tcW w:w="8789" w:type="dxa"/>
          </w:tcPr>
          <w:p w14:paraId="7C067506" w14:textId="77777777" w:rsidR="00CA6E3D" w:rsidRPr="00C20B03" w:rsidRDefault="00CA6E3D">
            <w:pPr>
              <w:ind w:right="39"/>
              <w:jc w:val="both"/>
              <w:rPr>
                <w:rFonts w:ascii="Arial" w:hAnsi="Arial"/>
                <w:szCs w:val="24"/>
                <w:lang w:val="en-AU"/>
              </w:rPr>
            </w:pPr>
            <w:r w:rsidRPr="00C20B03">
              <w:rPr>
                <w:rFonts w:ascii="Arial" w:hAnsi="Arial"/>
                <w:szCs w:val="24"/>
                <w:lang w:val="en-AU"/>
              </w:rPr>
              <w:t>Other.  The current 4 wards have logical boundaries. The number of electors on the WAEC roll is not a true representation of the number of ratepayers. There are many ratepayers who are not resident in the area (</w:t>
            </w:r>
            <w:proofErr w:type="spellStart"/>
            <w:proofErr w:type="gramStart"/>
            <w:r w:rsidRPr="00C20B03">
              <w:rPr>
                <w:rFonts w:ascii="Arial" w:hAnsi="Arial"/>
                <w:szCs w:val="24"/>
                <w:lang w:val="en-AU"/>
              </w:rPr>
              <w:t>eg</w:t>
            </w:r>
            <w:proofErr w:type="spellEnd"/>
            <w:proofErr w:type="gramEnd"/>
            <w:r w:rsidRPr="00C20B03">
              <w:rPr>
                <w:rFonts w:ascii="Arial" w:hAnsi="Arial"/>
                <w:szCs w:val="24"/>
                <w:lang w:val="en-AU"/>
              </w:rPr>
              <w:t xml:space="preserve"> overseas and interstate owners), there are children, and there are changes happening as a result of rezoning, </w:t>
            </w:r>
            <w:proofErr w:type="spellStart"/>
            <w:r w:rsidRPr="00C20B03">
              <w:rPr>
                <w:rFonts w:ascii="Arial" w:hAnsi="Arial"/>
                <w:szCs w:val="24"/>
                <w:lang w:val="en-AU"/>
              </w:rPr>
              <w:t>eg</w:t>
            </w:r>
            <w:proofErr w:type="spellEnd"/>
            <w:r w:rsidRPr="00C20B03">
              <w:rPr>
                <w:rFonts w:ascii="Arial" w:hAnsi="Arial"/>
                <w:szCs w:val="24"/>
                <w:lang w:val="en-AU"/>
              </w:rPr>
              <w:t xml:space="preserve"> </w:t>
            </w:r>
            <w:proofErr w:type="spellStart"/>
            <w:r w:rsidRPr="00C20B03">
              <w:rPr>
                <w:rFonts w:ascii="Arial" w:hAnsi="Arial"/>
                <w:szCs w:val="24"/>
                <w:lang w:val="en-AU"/>
              </w:rPr>
              <w:t>Montario</w:t>
            </w:r>
            <w:proofErr w:type="spellEnd"/>
            <w:r w:rsidRPr="00C20B03">
              <w:rPr>
                <w:rFonts w:ascii="Arial" w:hAnsi="Arial"/>
                <w:szCs w:val="24"/>
                <w:lang w:val="en-AU"/>
              </w:rPr>
              <w:t xml:space="preserve"> Quarter. The discrepancies are not significant enough to warrant changing the ward boundaries.</w:t>
            </w:r>
          </w:p>
        </w:tc>
      </w:tr>
      <w:tr w:rsidR="00CA6E3D" w:rsidRPr="00174CF6" w14:paraId="78135E5B" w14:textId="77777777">
        <w:tc>
          <w:tcPr>
            <w:tcW w:w="851" w:type="dxa"/>
          </w:tcPr>
          <w:p w14:paraId="6C12F690" w14:textId="77777777" w:rsidR="00CA6E3D" w:rsidRPr="00C20B03" w:rsidRDefault="00CA6E3D">
            <w:pPr>
              <w:ind w:right="32"/>
              <w:rPr>
                <w:rFonts w:ascii="Arial" w:hAnsi="Arial"/>
                <w:szCs w:val="24"/>
                <w:lang w:val="en-AU"/>
              </w:rPr>
            </w:pPr>
            <w:r w:rsidRPr="00C20B03">
              <w:rPr>
                <w:rFonts w:ascii="Arial" w:hAnsi="Arial"/>
                <w:szCs w:val="24"/>
                <w:lang w:val="en-AU"/>
              </w:rPr>
              <w:t>12.</w:t>
            </w:r>
          </w:p>
        </w:tc>
        <w:tc>
          <w:tcPr>
            <w:tcW w:w="8789" w:type="dxa"/>
          </w:tcPr>
          <w:p w14:paraId="2E89D093"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5E07AE74" w14:textId="77777777">
        <w:tc>
          <w:tcPr>
            <w:tcW w:w="851" w:type="dxa"/>
          </w:tcPr>
          <w:p w14:paraId="1A17C9CA" w14:textId="77777777" w:rsidR="00CA6E3D" w:rsidRPr="00C20B03" w:rsidRDefault="00CA6E3D">
            <w:pPr>
              <w:ind w:right="32"/>
              <w:rPr>
                <w:rFonts w:ascii="Arial" w:hAnsi="Arial"/>
                <w:szCs w:val="24"/>
                <w:lang w:val="en-AU"/>
              </w:rPr>
            </w:pPr>
            <w:r w:rsidRPr="00C20B03">
              <w:rPr>
                <w:rFonts w:ascii="Arial" w:hAnsi="Arial"/>
                <w:szCs w:val="24"/>
                <w:lang w:val="en-AU"/>
              </w:rPr>
              <w:t>13.</w:t>
            </w:r>
          </w:p>
        </w:tc>
        <w:tc>
          <w:tcPr>
            <w:tcW w:w="8789" w:type="dxa"/>
          </w:tcPr>
          <w:p w14:paraId="1DA50042"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current wards and current numbers of Councillors in each ward.</w:t>
            </w:r>
          </w:p>
        </w:tc>
      </w:tr>
      <w:tr w:rsidR="00CA6E3D" w:rsidRPr="00174CF6" w14:paraId="53C5FF1D" w14:textId="77777777">
        <w:tc>
          <w:tcPr>
            <w:tcW w:w="851" w:type="dxa"/>
          </w:tcPr>
          <w:p w14:paraId="67BC871B" w14:textId="77777777" w:rsidR="00CA6E3D" w:rsidRPr="00C20B03" w:rsidRDefault="00CA6E3D">
            <w:pPr>
              <w:ind w:right="32"/>
              <w:rPr>
                <w:rFonts w:ascii="Arial" w:hAnsi="Arial"/>
                <w:szCs w:val="24"/>
                <w:lang w:val="en-AU"/>
              </w:rPr>
            </w:pPr>
            <w:r w:rsidRPr="00C20B03">
              <w:rPr>
                <w:rFonts w:ascii="Arial" w:hAnsi="Arial"/>
                <w:szCs w:val="24"/>
                <w:lang w:val="en-AU"/>
              </w:rPr>
              <w:t>14.</w:t>
            </w:r>
          </w:p>
        </w:tc>
        <w:tc>
          <w:tcPr>
            <w:tcW w:w="8789" w:type="dxa"/>
          </w:tcPr>
          <w:p w14:paraId="46981763"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3CBA1141" w14:textId="77777777">
        <w:tc>
          <w:tcPr>
            <w:tcW w:w="851" w:type="dxa"/>
          </w:tcPr>
          <w:p w14:paraId="6DD8E6AE" w14:textId="77777777" w:rsidR="00CA6E3D" w:rsidRPr="00C20B03" w:rsidRDefault="00CA6E3D">
            <w:pPr>
              <w:ind w:right="32"/>
              <w:rPr>
                <w:rFonts w:ascii="Arial" w:hAnsi="Arial"/>
                <w:szCs w:val="24"/>
                <w:lang w:val="en-AU"/>
              </w:rPr>
            </w:pPr>
            <w:r w:rsidRPr="00C20B03">
              <w:rPr>
                <w:rFonts w:ascii="Arial" w:hAnsi="Arial"/>
                <w:szCs w:val="24"/>
                <w:lang w:val="en-AU"/>
              </w:rPr>
              <w:t>15.</w:t>
            </w:r>
          </w:p>
        </w:tc>
        <w:tc>
          <w:tcPr>
            <w:tcW w:w="8789" w:type="dxa"/>
          </w:tcPr>
          <w:p w14:paraId="351697A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Other.  Maintain current ward boundaries. Don't move Graylands hospital precinct into Hollywood ward. Reasons: </w:t>
            </w:r>
          </w:p>
          <w:p w14:paraId="3EC58211"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1. With 15,615 electors and 4 wards the average is 3,904 electors per ward. There is a +/-10% tolerance, </w:t>
            </w:r>
            <w:proofErr w:type="spellStart"/>
            <w:proofErr w:type="gramStart"/>
            <w:r w:rsidRPr="00C20B03">
              <w:rPr>
                <w:rFonts w:ascii="Arial" w:hAnsi="Arial"/>
                <w:szCs w:val="24"/>
                <w:lang w:val="en-AU"/>
              </w:rPr>
              <w:t>ie</w:t>
            </w:r>
            <w:proofErr w:type="spellEnd"/>
            <w:proofErr w:type="gramEnd"/>
            <w:r w:rsidRPr="00C20B03">
              <w:rPr>
                <w:rFonts w:ascii="Arial" w:hAnsi="Arial"/>
                <w:szCs w:val="24"/>
                <w:lang w:val="en-AU"/>
              </w:rPr>
              <w:t xml:space="preserve"> 390 electors either side of the average. Coastal Ward exceeds the tolerance by 196 electors. On surface value reallocating 253 Coastal electors to Hollywood is a short-term mathematical fix. However, this does not </w:t>
            </w:r>
            <w:proofErr w:type="gramStart"/>
            <w:r w:rsidRPr="00C20B03">
              <w:rPr>
                <w:rFonts w:ascii="Arial" w:hAnsi="Arial"/>
                <w:szCs w:val="24"/>
                <w:lang w:val="en-AU"/>
              </w:rPr>
              <w:t>take into account</w:t>
            </w:r>
            <w:proofErr w:type="gramEnd"/>
            <w:r w:rsidRPr="00C20B03">
              <w:rPr>
                <w:rFonts w:ascii="Arial" w:hAnsi="Arial"/>
                <w:szCs w:val="24"/>
                <w:lang w:val="en-AU"/>
              </w:rPr>
              <w:t xml:space="preserve"> the other factors for consideration, such as community of belonging and geographic context. </w:t>
            </w:r>
          </w:p>
          <w:p w14:paraId="3A1BA52F"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2. Hollywood ward is about to have an immediate influx of population with </w:t>
            </w:r>
            <w:proofErr w:type="spellStart"/>
            <w:r w:rsidRPr="00C20B03">
              <w:rPr>
                <w:rFonts w:ascii="Arial" w:hAnsi="Arial"/>
                <w:szCs w:val="24"/>
                <w:lang w:val="en-AU"/>
              </w:rPr>
              <w:t>Montario</w:t>
            </w:r>
            <w:proofErr w:type="spellEnd"/>
            <w:r w:rsidRPr="00C20B03">
              <w:rPr>
                <w:rFonts w:ascii="Arial" w:hAnsi="Arial"/>
                <w:szCs w:val="24"/>
                <w:lang w:val="en-AU"/>
              </w:rPr>
              <w:t xml:space="preserve"> Quarter, the 200 </w:t>
            </w:r>
            <w:proofErr w:type="gramStart"/>
            <w:r w:rsidRPr="00C20B03">
              <w:rPr>
                <w:rFonts w:ascii="Arial" w:hAnsi="Arial"/>
                <w:szCs w:val="24"/>
                <w:lang w:val="en-AU"/>
              </w:rPr>
              <w:t>variation</w:t>
            </w:r>
            <w:proofErr w:type="gramEnd"/>
            <w:r w:rsidRPr="00C20B03">
              <w:rPr>
                <w:rFonts w:ascii="Arial" w:hAnsi="Arial"/>
                <w:szCs w:val="24"/>
                <w:lang w:val="en-AU"/>
              </w:rPr>
              <w:t xml:space="preserve"> will soon be made up from new residents. </w:t>
            </w:r>
          </w:p>
          <w:p w14:paraId="519CE233"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3. Graylands Hospital site is gearing up for redevelopment, it should remain as has been the case under the watchful eye of Coastal ward representatives and the surrounding residential community. </w:t>
            </w:r>
          </w:p>
          <w:p w14:paraId="0A9EAE7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4. Coastal ward has infill mainly creating family homes therefore population increase is in children under voting age and not effecting the elector numbers. </w:t>
            </w:r>
          </w:p>
          <w:p w14:paraId="049819A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5. Coastal ward is the ward least likely to increase numbers with the other wards bearing the infill population increase. </w:t>
            </w:r>
          </w:p>
          <w:p w14:paraId="5A1D9A6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6. Coastal ward has 368 electors in the Seaward Village and Campbell Barracks, these are transient and highly variable numbers. These electors and Graylands Hospital residents give an inflated numbers to the those who can/ will </w:t>
            </w:r>
            <w:proofErr w:type="gramStart"/>
            <w:r w:rsidRPr="00C20B03">
              <w:rPr>
                <w:rFonts w:ascii="Arial" w:hAnsi="Arial"/>
                <w:szCs w:val="24"/>
                <w:lang w:val="en-AU"/>
              </w:rPr>
              <w:t>actually participate</w:t>
            </w:r>
            <w:proofErr w:type="gramEnd"/>
            <w:r w:rsidRPr="00C20B03">
              <w:rPr>
                <w:rFonts w:ascii="Arial" w:hAnsi="Arial"/>
                <w:szCs w:val="24"/>
                <w:lang w:val="en-AU"/>
              </w:rPr>
              <w:t xml:space="preserve"> in the election process for Coastal Ward.</w:t>
            </w:r>
          </w:p>
        </w:tc>
      </w:tr>
      <w:tr w:rsidR="00CA6E3D" w:rsidRPr="00174CF6" w14:paraId="74C81C29" w14:textId="77777777">
        <w:tc>
          <w:tcPr>
            <w:tcW w:w="851" w:type="dxa"/>
          </w:tcPr>
          <w:p w14:paraId="4934B34B" w14:textId="77777777" w:rsidR="00CA6E3D" w:rsidRPr="00C20B03" w:rsidRDefault="00CA6E3D">
            <w:pPr>
              <w:ind w:right="32"/>
              <w:rPr>
                <w:rFonts w:ascii="Arial" w:hAnsi="Arial"/>
                <w:szCs w:val="24"/>
                <w:lang w:val="en-AU"/>
              </w:rPr>
            </w:pPr>
            <w:r w:rsidRPr="00C20B03">
              <w:rPr>
                <w:rFonts w:ascii="Arial" w:hAnsi="Arial"/>
                <w:szCs w:val="24"/>
                <w:lang w:val="en-AU"/>
              </w:rPr>
              <w:t>16.</w:t>
            </w:r>
          </w:p>
        </w:tc>
        <w:tc>
          <w:tcPr>
            <w:tcW w:w="8789" w:type="dxa"/>
          </w:tcPr>
          <w:p w14:paraId="05CF256F"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All citizens and ratepayers of the City of Nedlands must have ADEQUATE representation on Council if their interests are to be protected and grievances heard and acted upon. </w:t>
            </w:r>
          </w:p>
          <w:p w14:paraId="76DBB6FD"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"No taxation without adequate representation" This was the call to rebellion in the American War of Independence and is as relevant today as it was then. </w:t>
            </w:r>
          </w:p>
          <w:p w14:paraId="6607F36E"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At present the number of electors from the highest Coastal Ward with 4,490 to the lowest </w:t>
            </w:r>
            <w:proofErr w:type="spellStart"/>
            <w:r w:rsidRPr="00C20B03">
              <w:rPr>
                <w:rFonts w:ascii="Arial" w:hAnsi="Arial"/>
                <w:szCs w:val="24"/>
                <w:lang w:val="en-AU"/>
              </w:rPr>
              <w:t>Melvista</w:t>
            </w:r>
            <w:proofErr w:type="spellEnd"/>
            <w:r w:rsidRPr="00C20B03">
              <w:rPr>
                <w:rFonts w:ascii="Arial" w:hAnsi="Arial"/>
                <w:szCs w:val="24"/>
                <w:lang w:val="en-AU"/>
              </w:rPr>
              <w:t xml:space="preserve"> with 3,535 differs by approx. 1,000 electors. However, there aren't any statistics in the information from Council that </w:t>
            </w:r>
            <w:proofErr w:type="gramStart"/>
            <w:r w:rsidRPr="00C20B03">
              <w:rPr>
                <w:rFonts w:ascii="Arial" w:hAnsi="Arial"/>
                <w:szCs w:val="24"/>
                <w:lang w:val="en-AU"/>
              </w:rPr>
              <w:t>take into account</w:t>
            </w:r>
            <w:proofErr w:type="gramEnd"/>
            <w:r w:rsidRPr="00C20B03">
              <w:rPr>
                <w:rFonts w:ascii="Arial" w:hAnsi="Arial"/>
                <w:szCs w:val="24"/>
                <w:lang w:val="en-AU"/>
              </w:rPr>
              <w:t xml:space="preserve"> large future density increases in the </w:t>
            </w:r>
            <w:proofErr w:type="spellStart"/>
            <w:r w:rsidRPr="00C20B03">
              <w:rPr>
                <w:rFonts w:ascii="Arial" w:hAnsi="Arial"/>
                <w:szCs w:val="24"/>
                <w:lang w:val="en-AU"/>
              </w:rPr>
              <w:t>Melvista</w:t>
            </w:r>
            <w:proofErr w:type="spellEnd"/>
            <w:r w:rsidRPr="00C20B03">
              <w:rPr>
                <w:rFonts w:ascii="Arial" w:hAnsi="Arial"/>
                <w:szCs w:val="24"/>
                <w:lang w:val="en-AU"/>
              </w:rPr>
              <w:t xml:space="preserve"> Ward along West side of Broadway, Stirling Hwy from Broadway to Rockton Rd extending into and along Jenkins Ave. Betty to Doonan Rd, Princess Rd intersection with Dalkeith Rd. Population increases that will affect the demand for better and increased representation on Council. </w:t>
            </w:r>
          </w:p>
          <w:p w14:paraId="5A12B5F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More people equate to more issues and problems and a demand for greater representation. </w:t>
            </w:r>
          </w:p>
          <w:p w14:paraId="1ADC0AB2"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There isn't any information relating to other density increases planned and underway in Dalkeith Ward along Waratah Aye, Phillip Rd, </w:t>
            </w:r>
            <w:proofErr w:type="spellStart"/>
            <w:r w:rsidRPr="00C20B03">
              <w:rPr>
                <w:rFonts w:ascii="Arial" w:hAnsi="Arial"/>
                <w:szCs w:val="24"/>
                <w:lang w:val="en-AU"/>
              </w:rPr>
              <w:t>Adelma</w:t>
            </w:r>
            <w:proofErr w:type="spellEnd"/>
            <w:r w:rsidRPr="00C20B03">
              <w:rPr>
                <w:rFonts w:ascii="Arial" w:hAnsi="Arial"/>
                <w:szCs w:val="24"/>
                <w:lang w:val="en-AU"/>
              </w:rPr>
              <w:t xml:space="preserve"> and Edna Rd, Alexander Rd &amp; Place or Hollywood where there are massive changes planned for William and Stirling Hwy, the </w:t>
            </w:r>
            <w:proofErr w:type="spellStart"/>
            <w:r w:rsidRPr="00C20B03">
              <w:rPr>
                <w:rFonts w:ascii="Arial" w:hAnsi="Arial"/>
                <w:szCs w:val="24"/>
                <w:lang w:val="en-AU"/>
              </w:rPr>
              <w:t>Chellingworth</w:t>
            </w:r>
            <w:proofErr w:type="spellEnd"/>
            <w:r w:rsidRPr="00C20B03">
              <w:rPr>
                <w:rFonts w:ascii="Arial" w:hAnsi="Arial"/>
                <w:szCs w:val="24"/>
                <w:lang w:val="en-AU"/>
              </w:rPr>
              <w:t xml:space="preserve"> fiasco and in Coastal Ward to a less degree. </w:t>
            </w:r>
          </w:p>
          <w:p w14:paraId="0692FE1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In fact, we are being asked to make an informed (actually ill informed) judgment using Ward elector numbers as they stand today without any projected statistics of what the population numbers are likely to be in each Ward in 2 to </w:t>
            </w:r>
            <w:proofErr w:type="gramStart"/>
            <w:r w:rsidRPr="00C20B03">
              <w:rPr>
                <w:rFonts w:ascii="Arial" w:hAnsi="Arial"/>
                <w:szCs w:val="24"/>
                <w:lang w:val="en-AU"/>
              </w:rPr>
              <w:t>5 or 10 years’</w:t>
            </w:r>
            <w:proofErr w:type="gramEnd"/>
            <w:r w:rsidRPr="00C20B03">
              <w:rPr>
                <w:rFonts w:ascii="Arial" w:hAnsi="Arial"/>
                <w:szCs w:val="24"/>
                <w:lang w:val="en-AU"/>
              </w:rPr>
              <w:t xml:space="preserve"> time. Is this deliberate? </w:t>
            </w:r>
          </w:p>
          <w:p w14:paraId="502AB7B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I consider a more useful approach would have been to illustrate the current number of electors in each Ward and contrasted these numbers with projected population increases in all Wards once the governments push for density in the western suburbs has had its affect over the next 5 years. </w:t>
            </w:r>
          </w:p>
          <w:p w14:paraId="11D7790C" w14:textId="77777777" w:rsidR="00CA6E3D" w:rsidRPr="00C20B03" w:rsidRDefault="00CA6E3D">
            <w:pPr>
              <w:ind w:right="39"/>
              <w:jc w:val="both"/>
              <w:rPr>
                <w:rFonts w:ascii="Arial" w:hAnsi="Arial"/>
                <w:szCs w:val="24"/>
                <w:lang w:val="en-AU"/>
              </w:rPr>
            </w:pPr>
            <w:r w:rsidRPr="00C20B03">
              <w:rPr>
                <w:rFonts w:ascii="Arial" w:hAnsi="Arial"/>
                <w:szCs w:val="24"/>
                <w:lang w:val="en-AU"/>
              </w:rPr>
              <w:t>Surely the council planners together with the State Government have the experts to provide information on projected increases in population following the completion of new multi high-rise apartments passed by JDAP and DAPS. These projected population increases in the 4 Wards would be more relevant than relying on the 2021 census.</w:t>
            </w:r>
          </w:p>
          <w:p w14:paraId="124B7B5B" w14:textId="77777777" w:rsidR="00CA6E3D" w:rsidRPr="00C20B03" w:rsidRDefault="00CA6E3D">
            <w:pPr>
              <w:ind w:right="39"/>
              <w:jc w:val="both"/>
              <w:rPr>
                <w:rFonts w:ascii="Arial" w:hAnsi="Arial"/>
                <w:szCs w:val="24"/>
                <w:lang w:val="en-AU"/>
              </w:rPr>
            </w:pPr>
            <w:r w:rsidRPr="00C20B03">
              <w:rPr>
                <w:rFonts w:ascii="Arial" w:hAnsi="Arial"/>
                <w:szCs w:val="24"/>
                <w:lang w:val="en-AU"/>
              </w:rPr>
              <w:t>The only option I would consider is Option 2. It will be easy to re install the original Ward boundaries once the population in developing wards explodes as it must. Together with elector dissatisfaction at the reduced representation in contrast to the increase in their rates.</w:t>
            </w:r>
          </w:p>
        </w:tc>
      </w:tr>
    </w:tbl>
    <w:p w14:paraId="3BED4363" w14:textId="77777777" w:rsidR="00CA6E3D" w:rsidRDefault="00CA6E3D" w:rsidP="00CA6E3D">
      <w:pPr>
        <w:ind w:left="-284" w:right="-330"/>
        <w:jc w:val="both"/>
        <w:rPr>
          <w:rFonts w:ascii="Arial" w:hAnsi="Arial" w:cs="Arial"/>
          <w:b/>
          <w:szCs w:val="24"/>
        </w:rPr>
      </w:pPr>
    </w:p>
    <w:p w14:paraId="183EF56C" w14:textId="77777777" w:rsidR="00CA6E3D" w:rsidRPr="00BC337A" w:rsidRDefault="00CA6E3D" w:rsidP="00BE3A75">
      <w:pPr>
        <w:ind w:left="-284" w:right="141"/>
        <w:jc w:val="both"/>
        <w:rPr>
          <w:rFonts w:ascii="Arial" w:hAnsi="Arial" w:cs="Arial"/>
          <w:bCs/>
          <w:szCs w:val="24"/>
        </w:rPr>
      </w:pPr>
      <w:r w:rsidRPr="00BC337A">
        <w:rPr>
          <w:rFonts w:ascii="Arial" w:hAnsi="Arial" w:cs="Arial"/>
          <w:bCs/>
          <w:szCs w:val="24"/>
        </w:rPr>
        <w:t xml:space="preserve">The majority of </w:t>
      </w:r>
      <w:r>
        <w:rPr>
          <w:rFonts w:ascii="Arial" w:hAnsi="Arial" w:cs="Arial"/>
          <w:bCs/>
          <w:szCs w:val="24"/>
        </w:rPr>
        <w:t>respondents</w:t>
      </w:r>
      <w:r w:rsidRPr="00BC337A">
        <w:rPr>
          <w:rFonts w:ascii="Arial" w:hAnsi="Arial" w:cs="Arial"/>
          <w:bCs/>
          <w:szCs w:val="24"/>
        </w:rPr>
        <w:t xml:space="preserve"> supported Option 2, a minor boundary amendment to rectify the imbalance between the </w:t>
      </w:r>
      <w:r>
        <w:rPr>
          <w:rFonts w:ascii="Arial" w:hAnsi="Arial" w:cs="Arial"/>
          <w:bCs/>
          <w:szCs w:val="24"/>
        </w:rPr>
        <w:t xml:space="preserve">representation in the </w:t>
      </w:r>
      <w:r w:rsidRPr="00BC337A">
        <w:rPr>
          <w:rFonts w:ascii="Arial" w:hAnsi="Arial" w:cs="Arial"/>
          <w:bCs/>
          <w:szCs w:val="24"/>
        </w:rPr>
        <w:t>wards</w:t>
      </w:r>
      <w:r>
        <w:rPr>
          <w:rFonts w:ascii="Arial" w:hAnsi="Arial" w:cs="Arial"/>
          <w:bCs/>
          <w:szCs w:val="24"/>
        </w:rPr>
        <w:t xml:space="preserve">, and retention of the </w:t>
      </w:r>
      <w:proofErr w:type="gramStart"/>
      <w:r>
        <w:rPr>
          <w:rFonts w:ascii="Arial" w:hAnsi="Arial" w:cs="Arial"/>
          <w:bCs/>
          <w:szCs w:val="24"/>
        </w:rPr>
        <w:t>four ward</w:t>
      </w:r>
      <w:proofErr w:type="gramEnd"/>
      <w:r>
        <w:rPr>
          <w:rFonts w:ascii="Arial" w:hAnsi="Arial" w:cs="Arial"/>
          <w:bCs/>
          <w:szCs w:val="24"/>
        </w:rPr>
        <w:t xml:space="preserve"> structure</w:t>
      </w:r>
      <w:r w:rsidRPr="00BC337A">
        <w:rPr>
          <w:rFonts w:ascii="Arial" w:hAnsi="Arial" w:cs="Arial"/>
          <w:bCs/>
          <w:szCs w:val="24"/>
        </w:rPr>
        <w:t>.</w:t>
      </w:r>
    </w:p>
    <w:p w14:paraId="4259FC83" w14:textId="77777777" w:rsidR="00CA6E3D" w:rsidRPr="00C21248" w:rsidRDefault="00CA6E3D" w:rsidP="00BE3A75">
      <w:pPr>
        <w:ind w:left="-284" w:right="141"/>
        <w:jc w:val="both"/>
        <w:rPr>
          <w:rFonts w:ascii="Arial" w:hAnsi="Arial" w:cs="Arial"/>
          <w:b/>
          <w:szCs w:val="24"/>
        </w:rPr>
      </w:pPr>
    </w:p>
    <w:p w14:paraId="113903FC" w14:textId="3CFE0B8C" w:rsidR="00CA6E3D" w:rsidRPr="00BB4827" w:rsidRDefault="00CA6E3D" w:rsidP="00BE3A75">
      <w:pPr>
        <w:ind w:left="284" w:right="141" w:hanging="568"/>
        <w:jc w:val="both"/>
        <w:rPr>
          <w:rFonts w:ascii="Arial" w:hAnsi="Arial" w:cs="Arial"/>
          <w:b/>
          <w:iCs/>
          <w:szCs w:val="24"/>
        </w:rPr>
      </w:pPr>
      <w:r>
        <w:rPr>
          <w:rFonts w:ascii="Arial" w:hAnsi="Arial" w:cs="Arial"/>
          <w:b/>
          <w:iCs/>
          <w:szCs w:val="24"/>
        </w:rPr>
        <w:t>1.3</w:t>
      </w:r>
      <w:r w:rsidR="00F87797">
        <w:rPr>
          <w:rFonts w:ascii="Arial" w:hAnsi="Arial" w:cs="Arial"/>
          <w:b/>
          <w:iCs/>
          <w:szCs w:val="24"/>
        </w:rPr>
        <w:tab/>
      </w:r>
      <w:r w:rsidRPr="00BB4827">
        <w:rPr>
          <w:rFonts w:ascii="Arial" w:hAnsi="Arial" w:cs="Arial"/>
          <w:b/>
          <w:iCs/>
          <w:szCs w:val="24"/>
        </w:rPr>
        <w:t>Assessment of Options</w:t>
      </w:r>
    </w:p>
    <w:p w14:paraId="535A9E95" w14:textId="77777777" w:rsidR="00CA6E3D" w:rsidRDefault="00CA6E3D" w:rsidP="00BE3A75">
      <w:pPr>
        <w:ind w:left="-284" w:right="141"/>
        <w:jc w:val="both"/>
        <w:rPr>
          <w:rFonts w:ascii="Arial" w:hAnsi="Arial" w:cs="Arial"/>
          <w:b/>
          <w:szCs w:val="24"/>
        </w:rPr>
      </w:pPr>
    </w:p>
    <w:p w14:paraId="56829145" w14:textId="77777777" w:rsidR="00CA6E3D" w:rsidRDefault="00CA6E3D" w:rsidP="00BE3A75">
      <w:pPr>
        <w:ind w:left="-284" w:right="141"/>
        <w:jc w:val="both"/>
        <w:rPr>
          <w:rFonts w:ascii="Arial" w:hAnsi="Arial" w:cs="Arial"/>
          <w:bCs/>
          <w:szCs w:val="24"/>
        </w:rPr>
      </w:pPr>
      <w:r w:rsidRPr="00973A14">
        <w:rPr>
          <w:rFonts w:ascii="Arial" w:hAnsi="Arial" w:cs="Arial"/>
          <w:bCs/>
          <w:szCs w:val="24"/>
        </w:rPr>
        <w:t xml:space="preserve">Before the City </w:t>
      </w:r>
      <w:proofErr w:type="gramStart"/>
      <w:r w:rsidRPr="00973A14">
        <w:rPr>
          <w:rFonts w:ascii="Arial" w:hAnsi="Arial" w:cs="Arial"/>
          <w:bCs/>
          <w:szCs w:val="24"/>
        </w:rPr>
        <w:t>is able to</w:t>
      </w:r>
      <w:proofErr w:type="gramEnd"/>
      <w:r w:rsidRPr="00973A14">
        <w:rPr>
          <w:rFonts w:ascii="Arial" w:hAnsi="Arial" w:cs="Arial"/>
          <w:bCs/>
          <w:szCs w:val="24"/>
        </w:rPr>
        <w:t xml:space="preserve"> propose that an order be made to change the boundaries of a ward or to create new wards, or to change the number of offices of councillor for a ward, it is to take into account where applicable the following criteria –</w:t>
      </w:r>
    </w:p>
    <w:p w14:paraId="6A0BE76B" w14:textId="77777777" w:rsidR="00CA6E3D" w:rsidRPr="00973A14" w:rsidRDefault="00CA6E3D" w:rsidP="00BE3A75">
      <w:pPr>
        <w:ind w:left="-284" w:right="141"/>
        <w:jc w:val="both"/>
        <w:rPr>
          <w:rFonts w:ascii="Arial" w:hAnsi="Arial" w:cs="Arial"/>
          <w:bCs/>
          <w:szCs w:val="24"/>
        </w:rPr>
      </w:pPr>
    </w:p>
    <w:p w14:paraId="65B9EE87" w14:textId="77777777" w:rsidR="00CA6E3D" w:rsidRPr="00973A14" w:rsidRDefault="00CA6E3D" w:rsidP="00BE3A75">
      <w:pPr>
        <w:tabs>
          <w:tab w:val="left" w:pos="284"/>
        </w:tabs>
        <w:ind w:left="284" w:right="141" w:hanging="568"/>
        <w:jc w:val="both"/>
        <w:rPr>
          <w:rFonts w:ascii="Arial" w:hAnsi="Arial" w:cs="Arial"/>
          <w:bCs/>
          <w:szCs w:val="24"/>
        </w:rPr>
      </w:pPr>
      <w:r w:rsidRPr="00973A14">
        <w:rPr>
          <w:rFonts w:ascii="Arial" w:hAnsi="Arial" w:cs="Arial"/>
          <w:bCs/>
          <w:szCs w:val="24"/>
        </w:rPr>
        <w:t>(a)</w:t>
      </w:r>
      <w:r w:rsidRPr="00973A14">
        <w:rPr>
          <w:rFonts w:ascii="Arial" w:hAnsi="Arial" w:cs="Arial"/>
          <w:bCs/>
          <w:szCs w:val="24"/>
        </w:rPr>
        <w:tab/>
        <w:t xml:space="preserve">community of </w:t>
      </w:r>
      <w:proofErr w:type="gramStart"/>
      <w:r w:rsidRPr="00973A14">
        <w:rPr>
          <w:rFonts w:ascii="Arial" w:hAnsi="Arial" w:cs="Arial"/>
          <w:bCs/>
          <w:szCs w:val="24"/>
        </w:rPr>
        <w:t>interests;</w:t>
      </w:r>
      <w:proofErr w:type="gramEnd"/>
    </w:p>
    <w:p w14:paraId="29009825" w14:textId="77777777" w:rsidR="00CA6E3D" w:rsidRPr="00973A14" w:rsidRDefault="00CA6E3D" w:rsidP="00BE3A75">
      <w:pPr>
        <w:tabs>
          <w:tab w:val="left" w:pos="284"/>
        </w:tabs>
        <w:ind w:left="284" w:right="141" w:hanging="568"/>
        <w:jc w:val="both"/>
        <w:rPr>
          <w:rFonts w:ascii="Arial" w:hAnsi="Arial" w:cs="Arial"/>
          <w:bCs/>
          <w:szCs w:val="24"/>
        </w:rPr>
      </w:pPr>
      <w:r w:rsidRPr="00973A14">
        <w:rPr>
          <w:rFonts w:ascii="Arial" w:hAnsi="Arial" w:cs="Arial"/>
          <w:bCs/>
          <w:szCs w:val="24"/>
        </w:rPr>
        <w:t>(b)</w:t>
      </w:r>
      <w:r w:rsidRPr="00973A14">
        <w:rPr>
          <w:rFonts w:ascii="Arial" w:hAnsi="Arial" w:cs="Arial"/>
          <w:bCs/>
          <w:szCs w:val="24"/>
        </w:rPr>
        <w:tab/>
        <w:t xml:space="preserve">physical and topographic </w:t>
      </w:r>
      <w:proofErr w:type="gramStart"/>
      <w:r w:rsidRPr="00973A14">
        <w:rPr>
          <w:rFonts w:ascii="Arial" w:hAnsi="Arial" w:cs="Arial"/>
          <w:bCs/>
          <w:szCs w:val="24"/>
        </w:rPr>
        <w:t>features;</w:t>
      </w:r>
      <w:proofErr w:type="gramEnd"/>
    </w:p>
    <w:p w14:paraId="16D99AE3" w14:textId="77777777" w:rsidR="00CA6E3D" w:rsidRPr="00973A14" w:rsidRDefault="00CA6E3D" w:rsidP="00BE3A75">
      <w:pPr>
        <w:tabs>
          <w:tab w:val="left" w:pos="284"/>
        </w:tabs>
        <w:ind w:left="284" w:right="141" w:hanging="568"/>
        <w:jc w:val="both"/>
        <w:rPr>
          <w:rFonts w:ascii="Arial" w:hAnsi="Arial" w:cs="Arial"/>
          <w:bCs/>
          <w:szCs w:val="24"/>
        </w:rPr>
      </w:pPr>
      <w:r w:rsidRPr="00973A14">
        <w:rPr>
          <w:rFonts w:ascii="Arial" w:hAnsi="Arial" w:cs="Arial"/>
          <w:bCs/>
          <w:szCs w:val="24"/>
        </w:rPr>
        <w:t>(c)</w:t>
      </w:r>
      <w:r w:rsidRPr="00973A14">
        <w:rPr>
          <w:rFonts w:ascii="Arial" w:hAnsi="Arial" w:cs="Arial"/>
          <w:bCs/>
          <w:szCs w:val="24"/>
        </w:rPr>
        <w:tab/>
        <w:t xml:space="preserve">demographic </w:t>
      </w:r>
      <w:proofErr w:type="gramStart"/>
      <w:r w:rsidRPr="00973A14">
        <w:rPr>
          <w:rFonts w:ascii="Arial" w:hAnsi="Arial" w:cs="Arial"/>
          <w:bCs/>
          <w:szCs w:val="24"/>
        </w:rPr>
        <w:t>trends;</w:t>
      </w:r>
      <w:proofErr w:type="gramEnd"/>
    </w:p>
    <w:p w14:paraId="3517A8F8" w14:textId="77777777" w:rsidR="00CA6E3D" w:rsidRPr="00973A14" w:rsidRDefault="00CA6E3D" w:rsidP="00BE3A75">
      <w:pPr>
        <w:tabs>
          <w:tab w:val="left" w:pos="284"/>
        </w:tabs>
        <w:ind w:left="284" w:right="141" w:hanging="568"/>
        <w:jc w:val="both"/>
        <w:rPr>
          <w:rFonts w:ascii="Arial" w:hAnsi="Arial" w:cs="Arial"/>
          <w:bCs/>
          <w:szCs w:val="24"/>
        </w:rPr>
      </w:pPr>
      <w:r w:rsidRPr="00973A14">
        <w:rPr>
          <w:rFonts w:ascii="Arial" w:hAnsi="Arial" w:cs="Arial"/>
          <w:bCs/>
          <w:szCs w:val="24"/>
        </w:rPr>
        <w:t>(d)</w:t>
      </w:r>
      <w:r w:rsidRPr="00973A14">
        <w:rPr>
          <w:rFonts w:ascii="Arial" w:hAnsi="Arial" w:cs="Arial"/>
          <w:bCs/>
          <w:szCs w:val="24"/>
        </w:rPr>
        <w:tab/>
        <w:t>economic factors; and</w:t>
      </w:r>
    </w:p>
    <w:p w14:paraId="67B9F5E7" w14:textId="77777777" w:rsidR="00CA6E3D" w:rsidRPr="00973A14" w:rsidRDefault="00CA6E3D" w:rsidP="00BE3A75">
      <w:pPr>
        <w:tabs>
          <w:tab w:val="left" w:pos="284"/>
        </w:tabs>
        <w:ind w:left="284" w:right="141" w:hanging="568"/>
        <w:jc w:val="both"/>
        <w:rPr>
          <w:rFonts w:ascii="Arial" w:hAnsi="Arial" w:cs="Arial"/>
          <w:bCs/>
          <w:szCs w:val="24"/>
        </w:rPr>
      </w:pPr>
      <w:r w:rsidRPr="00973A14">
        <w:rPr>
          <w:rFonts w:ascii="Arial" w:hAnsi="Arial" w:cs="Arial"/>
          <w:bCs/>
          <w:szCs w:val="24"/>
        </w:rPr>
        <w:t>(e)</w:t>
      </w:r>
      <w:r w:rsidRPr="00973A14">
        <w:rPr>
          <w:rFonts w:ascii="Arial" w:hAnsi="Arial" w:cs="Arial"/>
          <w:bCs/>
          <w:szCs w:val="24"/>
        </w:rPr>
        <w:tab/>
        <w:t>the ratio of councillors to electors in the various wards.  (</w:t>
      </w:r>
      <w:r w:rsidRPr="00BC337A">
        <w:rPr>
          <w:rFonts w:ascii="Arial" w:hAnsi="Arial" w:cs="Arial"/>
          <w:bCs/>
          <w:i/>
          <w:iCs/>
          <w:szCs w:val="24"/>
        </w:rPr>
        <w:t>Schedule 2.2,</w:t>
      </w:r>
      <w:r>
        <w:rPr>
          <w:rFonts w:ascii="Arial" w:hAnsi="Arial" w:cs="Arial"/>
          <w:bCs/>
          <w:szCs w:val="24"/>
        </w:rPr>
        <w:t xml:space="preserve"> </w:t>
      </w:r>
      <w:r w:rsidRPr="00973A14">
        <w:rPr>
          <w:rFonts w:ascii="Arial" w:hAnsi="Arial" w:cs="Arial"/>
          <w:bCs/>
          <w:i/>
          <w:szCs w:val="24"/>
        </w:rPr>
        <w:t>Clause 8</w:t>
      </w:r>
      <w:r w:rsidRPr="00973A14">
        <w:rPr>
          <w:rFonts w:ascii="Arial" w:hAnsi="Arial" w:cs="Arial"/>
          <w:bCs/>
          <w:szCs w:val="24"/>
        </w:rPr>
        <w:t>)</w:t>
      </w:r>
    </w:p>
    <w:p w14:paraId="6AADDF55" w14:textId="77777777" w:rsidR="00CA6E3D" w:rsidRPr="00973A14" w:rsidRDefault="00CA6E3D" w:rsidP="00CA6E3D">
      <w:pPr>
        <w:ind w:left="-284" w:right="-330"/>
        <w:jc w:val="both"/>
        <w:rPr>
          <w:rFonts w:ascii="Arial" w:hAnsi="Arial" w:cs="Arial"/>
          <w:bCs/>
          <w:szCs w:val="24"/>
        </w:rPr>
      </w:pPr>
    </w:p>
    <w:p w14:paraId="650352F1" w14:textId="77777777" w:rsidR="006B78E6" w:rsidRDefault="006B78E6">
      <w:pPr>
        <w:rPr>
          <w:rFonts w:ascii="Arial" w:hAnsi="Arial" w:cs="Arial"/>
          <w:bCs/>
          <w:szCs w:val="24"/>
        </w:rPr>
      </w:pPr>
      <w:r>
        <w:rPr>
          <w:rFonts w:ascii="Arial" w:hAnsi="Arial" w:cs="Arial"/>
          <w:bCs/>
          <w:szCs w:val="24"/>
        </w:rPr>
        <w:br w:type="page"/>
      </w:r>
    </w:p>
    <w:p w14:paraId="2B5DAED9" w14:textId="51F95373" w:rsidR="00CA6E3D" w:rsidRPr="00C21248" w:rsidRDefault="00CA6E3D" w:rsidP="00CA6E3D">
      <w:pPr>
        <w:ind w:left="-284" w:right="-330"/>
        <w:jc w:val="both"/>
        <w:rPr>
          <w:rFonts w:ascii="Arial" w:hAnsi="Arial" w:cs="Arial"/>
          <w:b/>
          <w:szCs w:val="24"/>
        </w:rPr>
      </w:pPr>
      <w:r w:rsidRPr="00973A14">
        <w:rPr>
          <w:rFonts w:ascii="Arial" w:hAnsi="Arial" w:cs="Arial"/>
          <w:bCs/>
          <w:szCs w:val="24"/>
        </w:rPr>
        <w:t>The Board offers the following interpretation of these factors</w:t>
      </w:r>
      <w:r>
        <w:rPr>
          <w:rFonts w:ascii="Arial" w:hAnsi="Arial" w:cs="Arial"/>
          <w:bCs/>
          <w:szCs w:val="24"/>
        </w:rPr>
        <w:t>:</w:t>
      </w:r>
    </w:p>
    <w:p w14:paraId="4409950C" w14:textId="77777777" w:rsidR="00CA6E3D" w:rsidRPr="00C21248" w:rsidRDefault="00CA6E3D" w:rsidP="00BE3A75">
      <w:pPr>
        <w:ind w:left="-284" w:right="141"/>
        <w:jc w:val="both"/>
        <w:rPr>
          <w:rFonts w:ascii="Arial" w:hAnsi="Arial" w:cs="Arial"/>
          <w:b/>
          <w:szCs w:val="24"/>
        </w:rPr>
      </w:pPr>
    </w:p>
    <w:p w14:paraId="3EA7BB83" w14:textId="77777777" w:rsidR="00CA6E3D" w:rsidRPr="00C20B03" w:rsidRDefault="00CA6E3D" w:rsidP="00BE3A75">
      <w:pPr>
        <w:pStyle w:val="ListParagraph"/>
        <w:numPr>
          <w:ilvl w:val="0"/>
          <w:numId w:val="30"/>
        </w:numPr>
        <w:spacing w:after="0" w:line="240" w:lineRule="auto"/>
        <w:ind w:left="284" w:right="141" w:hanging="568"/>
        <w:jc w:val="both"/>
        <w:rPr>
          <w:rFonts w:ascii="Arial" w:hAnsi="Arial"/>
          <w:b/>
          <w:iCs/>
          <w:sz w:val="24"/>
          <w:szCs w:val="24"/>
        </w:rPr>
      </w:pPr>
      <w:r w:rsidRPr="00C20B03">
        <w:rPr>
          <w:rFonts w:ascii="Arial" w:hAnsi="Arial"/>
          <w:b/>
          <w:iCs/>
          <w:sz w:val="24"/>
          <w:szCs w:val="24"/>
        </w:rPr>
        <w:t>Community of Interest</w:t>
      </w:r>
    </w:p>
    <w:p w14:paraId="43D15560" w14:textId="77777777" w:rsidR="00CA6E3D" w:rsidRPr="00C21248" w:rsidRDefault="00CA6E3D" w:rsidP="00BE3A75">
      <w:pPr>
        <w:ind w:left="-284" w:right="141"/>
        <w:jc w:val="both"/>
        <w:rPr>
          <w:rFonts w:ascii="Arial" w:hAnsi="Arial" w:cs="Arial"/>
          <w:b/>
          <w:szCs w:val="24"/>
        </w:rPr>
      </w:pPr>
    </w:p>
    <w:p w14:paraId="50C513F9"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The term community of interest has </w:t>
      </w:r>
      <w:proofErr w:type="gramStart"/>
      <w:r w:rsidRPr="00973A14">
        <w:rPr>
          <w:rFonts w:ascii="Arial" w:hAnsi="Arial" w:cs="Arial"/>
          <w:bCs/>
          <w:szCs w:val="24"/>
        </w:rPr>
        <w:t>a number of</w:t>
      </w:r>
      <w:proofErr w:type="gramEnd"/>
      <w:r w:rsidRPr="00973A14">
        <w:rPr>
          <w:rFonts w:ascii="Arial" w:hAnsi="Arial" w:cs="Arial"/>
          <w:bCs/>
          <w:szCs w:val="24"/>
        </w:rPr>
        <w:t xml:space="preserve"> elements.  These include a sense of community identity and belonging, similarities in the characteristics of the residents of a community and similarities in the economic activities.  It can also include dependence on the shared facilities in an area as reflected in catchment areas of local schools and sporting teams, or the circulation areas of local newspapers.</w:t>
      </w:r>
    </w:p>
    <w:p w14:paraId="339C17F7" w14:textId="77777777" w:rsidR="00CA6E3D" w:rsidRPr="00973A14" w:rsidRDefault="00CA6E3D" w:rsidP="00BE3A75">
      <w:pPr>
        <w:ind w:left="-284" w:right="141"/>
        <w:jc w:val="both"/>
        <w:rPr>
          <w:rFonts w:ascii="Arial" w:hAnsi="Arial" w:cs="Arial"/>
          <w:bCs/>
          <w:szCs w:val="24"/>
        </w:rPr>
      </w:pPr>
    </w:p>
    <w:p w14:paraId="065036C6"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Neighbourhoods, </w:t>
      </w:r>
      <w:proofErr w:type="gramStart"/>
      <w:r w:rsidRPr="00973A14">
        <w:rPr>
          <w:rFonts w:ascii="Arial" w:hAnsi="Arial" w:cs="Arial"/>
          <w:bCs/>
          <w:szCs w:val="24"/>
        </w:rPr>
        <w:t>suburbs</w:t>
      </w:r>
      <w:proofErr w:type="gramEnd"/>
      <w:r w:rsidRPr="00973A14">
        <w:rPr>
          <w:rFonts w:ascii="Arial" w:hAnsi="Arial" w:cs="Arial"/>
          <w:bCs/>
          <w:szCs w:val="24"/>
        </w:rPr>
        <w:t xml:space="preserve"> and towns are important units in the physical, historical and social infrastructure and often generate a feeling of community and belonging. </w:t>
      </w:r>
    </w:p>
    <w:p w14:paraId="4E520DD0" w14:textId="77777777" w:rsidR="00CA6E3D" w:rsidRPr="00973A14" w:rsidRDefault="00CA6E3D" w:rsidP="00BE3A75">
      <w:pPr>
        <w:ind w:left="-284" w:right="141"/>
        <w:jc w:val="both"/>
        <w:rPr>
          <w:rFonts w:ascii="Arial" w:hAnsi="Arial" w:cs="Arial"/>
          <w:bCs/>
          <w:szCs w:val="24"/>
        </w:rPr>
      </w:pPr>
    </w:p>
    <w:p w14:paraId="3CE8D422" w14:textId="77777777" w:rsidR="00CA6E3D" w:rsidRPr="00C21248" w:rsidRDefault="00CA6E3D" w:rsidP="00BE3A75">
      <w:pPr>
        <w:ind w:left="-284" w:right="141"/>
        <w:jc w:val="both"/>
        <w:rPr>
          <w:rFonts w:ascii="Arial" w:hAnsi="Arial" w:cs="Arial"/>
          <w:b/>
          <w:szCs w:val="24"/>
        </w:rPr>
      </w:pPr>
      <w:r w:rsidRPr="00973A14">
        <w:rPr>
          <w:rFonts w:ascii="Arial" w:hAnsi="Arial" w:cs="Arial"/>
          <w:bCs/>
          <w:szCs w:val="24"/>
        </w:rPr>
        <w:t>The Local Government Advisory Board suggests that this factor be interpreted in broad terms, such that all these elements may be relevant.  A submission to the Board</w:t>
      </w:r>
      <w:r w:rsidRPr="00C21248">
        <w:rPr>
          <w:rFonts w:ascii="Arial" w:hAnsi="Arial" w:cs="Arial"/>
          <w:b/>
          <w:szCs w:val="24"/>
        </w:rPr>
        <w:t xml:space="preserve"> </w:t>
      </w:r>
      <w:r w:rsidRPr="008C597A">
        <w:rPr>
          <w:rFonts w:ascii="Arial" w:hAnsi="Arial" w:cs="Arial"/>
          <w:bCs/>
          <w:szCs w:val="24"/>
        </w:rPr>
        <w:t>shall</w:t>
      </w:r>
      <w:r w:rsidRPr="00C21248">
        <w:rPr>
          <w:rFonts w:ascii="Arial" w:hAnsi="Arial" w:cs="Arial"/>
          <w:b/>
          <w:szCs w:val="24"/>
        </w:rPr>
        <w:t xml:space="preserve"> </w:t>
      </w:r>
      <w:r w:rsidRPr="00973A14">
        <w:rPr>
          <w:rFonts w:ascii="Arial" w:hAnsi="Arial" w:cs="Arial"/>
          <w:bCs/>
          <w:szCs w:val="24"/>
        </w:rPr>
        <w:t>ideally specify the basis used for establishing and identifying the communities of interest which have been recognised in a proposal.</w:t>
      </w:r>
    </w:p>
    <w:p w14:paraId="4B1EE196" w14:textId="77777777" w:rsidR="00CA6E3D" w:rsidRPr="00C21248" w:rsidRDefault="00CA6E3D" w:rsidP="00BE3A75">
      <w:pPr>
        <w:ind w:left="-284" w:right="141"/>
        <w:jc w:val="both"/>
        <w:rPr>
          <w:rFonts w:ascii="Arial" w:hAnsi="Arial" w:cs="Arial"/>
          <w:b/>
          <w:szCs w:val="24"/>
        </w:rPr>
      </w:pPr>
    </w:p>
    <w:p w14:paraId="7AC10B09" w14:textId="77777777" w:rsidR="00CA6E3D" w:rsidRPr="00C20B03" w:rsidRDefault="00CA6E3D" w:rsidP="00BE3A75">
      <w:pPr>
        <w:pStyle w:val="ListParagraph"/>
        <w:numPr>
          <w:ilvl w:val="0"/>
          <w:numId w:val="30"/>
        </w:numPr>
        <w:spacing w:after="0" w:line="240" w:lineRule="auto"/>
        <w:ind w:left="284" w:right="141" w:hanging="568"/>
        <w:jc w:val="both"/>
        <w:rPr>
          <w:rFonts w:ascii="Arial" w:hAnsi="Arial"/>
          <w:b/>
          <w:iCs/>
          <w:sz w:val="24"/>
          <w:szCs w:val="24"/>
        </w:rPr>
      </w:pPr>
      <w:r w:rsidRPr="00C20B03">
        <w:rPr>
          <w:rFonts w:ascii="Arial" w:hAnsi="Arial"/>
          <w:b/>
          <w:iCs/>
          <w:sz w:val="24"/>
          <w:szCs w:val="24"/>
        </w:rPr>
        <w:t>Physical and Topographic Features</w:t>
      </w:r>
    </w:p>
    <w:p w14:paraId="5AD1466A" w14:textId="77777777" w:rsidR="00CA6E3D" w:rsidRPr="00C21248" w:rsidRDefault="00CA6E3D" w:rsidP="00BE3A75">
      <w:pPr>
        <w:ind w:left="-284" w:right="141"/>
        <w:jc w:val="both"/>
        <w:rPr>
          <w:rFonts w:ascii="Arial" w:hAnsi="Arial" w:cs="Arial"/>
          <w:b/>
          <w:szCs w:val="24"/>
        </w:rPr>
      </w:pPr>
    </w:p>
    <w:p w14:paraId="29872AF3"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Physical and topographic features may include both natural and man-made features.  Water features such as rivers and catchment boundaries may be a relevant consideration in establishing boundary alignments.  For example, it may</w:t>
      </w:r>
      <w:r>
        <w:rPr>
          <w:rFonts w:ascii="Arial" w:hAnsi="Arial" w:cs="Arial"/>
          <w:bCs/>
          <w:szCs w:val="24"/>
        </w:rPr>
        <w:t xml:space="preserve"> </w:t>
      </w:r>
      <w:r w:rsidRPr="00973A14">
        <w:rPr>
          <w:rFonts w:ascii="Arial" w:hAnsi="Arial" w:cs="Arial"/>
          <w:bCs/>
          <w:szCs w:val="24"/>
        </w:rPr>
        <w:t xml:space="preserve">be appropriate for a local government to consider the relevance of beach suburbs, coastal </w:t>
      </w:r>
      <w:proofErr w:type="gramStart"/>
      <w:r w:rsidRPr="00973A14">
        <w:rPr>
          <w:rFonts w:ascii="Arial" w:hAnsi="Arial" w:cs="Arial"/>
          <w:bCs/>
          <w:szCs w:val="24"/>
        </w:rPr>
        <w:t>plan</w:t>
      </w:r>
      <w:proofErr w:type="gramEnd"/>
      <w:r w:rsidRPr="00973A14">
        <w:rPr>
          <w:rFonts w:ascii="Arial" w:hAnsi="Arial" w:cs="Arial"/>
          <w:bCs/>
          <w:szCs w:val="24"/>
        </w:rPr>
        <w:t xml:space="preserve"> and foothills regions within the locality.  The location of parks and reserves may be relevant, or other man-made features such as railway lines or freeways.  The </w:t>
      </w:r>
      <w:proofErr w:type="gramStart"/>
      <w:r w:rsidRPr="00973A14">
        <w:rPr>
          <w:rFonts w:ascii="Arial" w:hAnsi="Arial" w:cs="Arial"/>
          <w:bCs/>
          <w:szCs w:val="24"/>
        </w:rPr>
        <w:t>particular physical</w:t>
      </w:r>
      <w:proofErr w:type="gramEnd"/>
      <w:r w:rsidRPr="00973A14">
        <w:rPr>
          <w:rFonts w:ascii="Arial" w:hAnsi="Arial" w:cs="Arial"/>
          <w:bCs/>
          <w:szCs w:val="24"/>
        </w:rPr>
        <w:t xml:space="preserve"> and topographic features, which may need to be considered, will vary from area to area. Stirling Highway, Alfred Road, Swanbourne Beach, Sports Parks, and the river should all be considered as major physical and topographical features that may affect ward boundary locations.</w:t>
      </w:r>
    </w:p>
    <w:p w14:paraId="418768F8" w14:textId="77777777" w:rsidR="00CA6E3D" w:rsidRPr="00973A14" w:rsidRDefault="00CA6E3D" w:rsidP="00BE3A75">
      <w:pPr>
        <w:ind w:left="-284" w:right="141"/>
        <w:jc w:val="both"/>
        <w:rPr>
          <w:rFonts w:ascii="Arial" w:hAnsi="Arial" w:cs="Arial"/>
          <w:bCs/>
          <w:szCs w:val="24"/>
        </w:rPr>
      </w:pPr>
    </w:p>
    <w:p w14:paraId="02D2D0E2" w14:textId="77777777" w:rsidR="00CA6E3D" w:rsidRPr="00C81E47" w:rsidRDefault="00CA6E3D" w:rsidP="00BE3A75">
      <w:pPr>
        <w:ind w:left="-284" w:right="141"/>
        <w:jc w:val="both"/>
        <w:rPr>
          <w:rFonts w:ascii="Arial" w:hAnsi="Arial" w:cs="Arial"/>
          <w:b/>
          <w:szCs w:val="24"/>
        </w:rPr>
      </w:pPr>
      <w:r w:rsidRPr="00973A14">
        <w:rPr>
          <w:rFonts w:ascii="Arial" w:hAnsi="Arial" w:cs="Arial"/>
          <w:bCs/>
          <w:szCs w:val="24"/>
        </w:rPr>
        <w:t xml:space="preserve">Physical features that could be considered significant include Stirling Highway, Alfred Road, </w:t>
      </w:r>
      <w:proofErr w:type="spellStart"/>
      <w:r w:rsidRPr="00973A14">
        <w:rPr>
          <w:rFonts w:ascii="Arial" w:hAnsi="Arial" w:cs="Arial"/>
          <w:bCs/>
          <w:szCs w:val="24"/>
        </w:rPr>
        <w:t>Melvista</w:t>
      </w:r>
      <w:proofErr w:type="spellEnd"/>
      <w:r w:rsidRPr="00973A14">
        <w:rPr>
          <w:rFonts w:ascii="Arial" w:hAnsi="Arial" w:cs="Arial"/>
          <w:bCs/>
          <w:szCs w:val="24"/>
        </w:rPr>
        <w:t xml:space="preserve"> Avenue, Brockway Road, and West Coast Highway.</w:t>
      </w:r>
    </w:p>
    <w:p w14:paraId="6CA418F5" w14:textId="6D50DEFD" w:rsidR="00CA6E3D" w:rsidRDefault="00CA6E3D" w:rsidP="00BE3A75">
      <w:pPr>
        <w:ind w:left="-284" w:right="141"/>
        <w:jc w:val="both"/>
        <w:rPr>
          <w:rFonts w:ascii="Arial" w:hAnsi="Arial" w:cs="Arial"/>
          <w:b/>
          <w:szCs w:val="24"/>
        </w:rPr>
      </w:pPr>
    </w:p>
    <w:p w14:paraId="52877EA7" w14:textId="77777777" w:rsidR="0076508F" w:rsidRPr="00C21248" w:rsidRDefault="0076508F" w:rsidP="00BE3A75">
      <w:pPr>
        <w:ind w:left="-284" w:right="141"/>
        <w:jc w:val="both"/>
        <w:rPr>
          <w:rFonts w:ascii="Arial" w:hAnsi="Arial" w:cs="Arial"/>
          <w:b/>
          <w:szCs w:val="24"/>
        </w:rPr>
      </w:pPr>
    </w:p>
    <w:p w14:paraId="6E5E6B4F" w14:textId="77777777" w:rsidR="00CA6E3D" w:rsidRPr="00C20B03" w:rsidRDefault="00CA6E3D" w:rsidP="00BE3A75">
      <w:pPr>
        <w:pStyle w:val="ListParagraph"/>
        <w:numPr>
          <w:ilvl w:val="0"/>
          <w:numId w:val="30"/>
        </w:numPr>
        <w:spacing w:after="0" w:line="240" w:lineRule="auto"/>
        <w:ind w:left="284" w:right="141" w:hanging="568"/>
        <w:jc w:val="both"/>
        <w:rPr>
          <w:rFonts w:ascii="Arial" w:hAnsi="Arial"/>
          <w:b/>
          <w:iCs/>
          <w:sz w:val="24"/>
          <w:szCs w:val="24"/>
        </w:rPr>
      </w:pPr>
      <w:r w:rsidRPr="00C20B03">
        <w:rPr>
          <w:rFonts w:ascii="Arial" w:hAnsi="Arial"/>
          <w:b/>
          <w:iCs/>
          <w:sz w:val="24"/>
          <w:szCs w:val="24"/>
        </w:rPr>
        <w:t>Demographic trends</w:t>
      </w:r>
    </w:p>
    <w:p w14:paraId="3747B3A8" w14:textId="77777777" w:rsidR="00CA6E3D" w:rsidRPr="00C21248" w:rsidRDefault="00CA6E3D" w:rsidP="00BE3A75">
      <w:pPr>
        <w:ind w:left="-284" w:right="141"/>
        <w:jc w:val="both"/>
        <w:rPr>
          <w:rFonts w:ascii="Arial" w:hAnsi="Arial" w:cs="Arial"/>
          <w:b/>
          <w:szCs w:val="24"/>
        </w:rPr>
      </w:pPr>
    </w:p>
    <w:p w14:paraId="54C3F48B" w14:textId="77777777" w:rsidR="00CA6E3D" w:rsidRDefault="00CA6E3D" w:rsidP="00BE3A75">
      <w:pPr>
        <w:ind w:left="-284" w:right="141"/>
        <w:jc w:val="both"/>
        <w:rPr>
          <w:rFonts w:ascii="Arial" w:hAnsi="Arial" w:cs="Arial"/>
          <w:bCs/>
          <w:szCs w:val="24"/>
        </w:rPr>
      </w:pPr>
      <w:r w:rsidRPr="00973A14">
        <w:rPr>
          <w:rFonts w:ascii="Arial" w:hAnsi="Arial" w:cs="Arial"/>
          <w:bCs/>
          <w:szCs w:val="24"/>
        </w:rPr>
        <w:t xml:space="preserve">Several measurements of the characteristics of human populations, such as population size, and its distribution by age, sex, </w:t>
      </w:r>
      <w:proofErr w:type="gramStart"/>
      <w:r w:rsidRPr="00973A14">
        <w:rPr>
          <w:rFonts w:ascii="Arial" w:hAnsi="Arial" w:cs="Arial"/>
          <w:bCs/>
          <w:szCs w:val="24"/>
        </w:rPr>
        <w:t>occupation</w:t>
      </w:r>
      <w:proofErr w:type="gramEnd"/>
      <w:r w:rsidRPr="00973A14">
        <w:rPr>
          <w:rFonts w:ascii="Arial" w:hAnsi="Arial" w:cs="Arial"/>
          <w:bCs/>
          <w:szCs w:val="24"/>
        </w:rPr>
        <w:t xml:space="preserve"> and location provide important demographic information.  Current and projected population characteristics will be relevant as well as similarities and differences between areas within the local government.</w:t>
      </w:r>
    </w:p>
    <w:p w14:paraId="7C896164" w14:textId="77777777" w:rsidR="00CA6E3D" w:rsidRDefault="00CA6E3D" w:rsidP="00BE3A75">
      <w:pPr>
        <w:ind w:left="-284" w:right="141"/>
        <w:jc w:val="both"/>
        <w:rPr>
          <w:rFonts w:ascii="Arial" w:hAnsi="Arial" w:cs="Arial"/>
          <w:bCs/>
          <w:szCs w:val="24"/>
        </w:rPr>
      </w:pPr>
    </w:p>
    <w:p w14:paraId="3D6A44EC" w14:textId="77777777" w:rsidR="00CA6E3D" w:rsidRPr="00C20B03" w:rsidRDefault="00CA6E3D" w:rsidP="00BE3A75">
      <w:pPr>
        <w:pStyle w:val="ListParagraph"/>
        <w:numPr>
          <w:ilvl w:val="0"/>
          <w:numId w:val="30"/>
        </w:numPr>
        <w:spacing w:after="0" w:line="240" w:lineRule="auto"/>
        <w:ind w:left="284" w:right="141" w:hanging="568"/>
        <w:jc w:val="both"/>
        <w:rPr>
          <w:rFonts w:ascii="Arial" w:hAnsi="Arial"/>
          <w:b/>
          <w:iCs/>
          <w:sz w:val="24"/>
          <w:szCs w:val="24"/>
        </w:rPr>
      </w:pPr>
      <w:r w:rsidRPr="00C20B03">
        <w:rPr>
          <w:rFonts w:ascii="Arial" w:hAnsi="Arial"/>
          <w:b/>
          <w:iCs/>
          <w:sz w:val="24"/>
          <w:szCs w:val="24"/>
        </w:rPr>
        <w:t>Economic factors</w:t>
      </w:r>
    </w:p>
    <w:p w14:paraId="30E2D47F" w14:textId="77777777" w:rsidR="00CA6E3D" w:rsidRDefault="00CA6E3D" w:rsidP="00BE3A75">
      <w:pPr>
        <w:ind w:left="-284" w:right="141"/>
        <w:jc w:val="both"/>
        <w:rPr>
          <w:rFonts w:ascii="Arial" w:hAnsi="Arial" w:cs="Arial"/>
          <w:bCs/>
          <w:szCs w:val="24"/>
        </w:rPr>
      </w:pPr>
    </w:p>
    <w:p w14:paraId="08FEDFE9"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Economic factors can be broadly interpreted to include any factor that reflects the character of economic activities and resources in the area.  This may include the industries that occur in a local government area (or the release of land for these) and the distribution of community assets and infrastructure such as road networks.</w:t>
      </w:r>
    </w:p>
    <w:p w14:paraId="1A5180EA" w14:textId="4B91E488" w:rsidR="00CA6E3D" w:rsidRDefault="00CA6E3D" w:rsidP="00BE3A75">
      <w:pPr>
        <w:ind w:left="-284" w:right="141"/>
        <w:jc w:val="both"/>
        <w:rPr>
          <w:rFonts w:ascii="Arial" w:hAnsi="Arial" w:cs="Arial"/>
          <w:b/>
          <w:szCs w:val="24"/>
        </w:rPr>
      </w:pPr>
    </w:p>
    <w:p w14:paraId="36F90E59" w14:textId="77777777" w:rsidR="006B78E6" w:rsidRPr="00C21248" w:rsidRDefault="006B78E6" w:rsidP="00BE3A75">
      <w:pPr>
        <w:ind w:left="-284" w:right="141"/>
        <w:jc w:val="both"/>
        <w:rPr>
          <w:rFonts w:ascii="Arial" w:hAnsi="Arial" w:cs="Arial"/>
          <w:b/>
          <w:szCs w:val="24"/>
        </w:rPr>
      </w:pPr>
    </w:p>
    <w:p w14:paraId="43CB4A07" w14:textId="77777777" w:rsidR="00CA6E3D" w:rsidRPr="00C21248" w:rsidRDefault="00CA6E3D" w:rsidP="00680DA3">
      <w:pPr>
        <w:pStyle w:val="ListParagraph"/>
        <w:numPr>
          <w:ilvl w:val="0"/>
          <w:numId w:val="30"/>
        </w:numPr>
        <w:spacing w:after="0" w:line="240" w:lineRule="auto"/>
        <w:ind w:left="284" w:right="-330" w:hanging="568"/>
        <w:jc w:val="both"/>
        <w:rPr>
          <w:rFonts w:ascii="Arial" w:hAnsi="Arial"/>
          <w:b/>
          <w:i/>
          <w:sz w:val="24"/>
          <w:szCs w:val="24"/>
        </w:rPr>
      </w:pPr>
      <w:r w:rsidRPr="00C20B03">
        <w:rPr>
          <w:rFonts w:ascii="Arial" w:hAnsi="Arial"/>
          <w:b/>
          <w:iCs/>
          <w:sz w:val="24"/>
          <w:szCs w:val="24"/>
        </w:rPr>
        <w:t>Ratio of Councillors to Electors in the various wards</w:t>
      </w:r>
    </w:p>
    <w:p w14:paraId="68E3D125" w14:textId="77777777" w:rsidR="00CA6E3D" w:rsidRPr="00C21248" w:rsidRDefault="00CA6E3D" w:rsidP="00BE3A75">
      <w:pPr>
        <w:ind w:left="-284" w:right="141"/>
        <w:jc w:val="both"/>
        <w:rPr>
          <w:rFonts w:ascii="Arial" w:hAnsi="Arial" w:cs="Arial"/>
          <w:b/>
          <w:szCs w:val="24"/>
        </w:rPr>
      </w:pPr>
    </w:p>
    <w:p w14:paraId="06DB7A25"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It is expected that each local government will have similar ratios of electors to Councillors across the wards of its district.</w:t>
      </w:r>
    </w:p>
    <w:p w14:paraId="2CE9A107" w14:textId="77777777" w:rsidR="00CA6E3D" w:rsidRPr="00973A14" w:rsidRDefault="00CA6E3D" w:rsidP="00BE3A75">
      <w:pPr>
        <w:ind w:left="-284" w:right="141"/>
        <w:jc w:val="both"/>
        <w:rPr>
          <w:rFonts w:ascii="Arial" w:hAnsi="Arial" w:cs="Arial"/>
          <w:bCs/>
          <w:szCs w:val="24"/>
        </w:rPr>
      </w:pPr>
    </w:p>
    <w:p w14:paraId="19D35D3E" w14:textId="77777777" w:rsidR="00CA6E3D" w:rsidRPr="00C21248" w:rsidRDefault="00CA6E3D" w:rsidP="00BE3A75">
      <w:pPr>
        <w:ind w:left="-284" w:right="141"/>
        <w:jc w:val="both"/>
        <w:rPr>
          <w:rFonts w:ascii="Arial" w:hAnsi="Arial" w:cs="Arial"/>
          <w:b/>
          <w:szCs w:val="24"/>
        </w:rPr>
      </w:pPr>
      <w:r w:rsidRPr="00973A14">
        <w:rPr>
          <w:rFonts w:ascii="Arial" w:hAnsi="Arial" w:cs="Arial"/>
          <w:bCs/>
          <w:szCs w:val="24"/>
        </w:rPr>
        <w:t>The Local Government Advisory Board believes that as far as practicable the principle of ‘one vote, one value’ should be applied.  Variations from this principle will only be approved where a sufficient case is demonstrated for the variation, based on the other prescribed factors, such as community of interests, economic or demographic factors.  A calculation showing changes in the ratios due to population growth, if applicable, would also be desirable.</w:t>
      </w:r>
    </w:p>
    <w:p w14:paraId="5CACC2E0" w14:textId="77777777" w:rsidR="00CA6E3D" w:rsidRPr="00C21248" w:rsidRDefault="00CA6E3D" w:rsidP="00BE3A75">
      <w:pPr>
        <w:ind w:left="-284" w:right="141"/>
        <w:jc w:val="both"/>
        <w:rPr>
          <w:rFonts w:ascii="Arial" w:hAnsi="Arial" w:cs="Arial"/>
          <w:b/>
          <w:szCs w:val="24"/>
        </w:rPr>
      </w:pPr>
    </w:p>
    <w:p w14:paraId="6ABD03C8" w14:textId="77777777" w:rsidR="00CA6E3D" w:rsidRPr="00C20B03" w:rsidRDefault="00CA6E3D" w:rsidP="00BE3A75">
      <w:pPr>
        <w:ind w:left="-284" w:right="141"/>
        <w:jc w:val="both"/>
        <w:rPr>
          <w:rFonts w:ascii="Arial" w:hAnsi="Arial" w:cs="Arial"/>
          <w:b/>
          <w:iCs/>
          <w:color w:val="244061" w:themeColor="accent1" w:themeShade="80"/>
          <w:szCs w:val="24"/>
        </w:rPr>
      </w:pPr>
      <w:r w:rsidRPr="00C20B03">
        <w:rPr>
          <w:rFonts w:ascii="Arial" w:hAnsi="Arial" w:cs="Arial"/>
          <w:b/>
          <w:iCs/>
          <w:color w:val="244061" w:themeColor="accent1" w:themeShade="80"/>
          <w:szCs w:val="24"/>
        </w:rPr>
        <w:t>Option 1 – Current structure (4 Ward Structure and 12 Councillors)</w:t>
      </w:r>
    </w:p>
    <w:p w14:paraId="70470BE2" w14:textId="77777777" w:rsidR="00CA6E3D" w:rsidRPr="00C21248" w:rsidRDefault="00CA6E3D" w:rsidP="00BE3A75">
      <w:pPr>
        <w:ind w:left="-284" w:right="141"/>
        <w:jc w:val="both"/>
        <w:rPr>
          <w:rFonts w:ascii="Arial" w:hAnsi="Arial" w:cs="Arial"/>
          <w:b/>
          <w:szCs w:val="24"/>
        </w:rPr>
      </w:pPr>
    </w:p>
    <w:p w14:paraId="709FE372"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The following is an assessment of the current situation against the factors.</w:t>
      </w:r>
    </w:p>
    <w:p w14:paraId="40E5807A" w14:textId="77777777" w:rsidR="00CA6E3D" w:rsidRPr="00C21248" w:rsidRDefault="00CA6E3D" w:rsidP="00BE3A75">
      <w:pPr>
        <w:ind w:left="-284" w:right="141"/>
        <w:jc w:val="both"/>
        <w:rPr>
          <w:rFonts w:ascii="Arial" w:hAnsi="Arial" w:cs="Arial"/>
          <w:b/>
          <w:szCs w:val="24"/>
        </w:rPr>
      </w:pPr>
    </w:p>
    <w:p w14:paraId="3F7EB019"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Community of interest</w:t>
      </w:r>
    </w:p>
    <w:p w14:paraId="7A367882" w14:textId="77777777" w:rsidR="00CA6E3D" w:rsidRPr="00C21248" w:rsidRDefault="00CA6E3D" w:rsidP="00BE3A75">
      <w:pPr>
        <w:ind w:left="-284" w:right="141"/>
        <w:jc w:val="both"/>
        <w:rPr>
          <w:rFonts w:ascii="Arial" w:hAnsi="Arial" w:cs="Arial"/>
          <w:b/>
          <w:szCs w:val="24"/>
        </w:rPr>
      </w:pPr>
    </w:p>
    <w:p w14:paraId="16BA13BB"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The ward boundaries for the Dalkeith and </w:t>
      </w:r>
      <w:proofErr w:type="spellStart"/>
      <w:r w:rsidRPr="00973A14">
        <w:rPr>
          <w:rFonts w:ascii="Arial" w:hAnsi="Arial" w:cs="Arial"/>
          <w:bCs/>
          <w:szCs w:val="24"/>
        </w:rPr>
        <w:t>Melvista</w:t>
      </w:r>
      <w:proofErr w:type="spellEnd"/>
      <w:r w:rsidRPr="00973A14">
        <w:rPr>
          <w:rFonts w:ascii="Arial" w:hAnsi="Arial" w:cs="Arial"/>
          <w:bCs/>
          <w:szCs w:val="24"/>
        </w:rPr>
        <w:t xml:space="preserve"> Wards tend to reflect communities of interest and suburb boundaries.  The Coastal Ward and the Hollywood Ward tend to have </w:t>
      </w:r>
      <w:proofErr w:type="gramStart"/>
      <w:r w:rsidRPr="00973A14">
        <w:rPr>
          <w:rFonts w:ascii="Arial" w:hAnsi="Arial" w:cs="Arial"/>
          <w:bCs/>
          <w:szCs w:val="24"/>
        </w:rPr>
        <w:t>a number of</w:t>
      </w:r>
      <w:proofErr w:type="gramEnd"/>
      <w:r w:rsidRPr="00973A14">
        <w:rPr>
          <w:rFonts w:ascii="Arial" w:hAnsi="Arial" w:cs="Arial"/>
          <w:bCs/>
          <w:szCs w:val="24"/>
        </w:rPr>
        <w:t xml:space="preserve"> suburbs within the ward boundaries or share parts of these suburbs with adjoining local government districts.  Notwithstanding, there tends to be strong identification with these communities to the</w:t>
      </w:r>
      <w:r>
        <w:rPr>
          <w:rFonts w:ascii="Arial" w:hAnsi="Arial" w:cs="Arial"/>
          <w:bCs/>
          <w:szCs w:val="24"/>
        </w:rPr>
        <w:t>ir</w:t>
      </w:r>
      <w:r w:rsidRPr="00973A14">
        <w:rPr>
          <w:rFonts w:ascii="Arial" w:hAnsi="Arial" w:cs="Arial"/>
          <w:bCs/>
          <w:szCs w:val="24"/>
        </w:rPr>
        <w:t xml:space="preserve"> </w:t>
      </w:r>
      <w:proofErr w:type="gramStart"/>
      <w:r>
        <w:rPr>
          <w:rFonts w:ascii="Arial" w:hAnsi="Arial" w:cs="Arial"/>
          <w:bCs/>
          <w:szCs w:val="24"/>
        </w:rPr>
        <w:t>particular ward</w:t>
      </w:r>
      <w:proofErr w:type="gramEnd"/>
      <w:r>
        <w:rPr>
          <w:rFonts w:ascii="Arial" w:hAnsi="Arial" w:cs="Arial"/>
          <w:bCs/>
          <w:szCs w:val="24"/>
        </w:rPr>
        <w:t xml:space="preserve"> and to the </w:t>
      </w:r>
      <w:r w:rsidRPr="00973A14">
        <w:rPr>
          <w:rFonts w:ascii="Arial" w:hAnsi="Arial" w:cs="Arial"/>
          <w:bCs/>
          <w:szCs w:val="24"/>
        </w:rPr>
        <w:t>City of Nedlands</w:t>
      </w:r>
      <w:r>
        <w:rPr>
          <w:rFonts w:ascii="Arial" w:hAnsi="Arial" w:cs="Arial"/>
          <w:bCs/>
          <w:szCs w:val="24"/>
        </w:rPr>
        <w:t xml:space="preserve"> generally</w:t>
      </w:r>
      <w:r w:rsidRPr="00973A14">
        <w:rPr>
          <w:rFonts w:ascii="Arial" w:hAnsi="Arial" w:cs="Arial"/>
          <w:bCs/>
          <w:szCs w:val="24"/>
        </w:rPr>
        <w:t>.</w:t>
      </w:r>
    </w:p>
    <w:p w14:paraId="7B93B430" w14:textId="77777777" w:rsidR="00CA6E3D" w:rsidRPr="00C21248" w:rsidRDefault="00CA6E3D" w:rsidP="00BE3A75">
      <w:pPr>
        <w:ind w:left="-284" w:right="141"/>
        <w:jc w:val="both"/>
        <w:rPr>
          <w:rFonts w:ascii="Arial" w:hAnsi="Arial" w:cs="Arial"/>
          <w:b/>
          <w:szCs w:val="24"/>
        </w:rPr>
      </w:pPr>
    </w:p>
    <w:p w14:paraId="6C748BAC"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Physical and topographic features</w:t>
      </w:r>
    </w:p>
    <w:p w14:paraId="4E1F379A" w14:textId="77777777" w:rsidR="00CA6E3D" w:rsidRPr="00C21248" w:rsidRDefault="00CA6E3D" w:rsidP="00BE3A75">
      <w:pPr>
        <w:ind w:left="-284" w:right="141"/>
        <w:jc w:val="both"/>
        <w:rPr>
          <w:rFonts w:ascii="Arial" w:hAnsi="Arial" w:cs="Arial"/>
          <w:b/>
          <w:szCs w:val="24"/>
        </w:rPr>
      </w:pPr>
    </w:p>
    <w:p w14:paraId="1EA4DB00"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Ward boundaries tend to reflect major physical and topographic features </w:t>
      </w:r>
      <w:proofErr w:type="spellStart"/>
      <w:proofErr w:type="gramStart"/>
      <w:r w:rsidRPr="00973A14">
        <w:rPr>
          <w:rFonts w:ascii="Arial" w:hAnsi="Arial" w:cs="Arial"/>
          <w:bCs/>
          <w:szCs w:val="24"/>
        </w:rPr>
        <w:t>eg</w:t>
      </w:r>
      <w:proofErr w:type="spellEnd"/>
      <w:proofErr w:type="gramEnd"/>
      <w:r w:rsidRPr="00973A14">
        <w:rPr>
          <w:rFonts w:ascii="Arial" w:hAnsi="Arial" w:cs="Arial"/>
          <w:bCs/>
          <w:szCs w:val="24"/>
        </w:rPr>
        <w:t xml:space="preserve"> the boundary between </w:t>
      </w:r>
      <w:proofErr w:type="spellStart"/>
      <w:r w:rsidRPr="00973A14">
        <w:rPr>
          <w:rFonts w:ascii="Arial" w:hAnsi="Arial" w:cs="Arial"/>
          <w:bCs/>
          <w:szCs w:val="24"/>
        </w:rPr>
        <w:t>Melvista</w:t>
      </w:r>
      <w:proofErr w:type="spellEnd"/>
      <w:r w:rsidRPr="00973A14">
        <w:rPr>
          <w:rFonts w:ascii="Arial" w:hAnsi="Arial" w:cs="Arial"/>
          <w:bCs/>
          <w:szCs w:val="24"/>
        </w:rPr>
        <w:t xml:space="preserve"> and Hollywood Ward is Stirling Highway, and Brockway Road provides a physical boundary between the Hollywood and Coastal Wards.</w:t>
      </w:r>
    </w:p>
    <w:p w14:paraId="3572507D" w14:textId="77777777" w:rsidR="00CA6E3D" w:rsidRPr="00C21248" w:rsidRDefault="00CA6E3D" w:rsidP="00BE3A75">
      <w:pPr>
        <w:ind w:left="-284" w:right="141"/>
        <w:jc w:val="both"/>
        <w:rPr>
          <w:rFonts w:ascii="Arial" w:hAnsi="Arial" w:cs="Arial"/>
          <w:b/>
          <w:szCs w:val="24"/>
        </w:rPr>
      </w:pPr>
    </w:p>
    <w:p w14:paraId="7D869BCE"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Demographic trends</w:t>
      </w:r>
    </w:p>
    <w:p w14:paraId="30142A38" w14:textId="77777777" w:rsidR="00CA6E3D" w:rsidRPr="00C21248" w:rsidRDefault="00CA6E3D" w:rsidP="00BE3A75">
      <w:pPr>
        <w:ind w:left="-284" w:right="141"/>
        <w:jc w:val="both"/>
        <w:rPr>
          <w:rFonts w:ascii="Arial" w:hAnsi="Arial" w:cs="Arial"/>
          <w:b/>
          <w:szCs w:val="24"/>
        </w:rPr>
      </w:pPr>
    </w:p>
    <w:p w14:paraId="10A46DE7" w14:textId="77777777" w:rsidR="00CA6E3D" w:rsidRDefault="00CA6E3D" w:rsidP="00BE3A75">
      <w:pPr>
        <w:ind w:left="-284" w:right="141"/>
        <w:jc w:val="both"/>
        <w:rPr>
          <w:rFonts w:ascii="Arial" w:hAnsi="Arial" w:cs="Arial"/>
          <w:bCs/>
          <w:szCs w:val="24"/>
        </w:rPr>
      </w:pPr>
      <w:r>
        <w:rPr>
          <w:rFonts w:ascii="Arial" w:hAnsi="Arial" w:cs="Arial"/>
          <w:bCs/>
          <w:szCs w:val="24"/>
        </w:rPr>
        <w:t>T</w:t>
      </w:r>
      <w:r w:rsidRPr="00973A14">
        <w:rPr>
          <w:rFonts w:ascii="Arial" w:hAnsi="Arial" w:cs="Arial"/>
          <w:bCs/>
          <w:szCs w:val="24"/>
        </w:rPr>
        <w:t xml:space="preserve">he current demographic trends </w:t>
      </w:r>
      <w:r>
        <w:rPr>
          <w:rFonts w:ascii="Arial" w:hAnsi="Arial" w:cs="Arial"/>
          <w:bCs/>
          <w:szCs w:val="24"/>
        </w:rPr>
        <w:t xml:space="preserve">suggest that </w:t>
      </w:r>
      <w:r w:rsidRPr="00973A14">
        <w:rPr>
          <w:rFonts w:ascii="Arial" w:hAnsi="Arial" w:cs="Arial"/>
          <w:bCs/>
          <w:szCs w:val="24"/>
        </w:rPr>
        <w:t xml:space="preserve">the Coastal Ward </w:t>
      </w:r>
      <w:r>
        <w:rPr>
          <w:rFonts w:ascii="Arial" w:hAnsi="Arial" w:cs="Arial"/>
          <w:bCs/>
          <w:szCs w:val="24"/>
        </w:rPr>
        <w:t>will continue to</w:t>
      </w:r>
      <w:r w:rsidRPr="00973A14">
        <w:rPr>
          <w:rFonts w:ascii="Arial" w:hAnsi="Arial" w:cs="Arial"/>
          <w:bCs/>
          <w:szCs w:val="24"/>
        </w:rPr>
        <w:t xml:space="preserve"> have greater population growth</w:t>
      </w:r>
      <w:r>
        <w:rPr>
          <w:rFonts w:ascii="Arial" w:hAnsi="Arial" w:cs="Arial"/>
          <w:bCs/>
          <w:szCs w:val="24"/>
        </w:rPr>
        <w:t xml:space="preserve"> in the short-term</w:t>
      </w:r>
      <w:r w:rsidRPr="00973A14">
        <w:rPr>
          <w:rFonts w:ascii="Arial" w:hAnsi="Arial" w:cs="Arial"/>
          <w:bCs/>
          <w:szCs w:val="24"/>
        </w:rPr>
        <w:t xml:space="preserve"> </w:t>
      </w:r>
      <w:r>
        <w:rPr>
          <w:rFonts w:ascii="Arial" w:hAnsi="Arial" w:cs="Arial"/>
          <w:bCs/>
          <w:szCs w:val="24"/>
        </w:rPr>
        <w:t xml:space="preserve">at a rate higher </w:t>
      </w:r>
      <w:r w:rsidRPr="00973A14">
        <w:rPr>
          <w:rFonts w:ascii="Arial" w:hAnsi="Arial" w:cs="Arial"/>
          <w:bCs/>
          <w:szCs w:val="24"/>
        </w:rPr>
        <w:t>than the other wards</w:t>
      </w:r>
      <w:r>
        <w:rPr>
          <w:rFonts w:ascii="Arial" w:hAnsi="Arial" w:cs="Arial"/>
          <w:bCs/>
          <w:szCs w:val="24"/>
        </w:rPr>
        <w:t xml:space="preserve">.  </w:t>
      </w:r>
    </w:p>
    <w:p w14:paraId="0F18FC4E" w14:textId="77777777" w:rsidR="00CA6E3D" w:rsidRDefault="00CA6E3D" w:rsidP="00BE3A75">
      <w:pPr>
        <w:ind w:left="-284" w:right="141"/>
        <w:jc w:val="both"/>
        <w:rPr>
          <w:rFonts w:ascii="Arial" w:hAnsi="Arial" w:cs="Arial"/>
          <w:bCs/>
          <w:szCs w:val="24"/>
        </w:rPr>
      </w:pPr>
    </w:p>
    <w:p w14:paraId="4C93F774" w14:textId="77777777" w:rsidR="00CA6E3D" w:rsidRDefault="00CA6E3D" w:rsidP="00BE3A75">
      <w:pPr>
        <w:ind w:left="-284" w:right="141"/>
        <w:jc w:val="both"/>
        <w:rPr>
          <w:rFonts w:ascii="Arial" w:hAnsi="Arial" w:cs="Arial"/>
          <w:bCs/>
          <w:szCs w:val="24"/>
        </w:rPr>
      </w:pPr>
      <w:r>
        <w:rPr>
          <w:rFonts w:ascii="Arial" w:hAnsi="Arial" w:cs="Arial"/>
          <w:bCs/>
          <w:szCs w:val="24"/>
        </w:rPr>
        <w:t>Demographic trends based on the number of electors in each ward over the period from 2013 – 2022, using electoral data from the WAEC, supports this trend.</w:t>
      </w:r>
      <w:r w:rsidRPr="006A73F5">
        <w:rPr>
          <w:rFonts w:ascii="Arial" w:hAnsi="Arial" w:cs="Arial"/>
          <w:bCs/>
          <w:szCs w:val="24"/>
        </w:rPr>
        <w:t xml:space="preserve"> </w:t>
      </w:r>
    </w:p>
    <w:p w14:paraId="6389030B" w14:textId="77777777" w:rsidR="00CA6E3D" w:rsidRDefault="00CA6E3D" w:rsidP="00BE3A75">
      <w:pPr>
        <w:ind w:left="-284" w:right="141"/>
        <w:jc w:val="both"/>
        <w:rPr>
          <w:rFonts w:ascii="Arial" w:hAnsi="Arial" w:cs="Arial"/>
          <w:bCs/>
          <w:szCs w:val="24"/>
        </w:rPr>
      </w:pPr>
    </w:p>
    <w:p w14:paraId="1A469809" w14:textId="77777777" w:rsidR="00CA6E3D" w:rsidRDefault="00CA6E3D" w:rsidP="00BE3A75">
      <w:pPr>
        <w:ind w:left="-284" w:right="141"/>
        <w:jc w:val="both"/>
        <w:rPr>
          <w:rFonts w:ascii="Arial" w:hAnsi="Arial" w:cs="Arial"/>
          <w:bCs/>
          <w:szCs w:val="24"/>
        </w:rPr>
      </w:pPr>
      <w:r>
        <w:rPr>
          <w:rFonts w:ascii="Arial" w:hAnsi="Arial" w:cs="Arial"/>
          <w:bCs/>
          <w:szCs w:val="24"/>
        </w:rPr>
        <w:t xml:space="preserve">In the longer term, future development in the </w:t>
      </w:r>
      <w:proofErr w:type="spellStart"/>
      <w:r>
        <w:rPr>
          <w:rFonts w:ascii="Arial" w:hAnsi="Arial" w:cs="Arial"/>
          <w:bCs/>
          <w:szCs w:val="24"/>
        </w:rPr>
        <w:t>Melvista</w:t>
      </w:r>
      <w:proofErr w:type="spellEnd"/>
      <w:r>
        <w:rPr>
          <w:rFonts w:ascii="Arial" w:hAnsi="Arial" w:cs="Arial"/>
          <w:bCs/>
          <w:szCs w:val="24"/>
        </w:rPr>
        <w:t xml:space="preserve"> and Hollywood Wards will see higher densities in these wards.  Should Council resolve to retain the current four ward structure, a boundary adjustment may be required in the next periodic review of the Ward system.</w:t>
      </w:r>
    </w:p>
    <w:p w14:paraId="21435F59" w14:textId="77777777" w:rsidR="00CA6E3D" w:rsidRDefault="00CA6E3D" w:rsidP="00BE3A75">
      <w:pPr>
        <w:ind w:left="-284" w:right="141"/>
        <w:jc w:val="both"/>
        <w:rPr>
          <w:rFonts w:ascii="Arial" w:hAnsi="Arial" w:cs="Arial"/>
          <w:bCs/>
          <w:szCs w:val="24"/>
        </w:rPr>
      </w:pPr>
    </w:p>
    <w:p w14:paraId="30AD9726"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Economic factors</w:t>
      </w:r>
    </w:p>
    <w:p w14:paraId="0E8C6107" w14:textId="77777777" w:rsidR="00CA6E3D" w:rsidRPr="00C21248" w:rsidRDefault="00CA6E3D" w:rsidP="00BE3A75">
      <w:pPr>
        <w:ind w:left="-284" w:right="141"/>
        <w:jc w:val="both"/>
        <w:rPr>
          <w:rFonts w:ascii="Arial" w:hAnsi="Arial" w:cs="Arial"/>
          <w:b/>
          <w:szCs w:val="24"/>
        </w:rPr>
      </w:pPr>
    </w:p>
    <w:p w14:paraId="3A730350"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Ward boundaries </w:t>
      </w:r>
      <w:r>
        <w:rPr>
          <w:rFonts w:ascii="Arial" w:hAnsi="Arial" w:cs="Arial"/>
          <w:bCs/>
          <w:szCs w:val="24"/>
        </w:rPr>
        <w:t xml:space="preserve">tend to </w:t>
      </w:r>
      <w:r w:rsidRPr="00973A14">
        <w:rPr>
          <w:rFonts w:ascii="Arial" w:hAnsi="Arial" w:cs="Arial"/>
          <w:bCs/>
          <w:szCs w:val="24"/>
        </w:rPr>
        <w:t>reflect economic activities</w:t>
      </w:r>
      <w:r>
        <w:rPr>
          <w:rFonts w:ascii="Arial" w:hAnsi="Arial" w:cs="Arial"/>
          <w:bCs/>
          <w:szCs w:val="24"/>
        </w:rPr>
        <w:t xml:space="preserve"> with commercial and light industrial tending to </w:t>
      </w:r>
      <w:proofErr w:type="gramStart"/>
      <w:r>
        <w:rPr>
          <w:rFonts w:ascii="Arial" w:hAnsi="Arial" w:cs="Arial"/>
          <w:bCs/>
          <w:szCs w:val="24"/>
        </w:rPr>
        <w:t>be located in</w:t>
      </w:r>
      <w:proofErr w:type="gramEnd"/>
      <w:r>
        <w:rPr>
          <w:rFonts w:ascii="Arial" w:hAnsi="Arial" w:cs="Arial"/>
          <w:bCs/>
          <w:szCs w:val="24"/>
        </w:rPr>
        <w:t xml:space="preserve"> the Hollywood Ward and along major intersections in the </w:t>
      </w:r>
      <w:proofErr w:type="spellStart"/>
      <w:r>
        <w:rPr>
          <w:rFonts w:ascii="Arial" w:hAnsi="Arial" w:cs="Arial"/>
          <w:bCs/>
          <w:szCs w:val="24"/>
        </w:rPr>
        <w:t>Melvista</w:t>
      </w:r>
      <w:proofErr w:type="spellEnd"/>
      <w:r>
        <w:rPr>
          <w:rFonts w:ascii="Arial" w:hAnsi="Arial" w:cs="Arial"/>
          <w:bCs/>
          <w:szCs w:val="24"/>
        </w:rPr>
        <w:t xml:space="preserve"> Ward</w:t>
      </w:r>
      <w:r w:rsidRPr="00973A14">
        <w:rPr>
          <w:rFonts w:ascii="Arial" w:hAnsi="Arial" w:cs="Arial"/>
          <w:bCs/>
          <w:szCs w:val="24"/>
        </w:rPr>
        <w:t>.</w:t>
      </w:r>
      <w:r>
        <w:rPr>
          <w:rFonts w:ascii="Arial" w:hAnsi="Arial" w:cs="Arial"/>
          <w:bCs/>
          <w:szCs w:val="24"/>
        </w:rPr>
        <w:t xml:space="preserve">  Some commercial activity is present in the Dalkeith Ward, but this tends to be on a smaller scale, with residential and public open space dominating the ward.</w:t>
      </w:r>
    </w:p>
    <w:p w14:paraId="6952EF9F" w14:textId="77777777" w:rsidR="00CA6E3D" w:rsidRDefault="00CA6E3D" w:rsidP="00BE3A75">
      <w:pPr>
        <w:ind w:left="-284" w:right="141"/>
        <w:jc w:val="both"/>
        <w:rPr>
          <w:rFonts w:ascii="Arial" w:hAnsi="Arial" w:cs="Arial"/>
          <w:b/>
          <w:szCs w:val="24"/>
        </w:rPr>
      </w:pPr>
    </w:p>
    <w:p w14:paraId="2C4165BB"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Ratio of councillors to electors</w:t>
      </w:r>
    </w:p>
    <w:p w14:paraId="63E88DC6" w14:textId="77777777" w:rsidR="00CA6E3D" w:rsidRPr="00C21248" w:rsidRDefault="00CA6E3D" w:rsidP="00BE3A75">
      <w:pPr>
        <w:ind w:left="-284" w:right="141"/>
        <w:jc w:val="both"/>
        <w:rPr>
          <w:rFonts w:ascii="Arial" w:hAnsi="Arial" w:cs="Arial"/>
          <w:b/>
          <w:szCs w:val="24"/>
        </w:rPr>
      </w:pPr>
    </w:p>
    <w:p w14:paraId="6B93D2C6"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The current situation shows an imbalance between the Coastal Ward and the other Wards. </w:t>
      </w:r>
    </w:p>
    <w:p w14:paraId="2109DAB6" w14:textId="77777777" w:rsidR="00CA6E3D" w:rsidRPr="00C21248" w:rsidRDefault="00CA6E3D" w:rsidP="00BE3A75">
      <w:pPr>
        <w:ind w:right="141"/>
        <w:jc w:val="both"/>
        <w:rPr>
          <w:rFonts w:ascii="Arial" w:hAnsi="Arial" w:cs="Arial"/>
          <w:b/>
          <w:szCs w:val="24"/>
        </w:rPr>
      </w:pPr>
    </w:p>
    <w:p w14:paraId="1218376F" w14:textId="77777777" w:rsidR="00CA6E3D" w:rsidRPr="00973A14" w:rsidRDefault="00CA6E3D" w:rsidP="00BE3A75">
      <w:pPr>
        <w:ind w:left="-284" w:right="141"/>
        <w:jc w:val="both"/>
        <w:rPr>
          <w:rFonts w:ascii="Arial" w:hAnsi="Arial" w:cs="Arial"/>
          <w:bCs/>
          <w:szCs w:val="24"/>
        </w:rPr>
      </w:pPr>
      <w:r w:rsidRPr="00973A14">
        <w:rPr>
          <w:rFonts w:ascii="Arial" w:hAnsi="Arial" w:cs="Arial"/>
          <w:bCs/>
          <w:szCs w:val="24"/>
        </w:rPr>
        <w:t xml:space="preserve">Given the population distribution between each ward </w:t>
      </w:r>
      <w:r>
        <w:rPr>
          <w:rFonts w:ascii="Arial" w:hAnsi="Arial" w:cs="Arial"/>
          <w:bCs/>
          <w:szCs w:val="24"/>
        </w:rPr>
        <w:t>and the current imbalance, a boundary amendment between the Coastal and Hollywood Wards may at the very least, be required to address the variation.</w:t>
      </w:r>
    </w:p>
    <w:p w14:paraId="46136375" w14:textId="77777777" w:rsidR="00CA6E3D" w:rsidRDefault="00CA6E3D" w:rsidP="00BE3A75">
      <w:pPr>
        <w:ind w:left="-284" w:right="141"/>
        <w:jc w:val="both"/>
        <w:rPr>
          <w:rFonts w:ascii="Arial" w:hAnsi="Arial" w:cs="Arial"/>
          <w:b/>
          <w:szCs w:val="24"/>
        </w:rPr>
      </w:pPr>
    </w:p>
    <w:p w14:paraId="70DB59F1" w14:textId="77777777" w:rsidR="00CA6E3D" w:rsidRDefault="00CA6E3D" w:rsidP="00BE3A75">
      <w:pPr>
        <w:ind w:left="-284" w:right="141"/>
        <w:jc w:val="both"/>
        <w:rPr>
          <w:rFonts w:ascii="Arial" w:hAnsi="Arial" w:cs="Arial"/>
          <w:bCs/>
          <w:szCs w:val="24"/>
        </w:rPr>
      </w:pPr>
      <w:r w:rsidRPr="00973A14">
        <w:rPr>
          <w:rFonts w:ascii="Arial" w:hAnsi="Arial" w:cs="Arial"/>
          <w:bCs/>
          <w:szCs w:val="24"/>
        </w:rPr>
        <w:t>If Council were to argue that the current ward system with the existing boundaries be retained for the October 2023 election, th</w:t>
      </w:r>
      <w:r>
        <w:rPr>
          <w:rFonts w:ascii="Arial" w:hAnsi="Arial" w:cs="Arial"/>
          <w:bCs/>
          <w:szCs w:val="24"/>
        </w:rPr>
        <w:t>en</w:t>
      </w:r>
      <w:r w:rsidRPr="00451559">
        <w:rPr>
          <w:rFonts w:ascii="Arial" w:hAnsi="Arial" w:cs="Arial"/>
          <w:bCs/>
          <w:szCs w:val="24"/>
        </w:rPr>
        <w:t xml:space="preserve"> Council would need to provide a salient argument</w:t>
      </w:r>
      <w:r>
        <w:rPr>
          <w:rFonts w:ascii="Arial" w:hAnsi="Arial" w:cs="Arial"/>
          <w:bCs/>
          <w:szCs w:val="24"/>
        </w:rPr>
        <w:t xml:space="preserve"> in its report to the LGAB</w:t>
      </w:r>
      <w:r w:rsidRPr="00451559">
        <w:rPr>
          <w:rFonts w:ascii="Arial" w:hAnsi="Arial" w:cs="Arial"/>
          <w:bCs/>
          <w:szCs w:val="24"/>
        </w:rPr>
        <w:t xml:space="preserve"> for this retention.  One may argue that proposed developments in the </w:t>
      </w:r>
      <w:proofErr w:type="spellStart"/>
      <w:r w:rsidRPr="00451559">
        <w:rPr>
          <w:rFonts w:ascii="Arial" w:hAnsi="Arial" w:cs="Arial"/>
          <w:bCs/>
          <w:szCs w:val="24"/>
        </w:rPr>
        <w:t>Melvista</w:t>
      </w:r>
      <w:proofErr w:type="spellEnd"/>
      <w:r w:rsidRPr="00451559">
        <w:rPr>
          <w:rFonts w:ascii="Arial" w:hAnsi="Arial" w:cs="Arial"/>
          <w:bCs/>
          <w:szCs w:val="24"/>
        </w:rPr>
        <w:t xml:space="preserve"> </w:t>
      </w:r>
      <w:r>
        <w:rPr>
          <w:rFonts w:ascii="Arial" w:hAnsi="Arial" w:cs="Arial"/>
          <w:bCs/>
          <w:szCs w:val="24"/>
        </w:rPr>
        <w:t xml:space="preserve">and Hollywood </w:t>
      </w:r>
      <w:r w:rsidRPr="00451559">
        <w:rPr>
          <w:rFonts w:ascii="Arial" w:hAnsi="Arial" w:cs="Arial"/>
          <w:bCs/>
          <w:szCs w:val="24"/>
        </w:rPr>
        <w:t>wards may address the variation between the wards, as population</w:t>
      </w:r>
      <w:r>
        <w:rPr>
          <w:rFonts w:ascii="Arial" w:hAnsi="Arial" w:cs="Arial"/>
          <w:bCs/>
          <w:szCs w:val="24"/>
        </w:rPr>
        <w:t>/elector</w:t>
      </w:r>
      <w:r w:rsidRPr="00973A14">
        <w:rPr>
          <w:rFonts w:ascii="Arial" w:hAnsi="Arial" w:cs="Arial"/>
          <w:bCs/>
          <w:szCs w:val="24"/>
        </w:rPr>
        <w:t xml:space="preserve"> densities increase in these wards.  However, this</w:t>
      </w:r>
      <w:r>
        <w:rPr>
          <w:rFonts w:ascii="Arial" w:hAnsi="Arial" w:cs="Arial"/>
          <w:bCs/>
          <w:szCs w:val="24"/>
        </w:rPr>
        <w:t xml:space="preserve"> will not be in the short-term and therefore elector imbalances may be above the acceptable deviation ratios for some time</w:t>
      </w:r>
      <w:r w:rsidRPr="00973A14">
        <w:rPr>
          <w:rFonts w:ascii="Arial" w:hAnsi="Arial" w:cs="Arial"/>
          <w:bCs/>
          <w:szCs w:val="24"/>
        </w:rPr>
        <w:t xml:space="preserve">.  This </w:t>
      </w:r>
      <w:r>
        <w:rPr>
          <w:rFonts w:ascii="Arial" w:hAnsi="Arial" w:cs="Arial"/>
          <w:bCs/>
          <w:szCs w:val="24"/>
        </w:rPr>
        <w:t xml:space="preserve">has not occurred in the past, where elector trends </w:t>
      </w:r>
      <w:r w:rsidRPr="00973A14">
        <w:rPr>
          <w:rFonts w:ascii="Arial" w:hAnsi="Arial" w:cs="Arial"/>
          <w:bCs/>
          <w:szCs w:val="24"/>
        </w:rPr>
        <w:t>over the last ten years</w:t>
      </w:r>
      <w:r>
        <w:rPr>
          <w:rFonts w:ascii="Arial" w:hAnsi="Arial" w:cs="Arial"/>
          <w:bCs/>
          <w:szCs w:val="24"/>
        </w:rPr>
        <w:t xml:space="preserve"> </w:t>
      </w:r>
      <w:proofErr w:type="gramStart"/>
      <w:r>
        <w:rPr>
          <w:rFonts w:ascii="Arial" w:hAnsi="Arial" w:cs="Arial"/>
          <w:bCs/>
          <w:szCs w:val="24"/>
        </w:rPr>
        <w:t>has</w:t>
      </w:r>
      <w:proofErr w:type="gramEnd"/>
      <w:r>
        <w:rPr>
          <w:rFonts w:ascii="Arial" w:hAnsi="Arial" w:cs="Arial"/>
          <w:bCs/>
          <w:szCs w:val="24"/>
        </w:rPr>
        <w:t xml:space="preserve"> shown growth in the Coastal and Hollywood Wards at a far greater rate, than in the Dalkeith and </w:t>
      </w:r>
      <w:proofErr w:type="spellStart"/>
      <w:r>
        <w:rPr>
          <w:rFonts w:ascii="Arial" w:hAnsi="Arial" w:cs="Arial"/>
          <w:bCs/>
          <w:szCs w:val="24"/>
        </w:rPr>
        <w:t>Melvista</w:t>
      </w:r>
      <w:proofErr w:type="spellEnd"/>
      <w:r>
        <w:rPr>
          <w:rFonts w:ascii="Arial" w:hAnsi="Arial" w:cs="Arial"/>
          <w:bCs/>
          <w:szCs w:val="24"/>
        </w:rPr>
        <w:t xml:space="preserve"> Wards</w:t>
      </w:r>
      <w:r w:rsidRPr="00973A14">
        <w:rPr>
          <w:rFonts w:ascii="Arial" w:hAnsi="Arial" w:cs="Arial"/>
          <w:bCs/>
          <w:szCs w:val="24"/>
        </w:rPr>
        <w:t>.</w:t>
      </w:r>
      <w:r>
        <w:rPr>
          <w:rFonts w:ascii="Arial" w:hAnsi="Arial" w:cs="Arial"/>
          <w:bCs/>
          <w:szCs w:val="24"/>
        </w:rPr>
        <w:t xml:space="preserve">  Current developments in those wards have not had a marked difference in the short-term to the elector ratios.  It is acknowledged that with proposed major development under LPS 3 that elector ratios in each of the wards will change going forward.</w:t>
      </w:r>
    </w:p>
    <w:p w14:paraId="2A16559C" w14:textId="77777777" w:rsidR="00CA6E3D" w:rsidRPr="00C2067F" w:rsidRDefault="00CA6E3D" w:rsidP="00BE3A75">
      <w:pPr>
        <w:ind w:right="141"/>
        <w:jc w:val="both"/>
        <w:rPr>
          <w:rFonts w:ascii="Arial" w:hAnsi="Arial" w:cs="Arial"/>
          <w:bCs/>
          <w:szCs w:val="24"/>
        </w:rPr>
      </w:pPr>
    </w:p>
    <w:p w14:paraId="35DEFA3E" w14:textId="77777777" w:rsidR="00CA6E3D" w:rsidRPr="00C2067F" w:rsidRDefault="00CA6E3D" w:rsidP="00BE3A75">
      <w:pPr>
        <w:ind w:left="-284" w:right="141"/>
        <w:jc w:val="center"/>
        <w:rPr>
          <w:rFonts w:ascii="Arial" w:hAnsi="Arial" w:cs="Arial"/>
          <w:bCs/>
          <w:szCs w:val="24"/>
        </w:rPr>
      </w:pPr>
      <w:r>
        <w:rPr>
          <w:noProof/>
        </w:rPr>
        <w:drawing>
          <wp:inline distT="0" distB="0" distL="0" distR="0" wp14:anchorId="3DA30DAF" wp14:editId="47D35F53">
            <wp:extent cx="6194620" cy="3220720"/>
            <wp:effectExtent l="0" t="0" r="15875" b="17780"/>
            <wp:docPr id="3" name="Chart 3">
              <a:extLst xmlns:a="http://schemas.openxmlformats.org/drawingml/2006/main">
                <a:ext uri="{FF2B5EF4-FFF2-40B4-BE49-F238E27FC236}">
                  <a16:creationId xmlns:a16="http://schemas.microsoft.com/office/drawing/2014/main" id="{2D793D93-D268-3970-6738-09D0566EC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32FBAF" w14:textId="77777777" w:rsidR="00CA6E3D" w:rsidRDefault="00CA6E3D" w:rsidP="00CA6E3D">
      <w:pPr>
        <w:ind w:left="-284" w:right="-330"/>
        <w:jc w:val="both"/>
        <w:rPr>
          <w:rFonts w:ascii="Arial" w:hAnsi="Arial" w:cs="Arial"/>
          <w:bCs/>
          <w:szCs w:val="24"/>
        </w:rPr>
      </w:pPr>
    </w:p>
    <w:p w14:paraId="2CEE3647" w14:textId="77777777" w:rsidR="00CA6E3D" w:rsidRDefault="00CA6E3D" w:rsidP="00CA6E3D">
      <w:pPr>
        <w:ind w:left="-284" w:right="-330"/>
        <w:jc w:val="center"/>
        <w:rPr>
          <w:rFonts w:ascii="Arial" w:hAnsi="Arial" w:cs="Arial"/>
          <w:bCs/>
          <w:szCs w:val="24"/>
        </w:rPr>
      </w:pPr>
      <w:r>
        <w:rPr>
          <w:noProof/>
        </w:rPr>
        <w:drawing>
          <wp:inline distT="0" distB="0" distL="0" distR="0" wp14:anchorId="3E90A6BD" wp14:editId="4E59801E">
            <wp:extent cx="5991368" cy="3057099"/>
            <wp:effectExtent l="0" t="0" r="9525" b="10160"/>
            <wp:docPr id="7" name="Chart 7">
              <a:extLst xmlns:a="http://schemas.openxmlformats.org/drawingml/2006/main">
                <a:ext uri="{FF2B5EF4-FFF2-40B4-BE49-F238E27FC236}">
                  <a16:creationId xmlns:a16="http://schemas.microsoft.com/office/drawing/2014/main" id="{04E3AA51-E029-42E5-6381-6BC6313C2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A50321" w14:textId="77777777" w:rsidR="00CA6E3D" w:rsidRDefault="00CA6E3D" w:rsidP="00CA6E3D">
      <w:pPr>
        <w:ind w:left="-284" w:right="-330"/>
        <w:jc w:val="both"/>
        <w:rPr>
          <w:rFonts w:ascii="Arial" w:hAnsi="Arial" w:cs="Arial"/>
          <w:bCs/>
          <w:szCs w:val="24"/>
        </w:rPr>
      </w:pPr>
    </w:p>
    <w:p w14:paraId="5A75F1D0" w14:textId="77777777" w:rsidR="00CA6E3D" w:rsidRDefault="00CA6E3D" w:rsidP="00CA6E3D">
      <w:pPr>
        <w:ind w:left="-284" w:right="-330"/>
        <w:jc w:val="center"/>
        <w:rPr>
          <w:rFonts w:ascii="Arial" w:hAnsi="Arial" w:cs="Arial"/>
          <w:bCs/>
          <w:szCs w:val="24"/>
        </w:rPr>
      </w:pPr>
      <w:r>
        <w:rPr>
          <w:noProof/>
        </w:rPr>
        <w:drawing>
          <wp:inline distT="0" distB="0" distL="0" distR="0" wp14:anchorId="5A94E879" wp14:editId="6F16BD78">
            <wp:extent cx="6011545" cy="3458817"/>
            <wp:effectExtent l="0" t="0" r="8255" b="8890"/>
            <wp:docPr id="8" name="Chart 8">
              <a:extLst xmlns:a="http://schemas.openxmlformats.org/drawingml/2006/main">
                <a:ext uri="{FF2B5EF4-FFF2-40B4-BE49-F238E27FC236}">
                  <a16:creationId xmlns:a16="http://schemas.microsoft.com/office/drawing/2014/main" id="{A1113E82-3DCD-52F8-A04A-3ECAF2D61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CA96D2" w14:textId="77777777" w:rsidR="00CA6E3D" w:rsidRDefault="00CA6E3D" w:rsidP="00CA6E3D">
      <w:pPr>
        <w:ind w:left="-284" w:right="-330"/>
        <w:jc w:val="both"/>
        <w:rPr>
          <w:rFonts w:ascii="Arial" w:hAnsi="Arial" w:cs="Arial"/>
          <w:bCs/>
          <w:szCs w:val="24"/>
        </w:rPr>
      </w:pPr>
    </w:p>
    <w:p w14:paraId="6C08E375" w14:textId="77777777" w:rsidR="00CA6E3D" w:rsidRDefault="00CA6E3D" w:rsidP="00CA6E3D">
      <w:pPr>
        <w:ind w:left="-284" w:right="-330"/>
        <w:jc w:val="center"/>
        <w:rPr>
          <w:rFonts w:ascii="Arial" w:hAnsi="Arial" w:cs="Arial"/>
          <w:bCs/>
          <w:szCs w:val="24"/>
        </w:rPr>
      </w:pPr>
      <w:r>
        <w:rPr>
          <w:noProof/>
        </w:rPr>
        <w:drawing>
          <wp:inline distT="0" distB="0" distL="0" distR="0" wp14:anchorId="347C1F4F" wp14:editId="18C9E9E0">
            <wp:extent cx="6100445" cy="3381153"/>
            <wp:effectExtent l="0" t="0" r="14605" b="10160"/>
            <wp:docPr id="9" name="Chart 9">
              <a:extLst xmlns:a="http://schemas.openxmlformats.org/drawingml/2006/main">
                <a:ext uri="{FF2B5EF4-FFF2-40B4-BE49-F238E27FC236}">
                  <a16:creationId xmlns:a16="http://schemas.microsoft.com/office/drawing/2014/main" id="{5AB4942B-310F-AD91-8EE2-26C24963E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514468" w14:textId="77777777" w:rsidR="0076508F" w:rsidRPr="00C2067F" w:rsidRDefault="0076508F" w:rsidP="00CA6E3D">
      <w:pPr>
        <w:ind w:left="-284" w:right="-330"/>
        <w:jc w:val="both"/>
        <w:rPr>
          <w:rFonts w:ascii="Arial" w:hAnsi="Arial" w:cs="Arial"/>
          <w:bCs/>
          <w:szCs w:val="24"/>
        </w:rPr>
      </w:pPr>
    </w:p>
    <w:p w14:paraId="3B00EB85" w14:textId="77777777" w:rsidR="00CA6E3D" w:rsidRDefault="00CA6E3D" w:rsidP="00BE3A75">
      <w:pPr>
        <w:ind w:left="-284" w:right="141"/>
        <w:jc w:val="both"/>
        <w:rPr>
          <w:rFonts w:ascii="Arial" w:hAnsi="Arial" w:cs="Arial"/>
          <w:bCs/>
          <w:szCs w:val="24"/>
        </w:rPr>
      </w:pPr>
      <w:r>
        <w:rPr>
          <w:rFonts w:ascii="Arial" w:hAnsi="Arial" w:cs="Arial"/>
          <w:bCs/>
          <w:szCs w:val="24"/>
        </w:rPr>
        <w:t xml:space="preserve">Representation, the number of councillors per ward, would also need to be addressed as the Minister has indicated that the current number of Council positions will need to be reduced to meet the requirements of the proposed reforms.  Retaining the present number of Councillors will most likely not be an option and failure to address this now may prevent the </w:t>
      </w:r>
      <w:proofErr w:type="gramStart"/>
      <w:r>
        <w:rPr>
          <w:rFonts w:ascii="Arial" w:hAnsi="Arial" w:cs="Arial"/>
          <w:bCs/>
          <w:szCs w:val="24"/>
        </w:rPr>
        <w:t>City</w:t>
      </w:r>
      <w:proofErr w:type="gramEnd"/>
      <w:r>
        <w:rPr>
          <w:rFonts w:ascii="Arial" w:hAnsi="Arial" w:cs="Arial"/>
          <w:bCs/>
          <w:szCs w:val="24"/>
        </w:rPr>
        <w:t xml:space="preserve"> having determination over the number of Councillors for the district.</w:t>
      </w:r>
    </w:p>
    <w:p w14:paraId="2D583252" w14:textId="59BA1A8D" w:rsidR="00CA6E3D" w:rsidRDefault="00CA6E3D" w:rsidP="00BE3A75">
      <w:pPr>
        <w:ind w:left="-284" w:right="141"/>
        <w:jc w:val="both"/>
        <w:rPr>
          <w:rFonts w:ascii="Arial" w:hAnsi="Arial" w:cs="Arial"/>
          <w:bCs/>
          <w:szCs w:val="24"/>
        </w:rPr>
      </w:pPr>
    </w:p>
    <w:p w14:paraId="2B8F47EF"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color w:val="244061" w:themeColor="accent1" w:themeShade="80"/>
          <w:szCs w:val="24"/>
        </w:rPr>
        <w:t>Option 2 – Minor Amendment maintaining four wards (8 Councillors)</w:t>
      </w:r>
    </w:p>
    <w:p w14:paraId="32C774FD" w14:textId="77777777" w:rsidR="00CA6E3D" w:rsidRPr="00C21248" w:rsidRDefault="00CA6E3D" w:rsidP="00BE3A75">
      <w:pPr>
        <w:ind w:left="-284" w:right="141"/>
        <w:jc w:val="both"/>
        <w:rPr>
          <w:rFonts w:ascii="Arial" w:hAnsi="Arial" w:cs="Arial"/>
          <w:b/>
          <w:szCs w:val="24"/>
        </w:rPr>
      </w:pPr>
    </w:p>
    <w:p w14:paraId="28DFED98" w14:textId="77777777" w:rsidR="00CA6E3D" w:rsidRPr="000245E9" w:rsidRDefault="00CA6E3D" w:rsidP="00BE3A75">
      <w:pPr>
        <w:ind w:left="-284" w:right="141"/>
        <w:jc w:val="both"/>
        <w:rPr>
          <w:rFonts w:ascii="Arial" w:hAnsi="Arial" w:cs="Arial"/>
          <w:bCs/>
          <w:szCs w:val="24"/>
        </w:rPr>
      </w:pPr>
      <w:r w:rsidRPr="000245E9">
        <w:rPr>
          <w:rFonts w:ascii="Arial" w:hAnsi="Arial" w:cs="Arial"/>
          <w:bCs/>
          <w:szCs w:val="24"/>
        </w:rPr>
        <w:t>The following is an assessment of this option against the factors.</w:t>
      </w:r>
    </w:p>
    <w:p w14:paraId="31AAB856" w14:textId="77777777" w:rsidR="00CA6E3D" w:rsidRPr="000245E9" w:rsidRDefault="00CA6E3D" w:rsidP="00BE3A75">
      <w:pPr>
        <w:ind w:left="-284" w:right="141"/>
        <w:jc w:val="both"/>
        <w:rPr>
          <w:rFonts w:ascii="Arial" w:hAnsi="Arial" w:cs="Arial"/>
          <w:bCs/>
          <w:szCs w:val="24"/>
        </w:rPr>
      </w:pPr>
    </w:p>
    <w:p w14:paraId="7D6E8618" w14:textId="77777777" w:rsidR="00CA6E3D" w:rsidRPr="00C21248" w:rsidRDefault="00CA6E3D" w:rsidP="00BE3A75">
      <w:pPr>
        <w:ind w:left="-284" w:right="141"/>
        <w:jc w:val="both"/>
        <w:rPr>
          <w:rFonts w:ascii="Arial" w:hAnsi="Arial" w:cs="Arial"/>
          <w:b/>
          <w:szCs w:val="24"/>
        </w:rPr>
      </w:pPr>
      <w:r w:rsidRPr="000245E9">
        <w:rPr>
          <w:rFonts w:ascii="Arial" w:hAnsi="Arial" w:cs="Arial"/>
          <w:bCs/>
          <w:szCs w:val="24"/>
        </w:rPr>
        <w:t xml:space="preserve">This option allows for the </w:t>
      </w:r>
      <w:proofErr w:type="gramStart"/>
      <w:r w:rsidRPr="000245E9">
        <w:rPr>
          <w:rFonts w:ascii="Arial" w:hAnsi="Arial" w:cs="Arial"/>
          <w:bCs/>
          <w:szCs w:val="24"/>
        </w:rPr>
        <w:t>City</w:t>
      </w:r>
      <w:proofErr w:type="gramEnd"/>
      <w:r w:rsidRPr="000245E9">
        <w:rPr>
          <w:rFonts w:ascii="Arial" w:hAnsi="Arial" w:cs="Arial"/>
          <w:bCs/>
          <w:szCs w:val="24"/>
        </w:rPr>
        <w:t xml:space="preserve"> to maintain the present system by making minor boundary changes between the wards.  It would require the ceding of area between the Coastal and Hollywood Wards.  The current number of Councillors would be reduced to two per ward </w:t>
      </w:r>
      <w:proofErr w:type="gramStart"/>
      <w:r w:rsidRPr="000245E9">
        <w:rPr>
          <w:rFonts w:ascii="Arial" w:hAnsi="Arial" w:cs="Arial"/>
          <w:bCs/>
          <w:szCs w:val="24"/>
        </w:rPr>
        <w:t>in order to</w:t>
      </w:r>
      <w:proofErr w:type="gramEnd"/>
      <w:r w:rsidRPr="000245E9">
        <w:rPr>
          <w:rFonts w:ascii="Arial" w:hAnsi="Arial" w:cs="Arial"/>
          <w:bCs/>
          <w:szCs w:val="24"/>
        </w:rPr>
        <w:t xml:space="preserve"> comply with the Minister’s proposed amendment.  It would address the imbalance in the Councillor to Elector ratio</w:t>
      </w:r>
      <w:r>
        <w:rPr>
          <w:rFonts w:ascii="Arial" w:hAnsi="Arial" w:cs="Arial"/>
          <w:bCs/>
          <w:szCs w:val="24"/>
        </w:rPr>
        <w:t>, with approximately 253 additional electors being moved from the Coastal to Hollywood Ward</w:t>
      </w:r>
      <w:r w:rsidRPr="000245E9">
        <w:rPr>
          <w:rFonts w:ascii="Arial" w:hAnsi="Arial" w:cs="Arial"/>
          <w:bCs/>
          <w:szCs w:val="24"/>
        </w:rPr>
        <w:t xml:space="preserve">.  It </w:t>
      </w:r>
      <w:proofErr w:type="gramStart"/>
      <w:r w:rsidRPr="000245E9">
        <w:rPr>
          <w:rFonts w:ascii="Arial" w:hAnsi="Arial" w:cs="Arial"/>
          <w:bCs/>
          <w:szCs w:val="24"/>
        </w:rPr>
        <w:t>is</w:t>
      </w:r>
      <w:proofErr w:type="gramEnd"/>
      <w:r w:rsidRPr="000245E9">
        <w:rPr>
          <w:rFonts w:ascii="Arial" w:hAnsi="Arial" w:cs="Arial"/>
          <w:bCs/>
          <w:szCs w:val="24"/>
        </w:rPr>
        <w:t xml:space="preserve"> however, not a long term solution as </w:t>
      </w:r>
      <w:r>
        <w:rPr>
          <w:rFonts w:ascii="Arial" w:hAnsi="Arial" w:cs="Arial"/>
          <w:bCs/>
          <w:szCs w:val="24"/>
        </w:rPr>
        <w:t>proposed major development in other wards will impact the ratio deviations in the future.  A further boundary adjustment is likely to be required during the periodic review.</w:t>
      </w:r>
    </w:p>
    <w:p w14:paraId="141B322B" w14:textId="77777777" w:rsidR="00CA6E3D" w:rsidRPr="00C21248" w:rsidRDefault="00CA6E3D" w:rsidP="00BE3A75">
      <w:pPr>
        <w:ind w:left="-284" w:right="141"/>
        <w:jc w:val="both"/>
        <w:rPr>
          <w:rFonts w:ascii="Arial" w:hAnsi="Arial" w:cs="Arial"/>
          <w:b/>
          <w:szCs w:val="24"/>
        </w:rPr>
      </w:pPr>
    </w:p>
    <w:p w14:paraId="72606160"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Community of interest</w:t>
      </w:r>
    </w:p>
    <w:p w14:paraId="7684A432" w14:textId="77777777" w:rsidR="00CA6E3D" w:rsidRPr="00C21248" w:rsidRDefault="00CA6E3D" w:rsidP="00BE3A75">
      <w:pPr>
        <w:ind w:left="-284" w:right="141"/>
        <w:jc w:val="both"/>
        <w:rPr>
          <w:rFonts w:ascii="Arial" w:hAnsi="Arial" w:cs="Arial"/>
          <w:b/>
          <w:szCs w:val="24"/>
        </w:rPr>
      </w:pPr>
    </w:p>
    <w:p w14:paraId="599C09F9" w14:textId="77777777" w:rsidR="00CA6E3D" w:rsidRPr="000245E9" w:rsidRDefault="00CA6E3D" w:rsidP="00BE3A75">
      <w:pPr>
        <w:ind w:left="-284" w:right="141"/>
        <w:jc w:val="both"/>
        <w:rPr>
          <w:rFonts w:ascii="Arial" w:hAnsi="Arial" w:cs="Arial"/>
          <w:bCs/>
          <w:szCs w:val="24"/>
        </w:rPr>
      </w:pPr>
      <w:r w:rsidRPr="000245E9">
        <w:rPr>
          <w:rFonts w:ascii="Arial" w:hAnsi="Arial" w:cs="Arial"/>
          <w:bCs/>
          <w:szCs w:val="24"/>
        </w:rPr>
        <w:t>This option generally maintains the community of interest between the wards</w:t>
      </w:r>
      <w:r>
        <w:rPr>
          <w:rFonts w:ascii="Arial" w:hAnsi="Arial" w:cs="Arial"/>
          <w:bCs/>
          <w:szCs w:val="24"/>
        </w:rPr>
        <w:t xml:space="preserve">.  The minor boundary amendment would see the area bounded by John XXIII Avenue, </w:t>
      </w:r>
      <w:proofErr w:type="spellStart"/>
      <w:r>
        <w:rPr>
          <w:rFonts w:ascii="Arial" w:hAnsi="Arial" w:cs="Arial"/>
          <w:bCs/>
          <w:szCs w:val="24"/>
        </w:rPr>
        <w:t>Mooro</w:t>
      </w:r>
      <w:proofErr w:type="spellEnd"/>
      <w:r>
        <w:rPr>
          <w:rFonts w:ascii="Arial" w:hAnsi="Arial" w:cs="Arial"/>
          <w:bCs/>
          <w:szCs w:val="24"/>
        </w:rPr>
        <w:t xml:space="preserve"> Drive, Lantana Avenue, Brockway </w:t>
      </w:r>
      <w:proofErr w:type="gramStart"/>
      <w:r>
        <w:rPr>
          <w:rFonts w:ascii="Arial" w:hAnsi="Arial" w:cs="Arial"/>
          <w:bCs/>
          <w:szCs w:val="24"/>
        </w:rPr>
        <w:t>Road</w:t>
      </w:r>
      <w:proofErr w:type="gramEnd"/>
      <w:r>
        <w:rPr>
          <w:rFonts w:ascii="Arial" w:hAnsi="Arial" w:cs="Arial"/>
          <w:bCs/>
          <w:szCs w:val="24"/>
        </w:rPr>
        <w:t xml:space="preserve"> and Alfred Road move from the Coastal Ward.</w:t>
      </w:r>
      <w:r w:rsidRPr="00451559">
        <w:rPr>
          <w:rFonts w:ascii="Arial" w:hAnsi="Arial" w:cs="Arial"/>
          <w:bCs/>
          <w:szCs w:val="24"/>
        </w:rPr>
        <w:t xml:space="preserve"> </w:t>
      </w:r>
      <w:r>
        <w:rPr>
          <w:rFonts w:ascii="Arial" w:hAnsi="Arial" w:cs="Arial"/>
          <w:bCs/>
          <w:szCs w:val="24"/>
        </w:rPr>
        <w:t>This would include the Graylands Hospital Complex and the residential estate bounded by Lantana Avenue to the West, Camelia Avenue to the North, Alfred Road to the South and Brockway Road to the East.  While proximity may suggest that the residential estate shares a stronger community of interest with the residential area bounded by Lantana Avenue to its West, the area around the Quintilian School would similarly share a community of interest with these residents due to major topographic features providing a boundary around the estate.</w:t>
      </w:r>
      <w:r w:rsidRPr="000245E9">
        <w:rPr>
          <w:rFonts w:ascii="Arial" w:hAnsi="Arial" w:cs="Arial"/>
          <w:bCs/>
          <w:szCs w:val="24"/>
        </w:rPr>
        <w:t xml:space="preserve">  </w:t>
      </w:r>
    </w:p>
    <w:p w14:paraId="5DADC590" w14:textId="77777777" w:rsidR="008204E9" w:rsidRDefault="008204E9" w:rsidP="00BE3A75">
      <w:pPr>
        <w:ind w:left="-284" w:right="141"/>
        <w:jc w:val="both"/>
        <w:rPr>
          <w:rFonts w:ascii="Arial" w:hAnsi="Arial" w:cs="Arial"/>
          <w:b/>
          <w:iCs/>
          <w:szCs w:val="24"/>
        </w:rPr>
      </w:pPr>
    </w:p>
    <w:p w14:paraId="52378061" w14:textId="04C03B40"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Demographic trends</w:t>
      </w:r>
    </w:p>
    <w:p w14:paraId="3644EACC" w14:textId="77777777" w:rsidR="00CA6E3D" w:rsidRPr="00C21248" w:rsidRDefault="00CA6E3D" w:rsidP="00BE3A75">
      <w:pPr>
        <w:ind w:left="-284" w:right="141"/>
        <w:jc w:val="both"/>
        <w:rPr>
          <w:rFonts w:ascii="Arial" w:hAnsi="Arial" w:cs="Arial"/>
          <w:b/>
          <w:szCs w:val="24"/>
        </w:rPr>
      </w:pPr>
    </w:p>
    <w:p w14:paraId="0CF05A9F" w14:textId="77777777" w:rsidR="00CA6E3D" w:rsidRPr="000245E9" w:rsidRDefault="00CA6E3D" w:rsidP="00BE3A75">
      <w:pPr>
        <w:ind w:left="-284" w:right="141"/>
        <w:jc w:val="both"/>
        <w:rPr>
          <w:rFonts w:ascii="Arial" w:hAnsi="Arial" w:cs="Arial"/>
          <w:bCs/>
          <w:szCs w:val="24"/>
        </w:rPr>
      </w:pPr>
      <w:r w:rsidRPr="000245E9">
        <w:rPr>
          <w:rFonts w:ascii="Arial" w:hAnsi="Arial" w:cs="Arial"/>
          <w:bCs/>
          <w:szCs w:val="24"/>
        </w:rPr>
        <w:t>The proposed amendment would address the current imbalance in the wards however, it would not be a long-term measure as future development</w:t>
      </w:r>
      <w:r>
        <w:rPr>
          <w:rFonts w:ascii="Arial" w:hAnsi="Arial" w:cs="Arial"/>
          <w:bCs/>
          <w:szCs w:val="24"/>
        </w:rPr>
        <w:t>s</w:t>
      </w:r>
      <w:r w:rsidRPr="000245E9">
        <w:rPr>
          <w:rFonts w:ascii="Arial" w:hAnsi="Arial" w:cs="Arial"/>
          <w:bCs/>
          <w:szCs w:val="24"/>
        </w:rPr>
        <w:t xml:space="preserve"> in </w:t>
      </w:r>
      <w:r>
        <w:rPr>
          <w:rFonts w:ascii="Arial" w:hAnsi="Arial" w:cs="Arial"/>
          <w:bCs/>
          <w:szCs w:val="24"/>
        </w:rPr>
        <w:t>other wards may lead to an imbalance in the representation ratios</w:t>
      </w:r>
      <w:r w:rsidRPr="000245E9">
        <w:rPr>
          <w:rFonts w:ascii="Arial" w:hAnsi="Arial" w:cs="Arial"/>
          <w:bCs/>
          <w:szCs w:val="24"/>
        </w:rPr>
        <w:t>.</w:t>
      </w:r>
    </w:p>
    <w:p w14:paraId="7BD13650" w14:textId="77777777" w:rsidR="00CA6E3D" w:rsidRPr="00C21248" w:rsidRDefault="00CA6E3D" w:rsidP="00BE3A75">
      <w:pPr>
        <w:ind w:left="-284" w:right="141"/>
        <w:jc w:val="both"/>
        <w:rPr>
          <w:rFonts w:ascii="Arial" w:hAnsi="Arial" w:cs="Arial"/>
          <w:b/>
          <w:szCs w:val="24"/>
        </w:rPr>
      </w:pPr>
    </w:p>
    <w:p w14:paraId="241D8FE1"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Physical and topographic features</w:t>
      </w:r>
    </w:p>
    <w:p w14:paraId="1D25651C" w14:textId="77777777" w:rsidR="00CA6E3D" w:rsidRPr="00C21248" w:rsidRDefault="00CA6E3D" w:rsidP="00BE3A75">
      <w:pPr>
        <w:ind w:left="-284" w:right="141"/>
        <w:jc w:val="both"/>
        <w:rPr>
          <w:rFonts w:ascii="Arial" w:hAnsi="Arial" w:cs="Arial"/>
          <w:b/>
          <w:szCs w:val="24"/>
        </w:rPr>
      </w:pPr>
    </w:p>
    <w:p w14:paraId="3EA4A9C1" w14:textId="77777777" w:rsidR="00CA6E3D" w:rsidRPr="000245E9" w:rsidRDefault="00CA6E3D" w:rsidP="00BE3A75">
      <w:pPr>
        <w:ind w:left="-284" w:right="141"/>
        <w:jc w:val="both"/>
        <w:rPr>
          <w:rFonts w:ascii="Arial" w:hAnsi="Arial" w:cs="Arial"/>
          <w:bCs/>
          <w:szCs w:val="24"/>
        </w:rPr>
      </w:pPr>
      <w:r w:rsidRPr="000245E9">
        <w:rPr>
          <w:rFonts w:ascii="Arial" w:hAnsi="Arial" w:cs="Arial"/>
          <w:bCs/>
          <w:szCs w:val="24"/>
        </w:rPr>
        <w:t xml:space="preserve">The amendment of the ward boundary between </w:t>
      </w:r>
      <w:r>
        <w:rPr>
          <w:rFonts w:ascii="Arial" w:hAnsi="Arial" w:cs="Arial"/>
          <w:bCs/>
          <w:szCs w:val="24"/>
        </w:rPr>
        <w:t xml:space="preserve">the Coastal and Hollywood Wards </w:t>
      </w:r>
      <w:r w:rsidRPr="000245E9">
        <w:rPr>
          <w:rFonts w:ascii="Arial" w:hAnsi="Arial" w:cs="Arial"/>
          <w:bCs/>
          <w:szCs w:val="24"/>
        </w:rPr>
        <w:t xml:space="preserve">does not provide a natural physical or topographic boundary.  It would be more appropriate to amend the boundary at </w:t>
      </w:r>
      <w:r>
        <w:rPr>
          <w:rFonts w:ascii="Arial" w:hAnsi="Arial" w:cs="Arial"/>
          <w:bCs/>
          <w:szCs w:val="24"/>
        </w:rPr>
        <w:t xml:space="preserve">Montgomery Avenue </w:t>
      </w:r>
      <w:r w:rsidRPr="000245E9">
        <w:rPr>
          <w:rFonts w:ascii="Arial" w:hAnsi="Arial" w:cs="Arial"/>
          <w:bCs/>
          <w:szCs w:val="24"/>
        </w:rPr>
        <w:t xml:space="preserve">however, the number of electors would then be too </w:t>
      </w:r>
      <w:r>
        <w:rPr>
          <w:rFonts w:ascii="Arial" w:hAnsi="Arial" w:cs="Arial"/>
          <w:bCs/>
          <w:szCs w:val="24"/>
        </w:rPr>
        <w:t>large</w:t>
      </w:r>
      <w:r w:rsidRPr="000245E9">
        <w:rPr>
          <w:rFonts w:ascii="Arial" w:hAnsi="Arial" w:cs="Arial"/>
          <w:bCs/>
          <w:szCs w:val="24"/>
        </w:rPr>
        <w:t xml:space="preserve"> in the </w:t>
      </w:r>
      <w:r>
        <w:rPr>
          <w:rFonts w:ascii="Arial" w:hAnsi="Arial" w:cs="Arial"/>
          <w:bCs/>
          <w:szCs w:val="24"/>
        </w:rPr>
        <w:t>Hollywood</w:t>
      </w:r>
      <w:r w:rsidRPr="000245E9">
        <w:rPr>
          <w:rFonts w:ascii="Arial" w:hAnsi="Arial" w:cs="Arial"/>
          <w:bCs/>
          <w:szCs w:val="24"/>
        </w:rPr>
        <w:t xml:space="preserve"> ward that would then necessitate a boundary amendment for that ward with </w:t>
      </w:r>
      <w:r>
        <w:rPr>
          <w:rFonts w:ascii="Arial" w:hAnsi="Arial" w:cs="Arial"/>
          <w:bCs/>
          <w:szCs w:val="24"/>
        </w:rPr>
        <w:t xml:space="preserve">the </w:t>
      </w:r>
      <w:proofErr w:type="spellStart"/>
      <w:r>
        <w:rPr>
          <w:rFonts w:ascii="Arial" w:hAnsi="Arial" w:cs="Arial"/>
          <w:bCs/>
          <w:szCs w:val="24"/>
        </w:rPr>
        <w:t>Melvista</w:t>
      </w:r>
      <w:proofErr w:type="spellEnd"/>
      <w:r>
        <w:rPr>
          <w:rFonts w:ascii="Arial" w:hAnsi="Arial" w:cs="Arial"/>
          <w:bCs/>
          <w:szCs w:val="24"/>
        </w:rPr>
        <w:t xml:space="preserve"> Ward </w:t>
      </w:r>
      <w:r w:rsidRPr="000245E9">
        <w:rPr>
          <w:rFonts w:ascii="Arial" w:hAnsi="Arial" w:cs="Arial"/>
          <w:bCs/>
          <w:szCs w:val="24"/>
        </w:rPr>
        <w:t xml:space="preserve">neither along physical </w:t>
      </w:r>
      <w:proofErr w:type="gramStart"/>
      <w:r w:rsidRPr="000245E9">
        <w:rPr>
          <w:rFonts w:ascii="Arial" w:hAnsi="Arial" w:cs="Arial"/>
          <w:bCs/>
          <w:szCs w:val="24"/>
        </w:rPr>
        <w:t>or</w:t>
      </w:r>
      <w:proofErr w:type="gramEnd"/>
      <w:r w:rsidRPr="000245E9">
        <w:rPr>
          <w:rFonts w:ascii="Arial" w:hAnsi="Arial" w:cs="Arial"/>
          <w:bCs/>
          <w:szCs w:val="24"/>
        </w:rPr>
        <w:t xml:space="preserve"> topographic boundaries.</w:t>
      </w:r>
    </w:p>
    <w:p w14:paraId="4E112EFF" w14:textId="77777777" w:rsidR="00CA6E3D" w:rsidRPr="00C21248" w:rsidRDefault="00CA6E3D" w:rsidP="00BE3A75">
      <w:pPr>
        <w:ind w:left="-284" w:right="141"/>
        <w:jc w:val="both"/>
        <w:rPr>
          <w:rFonts w:ascii="Arial" w:hAnsi="Arial" w:cs="Arial"/>
          <w:b/>
          <w:szCs w:val="24"/>
        </w:rPr>
      </w:pPr>
    </w:p>
    <w:p w14:paraId="0444DD55"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Economic factors</w:t>
      </w:r>
    </w:p>
    <w:p w14:paraId="60EBC08C" w14:textId="77777777" w:rsidR="00CA6E3D" w:rsidRPr="00C21248" w:rsidRDefault="00CA6E3D" w:rsidP="00BE3A75">
      <w:pPr>
        <w:ind w:left="-284" w:right="141"/>
        <w:jc w:val="both"/>
        <w:rPr>
          <w:rFonts w:ascii="Arial" w:hAnsi="Arial" w:cs="Arial"/>
          <w:b/>
          <w:szCs w:val="24"/>
        </w:rPr>
      </w:pPr>
    </w:p>
    <w:p w14:paraId="4F469D51" w14:textId="77777777" w:rsidR="00CA6E3D" w:rsidRPr="000245E9" w:rsidRDefault="00CA6E3D" w:rsidP="00BE3A75">
      <w:pPr>
        <w:ind w:left="-284" w:right="141"/>
        <w:jc w:val="both"/>
        <w:rPr>
          <w:rFonts w:ascii="Arial" w:hAnsi="Arial" w:cs="Arial"/>
          <w:bCs/>
          <w:szCs w:val="24"/>
        </w:rPr>
      </w:pPr>
      <w:r w:rsidRPr="000245E9">
        <w:rPr>
          <w:rFonts w:ascii="Arial" w:hAnsi="Arial" w:cs="Arial"/>
          <w:bCs/>
          <w:szCs w:val="24"/>
        </w:rPr>
        <w:t>Ward boundaries do not reflect economic activities.</w:t>
      </w:r>
    </w:p>
    <w:p w14:paraId="630DF9D3" w14:textId="77777777" w:rsidR="00CA6E3D" w:rsidRPr="00C21248" w:rsidRDefault="00CA6E3D" w:rsidP="00BE3A75">
      <w:pPr>
        <w:ind w:left="-284" w:right="141"/>
        <w:jc w:val="both"/>
        <w:rPr>
          <w:rFonts w:ascii="Arial" w:hAnsi="Arial" w:cs="Arial"/>
          <w:b/>
          <w:szCs w:val="24"/>
        </w:rPr>
      </w:pPr>
    </w:p>
    <w:p w14:paraId="2A3605D8"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Ratio of councillors to electors</w:t>
      </w:r>
    </w:p>
    <w:p w14:paraId="758B0269" w14:textId="77777777" w:rsidR="00CA6E3D" w:rsidRPr="00C21248" w:rsidRDefault="00CA6E3D" w:rsidP="00BE3A75">
      <w:pPr>
        <w:ind w:left="-284" w:right="141"/>
        <w:jc w:val="both"/>
        <w:rPr>
          <w:rFonts w:ascii="Arial" w:hAnsi="Arial" w:cs="Arial"/>
          <w:b/>
          <w:szCs w:val="24"/>
        </w:rPr>
      </w:pPr>
    </w:p>
    <w:p w14:paraId="70E87944" w14:textId="77777777" w:rsidR="00CA6E3D" w:rsidRDefault="00CA6E3D" w:rsidP="00BE3A75">
      <w:pPr>
        <w:ind w:left="-284" w:right="141"/>
        <w:jc w:val="both"/>
        <w:rPr>
          <w:rFonts w:ascii="Arial" w:hAnsi="Arial" w:cs="Arial"/>
          <w:bCs/>
          <w:szCs w:val="24"/>
        </w:rPr>
      </w:pPr>
      <w:r w:rsidRPr="000245E9">
        <w:rPr>
          <w:rFonts w:ascii="Arial" w:hAnsi="Arial" w:cs="Arial"/>
          <w:bCs/>
          <w:szCs w:val="24"/>
        </w:rPr>
        <w:t>The ratio of Councillors to electors would come within the acceptable ratio of 10%.</w:t>
      </w:r>
      <w:r>
        <w:rPr>
          <w:rFonts w:ascii="Arial" w:hAnsi="Arial" w:cs="Arial"/>
          <w:bCs/>
          <w:szCs w:val="24"/>
        </w:rPr>
        <w:t xml:space="preserve">  The number of councillor positions would be reduced from 12 to 8 under this option, with the </w:t>
      </w:r>
      <w:proofErr w:type="gramStart"/>
      <w:r>
        <w:rPr>
          <w:rFonts w:ascii="Arial" w:hAnsi="Arial" w:cs="Arial"/>
          <w:bCs/>
          <w:szCs w:val="24"/>
        </w:rPr>
        <w:t>Mayor</w:t>
      </w:r>
      <w:proofErr w:type="gramEnd"/>
      <w:r>
        <w:rPr>
          <w:rFonts w:ascii="Arial" w:hAnsi="Arial" w:cs="Arial"/>
          <w:bCs/>
          <w:szCs w:val="24"/>
        </w:rPr>
        <w:t xml:space="preserve"> popularly elected by the electors of the district.</w:t>
      </w:r>
    </w:p>
    <w:p w14:paraId="2181211D" w14:textId="77777777" w:rsidR="00CA6E3D" w:rsidRPr="000245E9" w:rsidRDefault="00CA6E3D" w:rsidP="00CA6E3D">
      <w:pPr>
        <w:ind w:left="-284" w:right="-330"/>
        <w:jc w:val="both"/>
        <w:rPr>
          <w:rFonts w:ascii="Arial" w:hAnsi="Arial" w:cs="Arial"/>
          <w:bCs/>
          <w:szCs w:val="24"/>
        </w:rPr>
      </w:pPr>
    </w:p>
    <w:p w14:paraId="71E00F4D"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Table 2 – Option 2</w:t>
      </w:r>
    </w:p>
    <w:p w14:paraId="3BB7FEE6"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WARDS AND REPRESENTATION</w:t>
      </w:r>
    </w:p>
    <w:tbl>
      <w:tblPr>
        <w:tblStyle w:val="TableGrid"/>
        <w:tblW w:w="9635" w:type="dxa"/>
        <w:tblInd w:w="-284" w:type="dxa"/>
        <w:tblLook w:val="04A0" w:firstRow="1" w:lastRow="0" w:firstColumn="1" w:lastColumn="0" w:noHBand="0" w:noVBand="1"/>
      </w:tblPr>
      <w:tblGrid>
        <w:gridCol w:w="1324"/>
        <w:gridCol w:w="1932"/>
        <w:gridCol w:w="1985"/>
        <w:gridCol w:w="2409"/>
        <w:gridCol w:w="1985"/>
      </w:tblGrid>
      <w:tr w:rsidR="00CA6E3D" w14:paraId="028A1B16" w14:textId="77777777">
        <w:tc>
          <w:tcPr>
            <w:tcW w:w="1324" w:type="dxa"/>
          </w:tcPr>
          <w:p w14:paraId="1CBA9633" w14:textId="77777777" w:rsidR="00CA6E3D" w:rsidRPr="001A56BA" w:rsidRDefault="00CA6E3D">
            <w:pPr>
              <w:jc w:val="center"/>
              <w:rPr>
                <w:rFonts w:ascii="Arial" w:hAnsi="Arial"/>
                <w:b/>
              </w:rPr>
            </w:pPr>
            <w:r w:rsidRPr="001A56BA">
              <w:rPr>
                <w:rFonts w:ascii="Arial" w:hAnsi="Arial"/>
                <w:b/>
              </w:rPr>
              <w:t>Ward</w:t>
            </w:r>
          </w:p>
        </w:tc>
        <w:tc>
          <w:tcPr>
            <w:tcW w:w="1932" w:type="dxa"/>
          </w:tcPr>
          <w:p w14:paraId="3D20D16F" w14:textId="77777777" w:rsidR="00CA6E3D" w:rsidRPr="001A56BA" w:rsidRDefault="00CA6E3D">
            <w:pPr>
              <w:jc w:val="center"/>
              <w:rPr>
                <w:rFonts w:ascii="Arial" w:hAnsi="Arial"/>
                <w:b/>
              </w:rPr>
            </w:pPr>
            <w:r w:rsidRPr="001A56BA">
              <w:rPr>
                <w:rFonts w:ascii="Arial" w:hAnsi="Arial"/>
                <w:b/>
              </w:rPr>
              <w:t>N</w:t>
            </w:r>
            <w:r>
              <w:rPr>
                <w:rFonts w:ascii="Arial" w:hAnsi="Arial"/>
                <w:b/>
              </w:rPr>
              <w:t>umber</w:t>
            </w:r>
            <w:r w:rsidRPr="001A56BA">
              <w:rPr>
                <w:rFonts w:ascii="Arial" w:hAnsi="Arial"/>
                <w:b/>
              </w:rPr>
              <w:t xml:space="preserve"> of electors</w:t>
            </w:r>
          </w:p>
        </w:tc>
        <w:tc>
          <w:tcPr>
            <w:tcW w:w="1985" w:type="dxa"/>
          </w:tcPr>
          <w:p w14:paraId="2F0F5DED" w14:textId="77777777" w:rsidR="00CA6E3D" w:rsidRPr="001A56BA" w:rsidRDefault="00CA6E3D">
            <w:pPr>
              <w:jc w:val="center"/>
              <w:rPr>
                <w:rFonts w:ascii="Arial" w:hAnsi="Arial"/>
                <w:b/>
              </w:rPr>
            </w:pPr>
            <w:r w:rsidRPr="001A56BA">
              <w:rPr>
                <w:rFonts w:ascii="Arial" w:hAnsi="Arial"/>
                <w:b/>
              </w:rPr>
              <w:t>N</w:t>
            </w:r>
            <w:r>
              <w:rPr>
                <w:rFonts w:ascii="Arial" w:hAnsi="Arial"/>
                <w:b/>
              </w:rPr>
              <w:t>umber</w:t>
            </w:r>
            <w:r w:rsidRPr="001A56BA">
              <w:rPr>
                <w:rFonts w:ascii="Arial" w:hAnsi="Arial"/>
                <w:b/>
              </w:rPr>
              <w:t xml:space="preserve"> of Councillors</w:t>
            </w:r>
          </w:p>
        </w:tc>
        <w:tc>
          <w:tcPr>
            <w:tcW w:w="2409" w:type="dxa"/>
          </w:tcPr>
          <w:p w14:paraId="7B931553" w14:textId="77777777" w:rsidR="00CA6E3D" w:rsidRPr="001A56BA" w:rsidRDefault="00CA6E3D">
            <w:pPr>
              <w:jc w:val="center"/>
              <w:rPr>
                <w:rFonts w:ascii="Arial" w:hAnsi="Arial"/>
                <w:b/>
              </w:rPr>
            </w:pPr>
            <w:r w:rsidRPr="001A56BA">
              <w:rPr>
                <w:rFonts w:ascii="Arial" w:hAnsi="Arial"/>
                <w:b/>
              </w:rPr>
              <w:t>Ratio of Councillors per elector</w:t>
            </w:r>
          </w:p>
        </w:tc>
        <w:tc>
          <w:tcPr>
            <w:tcW w:w="1985" w:type="dxa"/>
          </w:tcPr>
          <w:p w14:paraId="54A61540" w14:textId="77777777" w:rsidR="00CA6E3D" w:rsidRPr="001A56BA" w:rsidRDefault="00CA6E3D">
            <w:pPr>
              <w:jc w:val="center"/>
              <w:rPr>
                <w:rFonts w:ascii="Arial" w:hAnsi="Arial"/>
                <w:b/>
              </w:rPr>
            </w:pPr>
            <w:r w:rsidRPr="001A56BA">
              <w:rPr>
                <w:rFonts w:ascii="Arial" w:hAnsi="Arial"/>
                <w:b/>
              </w:rPr>
              <w:t>% Ratio deviation</w:t>
            </w:r>
          </w:p>
        </w:tc>
      </w:tr>
      <w:tr w:rsidR="00CA6E3D" w14:paraId="006ECB8C" w14:textId="77777777">
        <w:tc>
          <w:tcPr>
            <w:tcW w:w="1324" w:type="dxa"/>
          </w:tcPr>
          <w:p w14:paraId="073DBE83" w14:textId="77777777" w:rsidR="00CA6E3D" w:rsidRPr="001A56BA" w:rsidRDefault="00CA6E3D">
            <w:pPr>
              <w:rPr>
                <w:rFonts w:ascii="Arial" w:hAnsi="Arial"/>
                <w:bCs/>
              </w:rPr>
            </w:pPr>
            <w:r w:rsidRPr="001A56BA">
              <w:rPr>
                <w:rFonts w:ascii="Arial" w:hAnsi="Arial"/>
                <w:bCs/>
              </w:rPr>
              <w:t>Coastal</w:t>
            </w:r>
          </w:p>
        </w:tc>
        <w:tc>
          <w:tcPr>
            <w:tcW w:w="1932" w:type="dxa"/>
          </w:tcPr>
          <w:p w14:paraId="66C25ED0" w14:textId="77777777" w:rsidR="00CA6E3D" w:rsidRPr="001A56BA" w:rsidRDefault="00CA6E3D">
            <w:pPr>
              <w:jc w:val="center"/>
              <w:rPr>
                <w:rFonts w:ascii="Arial" w:hAnsi="Arial"/>
                <w:bCs/>
              </w:rPr>
            </w:pPr>
            <w:r w:rsidRPr="001A56BA">
              <w:rPr>
                <w:rFonts w:ascii="Arial" w:hAnsi="Arial"/>
                <w:bCs/>
              </w:rPr>
              <w:t>4,237</w:t>
            </w:r>
          </w:p>
        </w:tc>
        <w:tc>
          <w:tcPr>
            <w:tcW w:w="1985" w:type="dxa"/>
          </w:tcPr>
          <w:p w14:paraId="49BC3D60" w14:textId="77777777" w:rsidR="00CA6E3D" w:rsidRPr="001A56BA" w:rsidRDefault="00CA6E3D">
            <w:pPr>
              <w:jc w:val="center"/>
              <w:rPr>
                <w:rFonts w:ascii="Arial" w:hAnsi="Arial"/>
                <w:bCs/>
              </w:rPr>
            </w:pPr>
            <w:r w:rsidRPr="001A56BA">
              <w:rPr>
                <w:rFonts w:ascii="Arial" w:hAnsi="Arial"/>
                <w:bCs/>
              </w:rPr>
              <w:t>2</w:t>
            </w:r>
          </w:p>
        </w:tc>
        <w:tc>
          <w:tcPr>
            <w:tcW w:w="2409" w:type="dxa"/>
          </w:tcPr>
          <w:p w14:paraId="558B650A" w14:textId="77777777" w:rsidR="00CA6E3D" w:rsidRPr="001A56BA" w:rsidRDefault="00CA6E3D">
            <w:pPr>
              <w:jc w:val="center"/>
              <w:rPr>
                <w:rFonts w:ascii="Arial" w:hAnsi="Arial"/>
                <w:bCs/>
              </w:rPr>
            </w:pPr>
            <w:r w:rsidRPr="001A56BA">
              <w:rPr>
                <w:rFonts w:ascii="Arial" w:hAnsi="Arial"/>
                <w:bCs/>
              </w:rPr>
              <w:t>2,119</w:t>
            </w:r>
          </w:p>
        </w:tc>
        <w:tc>
          <w:tcPr>
            <w:tcW w:w="1985" w:type="dxa"/>
          </w:tcPr>
          <w:p w14:paraId="5FB01051" w14:textId="77777777" w:rsidR="00CA6E3D" w:rsidRPr="001A56BA" w:rsidRDefault="00CA6E3D">
            <w:pPr>
              <w:jc w:val="center"/>
              <w:rPr>
                <w:rFonts w:ascii="Arial" w:hAnsi="Arial"/>
                <w:bCs/>
              </w:rPr>
            </w:pPr>
            <w:r w:rsidRPr="001A56BA">
              <w:rPr>
                <w:rFonts w:ascii="Arial" w:hAnsi="Arial"/>
                <w:bCs/>
              </w:rPr>
              <w:t>-8.54%</w:t>
            </w:r>
          </w:p>
        </w:tc>
      </w:tr>
      <w:tr w:rsidR="00CA6E3D" w14:paraId="7B81DF39" w14:textId="77777777">
        <w:tc>
          <w:tcPr>
            <w:tcW w:w="1324" w:type="dxa"/>
          </w:tcPr>
          <w:p w14:paraId="35835E5A" w14:textId="77777777" w:rsidR="00CA6E3D" w:rsidRPr="001A56BA" w:rsidRDefault="00CA6E3D">
            <w:pPr>
              <w:rPr>
                <w:rFonts w:ascii="Arial" w:hAnsi="Arial"/>
                <w:bCs/>
              </w:rPr>
            </w:pPr>
            <w:r w:rsidRPr="001A56BA">
              <w:rPr>
                <w:rFonts w:ascii="Arial" w:hAnsi="Arial"/>
                <w:bCs/>
              </w:rPr>
              <w:t>Dalkeith</w:t>
            </w:r>
          </w:p>
        </w:tc>
        <w:tc>
          <w:tcPr>
            <w:tcW w:w="1932" w:type="dxa"/>
          </w:tcPr>
          <w:p w14:paraId="0BC767C9" w14:textId="77777777" w:rsidR="00CA6E3D" w:rsidRPr="001A56BA" w:rsidRDefault="00CA6E3D">
            <w:pPr>
              <w:jc w:val="center"/>
              <w:rPr>
                <w:rFonts w:ascii="Arial" w:hAnsi="Arial"/>
                <w:bCs/>
              </w:rPr>
            </w:pPr>
            <w:r w:rsidRPr="001A56BA">
              <w:rPr>
                <w:rFonts w:ascii="Arial" w:hAnsi="Arial"/>
                <w:bCs/>
              </w:rPr>
              <w:t>3,572</w:t>
            </w:r>
          </w:p>
        </w:tc>
        <w:tc>
          <w:tcPr>
            <w:tcW w:w="1985" w:type="dxa"/>
          </w:tcPr>
          <w:p w14:paraId="7BE534BA" w14:textId="77777777" w:rsidR="00CA6E3D" w:rsidRPr="001A56BA" w:rsidRDefault="00CA6E3D">
            <w:pPr>
              <w:jc w:val="center"/>
              <w:rPr>
                <w:rFonts w:ascii="Arial" w:hAnsi="Arial"/>
                <w:bCs/>
              </w:rPr>
            </w:pPr>
            <w:r w:rsidRPr="001A56BA">
              <w:rPr>
                <w:rFonts w:ascii="Arial" w:hAnsi="Arial"/>
                <w:bCs/>
              </w:rPr>
              <w:t>2</w:t>
            </w:r>
          </w:p>
        </w:tc>
        <w:tc>
          <w:tcPr>
            <w:tcW w:w="2409" w:type="dxa"/>
          </w:tcPr>
          <w:p w14:paraId="2324B1F1" w14:textId="77777777" w:rsidR="00CA6E3D" w:rsidRPr="001A56BA" w:rsidRDefault="00CA6E3D">
            <w:pPr>
              <w:jc w:val="center"/>
              <w:rPr>
                <w:rFonts w:ascii="Arial" w:hAnsi="Arial"/>
                <w:bCs/>
              </w:rPr>
            </w:pPr>
            <w:r w:rsidRPr="001A56BA">
              <w:rPr>
                <w:rFonts w:ascii="Arial" w:hAnsi="Arial"/>
                <w:bCs/>
              </w:rPr>
              <w:t>1,786</w:t>
            </w:r>
          </w:p>
        </w:tc>
        <w:tc>
          <w:tcPr>
            <w:tcW w:w="1985" w:type="dxa"/>
          </w:tcPr>
          <w:p w14:paraId="51CB3375" w14:textId="77777777" w:rsidR="00CA6E3D" w:rsidRPr="001A56BA" w:rsidRDefault="00CA6E3D">
            <w:pPr>
              <w:jc w:val="center"/>
              <w:rPr>
                <w:rFonts w:ascii="Arial" w:hAnsi="Arial"/>
                <w:bCs/>
              </w:rPr>
            </w:pPr>
            <w:r w:rsidRPr="001A56BA">
              <w:rPr>
                <w:rFonts w:ascii="Arial" w:hAnsi="Arial"/>
                <w:bCs/>
              </w:rPr>
              <w:t>8.50%</w:t>
            </w:r>
          </w:p>
        </w:tc>
      </w:tr>
      <w:tr w:rsidR="00CA6E3D" w14:paraId="4284B43A" w14:textId="77777777">
        <w:tc>
          <w:tcPr>
            <w:tcW w:w="1324" w:type="dxa"/>
          </w:tcPr>
          <w:p w14:paraId="405D981A" w14:textId="77777777" w:rsidR="00CA6E3D" w:rsidRPr="001A56BA" w:rsidRDefault="00CA6E3D">
            <w:pPr>
              <w:rPr>
                <w:rFonts w:ascii="Arial" w:hAnsi="Arial"/>
                <w:bCs/>
              </w:rPr>
            </w:pPr>
            <w:proofErr w:type="spellStart"/>
            <w:r w:rsidRPr="001A56BA">
              <w:rPr>
                <w:rFonts w:ascii="Arial" w:hAnsi="Arial"/>
                <w:bCs/>
              </w:rPr>
              <w:t>Melvista</w:t>
            </w:r>
            <w:proofErr w:type="spellEnd"/>
          </w:p>
        </w:tc>
        <w:tc>
          <w:tcPr>
            <w:tcW w:w="1932" w:type="dxa"/>
          </w:tcPr>
          <w:p w14:paraId="61A0E3CD" w14:textId="77777777" w:rsidR="00CA6E3D" w:rsidRPr="001A56BA" w:rsidRDefault="00CA6E3D">
            <w:pPr>
              <w:jc w:val="center"/>
              <w:rPr>
                <w:rFonts w:ascii="Arial" w:hAnsi="Arial"/>
                <w:bCs/>
              </w:rPr>
            </w:pPr>
            <w:r w:rsidRPr="001A56BA">
              <w:rPr>
                <w:rFonts w:ascii="Arial" w:hAnsi="Arial"/>
                <w:bCs/>
              </w:rPr>
              <w:t>3,535</w:t>
            </w:r>
          </w:p>
        </w:tc>
        <w:tc>
          <w:tcPr>
            <w:tcW w:w="1985" w:type="dxa"/>
          </w:tcPr>
          <w:p w14:paraId="74501ED0" w14:textId="77777777" w:rsidR="00CA6E3D" w:rsidRPr="001A56BA" w:rsidRDefault="00CA6E3D">
            <w:pPr>
              <w:jc w:val="center"/>
              <w:rPr>
                <w:rFonts w:ascii="Arial" w:hAnsi="Arial"/>
                <w:bCs/>
              </w:rPr>
            </w:pPr>
            <w:r w:rsidRPr="001A56BA">
              <w:rPr>
                <w:rFonts w:ascii="Arial" w:hAnsi="Arial"/>
                <w:bCs/>
              </w:rPr>
              <w:t>2</w:t>
            </w:r>
          </w:p>
        </w:tc>
        <w:tc>
          <w:tcPr>
            <w:tcW w:w="2409" w:type="dxa"/>
          </w:tcPr>
          <w:p w14:paraId="40BB0E9E" w14:textId="77777777" w:rsidR="00CA6E3D" w:rsidRPr="001A56BA" w:rsidRDefault="00CA6E3D">
            <w:pPr>
              <w:jc w:val="center"/>
              <w:rPr>
                <w:rFonts w:ascii="Arial" w:hAnsi="Arial"/>
                <w:bCs/>
              </w:rPr>
            </w:pPr>
            <w:r w:rsidRPr="001A56BA">
              <w:rPr>
                <w:rFonts w:ascii="Arial" w:hAnsi="Arial"/>
                <w:bCs/>
              </w:rPr>
              <w:t>1,768</w:t>
            </w:r>
          </w:p>
        </w:tc>
        <w:tc>
          <w:tcPr>
            <w:tcW w:w="1985" w:type="dxa"/>
          </w:tcPr>
          <w:p w14:paraId="632CA361" w14:textId="77777777" w:rsidR="00CA6E3D" w:rsidRPr="001A56BA" w:rsidRDefault="00CA6E3D">
            <w:pPr>
              <w:jc w:val="center"/>
              <w:rPr>
                <w:rFonts w:ascii="Arial" w:hAnsi="Arial"/>
                <w:bCs/>
              </w:rPr>
            </w:pPr>
            <w:r w:rsidRPr="001A56BA">
              <w:rPr>
                <w:rFonts w:ascii="Arial" w:hAnsi="Arial"/>
                <w:bCs/>
              </w:rPr>
              <w:t>9.45%</w:t>
            </w:r>
          </w:p>
        </w:tc>
      </w:tr>
      <w:tr w:rsidR="00CA6E3D" w14:paraId="363CEA96" w14:textId="77777777">
        <w:tc>
          <w:tcPr>
            <w:tcW w:w="1324" w:type="dxa"/>
          </w:tcPr>
          <w:p w14:paraId="7802F5CD" w14:textId="77777777" w:rsidR="00CA6E3D" w:rsidRPr="001A56BA" w:rsidRDefault="00CA6E3D">
            <w:pPr>
              <w:rPr>
                <w:rFonts w:ascii="Arial" w:hAnsi="Arial"/>
                <w:bCs/>
              </w:rPr>
            </w:pPr>
            <w:r w:rsidRPr="001A56BA">
              <w:rPr>
                <w:rFonts w:ascii="Arial" w:hAnsi="Arial"/>
                <w:bCs/>
              </w:rPr>
              <w:t>Hollywood</w:t>
            </w:r>
          </w:p>
        </w:tc>
        <w:tc>
          <w:tcPr>
            <w:tcW w:w="1932" w:type="dxa"/>
          </w:tcPr>
          <w:p w14:paraId="249CA66C" w14:textId="77777777" w:rsidR="00CA6E3D" w:rsidRPr="001A56BA" w:rsidRDefault="00CA6E3D">
            <w:pPr>
              <w:jc w:val="center"/>
              <w:rPr>
                <w:rFonts w:ascii="Arial" w:hAnsi="Arial"/>
                <w:bCs/>
              </w:rPr>
            </w:pPr>
            <w:r w:rsidRPr="001A56BA">
              <w:rPr>
                <w:rFonts w:ascii="Arial" w:hAnsi="Arial"/>
                <w:bCs/>
              </w:rPr>
              <w:t>4,271</w:t>
            </w:r>
          </w:p>
        </w:tc>
        <w:tc>
          <w:tcPr>
            <w:tcW w:w="1985" w:type="dxa"/>
          </w:tcPr>
          <w:p w14:paraId="28A934E8" w14:textId="77777777" w:rsidR="00CA6E3D" w:rsidRPr="001A56BA" w:rsidRDefault="00CA6E3D">
            <w:pPr>
              <w:jc w:val="center"/>
              <w:rPr>
                <w:rFonts w:ascii="Arial" w:hAnsi="Arial"/>
                <w:bCs/>
              </w:rPr>
            </w:pPr>
            <w:r w:rsidRPr="001A56BA">
              <w:rPr>
                <w:rFonts w:ascii="Arial" w:hAnsi="Arial"/>
                <w:bCs/>
              </w:rPr>
              <w:t>2</w:t>
            </w:r>
          </w:p>
        </w:tc>
        <w:tc>
          <w:tcPr>
            <w:tcW w:w="2409" w:type="dxa"/>
          </w:tcPr>
          <w:p w14:paraId="7E5F808B" w14:textId="77777777" w:rsidR="00CA6E3D" w:rsidRPr="001A56BA" w:rsidRDefault="00CA6E3D">
            <w:pPr>
              <w:jc w:val="center"/>
              <w:rPr>
                <w:rFonts w:ascii="Arial" w:hAnsi="Arial"/>
                <w:bCs/>
              </w:rPr>
            </w:pPr>
            <w:r w:rsidRPr="001A56BA">
              <w:rPr>
                <w:rFonts w:ascii="Arial" w:hAnsi="Arial"/>
                <w:bCs/>
              </w:rPr>
              <w:t>2,136</w:t>
            </w:r>
          </w:p>
        </w:tc>
        <w:tc>
          <w:tcPr>
            <w:tcW w:w="1985" w:type="dxa"/>
          </w:tcPr>
          <w:p w14:paraId="30D353A7" w14:textId="77777777" w:rsidR="00CA6E3D" w:rsidRPr="001A56BA" w:rsidRDefault="00CA6E3D">
            <w:pPr>
              <w:jc w:val="center"/>
              <w:rPr>
                <w:rFonts w:ascii="Arial" w:hAnsi="Arial"/>
                <w:bCs/>
              </w:rPr>
            </w:pPr>
            <w:r w:rsidRPr="001A56BA">
              <w:rPr>
                <w:rFonts w:ascii="Arial" w:hAnsi="Arial"/>
                <w:bCs/>
              </w:rPr>
              <w:t>-9.41%</w:t>
            </w:r>
          </w:p>
        </w:tc>
      </w:tr>
      <w:tr w:rsidR="00CA6E3D" w14:paraId="7722A851" w14:textId="77777777">
        <w:tc>
          <w:tcPr>
            <w:tcW w:w="1324" w:type="dxa"/>
          </w:tcPr>
          <w:p w14:paraId="5A0049D1" w14:textId="77777777" w:rsidR="00CA6E3D" w:rsidRPr="001A56BA" w:rsidRDefault="00CA6E3D">
            <w:pPr>
              <w:rPr>
                <w:rFonts w:ascii="Arial" w:hAnsi="Arial"/>
                <w:b/>
              </w:rPr>
            </w:pPr>
            <w:r w:rsidRPr="001A56BA">
              <w:rPr>
                <w:rFonts w:ascii="Arial" w:hAnsi="Arial"/>
                <w:b/>
              </w:rPr>
              <w:t>Average</w:t>
            </w:r>
          </w:p>
        </w:tc>
        <w:tc>
          <w:tcPr>
            <w:tcW w:w="1932" w:type="dxa"/>
          </w:tcPr>
          <w:p w14:paraId="581CC226" w14:textId="77777777" w:rsidR="00CA6E3D" w:rsidRPr="001A56BA" w:rsidRDefault="00CA6E3D">
            <w:pPr>
              <w:jc w:val="center"/>
              <w:rPr>
                <w:rFonts w:ascii="Arial" w:hAnsi="Arial"/>
                <w:b/>
              </w:rPr>
            </w:pPr>
            <w:r w:rsidRPr="001A56BA">
              <w:rPr>
                <w:rFonts w:ascii="Arial" w:hAnsi="Arial"/>
                <w:b/>
              </w:rPr>
              <w:t>15,615</w:t>
            </w:r>
          </w:p>
        </w:tc>
        <w:tc>
          <w:tcPr>
            <w:tcW w:w="1985" w:type="dxa"/>
          </w:tcPr>
          <w:p w14:paraId="625102DF" w14:textId="77777777" w:rsidR="00CA6E3D" w:rsidRPr="001A56BA" w:rsidRDefault="00CA6E3D">
            <w:pPr>
              <w:jc w:val="center"/>
              <w:rPr>
                <w:rFonts w:ascii="Arial" w:hAnsi="Arial"/>
                <w:b/>
              </w:rPr>
            </w:pPr>
            <w:r w:rsidRPr="001A56BA">
              <w:rPr>
                <w:rFonts w:ascii="Arial" w:hAnsi="Arial"/>
                <w:b/>
              </w:rPr>
              <w:t>8</w:t>
            </w:r>
          </w:p>
        </w:tc>
        <w:tc>
          <w:tcPr>
            <w:tcW w:w="2409" w:type="dxa"/>
          </w:tcPr>
          <w:p w14:paraId="58E80166" w14:textId="77777777" w:rsidR="00CA6E3D" w:rsidRPr="001A56BA" w:rsidRDefault="00CA6E3D">
            <w:pPr>
              <w:jc w:val="center"/>
              <w:rPr>
                <w:rFonts w:ascii="Arial" w:hAnsi="Arial"/>
                <w:b/>
              </w:rPr>
            </w:pPr>
            <w:r w:rsidRPr="001A56BA">
              <w:rPr>
                <w:rFonts w:ascii="Arial" w:hAnsi="Arial"/>
                <w:b/>
              </w:rPr>
              <w:t>1,952</w:t>
            </w:r>
          </w:p>
        </w:tc>
        <w:tc>
          <w:tcPr>
            <w:tcW w:w="1985" w:type="dxa"/>
          </w:tcPr>
          <w:p w14:paraId="578A7E78" w14:textId="77777777" w:rsidR="00CA6E3D" w:rsidRPr="001A56BA" w:rsidRDefault="00CA6E3D">
            <w:pPr>
              <w:jc w:val="center"/>
              <w:rPr>
                <w:rFonts w:ascii="Arial" w:hAnsi="Arial"/>
                <w:b/>
              </w:rPr>
            </w:pPr>
            <w:r w:rsidRPr="001A56BA">
              <w:rPr>
                <w:rFonts w:ascii="Arial" w:hAnsi="Arial"/>
                <w:b/>
              </w:rPr>
              <w:t>0</w:t>
            </w:r>
          </w:p>
        </w:tc>
      </w:tr>
    </w:tbl>
    <w:p w14:paraId="07A02CC1" w14:textId="77777777" w:rsidR="00CA6E3D" w:rsidRPr="000245E9" w:rsidRDefault="00CA6E3D" w:rsidP="00CA6E3D">
      <w:pPr>
        <w:ind w:left="-284" w:right="-330"/>
        <w:jc w:val="both"/>
        <w:rPr>
          <w:rFonts w:ascii="Arial" w:hAnsi="Arial" w:cs="Arial"/>
          <w:bCs/>
          <w:szCs w:val="24"/>
        </w:rPr>
      </w:pPr>
    </w:p>
    <w:p w14:paraId="26E1AF5F" w14:textId="77777777" w:rsidR="00CA6E3D" w:rsidRPr="00C20B03" w:rsidRDefault="00CA6E3D" w:rsidP="00BE3A75">
      <w:pPr>
        <w:ind w:left="-284" w:right="141"/>
        <w:jc w:val="both"/>
        <w:rPr>
          <w:rFonts w:ascii="Arial" w:hAnsi="Arial" w:cs="Arial"/>
          <w:b/>
          <w:iCs/>
          <w:color w:val="244061" w:themeColor="accent1" w:themeShade="80"/>
          <w:szCs w:val="24"/>
        </w:rPr>
      </w:pPr>
      <w:r w:rsidRPr="00C20B03">
        <w:rPr>
          <w:rFonts w:ascii="Arial" w:hAnsi="Arial" w:cs="Arial"/>
          <w:b/>
          <w:iCs/>
          <w:color w:val="244061" w:themeColor="accent1" w:themeShade="80"/>
          <w:szCs w:val="24"/>
        </w:rPr>
        <w:t>Option 3 - Divide the district into two wards</w:t>
      </w:r>
    </w:p>
    <w:p w14:paraId="3B119F63" w14:textId="77777777" w:rsidR="00CA6E3D" w:rsidRPr="00C21248" w:rsidRDefault="00CA6E3D" w:rsidP="00BE3A75">
      <w:pPr>
        <w:ind w:left="-284" w:right="141"/>
        <w:jc w:val="both"/>
        <w:rPr>
          <w:rFonts w:ascii="Arial" w:hAnsi="Arial" w:cs="Arial"/>
          <w:b/>
          <w:szCs w:val="24"/>
        </w:rPr>
      </w:pPr>
    </w:p>
    <w:p w14:paraId="2E1C6492" w14:textId="77777777" w:rsidR="00CA6E3D" w:rsidRPr="000245E9" w:rsidRDefault="00CA6E3D" w:rsidP="00BE3A75">
      <w:pPr>
        <w:ind w:left="-284" w:right="141"/>
        <w:jc w:val="both"/>
        <w:rPr>
          <w:rFonts w:ascii="Arial" w:hAnsi="Arial" w:cs="Arial"/>
          <w:bCs/>
          <w:szCs w:val="24"/>
        </w:rPr>
      </w:pPr>
      <w:r w:rsidRPr="000245E9">
        <w:rPr>
          <w:rFonts w:ascii="Arial" w:hAnsi="Arial" w:cs="Arial"/>
          <w:bCs/>
          <w:szCs w:val="24"/>
        </w:rPr>
        <w:t>The following is an assessment of this option against the factors.</w:t>
      </w:r>
    </w:p>
    <w:p w14:paraId="124AF315" w14:textId="77777777" w:rsidR="00CA6E3D" w:rsidRPr="000245E9" w:rsidRDefault="00CA6E3D" w:rsidP="00BE3A75">
      <w:pPr>
        <w:ind w:left="-284" w:right="141"/>
        <w:jc w:val="both"/>
        <w:rPr>
          <w:rFonts w:ascii="Arial" w:hAnsi="Arial" w:cs="Arial"/>
          <w:bCs/>
          <w:szCs w:val="24"/>
        </w:rPr>
      </w:pPr>
    </w:p>
    <w:p w14:paraId="605C2F63" w14:textId="77777777" w:rsidR="00CA6E3D" w:rsidRPr="00C21248" w:rsidRDefault="00CA6E3D" w:rsidP="00BE3A75">
      <w:pPr>
        <w:ind w:left="-284" w:right="141"/>
        <w:jc w:val="both"/>
        <w:rPr>
          <w:rFonts w:ascii="Arial" w:hAnsi="Arial" w:cs="Arial"/>
          <w:b/>
          <w:szCs w:val="24"/>
        </w:rPr>
      </w:pPr>
      <w:r>
        <w:rPr>
          <w:rFonts w:ascii="Arial" w:hAnsi="Arial" w:cs="Arial"/>
          <w:bCs/>
          <w:szCs w:val="24"/>
        </w:rPr>
        <w:t>This option would merge the existing Coastal/Hollywood and Dalkeith/</w:t>
      </w:r>
      <w:proofErr w:type="spellStart"/>
      <w:r>
        <w:rPr>
          <w:rFonts w:ascii="Arial" w:hAnsi="Arial" w:cs="Arial"/>
          <w:bCs/>
          <w:szCs w:val="24"/>
        </w:rPr>
        <w:t>Melvista</w:t>
      </w:r>
      <w:proofErr w:type="spellEnd"/>
      <w:r>
        <w:rPr>
          <w:rFonts w:ascii="Arial" w:hAnsi="Arial" w:cs="Arial"/>
          <w:bCs/>
          <w:szCs w:val="24"/>
        </w:rPr>
        <w:t xml:space="preserve"> wards, resulting in two wards with four councillor representatives in each ward. </w:t>
      </w:r>
      <w:r w:rsidRPr="000245E9">
        <w:rPr>
          <w:rFonts w:ascii="Arial" w:hAnsi="Arial" w:cs="Arial"/>
          <w:bCs/>
          <w:szCs w:val="24"/>
        </w:rPr>
        <w:t xml:space="preserve">The boundary between the two wards would be </w:t>
      </w:r>
      <w:r>
        <w:rPr>
          <w:rFonts w:ascii="Arial" w:hAnsi="Arial" w:cs="Arial"/>
          <w:bCs/>
          <w:szCs w:val="24"/>
        </w:rPr>
        <w:t>Stirling Highway</w:t>
      </w:r>
      <w:r w:rsidRPr="000245E9">
        <w:rPr>
          <w:rFonts w:ascii="Arial" w:hAnsi="Arial" w:cs="Arial"/>
          <w:bCs/>
          <w:szCs w:val="24"/>
        </w:rPr>
        <w:t xml:space="preserve">.  </w:t>
      </w:r>
    </w:p>
    <w:p w14:paraId="4B92E319" w14:textId="3947F883" w:rsidR="00CA6E3D" w:rsidRDefault="00CA6E3D" w:rsidP="00BE3A75">
      <w:pPr>
        <w:ind w:left="-284" w:right="141"/>
        <w:jc w:val="both"/>
        <w:rPr>
          <w:rFonts w:ascii="Arial" w:hAnsi="Arial" w:cs="Arial"/>
          <w:b/>
          <w:szCs w:val="24"/>
        </w:rPr>
      </w:pPr>
    </w:p>
    <w:p w14:paraId="1915953B" w14:textId="6C0AB187" w:rsidR="008651EF" w:rsidRDefault="008651EF" w:rsidP="00BE3A75">
      <w:pPr>
        <w:ind w:left="-284" w:right="141"/>
        <w:jc w:val="both"/>
        <w:rPr>
          <w:rFonts w:ascii="Arial" w:hAnsi="Arial" w:cs="Arial"/>
          <w:b/>
          <w:szCs w:val="24"/>
        </w:rPr>
      </w:pPr>
    </w:p>
    <w:p w14:paraId="7149719D" w14:textId="299891B1" w:rsidR="008651EF" w:rsidRDefault="008651EF" w:rsidP="00BE3A75">
      <w:pPr>
        <w:ind w:left="-284" w:right="141"/>
        <w:jc w:val="both"/>
        <w:rPr>
          <w:rFonts w:ascii="Arial" w:hAnsi="Arial" w:cs="Arial"/>
          <w:b/>
          <w:szCs w:val="24"/>
        </w:rPr>
      </w:pPr>
    </w:p>
    <w:p w14:paraId="5D19FE4D" w14:textId="77777777" w:rsidR="008651EF" w:rsidRPr="00C21248" w:rsidRDefault="008651EF" w:rsidP="00BE3A75">
      <w:pPr>
        <w:ind w:left="-284" w:right="141"/>
        <w:jc w:val="both"/>
        <w:rPr>
          <w:rFonts w:ascii="Arial" w:hAnsi="Arial" w:cs="Arial"/>
          <w:b/>
          <w:szCs w:val="24"/>
        </w:rPr>
      </w:pPr>
    </w:p>
    <w:p w14:paraId="5D1F12C4"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Community of interest</w:t>
      </w:r>
    </w:p>
    <w:p w14:paraId="0C1FDD7F" w14:textId="77777777" w:rsidR="00CA6E3D" w:rsidRPr="00C21248" w:rsidRDefault="00CA6E3D" w:rsidP="00BE3A75">
      <w:pPr>
        <w:ind w:left="-284" w:right="141"/>
        <w:jc w:val="both"/>
        <w:rPr>
          <w:rFonts w:ascii="Arial" w:hAnsi="Arial" w:cs="Arial"/>
          <w:b/>
          <w:szCs w:val="24"/>
        </w:rPr>
      </w:pPr>
    </w:p>
    <w:p w14:paraId="3D810104" w14:textId="6E8111CE" w:rsidR="00CA6E3D" w:rsidRDefault="00CA6E3D" w:rsidP="00BE3A75">
      <w:pPr>
        <w:ind w:left="-284" w:right="141"/>
        <w:jc w:val="both"/>
        <w:rPr>
          <w:rFonts w:ascii="Arial" w:hAnsi="Arial" w:cs="Arial"/>
          <w:bCs/>
          <w:szCs w:val="24"/>
        </w:rPr>
      </w:pPr>
      <w:r>
        <w:rPr>
          <w:rFonts w:ascii="Arial" w:hAnsi="Arial" w:cs="Arial"/>
          <w:bCs/>
          <w:szCs w:val="24"/>
        </w:rPr>
        <w:t>Community of interest is established between the proposed wards as the wards are divided by a major highway that tends to create inward facing community hubs of residential village-based communities.  The wards are comprised of suburbs that have similar demographics in terms of community composition and economic activity.  The wards also reflect school catchment areas creating a sense of belonging amongst residents in the proposed ward areas.</w:t>
      </w:r>
    </w:p>
    <w:p w14:paraId="68950CA3" w14:textId="77777777" w:rsidR="008204E9" w:rsidRDefault="008204E9" w:rsidP="00BE3A75">
      <w:pPr>
        <w:ind w:left="-284" w:right="141"/>
        <w:jc w:val="both"/>
        <w:rPr>
          <w:rFonts w:ascii="Arial" w:hAnsi="Arial" w:cs="Arial"/>
          <w:bCs/>
          <w:szCs w:val="24"/>
        </w:rPr>
      </w:pPr>
    </w:p>
    <w:p w14:paraId="1910D2EB"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Physical and topographic features</w:t>
      </w:r>
    </w:p>
    <w:p w14:paraId="35783A64" w14:textId="77777777" w:rsidR="00CA6E3D" w:rsidRPr="00C21248" w:rsidRDefault="00CA6E3D" w:rsidP="00BE3A75">
      <w:pPr>
        <w:ind w:left="-284" w:right="141"/>
        <w:jc w:val="both"/>
        <w:rPr>
          <w:rFonts w:ascii="Arial" w:hAnsi="Arial" w:cs="Arial"/>
          <w:b/>
          <w:szCs w:val="24"/>
        </w:rPr>
      </w:pPr>
    </w:p>
    <w:p w14:paraId="6064F0EF" w14:textId="77777777" w:rsidR="00CA6E3D" w:rsidRPr="001D6A42" w:rsidRDefault="00CA6E3D" w:rsidP="00BE3A75">
      <w:pPr>
        <w:ind w:left="-284" w:right="141"/>
        <w:jc w:val="both"/>
        <w:rPr>
          <w:rFonts w:ascii="Arial" w:hAnsi="Arial" w:cs="Arial"/>
          <w:bCs/>
          <w:szCs w:val="24"/>
        </w:rPr>
      </w:pPr>
      <w:r w:rsidRPr="001D6A42">
        <w:rPr>
          <w:rFonts w:ascii="Arial" w:hAnsi="Arial" w:cs="Arial"/>
          <w:bCs/>
          <w:szCs w:val="24"/>
        </w:rPr>
        <w:t>The boundary between the two wards would be along the major road network.</w:t>
      </w:r>
      <w:r>
        <w:rPr>
          <w:rFonts w:ascii="Arial" w:hAnsi="Arial" w:cs="Arial"/>
          <w:bCs/>
          <w:szCs w:val="24"/>
        </w:rPr>
        <w:t xml:space="preserve">  Stirling Highway will provide the boundary between the two wards that is simple and clear.  Both wards have a defining and attractive water feature boundary, the ocean in the North Ward and the river in the South Ward.</w:t>
      </w:r>
    </w:p>
    <w:p w14:paraId="1B7BDC2A" w14:textId="77777777" w:rsidR="00CA6E3D" w:rsidRPr="00C21248" w:rsidRDefault="00CA6E3D" w:rsidP="00BE3A75">
      <w:pPr>
        <w:ind w:left="-284" w:right="141"/>
        <w:jc w:val="both"/>
        <w:rPr>
          <w:rFonts w:ascii="Arial" w:hAnsi="Arial" w:cs="Arial"/>
          <w:b/>
          <w:szCs w:val="24"/>
        </w:rPr>
      </w:pPr>
    </w:p>
    <w:p w14:paraId="79B9FAD7" w14:textId="77777777" w:rsidR="00CA6E3D" w:rsidRPr="008204E9" w:rsidRDefault="00CA6E3D" w:rsidP="00BE3A75">
      <w:pPr>
        <w:ind w:left="-284" w:right="141"/>
        <w:jc w:val="both"/>
        <w:rPr>
          <w:rFonts w:ascii="Arial" w:hAnsi="Arial" w:cs="Arial"/>
          <w:b/>
          <w:iCs/>
          <w:szCs w:val="24"/>
        </w:rPr>
      </w:pPr>
      <w:r w:rsidRPr="008204E9">
        <w:rPr>
          <w:rFonts w:ascii="Arial" w:hAnsi="Arial" w:cs="Arial"/>
          <w:b/>
          <w:iCs/>
          <w:szCs w:val="24"/>
        </w:rPr>
        <w:t>Demographic trends</w:t>
      </w:r>
    </w:p>
    <w:p w14:paraId="6ED90429" w14:textId="77777777" w:rsidR="00CA6E3D" w:rsidRPr="00C21248" w:rsidRDefault="00CA6E3D" w:rsidP="00BE3A75">
      <w:pPr>
        <w:ind w:left="-284" w:right="141"/>
        <w:jc w:val="both"/>
        <w:rPr>
          <w:rFonts w:ascii="Arial" w:hAnsi="Arial" w:cs="Arial"/>
          <w:b/>
          <w:szCs w:val="24"/>
        </w:rPr>
      </w:pPr>
    </w:p>
    <w:p w14:paraId="1681950E" w14:textId="77777777" w:rsidR="00CA6E3D" w:rsidRPr="001D6A42" w:rsidRDefault="00CA6E3D" w:rsidP="00BE3A75">
      <w:pPr>
        <w:ind w:left="-284" w:right="141"/>
        <w:jc w:val="both"/>
        <w:rPr>
          <w:rFonts w:ascii="Arial" w:hAnsi="Arial" w:cs="Arial"/>
          <w:bCs/>
          <w:szCs w:val="24"/>
        </w:rPr>
      </w:pPr>
      <w:r w:rsidRPr="001D6A42">
        <w:rPr>
          <w:rFonts w:ascii="Arial" w:hAnsi="Arial" w:cs="Arial"/>
          <w:bCs/>
          <w:szCs w:val="24"/>
        </w:rPr>
        <w:t>The two wards each have areas of growth and development that may offset one another.</w:t>
      </w:r>
      <w:r>
        <w:rPr>
          <w:rFonts w:ascii="Arial" w:hAnsi="Arial" w:cs="Arial"/>
          <w:bCs/>
          <w:szCs w:val="24"/>
        </w:rPr>
        <w:t xml:space="preserve">  There is the potential for further growth in the proposed South Ward with greater densities derived from future development.  This may offset the potential growth in the North Ward.  At present, the demographic trends are within the ratio requirements.</w:t>
      </w:r>
    </w:p>
    <w:p w14:paraId="043FECD1" w14:textId="77777777" w:rsidR="00CA6E3D" w:rsidRPr="00C21248" w:rsidRDefault="00CA6E3D" w:rsidP="00BE3A75">
      <w:pPr>
        <w:ind w:left="-284" w:right="141"/>
        <w:jc w:val="both"/>
        <w:rPr>
          <w:rFonts w:ascii="Arial" w:hAnsi="Arial" w:cs="Arial"/>
          <w:b/>
          <w:szCs w:val="24"/>
        </w:rPr>
      </w:pPr>
    </w:p>
    <w:p w14:paraId="236CC048"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Economic factors</w:t>
      </w:r>
    </w:p>
    <w:p w14:paraId="1E194008" w14:textId="77777777" w:rsidR="00CA6E3D" w:rsidRPr="00C21248" w:rsidRDefault="00CA6E3D" w:rsidP="00BE3A75">
      <w:pPr>
        <w:ind w:left="-284" w:right="141"/>
        <w:jc w:val="both"/>
        <w:rPr>
          <w:rFonts w:ascii="Arial" w:hAnsi="Arial" w:cs="Arial"/>
          <w:b/>
          <w:szCs w:val="24"/>
        </w:rPr>
      </w:pPr>
    </w:p>
    <w:p w14:paraId="49BA3D62" w14:textId="77777777" w:rsidR="00CA6E3D" w:rsidRPr="001D6A42" w:rsidRDefault="00CA6E3D" w:rsidP="00BE3A75">
      <w:pPr>
        <w:ind w:left="-284" w:right="141"/>
        <w:jc w:val="both"/>
        <w:rPr>
          <w:rFonts w:ascii="Arial" w:hAnsi="Arial" w:cs="Arial"/>
          <w:bCs/>
          <w:szCs w:val="24"/>
        </w:rPr>
      </w:pPr>
      <w:proofErr w:type="gramStart"/>
      <w:r>
        <w:rPr>
          <w:rFonts w:ascii="Arial" w:hAnsi="Arial" w:cs="Arial"/>
          <w:bCs/>
          <w:szCs w:val="24"/>
        </w:rPr>
        <w:t>The majority of</w:t>
      </w:r>
      <w:proofErr w:type="gramEnd"/>
      <w:r>
        <w:rPr>
          <w:rFonts w:ascii="Arial" w:hAnsi="Arial" w:cs="Arial"/>
          <w:bCs/>
          <w:szCs w:val="24"/>
        </w:rPr>
        <w:t xml:space="preserve"> retail and light industrial activity occurs in the proposed North Ward.  Minor retail and food activities occur in the proposed South Ward.  Areas of commercial and industrial development are within the same wards to the extent possible.</w:t>
      </w:r>
    </w:p>
    <w:p w14:paraId="08D1C793" w14:textId="73BC938A" w:rsidR="00CA6E3D" w:rsidRDefault="00CA6E3D" w:rsidP="00BE3A75">
      <w:pPr>
        <w:ind w:left="-284" w:right="141"/>
        <w:jc w:val="both"/>
        <w:rPr>
          <w:rFonts w:ascii="Arial" w:hAnsi="Arial" w:cs="Arial"/>
          <w:b/>
          <w:szCs w:val="24"/>
        </w:rPr>
      </w:pPr>
    </w:p>
    <w:p w14:paraId="72E20640" w14:textId="77777777" w:rsidR="00CA6E3D" w:rsidRPr="00C20B03" w:rsidRDefault="00CA6E3D" w:rsidP="00BE3A75">
      <w:pPr>
        <w:ind w:left="-284" w:right="141"/>
        <w:jc w:val="both"/>
        <w:rPr>
          <w:rFonts w:ascii="Arial" w:hAnsi="Arial" w:cs="Arial"/>
          <w:b/>
          <w:iCs/>
          <w:szCs w:val="24"/>
        </w:rPr>
      </w:pPr>
      <w:r w:rsidRPr="00C20B03">
        <w:rPr>
          <w:rFonts w:ascii="Arial" w:hAnsi="Arial" w:cs="Arial"/>
          <w:b/>
          <w:iCs/>
          <w:szCs w:val="24"/>
        </w:rPr>
        <w:t>Ratio of councillors to electors</w:t>
      </w:r>
    </w:p>
    <w:p w14:paraId="6416B9C3" w14:textId="77777777" w:rsidR="00CA6E3D" w:rsidRPr="00C21248" w:rsidRDefault="00CA6E3D" w:rsidP="00BE3A75">
      <w:pPr>
        <w:ind w:left="-284" w:right="141"/>
        <w:jc w:val="both"/>
        <w:rPr>
          <w:rFonts w:ascii="Arial" w:hAnsi="Arial" w:cs="Arial"/>
          <w:b/>
          <w:szCs w:val="24"/>
        </w:rPr>
      </w:pPr>
    </w:p>
    <w:p w14:paraId="56E15910" w14:textId="77777777" w:rsidR="00CA6E3D" w:rsidRPr="00C21248" w:rsidRDefault="00CA6E3D" w:rsidP="00BE3A75">
      <w:pPr>
        <w:ind w:left="-284" w:right="141"/>
        <w:jc w:val="both"/>
        <w:rPr>
          <w:rFonts w:ascii="Arial" w:hAnsi="Arial" w:cs="Arial"/>
          <w:b/>
          <w:szCs w:val="24"/>
        </w:rPr>
      </w:pPr>
      <w:r w:rsidRPr="001F3EFF">
        <w:rPr>
          <w:rFonts w:ascii="Arial" w:hAnsi="Arial" w:cs="Arial"/>
          <w:bCs/>
          <w:szCs w:val="24"/>
        </w:rPr>
        <w:t>This option would result in balanced representation within the district.</w:t>
      </w:r>
      <w:r>
        <w:rPr>
          <w:rFonts w:ascii="Arial" w:hAnsi="Arial" w:cs="Arial"/>
          <w:bCs/>
          <w:szCs w:val="24"/>
        </w:rPr>
        <w:t xml:space="preserve">  There is an issue that in the future the current difference in elector numbers may lead to a ratio deviation in the North Ward greater than 10%.  It is likely that with the future developments in the South Ward along Brockway and Stirling Highway, that this may offset future growth in the North Ward.</w:t>
      </w:r>
    </w:p>
    <w:p w14:paraId="1E2291E2" w14:textId="77777777" w:rsidR="00CA6E3D" w:rsidRDefault="00CA6E3D" w:rsidP="00CA6E3D">
      <w:pPr>
        <w:ind w:left="-284" w:right="-330"/>
        <w:jc w:val="center"/>
        <w:rPr>
          <w:rFonts w:ascii="Arial" w:hAnsi="Arial" w:cs="Arial"/>
          <w:b/>
          <w:szCs w:val="24"/>
        </w:rPr>
      </w:pPr>
    </w:p>
    <w:p w14:paraId="2F434120"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Table 3 – Option 3</w:t>
      </w:r>
    </w:p>
    <w:p w14:paraId="4226410A"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WARDS AND REPRESENTATION</w:t>
      </w:r>
    </w:p>
    <w:tbl>
      <w:tblPr>
        <w:tblStyle w:val="TableGrid"/>
        <w:tblW w:w="9635" w:type="dxa"/>
        <w:tblInd w:w="-284" w:type="dxa"/>
        <w:tblLook w:val="04A0" w:firstRow="1" w:lastRow="0" w:firstColumn="1" w:lastColumn="0" w:noHBand="0" w:noVBand="1"/>
      </w:tblPr>
      <w:tblGrid>
        <w:gridCol w:w="1413"/>
        <w:gridCol w:w="1985"/>
        <w:gridCol w:w="2011"/>
        <w:gridCol w:w="2241"/>
        <w:gridCol w:w="1985"/>
      </w:tblGrid>
      <w:tr w:rsidR="00CA6E3D" w14:paraId="70D8F2EE" w14:textId="77777777">
        <w:tc>
          <w:tcPr>
            <w:tcW w:w="1413" w:type="dxa"/>
          </w:tcPr>
          <w:p w14:paraId="509A035C" w14:textId="77777777" w:rsidR="00CA6E3D" w:rsidRPr="00DC5348" w:rsidRDefault="00CA6E3D">
            <w:pPr>
              <w:jc w:val="center"/>
              <w:rPr>
                <w:rFonts w:ascii="Arial" w:hAnsi="Arial"/>
                <w:b/>
              </w:rPr>
            </w:pPr>
            <w:r w:rsidRPr="00DC5348">
              <w:rPr>
                <w:rFonts w:ascii="Arial" w:hAnsi="Arial"/>
                <w:b/>
              </w:rPr>
              <w:t>Ward</w:t>
            </w:r>
          </w:p>
        </w:tc>
        <w:tc>
          <w:tcPr>
            <w:tcW w:w="1985" w:type="dxa"/>
          </w:tcPr>
          <w:p w14:paraId="3F7FBB63" w14:textId="77777777" w:rsidR="00CA6E3D" w:rsidRPr="00DC5348" w:rsidRDefault="00CA6E3D">
            <w:pPr>
              <w:jc w:val="center"/>
              <w:rPr>
                <w:rFonts w:ascii="Arial" w:hAnsi="Arial"/>
                <w:b/>
              </w:rPr>
            </w:pPr>
            <w:r w:rsidRPr="00DC5348">
              <w:rPr>
                <w:rFonts w:ascii="Arial" w:hAnsi="Arial"/>
                <w:b/>
              </w:rPr>
              <w:t>N</w:t>
            </w:r>
            <w:r>
              <w:rPr>
                <w:rFonts w:ascii="Arial" w:hAnsi="Arial"/>
                <w:b/>
              </w:rPr>
              <w:t>umber</w:t>
            </w:r>
            <w:r w:rsidRPr="00DC5348">
              <w:rPr>
                <w:rFonts w:ascii="Arial" w:hAnsi="Arial"/>
                <w:b/>
              </w:rPr>
              <w:t xml:space="preserve"> of electors</w:t>
            </w:r>
          </w:p>
        </w:tc>
        <w:tc>
          <w:tcPr>
            <w:tcW w:w="2011" w:type="dxa"/>
          </w:tcPr>
          <w:p w14:paraId="22448C13" w14:textId="77777777" w:rsidR="00CA6E3D" w:rsidRPr="00DC5348" w:rsidRDefault="00CA6E3D">
            <w:pPr>
              <w:jc w:val="center"/>
              <w:rPr>
                <w:rFonts w:ascii="Arial" w:hAnsi="Arial"/>
                <w:b/>
              </w:rPr>
            </w:pPr>
            <w:r w:rsidRPr="00DC5348">
              <w:rPr>
                <w:rFonts w:ascii="Arial" w:hAnsi="Arial"/>
                <w:b/>
              </w:rPr>
              <w:t>N</w:t>
            </w:r>
            <w:r>
              <w:rPr>
                <w:rFonts w:ascii="Arial" w:hAnsi="Arial"/>
                <w:b/>
              </w:rPr>
              <w:t>umber</w:t>
            </w:r>
            <w:r w:rsidRPr="00DC5348">
              <w:rPr>
                <w:rFonts w:ascii="Arial" w:hAnsi="Arial"/>
                <w:b/>
              </w:rPr>
              <w:t xml:space="preserve"> of Councillors</w:t>
            </w:r>
          </w:p>
        </w:tc>
        <w:tc>
          <w:tcPr>
            <w:tcW w:w="2241" w:type="dxa"/>
          </w:tcPr>
          <w:p w14:paraId="3ABE76D7" w14:textId="77777777" w:rsidR="00CA6E3D" w:rsidRPr="00DC5348" w:rsidRDefault="00CA6E3D">
            <w:pPr>
              <w:jc w:val="center"/>
              <w:rPr>
                <w:rFonts w:ascii="Arial" w:hAnsi="Arial"/>
                <w:b/>
              </w:rPr>
            </w:pPr>
            <w:r w:rsidRPr="00DC5348">
              <w:rPr>
                <w:rFonts w:ascii="Arial" w:hAnsi="Arial"/>
                <w:b/>
              </w:rPr>
              <w:t>Ratio of Councillors to electors</w:t>
            </w:r>
          </w:p>
        </w:tc>
        <w:tc>
          <w:tcPr>
            <w:tcW w:w="1985" w:type="dxa"/>
          </w:tcPr>
          <w:p w14:paraId="37E1E9F3" w14:textId="77777777" w:rsidR="00CA6E3D" w:rsidRPr="00DC5348" w:rsidRDefault="00CA6E3D">
            <w:pPr>
              <w:jc w:val="center"/>
              <w:rPr>
                <w:rFonts w:ascii="Arial" w:hAnsi="Arial"/>
                <w:b/>
              </w:rPr>
            </w:pPr>
            <w:r w:rsidRPr="00DC5348">
              <w:rPr>
                <w:rFonts w:ascii="Arial" w:hAnsi="Arial"/>
                <w:b/>
              </w:rPr>
              <w:t>%Ratio deviation</w:t>
            </w:r>
          </w:p>
        </w:tc>
      </w:tr>
      <w:tr w:rsidR="00CA6E3D" w14:paraId="753F57C6" w14:textId="77777777">
        <w:tc>
          <w:tcPr>
            <w:tcW w:w="1413" w:type="dxa"/>
          </w:tcPr>
          <w:p w14:paraId="4DEC84A1" w14:textId="77777777" w:rsidR="00CA6E3D" w:rsidRPr="00DC5348" w:rsidRDefault="00CA6E3D">
            <w:pPr>
              <w:rPr>
                <w:rFonts w:ascii="Arial" w:hAnsi="Arial"/>
                <w:bCs/>
              </w:rPr>
            </w:pPr>
            <w:r w:rsidRPr="00DC5348">
              <w:rPr>
                <w:rFonts w:ascii="Arial" w:hAnsi="Arial"/>
                <w:bCs/>
              </w:rPr>
              <w:t>North Ward</w:t>
            </w:r>
          </w:p>
        </w:tc>
        <w:tc>
          <w:tcPr>
            <w:tcW w:w="1985" w:type="dxa"/>
          </w:tcPr>
          <w:p w14:paraId="05A8EB2F" w14:textId="77777777" w:rsidR="00CA6E3D" w:rsidRPr="00DC5348" w:rsidRDefault="00CA6E3D">
            <w:pPr>
              <w:jc w:val="center"/>
              <w:rPr>
                <w:rFonts w:ascii="Arial" w:hAnsi="Arial"/>
                <w:bCs/>
              </w:rPr>
            </w:pPr>
            <w:r w:rsidRPr="00DC5348">
              <w:rPr>
                <w:rFonts w:ascii="Arial" w:hAnsi="Arial"/>
                <w:bCs/>
              </w:rPr>
              <w:t>8,508</w:t>
            </w:r>
          </w:p>
        </w:tc>
        <w:tc>
          <w:tcPr>
            <w:tcW w:w="2011" w:type="dxa"/>
          </w:tcPr>
          <w:p w14:paraId="3C53239F" w14:textId="77777777" w:rsidR="00CA6E3D" w:rsidRPr="00DC5348" w:rsidRDefault="00CA6E3D">
            <w:pPr>
              <w:jc w:val="center"/>
              <w:rPr>
                <w:rFonts w:ascii="Arial" w:hAnsi="Arial"/>
                <w:bCs/>
              </w:rPr>
            </w:pPr>
            <w:r w:rsidRPr="00DC5348">
              <w:rPr>
                <w:rFonts w:ascii="Arial" w:hAnsi="Arial"/>
                <w:bCs/>
              </w:rPr>
              <w:t>4</w:t>
            </w:r>
          </w:p>
        </w:tc>
        <w:tc>
          <w:tcPr>
            <w:tcW w:w="2241" w:type="dxa"/>
          </w:tcPr>
          <w:p w14:paraId="5C8A516B" w14:textId="77777777" w:rsidR="00CA6E3D" w:rsidRPr="00DC5348" w:rsidRDefault="00CA6E3D">
            <w:pPr>
              <w:jc w:val="center"/>
              <w:rPr>
                <w:rFonts w:ascii="Arial" w:hAnsi="Arial"/>
                <w:bCs/>
              </w:rPr>
            </w:pPr>
            <w:r w:rsidRPr="00DC5348">
              <w:rPr>
                <w:rFonts w:ascii="Arial" w:hAnsi="Arial"/>
                <w:bCs/>
              </w:rPr>
              <w:t>2,127</w:t>
            </w:r>
          </w:p>
        </w:tc>
        <w:tc>
          <w:tcPr>
            <w:tcW w:w="1985" w:type="dxa"/>
          </w:tcPr>
          <w:p w14:paraId="41625ABA" w14:textId="77777777" w:rsidR="00CA6E3D" w:rsidRPr="00DC5348" w:rsidRDefault="00CA6E3D">
            <w:pPr>
              <w:jc w:val="center"/>
              <w:rPr>
                <w:rFonts w:ascii="Arial" w:hAnsi="Arial"/>
                <w:bCs/>
              </w:rPr>
            </w:pPr>
            <w:r w:rsidRPr="00DC5348">
              <w:rPr>
                <w:rFonts w:ascii="Arial" w:hAnsi="Arial"/>
                <w:bCs/>
              </w:rPr>
              <w:t>-8.97%</w:t>
            </w:r>
          </w:p>
        </w:tc>
      </w:tr>
      <w:tr w:rsidR="00CA6E3D" w14:paraId="289A2D09" w14:textId="77777777">
        <w:tc>
          <w:tcPr>
            <w:tcW w:w="1413" w:type="dxa"/>
          </w:tcPr>
          <w:p w14:paraId="1A174EB4" w14:textId="77777777" w:rsidR="00CA6E3D" w:rsidRPr="00DC5348" w:rsidRDefault="00CA6E3D">
            <w:pPr>
              <w:rPr>
                <w:rFonts w:ascii="Arial" w:hAnsi="Arial"/>
                <w:bCs/>
              </w:rPr>
            </w:pPr>
            <w:r w:rsidRPr="00DC5348">
              <w:rPr>
                <w:rFonts w:ascii="Arial" w:hAnsi="Arial"/>
                <w:bCs/>
              </w:rPr>
              <w:t>South Ward</w:t>
            </w:r>
          </w:p>
        </w:tc>
        <w:tc>
          <w:tcPr>
            <w:tcW w:w="1985" w:type="dxa"/>
          </w:tcPr>
          <w:p w14:paraId="0B3307F7" w14:textId="77777777" w:rsidR="00CA6E3D" w:rsidRPr="00DC5348" w:rsidRDefault="00CA6E3D">
            <w:pPr>
              <w:jc w:val="center"/>
              <w:rPr>
                <w:rFonts w:ascii="Arial" w:hAnsi="Arial"/>
                <w:bCs/>
              </w:rPr>
            </w:pPr>
            <w:r w:rsidRPr="00DC5348">
              <w:rPr>
                <w:rFonts w:ascii="Arial" w:hAnsi="Arial"/>
                <w:bCs/>
              </w:rPr>
              <w:t>7,107</w:t>
            </w:r>
          </w:p>
        </w:tc>
        <w:tc>
          <w:tcPr>
            <w:tcW w:w="2011" w:type="dxa"/>
          </w:tcPr>
          <w:p w14:paraId="3FC54787" w14:textId="77777777" w:rsidR="00CA6E3D" w:rsidRPr="00DC5348" w:rsidRDefault="00CA6E3D">
            <w:pPr>
              <w:jc w:val="center"/>
              <w:rPr>
                <w:rFonts w:ascii="Arial" w:hAnsi="Arial"/>
                <w:bCs/>
              </w:rPr>
            </w:pPr>
            <w:r w:rsidRPr="00DC5348">
              <w:rPr>
                <w:rFonts w:ascii="Arial" w:hAnsi="Arial"/>
                <w:bCs/>
              </w:rPr>
              <w:t>4</w:t>
            </w:r>
          </w:p>
        </w:tc>
        <w:tc>
          <w:tcPr>
            <w:tcW w:w="2241" w:type="dxa"/>
          </w:tcPr>
          <w:p w14:paraId="0E55D3BF" w14:textId="77777777" w:rsidR="00CA6E3D" w:rsidRPr="00DC5348" w:rsidRDefault="00CA6E3D">
            <w:pPr>
              <w:jc w:val="center"/>
              <w:rPr>
                <w:rFonts w:ascii="Arial" w:hAnsi="Arial"/>
                <w:bCs/>
              </w:rPr>
            </w:pPr>
            <w:r w:rsidRPr="00DC5348">
              <w:rPr>
                <w:rFonts w:ascii="Arial" w:hAnsi="Arial"/>
                <w:bCs/>
              </w:rPr>
              <w:t>1,777</w:t>
            </w:r>
          </w:p>
        </w:tc>
        <w:tc>
          <w:tcPr>
            <w:tcW w:w="1985" w:type="dxa"/>
          </w:tcPr>
          <w:p w14:paraId="0DA907BA" w14:textId="77777777" w:rsidR="00CA6E3D" w:rsidRPr="00DC5348" w:rsidRDefault="00CA6E3D">
            <w:pPr>
              <w:jc w:val="center"/>
              <w:rPr>
                <w:rFonts w:ascii="Arial" w:hAnsi="Arial"/>
                <w:bCs/>
              </w:rPr>
            </w:pPr>
            <w:r w:rsidRPr="00DC5348">
              <w:rPr>
                <w:rFonts w:ascii="Arial" w:hAnsi="Arial"/>
                <w:bCs/>
              </w:rPr>
              <w:t>8.97%</w:t>
            </w:r>
          </w:p>
        </w:tc>
      </w:tr>
      <w:tr w:rsidR="00CA6E3D" w14:paraId="2FBEB62E" w14:textId="77777777">
        <w:tc>
          <w:tcPr>
            <w:tcW w:w="1413" w:type="dxa"/>
          </w:tcPr>
          <w:p w14:paraId="3DBE6A2B" w14:textId="77777777" w:rsidR="00CA6E3D" w:rsidRPr="00DC5348" w:rsidRDefault="00CA6E3D">
            <w:pPr>
              <w:rPr>
                <w:rFonts w:ascii="Arial" w:hAnsi="Arial"/>
                <w:bCs/>
              </w:rPr>
            </w:pPr>
          </w:p>
        </w:tc>
        <w:tc>
          <w:tcPr>
            <w:tcW w:w="1985" w:type="dxa"/>
          </w:tcPr>
          <w:p w14:paraId="4CFBBA6E" w14:textId="77777777" w:rsidR="00CA6E3D" w:rsidRPr="00DC5348" w:rsidRDefault="00CA6E3D">
            <w:pPr>
              <w:jc w:val="center"/>
              <w:rPr>
                <w:rFonts w:ascii="Arial" w:hAnsi="Arial"/>
                <w:bCs/>
              </w:rPr>
            </w:pPr>
            <w:r w:rsidRPr="00DC5348">
              <w:rPr>
                <w:rFonts w:ascii="Arial" w:hAnsi="Arial"/>
                <w:bCs/>
              </w:rPr>
              <w:t>15,615</w:t>
            </w:r>
          </w:p>
        </w:tc>
        <w:tc>
          <w:tcPr>
            <w:tcW w:w="2011" w:type="dxa"/>
          </w:tcPr>
          <w:p w14:paraId="702BDA63" w14:textId="77777777" w:rsidR="00CA6E3D" w:rsidRPr="00DC5348" w:rsidRDefault="00CA6E3D">
            <w:pPr>
              <w:jc w:val="center"/>
              <w:rPr>
                <w:rFonts w:ascii="Arial" w:hAnsi="Arial"/>
                <w:bCs/>
              </w:rPr>
            </w:pPr>
            <w:r w:rsidRPr="00DC5348">
              <w:rPr>
                <w:rFonts w:ascii="Arial" w:hAnsi="Arial"/>
                <w:bCs/>
              </w:rPr>
              <w:t>8</w:t>
            </w:r>
          </w:p>
        </w:tc>
        <w:tc>
          <w:tcPr>
            <w:tcW w:w="2241" w:type="dxa"/>
          </w:tcPr>
          <w:p w14:paraId="5D65EC4B" w14:textId="77777777" w:rsidR="00CA6E3D" w:rsidRPr="00DC5348" w:rsidRDefault="00CA6E3D">
            <w:pPr>
              <w:jc w:val="center"/>
              <w:rPr>
                <w:rFonts w:ascii="Arial" w:hAnsi="Arial"/>
                <w:bCs/>
              </w:rPr>
            </w:pPr>
            <w:r w:rsidRPr="00DC5348">
              <w:rPr>
                <w:rFonts w:ascii="Arial" w:hAnsi="Arial"/>
                <w:bCs/>
              </w:rPr>
              <w:t>1,952</w:t>
            </w:r>
          </w:p>
        </w:tc>
        <w:tc>
          <w:tcPr>
            <w:tcW w:w="1985" w:type="dxa"/>
          </w:tcPr>
          <w:p w14:paraId="2A26DB7B" w14:textId="77777777" w:rsidR="00CA6E3D" w:rsidRPr="00DC5348" w:rsidRDefault="00CA6E3D">
            <w:pPr>
              <w:jc w:val="center"/>
              <w:rPr>
                <w:rFonts w:ascii="Arial" w:hAnsi="Arial"/>
                <w:bCs/>
              </w:rPr>
            </w:pPr>
            <w:r w:rsidRPr="00DC5348">
              <w:rPr>
                <w:rFonts w:ascii="Arial" w:hAnsi="Arial"/>
                <w:bCs/>
              </w:rPr>
              <w:t>0</w:t>
            </w:r>
          </w:p>
        </w:tc>
      </w:tr>
    </w:tbl>
    <w:p w14:paraId="425FDAE7" w14:textId="77777777" w:rsidR="00CA6E3D" w:rsidRPr="00C21248" w:rsidRDefault="00CA6E3D" w:rsidP="00CA6E3D">
      <w:pPr>
        <w:ind w:left="-284" w:right="-330"/>
        <w:jc w:val="both"/>
        <w:rPr>
          <w:rFonts w:ascii="Arial" w:hAnsi="Arial" w:cs="Arial"/>
          <w:b/>
          <w:szCs w:val="24"/>
        </w:rPr>
      </w:pPr>
    </w:p>
    <w:p w14:paraId="13FBF208" w14:textId="77777777" w:rsidR="008651EF" w:rsidRDefault="008651EF" w:rsidP="00CA6E3D">
      <w:pPr>
        <w:ind w:left="-284" w:right="-330"/>
        <w:jc w:val="both"/>
        <w:rPr>
          <w:rFonts w:ascii="Arial" w:hAnsi="Arial" w:cs="Arial"/>
          <w:bCs/>
          <w:szCs w:val="24"/>
        </w:rPr>
      </w:pPr>
    </w:p>
    <w:p w14:paraId="725DA1BD" w14:textId="4380CFEF" w:rsidR="00CA6E3D" w:rsidRDefault="00CA6E3D" w:rsidP="00BE3A75">
      <w:pPr>
        <w:ind w:left="-284" w:right="141"/>
        <w:jc w:val="both"/>
        <w:rPr>
          <w:rFonts w:ascii="Arial" w:hAnsi="Arial" w:cs="Arial"/>
          <w:bCs/>
          <w:szCs w:val="24"/>
        </w:rPr>
      </w:pPr>
      <w:r w:rsidRPr="00BB4827">
        <w:rPr>
          <w:rFonts w:ascii="Arial" w:hAnsi="Arial" w:cs="Arial"/>
          <w:bCs/>
          <w:szCs w:val="24"/>
        </w:rPr>
        <w:t xml:space="preserve">Advantages of this option </w:t>
      </w:r>
      <w:r>
        <w:rPr>
          <w:rFonts w:ascii="Arial" w:hAnsi="Arial" w:cs="Arial"/>
          <w:bCs/>
          <w:szCs w:val="24"/>
        </w:rPr>
        <w:t>include:</w:t>
      </w:r>
    </w:p>
    <w:p w14:paraId="0D12B6FD" w14:textId="77777777" w:rsidR="00CA6E3D" w:rsidRDefault="00CA6E3D" w:rsidP="00BE3A75">
      <w:pPr>
        <w:ind w:left="-284" w:right="141"/>
        <w:jc w:val="both"/>
        <w:rPr>
          <w:rFonts w:ascii="Arial" w:hAnsi="Arial" w:cs="Arial"/>
          <w:bCs/>
          <w:szCs w:val="24"/>
        </w:rPr>
      </w:pPr>
    </w:p>
    <w:p w14:paraId="2202CDF8" w14:textId="77777777" w:rsidR="00CA6E3D" w:rsidRDefault="00CA6E3D" w:rsidP="00BE3A75">
      <w:pPr>
        <w:pStyle w:val="ListParagraph"/>
        <w:numPr>
          <w:ilvl w:val="0"/>
          <w:numId w:val="27"/>
        </w:numPr>
        <w:spacing w:after="0" w:line="240" w:lineRule="auto"/>
        <w:ind w:left="284" w:right="141" w:hanging="568"/>
        <w:jc w:val="both"/>
        <w:rPr>
          <w:rFonts w:ascii="Arial" w:hAnsi="Arial"/>
          <w:bCs/>
          <w:sz w:val="24"/>
          <w:szCs w:val="24"/>
        </w:rPr>
      </w:pPr>
      <w:r>
        <w:rPr>
          <w:rFonts w:ascii="Arial" w:hAnsi="Arial"/>
          <w:bCs/>
          <w:sz w:val="24"/>
          <w:szCs w:val="24"/>
        </w:rPr>
        <w:t xml:space="preserve">A Ward system allows for specific focus on the ward-based community of interest </w:t>
      </w:r>
      <w:proofErr w:type="gramStart"/>
      <w:r>
        <w:rPr>
          <w:rFonts w:ascii="Arial" w:hAnsi="Arial"/>
          <w:bCs/>
          <w:sz w:val="24"/>
          <w:szCs w:val="24"/>
        </w:rPr>
        <w:t>factors;</w:t>
      </w:r>
      <w:proofErr w:type="gramEnd"/>
    </w:p>
    <w:p w14:paraId="60A47690" w14:textId="77777777" w:rsidR="00CA6E3D" w:rsidRDefault="00CA6E3D" w:rsidP="00BE3A75">
      <w:pPr>
        <w:pStyle w:val="ListParagraph"/>
        <w:numPr>
          <w:ilvl w:val="0"/>
          <w:numId w:val="27"/>
        </w:numPr>
        <w:spacing w:after="0" w:line="240" w:lineRule="auto"/>
        <w:ind w:left="284" w:right="141" w:hanging="568"/>
        <w:jc w:val="both"/>
        <w:rPr>
          <w:rFonts w:ascii="Arial" w:hAnsi="Arial"/>
          <w:bCs/>
          <w:sz w:val="24"/>
          <w:szCs w:val="24"/>
        </w:rPr>
      </w:pPr>
      <w:r>
        <w:rPr>
          <w:rFonts w:ascii="Arial" w:hAnsi="Arial"/>
          <w:bCs/>
          <w:sz w:val="24"/>
          <w:szCs w:val="24"/>
        </w:rPr>
        <w:t xml:space="preserve">The wards allow for specific focus on the ward based economic </w:t>
      </w:r>
      <w:proofErr w:type="gramStart"/>
      <w:r>
        <w:rPr>
          <w:rFonts w:ascii="Arial" w:hAnsi="Arial"/>
          <w:bCs/>
          <w:sz w:val="24"/>
          <w:szCs w:val="24"/>
        </w:rPr>
        <w:t>factors;</w:t>
      </w:r>
      <w:proofErr w:type="gramEnd"/>
    </w:p>
    <w:p w14:paraId="2065597E" w14:textId="77777777" w:rsidR="00CA6E3D" w:rsidRDefault="00CA6E3D" w:rsidP="00BE3A75">
      <w:pPr>
        <w:pStyle w:val="ListParagraph"/>
        <w:numPr>
          <w:ilvl w:val="0"/>
          <w:numId w:val="27"/>
        </w:numPr>
        <w:spacing w:after="0" w:line="240" w:lineRule="auto"/>
        <w:ind w:left="284" w:right="141" w:hanging="568"/>
        <w:jc w:val="both"/>
        <w:rPr>
          <w:rFonts w:ascii="Arial" w:hAnsi="Arial"/>
          <w:bCs/>
          <w:sz w:val="24"/>
          <w:szCs w:val="24"/>
        </w:rPr>
      </w:pPr>
      <w:r w:rsidRPr="00BB4827">
        <w:rPr>
          <w:rFonts w:ascii="Arial" w:hAnsi="Arial"/>
          <w:bCs/>
          <w:sz w:val="24"/>
          <w:szCs w:val="24"/>
        </w:rPr>
        <w:t xml:space="preserve">the capacity for future growth in areas north and south of Stirling </w:t>
      </w:r>
      <w:proofErr w:type="gramStart"/>
      <w:r w:rsidRPr="00BB4827">
        <w:rPr>
          <w:rFonts w:ascii="Arial" w:hAnsi="Arial"/>
          <w:bCs/>
          <w:sz w:val="24"/>
          <w:szCs w:val="24"/>
        </w:rPr>
        <w:t>Highway</w:t>
      </w:r>
      <w:r>
        <w:rPr>
          <w:rFonts w:ascii="Arial" w:hAnsi="Arial"/>
          <w:bCs/>
          <w:sz w:val="24"/>
          <w:szCs w:val="24"/>
        </w:rPr>
        <w:t>;</w:t>
      </w:r>
      <w:proofErr w:type="gramEnd"/>
      <w:r w:rsidRPr="00BB4827">
        <w:rPr>
          <w:rFonts w:ascii="Arial" w:hAnsi="Arial"/>
          <w:bCs/>
          <w:sz w:val="24"/>
          <w:szCs w:val="24"/>
        </w:rPr>
        <w:t xml:space="preserve"> </w:t>
      </w:r>
    </w:p>
    <w:p w14:paraId="6B26EED1" w14:textId="77777777" w:rsidR="00CA6E3D" w:rsidRDefault="00CA6E3D" w:rsidP="00BE3A75">
      <w:pPr>
        <w:pStyle w:val="ListParagraph"/>
        <w:numPr>
          <w:ilvl w:val="0"/>
          <w:numId w:val="27"/>
        </w:numPr>
        <w:spacing w:after="0" w:line="240" w:lineRule="auto"/>
        <w:ind w:left="284" w:right="141" w:hanging="568"/>
        <w:jc w:val="both"/>
        <w:rPr>
          <w:rFonts w:ascii="Arial" w:hAnsi="Arial"/>
          <w:bCs/>
          <w:sz w:val="24"/>
          <w:szCs w:val="24"/>
        </w:rPr>
      </w:pPr>
      <w:r w:rsidRPr="00BB4827">
        <w:rPr>
          <w:rFonts w:ascii="Arial" w:hAnsi="Arial"/>
          <w:bCs/>
          <w:sz w:val="24"/>
          <w:szCs w:val="24"/>
        </w:rPr>
        <w:t xml:space="preserve">the provision of four councillors per ward providing the community a choice of local government representative; and </w:t>
      </w:r>
    </w:p>
    <w:p w14:paraId="4FA4C308" w14:textId="77777777" w:rsidR="00CA6E3D" w:rsidRDefault="00CA6E3D" w:rsidP="00BE3A75">
      <w:pPr>
        <w:pStyle w:val="ListParagraph"/>
        <w:numPr>
          <w:ilvl w:val="0"/>
          <w:numId w:val="27"/>
        </w:numPr>
        <w:spacing w:after="0" w:line="240" w:lineRule="auto"/>
        <w:ind w:left="284" w:right="141" w:hanging="568"/>
        <w:jc w:val="both"/>
        <w:rPr>
          <w:rFonts w:ascii="Arial" w:hAnsi="Arial"/>
          <w:bCs/>
          <w:sz w:val="24"/>
          <w:szCs w:val="24"/>
        </w:rPr>
      </w:pPr>
      <w:r w:rsidRPr="00BB4827">
        <w:rPr>
          <w:rFonts w:ascii="Arial" w:hAnsi="Arial"/>
          <w:bCs/>
          <w:sz w:val="24"/>
          <w:szCs w:val="24"/>
        </w:rPr>
        <w:t>even number of councillors in each ward.</w:t>
      </w:r>
    </w:p>
    <w:p w14:paraId="7EDAF487" w14:textId="77777777" w:rsidR="00CA6E3D" w:rsidRDefault="00CA6E3D" w:rsidP="00BE3A75">
      <w:pPr>
        <w:ind w:left="-284" w:right="141"/>
        <w:jc w:val="both"/>
        <w:rPr>
          <w:rFonts w:ascii="Arial" w:hAnsi="Arial" w:cs="Arial"/>
          <w:bCs/>
          <w:szCs w:val="24"/>
        </w:rPr>
      </w:pPr>
    </w:p>
    <w:p w14:paraId="30E3CB17" w14:textId="77777777" w:rsidR="00CA6E3D" w:rsidRDefault="00CA6E3D" w:rsidP="00BE3A75">
      <w:pPr>
        <w:ind w:left="-284" w:right="141"/>
        <w:jc w:val="both"/>
        <w:rPr>
          <w:rFonts w:ascii="Arial" w:hAnsi="Arial" w:cs="Arial"/>
          <w:bCs/>
          <w:szCs w:val="24"/>
        </w:rPr>
      </w:pPr>
      <w:r>
        <w:rPr>
          <w:rFonts w:ascii="Arial" w:hAnsi="Arial" w:cs="Arial"/>
          <w:bCs/>
          <w:szCs w:val="24"/>
        </w:rPr>
        <w:t>Disadvantages of this option include:</w:t>
      </w:r>
    </w:p>
    <w:p w14:paraId="2DF30880" w14:textId="77777777" w:rsidR="00CA6E3D" w:rsidRDefault="00CA6E3D" w:rsidP="00BE3A75">
      <w:pPr>
        <w:ind w:left="-284" w:right="141"/>
        <w:jc w:val="both"/>
        <w:rPr>
          <w:rFonts w:ascii="Arial" w:hAnsi="Arial" w:cs="Arial"/>
          <w:bCs/>
          <w:szCs w:val="24"/>
        </w:rPr>
      </w:pPr>
    </w:p>
    <w:p w14:paraId="5F99D37D" w14:textId="77777777" w:rsidR="00CA6E3D" w:rsidRDefault="00CA6E3D" w:rsidP="00BE3A75">
      <w:pPr>
        <w:pStyle w:val="ListParagraph"/>
        <w:numPr>
          <w:ilvl w:val="0"/>
          <w:numId w:val="27"/>
        </w:numPr>
        <w:spacing w:after="0" w:line="240" w:lineRule="auto"/>
        <w:ind w:left="284" w:right="141" w:hanging="568"/>
        <w:jc w:val="both"/>
        <w:rPr>
          <w:rFonts w:ascii="Arial" w:hAnsi="Arial"/>
          <w:bCs/>
          <w:sz w:val="24"/>
          <w:szCs w:val="24"/>
        </w:rPr>
      </w:pPr>
      <w:r w:rsidRPr="00BB4827">
        <w:rPr>
          <w:rFonts w:ascii="Arial" w:hAnsi="Arial"/>
          <w:bCs/>
          <w:sz w:val="24"/>
          <w:szCs w:val="24"/>
        </w:rPr>
        <w:t xml:space="preserve">Commercial areas north and south of Stirling Highway are in separate </w:t>
      </w:r>
      <w:proofErr w:type="gramStart"/>
      <w:r w:rsidRPr="00BB4827">
        <w:rPr>
          <w:rFonts w:ascii="Arial" w:hAnsi="Arial"/>
          <w:bCs/>
          <w:sz w:val="24"/>
          <w:szCs w:val="24"/>
        </w:rPr>
        <w:t>wards;</w:t>
      </w:r>
      <w:proofErr w:type="gramEnd"/>
    </w:p>
    <w:p w14:paraId="2B535D12" w14:textId="6473DC68" w:rsidR="00CA6E3D" w:rsidRPr="00BB4827" w:rsidRDefault="00CA6E3D" w:rsidP="00BE3A75">
      <w:pPr>
        <w:pStyle w:val="ListParagraph"/>
        <w:numPr>
          <w:ilvl w:val="0"/>
          <w:numId w:val="27"/>
        </w:numPr>
        <w:spacing w:after="0" w:line="240" w:lineRule="auto"/>
        <w:ind w:left="284" w:right="141" w:hanging="568"/>
        <w:jc w:val="both"/>
        <w:rPr>
          <w:rFonts w:ascii="Arial" w:hAnsi="Arial"/>
          <w:bCs/>
          <w:sz w:val="24"/>
          <w:szCs w:val="24"/>
        </w:rPr>
      </w:pPr>
      <w:r w:rsidRPr="00BB4827">
        <w:rPr>
          <w:rFonts w:ascii="Arial" w:hAnsi="Arial"/>
          <w:bCs/>
          <w:sz w:val="24"/>
          <w:szCs w:val="24"/>
        </w:rPr>
        <w:t>The wards are relatively large compared to other options</w:t>
      </w:r>
      <w:r>
        <w:rPr>
          <w:rFonts w:ascii="Arial" w:hAnsi="Arial"/>
          <w:bCs/>
          <w:sz w:val="24"/>
          <w:szCs w:val="24"/>
        </w:rPr>
        <w:t xml:space="preserve"> such as the </w:t>
      </w:r>
      <w:proofErr w:type="gramStart"/>
      <w:r>
        <w:rPr>
          <w:rFonts w:ascii="Arial" w:hAnsi="Arial"/>
          <w:bCs/>
          <w:sz w:val="24"/>
          <w:szCs w:val="24"/>
        </w:rPr>
        <w:t>four</w:t>
      </w:r>
      <w:r w:rsidR="008204E9">
        <w:rPr>
          <w:rFonts w:ascii="Arial" w:hAnsi="Arial"/>
          <w:bCs/>
          <w:sz w:val="24"/>
          <w:szCs w:val="24"/>
        </w:rPr>
        <w:t xml:space="preserve"> </w:t>
      </w:r>
      <w:r>
        <w:rPr>
          <w:rFonts w:ascii="Arial" w:hAnsi="Arial"/>
          <w:bCs/>
          <w:sz w:val="24"/>
          <w:szCs w:val="24"/>
        </w:rPr>
        <w:t>ward</w:t>
      </w:r>
      <w:proofErr w:type="gramEnd"/>
      <w:r>
        <w:rPr>
          <w:rFonts w:ascii="Arial" w:hAnsi="Arial"/>
          <w:bCs/>
          <w:sz w:val="24"/>
          <w:szCs w:val="24"/>
        </w:rPr>
        <w:t xml:space="preserve"> structure.</w:t>
      </w:r>
      <w:r w:rsidRPr="00BB4827">
        <w:rPr>
          <w:rFonts w:ascii="Arial" w:hAnsi="Arial"/>
          <w:bCs/>
          <w:sz w:val="24"/>
          <w:szCs w:val="24"/>
        </w:rPr>
        <w:t xml:space="preserve"> </w:t>
      </w:r>
    </w:p>
    <w:p w14:paraId="38263C47" w14:textId="77777777" w:rsidR="00CA6E3D" w:rsidRDefault="00CA6E3D" w:rsidP="00BE3A75">
      <w:pPr>
        <w:ind w:left="-284" w:right="141"/>
        <w:jc w:val="both"/>
        <w:rPr>
          <w:rFonts w:ascii="Arial" w:hAnsi="Arial" w:cs="Arial"/>
          <w:bCs/>
          <w:iCs/>
          <w:szCs w:val="24"/>
        </w:rPr>
      </w:pPr>
    </w:p>
    <w:p w14:paraId="2DE3473C" w14:textId="77777777" w:rsidR="00CA6E3D" w:rsidRDefault="00CA6E3D" w:rsidP="00BE3A75">
      <w:pPr>
        <w:ind w:left="-284" w:right="141"/>
        <w:jc w:val="both"/>
        <w:rPr>
          <w:rFonts w:ascii="Arial" w:hAnsi="Arial" w:cs="Arial"/>
          <w:bCs/>
          <w:iCs/>
          <w:szCs w:val="24"/>
        </w:rPr>
      </w:pPr>
      <w:r>
        <w:rPr>
          <w:rFonts w:ascii="Arial" w:hAnsi="Arial" w:cs="Arial"/>
          <w:bCs/>
          <w:iCs/>
          <w:szCs w:val="24"/>
        </w:rPr>
        <w:t xml:space="preserve">Suggestions were provided to remove the Stirling Highway divide and redraw the </w:t>
      </w:r>
      <w:proofErr w:type="gramStart"/>
      <w:r>
        <w:rPr>
          <w:rFonts w:ascii="Arial" w:hAnsi="Arial" w:cs="Arial"/>
          <w:bCs/>
          <w:iCs/>
          <w:szCs w:val="24"/>
        </w:rPr>
        <w:t>two ward</w:t>
      </w:r>
      <w:proofErr w:type="gramEnd"/>
      <w:r>
        <w:rPr>
          <w:rFonts w:ascii="Arial" w:hAnsi="Arial" w:cs="Arial"/>
          <w:bCs/>
          <w:iCs/>
          <w:szCs w:val="24"/>
        </w:rPr>
        <w:t xml:space="preserve"> boundary to roughly incorporate the present Dalkeith and Hollywood Wards into one ward with the </w:t>
      </w:r>
      <w:proofErr w:type="spellStart"/>
      <w:r>
        <w:rPr>
          <w:rFonts w:ascii="Arial" w:hAnsi="Arial" w:cs="Arial"/>
          <w:bCs/>
          <w:iCs/>
          <w:szCs w:val="24"/>
        </w:rPr>
        <w:t>Melvista</w:t>
      </w:r>
      <w:proofErr w:type="spellEnd"/>
      <w:r>
        <w:rPr>
          <w:rFonts w:ascii="Arial" w:hAnsi="Arial" w:cs="Arial"/>
          <w:bCs/>
          <w:iCs/>
          <w:szCs w:val="24"/>
        </w:rPr>
        <w:t xml:space="preserve"> and Coastal Wards forming another.  Councillor representation was reduced to 6 with each ward represented by 3 councillors.  Total elected member representation would be 7 with 6 councillors and a popularly elected mayor.</w:t>
      </w:r>
    </w:p>
    <w:p w14:paraId="0330A1AA" w14:textId="77777777" w:rsidR="00CA6E3D" w:rsidRDefault="00CA6E3D" w:rsidP="00BE3A75">
      <w:pPr>
        <w:ind w:left="-284" w:right="141"/>
        <w:jc w:val="both"/>
        <w:rPr>
          <w:rFonts w:ascii="Arial" w:hAnsi="Arial" w:cs="Arial"/>
          <w:bCs/>
          <w:iCs/>
          <w:szCs w:val="24"/>
        </w:rPr>
      </w:pPr>
    </w:p>
    <w:p w14:paraId="7BB6BA91" w14:textId="77777777" w:rsidR="00CA6E3D" w:rsidRDefault="00CA6E3D" w:rsidP="00BE3A75">
      <w:pPr>
        <w:ind w:left="-284" w:right="141"/>
        <w:jc w:val="both"/>
        <w:rPr>
          <w:rFonts w:ascii="Arial" w:hAnsi="Arial" w:cs="Arial"/>
          <w:bCs/>
          <w:iCs/>
          <w:szCs w:val="24"/>
        </w:rPr>
      </w:pPr>
      <w:r>
        <w:rPr>
          <w:rFonts w:ascii="Arial" w:hAnsi="Arial" w:cs="Arial"/>
          <w:bCs/>
          <w:iCs/>
          <w:szCs w:val="24"/>
        </w:rPr>
        <w:t xml:space="preserve">Other options supporting the </w:t>
      </w:r>
      <w:proofErr w:type="gramStart"/>
      <w:r>
        <w:rPr>
          <w:rFonts w:ascii="Arial" w:hAnsi="Arial" w:cs="Arial"/>
          <w:bCs/>
          <w:iCs/>
          <w:szCs w:val="24"/>
        </w:rPr>
        <w:t>two ward</w:t>
      </w:r>
      <w:proofErr w:type="gramEnd"/>
      <w:r>
        <w:rPr>
          <w:rFonts w:ascii="Arial" w:hAnsi="Arial" w:cs="Arial"/>
          <w:bCs/>
          <w:iCs/>
          <w:szCs w:val="24"/>
        </w:rPr>
        <w:t xml:space="preserve"> structure was to combine the Dalkeith and </w:t>
      </w:r>
      <w:proofErr w:type="spellStart"/>
      <w:r>
        <w:rPr>
          <w:rFonts w:ascii="Arial" w:hAnsi="Arial" w:cs="Arial"/>
          <w:bCs/>
          <w:iCs/>
          <w:szCs w:val="24"/>
        </w:rPr>
        <w:t>Melvista</w:t>
      </w:r>
      <w:proofErr w:type="spellEnd"/>
      <w:r>
        <w:rPr>
          <w:rFonts w:ascii="Arial" w:hAnsi="Arial" w:cs="Arial"/>
          <w:bCs/>
          <w:iCs/>
          <w:szCs w:val="24"/>
        </w:rPr>
        <w:t xml:space="preserve"> Wards and the Hollywood and Coastal Wards and have different councillor representation with one ward being represented by 3 councillors and the other by 4 councillors (to address the ratio to elector deviation).  This option would result in a reduction in the number of elected members in the district from 13 to 8.  The option may have an impact on future council decision-making with the necessity for the </w:t>
      </w:r>
      <w:proofErr w:type="gramStart"/>
      <w:r>
        <w:rPr>
          <w:rFonts w:ascii="Arial" w:hAnsi="Arial" w:cs="Arial"/>
          <w:bCs/>
          <w:iCs/>
          <w:szCs w:val="24"/>
        </w:rPr>
        <w:t>Mayor</w:t>
      </w:r>
      <w:proofErr w:type="gramEnd"/>
      <w:r>
        <w:rPr>
          <w:rFonts w:ascii="Arial" w:hAnsi="Arial" w:cs="Arial"/>
          <w:bCs/>
          <w:iCs/>
          <w:szCs w:val="24"/>
        </w:rPr>
        <w:t xml:space="preserve"> to utilise a casting vote whenever decisions were tied.</w:t>
      </w:r>
    </w:p>
    <w:p w14:paraId="2C203548" w14:textId="4BDB5C38" w:rsidR="00CA6E3D" w:rsidRDefault="00CA6E3D" w:rsidP="00BE3A75">
      <w:pPr>
        <w:ind w:left="-284" w:right="141"/>
        <w:jc w:val="both"/>
        <w:rPr>
          <w:rFonts w:ascii="Arial" w:hAnsi="Arial" w:cs="Arial"/>
          <w:bCs/>
          <w:iCs/>
          <w:szCs w:val="24"/>
        </w:rPr>
      </w:pPr>
    </w:p>
    <w:p w14:paraId="6AA8C539" w14:textId="77777777" w:rsidR="00CA6E3D" w:rsidRPr="009C0540" w:rsidRDefault="00CA6E3D" w:rsidP="00BE3A75">
      <w:pPr>
        <w:ind w:left="-284" w:right="141"/>
        <w:jc w:val="both"/>
        <w:rPr>
          <w:rFonts w:ascii="Arial" w:hAnsi="Arial" w:cs="Arial"/>
          <w:b/>
          <w:iCs/>
          <w:color w:val="244061" w:themeColor="accent1" w:themeShade="80"/>
          <w:szCs w:val="24"/>
        </w:rPr>
      </w:pPr>
      <w:r w:rsidRPr="009C0540">
        <w:rPr>
          <w:rFonts w:ascii="Arial" w:hAnsi="Arial" w:cs="Arial"/>
          <w:b/>
          <w:iCs/>
          <w:color w:val="244061" w:themeColor="accent1" w:themeShade="80"/>
          <w:szCs w:val="24"/>
        </w:rPr>
        <w:t>Option 4 – No Wards</w:t>
      </w:r>
    </w:p>
    <w:p w14:paraId="67A31324" w14:textId="77777777" w:rsidR="00CA6E3D" w:rsidRPr="00C21248" w:rsidRDefault="00CA6E3D" w:rsidP="00BE3A75">
      <w:pPr>
        <w:ind w:left="-284" w:right="141"/>
        <w:jc w:val="both"/>
        <w:rPr>
          <w:rFonts w:ascii="Arial" w:hAnsi="Arial" w:cs="Arial"/>
          <w:b/>
          <w:szCs w:val="24"/>
        </w:rPr>
      </w:pPr>
    </w:p>
    <w:p w14:paraId="76223A72" w14:textId="77777777" w:rsidR="00CA6E3D" w:rsidRPr="00EF7567" w:rsidRDefault="00CA6E3D" w:rsidP="00BE3A75">
      <w:pPr>
        <w:ind w:left="-284" w:right="141"/>
        <w:jc w:val="both"/>
        <w:rPr>
          <w:rFonts w:ascii="Arial" w:hAnsi="Arial" w:cs="Arial"/>
          <w:bCs/>
          <w:szCs w:val="24"/>
        </w:rPr>
      </w:pPr>
      <w:r w:rsidRPr="00EF7567">
        <w:rPr>
          <w:rFonts w:ascii="Arial" w:hAnsi="Arial" w:cs="Arial"/>
          <w:bCs/>
          <w:szCs w:val="24"/>
        </w:rPr>
        <w:t>The following is an assessment of this option against the factors.</w:t>
      </w:r>
    </w:p>
    <w:p w14:paraId="1A29169C" w14:textId="77777777" w:rsidR="00CA6E3D" w:rsidRPr="00EF7567" w:rsidRDefault="00CA6E3D" w:rsidP="00BE3A75">
      <w:pPr>
        <w:ind w:left="-284" w:right="141"/>
        <w:jc w:val="both"/>
        <w:rPr>
          <w:rFonts w:ascii="Arial" w:hAnsi="Arial" w:cs="Arial"/>
          <w:bCs/>
          <w:szCs w:val="24"/>
        </w:rPr>
      </w:pPr>
    </w:p>
    <w:p w14:paraId="3555276E" w14:textId="77777777" w:rsidR="00CA6E3D" w:rsidRPr="00C21248" w:rsidRDefault="00CA6E3D" w:rsidP="00BE3A75">
      <w:pPr>
        <w:ind w:left="-284" w:right="141"/>
        <w:jc w:val="both"/>
        <w:rPr>
          <w:rFonts w:ascii="Arial" w:hAnsi="Arial" w:cs="Arial"/>
          <w:b/>
          <w:szCs w:val="24"/>
        </w:rPr>
      </w:pPr>
      <w:r>
        <w:rPr>
          <w:rFonts w:ascii="Arial" w:hAnsi="Arial" w:cs="Arial"/>
          <w:bCs/>
          <w:szCs w:val="24"/>
        </w:rPr>
        <w:t xml:space="preserve">All wards would be abolished under this option.  </w:t>
      </w:r>
      <w:r w:rsidRPr="00EF7567">
        <w:rPr>
          <w:rFonts w:ascii="Arial" w:hAnsi="Arial" w:cs="Arial"/>
          <w:bCs/>
          <w:szCs w:val="24"/>
        </w:rPr>
        <w:t xml:space="preserve">The electorate would vote for all Councillors chosen from across the entire local government area.  There is no requirement under the </w:t>
      </w:r>
      <w:r w:rsidRPr="00EF7567">
        <w:rPr>
          <w:rFonts w:ascii="Arial" w:hAnsi="Arial" w:cs="Arial"/>
          <w:bCs/>
          <w:i/>
          <w:szCs w:val="24"/>
        </w:rPr>
        <w:t>Local Government Act 1995</w:t>
      </w:r>
      <w:r w:rsidRPr="00EF7567">
        <w:rPr>
          <w:rFonts w:ascii="Arial" w:hAnsi="Arial" w:cs="Arial"/>
          <w:bCs/>
          <w:szCs w:val="24"/>
        </w:rPr>
        <w:t xml:space="preserve"> to have wards</w:t>
      </w:r>
      <w:r>
        <w:rPr>
          <w:rFonts w:ascii="Arial" w:hAnsi="Arial" w:cs="Arial"/>
          <w:bCs/>
          <w:szCs w:val="24"/>
        </w:rPr>
        <w:t xml:space="preserve"> and indeed over 80 local governments in WA do not have wards</w:t>
      </w:r>
      <w:r w:rsidRPr="00EF7567">
        <w:rPr>
          <w:rFonts w:ascii="Arial" w:hAnsi="Arial" w:cs="Arial"/>
          <w:bCs/>
          <w:szCs w:val="24"/>
        </w:rPr>
        <w:t>.</w:t>
      </w:r>
    </w:p>
    <w:p w14:paraId="1ED668C0" w14:textId="77777777" w:rsidR="00CA6E3D" w:rsidRPr="00C21248" w:rsidRDefault="00CA6E3D" w:rsidP="00BE3A75">
      <w:pPr>
        <w:ind w:left="-284" w:right="141"/>
        <w:jc w:val="both"/>
        <w:rPr>
          <w:rFonts w:ascii="Arial" w:hAnsi="Arial" w:cs="Arial"/>
          <w:b/>
          <w:szCs w:val="24"/>
        </w:rPr>
      </w:pPr>
    </w:p>
    <w:p w14:paraId="227D53A9" w14:textId="77777777" w:rsidR="00CA6E3D" w:rsidRPr="009C0540" w:rsidRDefault="00CA6E3D" w:rsidP="00BE3A75">
      <w:pPr>
        <w:ind w:left="-284" w:right="141"/>
        <w:jc w:val="both"/>
        <w:rPr>
          <w:rFonts w:ascii="Arial" w:hAnsi="Arial" w:cs="Arial"/>
          <w:b/>
          <w:iCs/>
          <w:szCs w:val="24"/>
        </w:rPr>
      </w:pPr>
      <w:r w:rsidRPr="009C0540">
        <w:rPr>
          <w:rFonts w:ascii="Arial" w:hAnsi="Arial" w:cs="Arial"/>
          <w:b/>
          <w:iCs/>
          <w:szCs w:val="24"/>
        </w:rPr>
        <w:t>Community of interest</w:t>
      </w:r>
    </w:p>
    <w:p w14:paraId="3CFF3FEE" w14:textId="77777777" w:rsidR="00CA6E3D" w:rsidRPr="00C21248" w:rsidRDefault="00CA6E3D" w:rsidP="00BE3A75">
      <w:pPr>
        <w:ind w:left="-284" w:right="141"/>
        <w:jc w:val="both"/>
        <w:rPr>
          <w:rFonts w:ascii="Arial" w:hAnsi="Arial" w:cs="Arial"/>
          <w:b/>
          <w:szCs w:val="24"/>
        </w:rPr>
      </w:pPr>
    </w:p>
    <w:p w14:paraId="27445685" w14:textId="77777777" w:rsidR="00CA6E3D" w:rsidRPr="00EF7567" w:rsidRDefault="00CA6E3D" w:rsidP="00BE3A75">
      <w:pPr>
        <w:ind w:left="-284" w:right="141"/>
        <w:jc w:val="both"/>
        <w:rPr>
          <w:rFonts w:ascii="Arial" w:hAnsi="Arial" w:cs="Arial"/>
          <w:bCs/>
          <w:szCs w:val="24"/>
        </w:rPr>
      </w:pPr>
      <w:r>
        <w:rPr>
          <w:rFonts w:ascii="Arial" w:hAnsi="Arial" w:cs="Arial"/>
          <w:bCs/>
          <w:szCs w:val="24"/>
        </w:rPr>
        <w:t>The City is a relatively homogenous local government in terms of its self-identity as a residential district, although the Hollywood and Coastal wards contain significant areas of civic purposed land.</w:t>
      </w:r>
    </w:p>
    <w:p w14:paraId="03B7E39E" w14:textId="77777777" w:rsidR="00CA6E3D" w:rsidRPr="00C21248" w:rsidRDefault="00CA6E3D" w:rsidP="00BE3A75">
      <w:pPr>
        <w:ind w:left="-284" w:right="141"/>
        <w:jc w:val="both"/>
        <w:rPr>
          <w:rFonts w:ascii="Arial" w:hAnsi="Arial" w:cs="Arial"/>
          <w:b/>
          <w:szCs w:val="24"/>
        </w:rPr>
      </w:pPr>
    </w:p>
    <w:p w14:paraId="40A3D9D3" w14:textId="77777777" w:rsidR="00CA6E3D" w:rsidRPr="009C0540" w:rsidRDefault="00CA6E3D" w:rsidP="00BE3A75">
      <w:pPr>
        <w:ind w:left="-284" w:right="141"/>
        <w:jc w:val="both"/>
        <w:rPr>
          <w:rFonts w:ascii="Arial" w:hAnsi="Arial" w:cs="Arial"/>
          <w:b/>
          <w:iCs/>
          <w:szCs w:val="24"/>
        </w:rPr>
      </w:pPr>
      <w:r w:rsidRPr="009C0540">
        <w:rPr>
          <w:rFonts w:ascii="Arial" w:hAnsi="Arial" w:cs="Arial"/>
          <w:b/>
          <w:iCs/>
          <w:szCs w:val="24"/>
        </w:rPr>
        <w:t>Physical and topographic features</w:t>
      </w:r>
    </w:p>
    <w:p w14:paraId="68E83AAF" w14:textId="77777777" w:rsidR="00CA6E3D" w:rsidRPr="00C21248" w:rsidRDefault="00CA6E3D" w:rsidP="00BE3A75">
      <w:pPr>
        <w:ind w:left="-284" w:right="141"/>
        <w:jc w:val="both"/>
        <w:rPr>
          <w:rFonts w:ascii="Arial" w:hAnsi="Arial" w:cs="Arial"/>
          <w:b/>
          <w:szCs w:val="24"/>
        </w:rPr>
      </w:pPr>
    </w:p>
    <w:p w14:paraId="30202CE8" w14:textId="77777777" w:rsidR="00CA6E3D" w:rsidRPr="00EF7567" w:rsidRDefault="00CA6E3D" w:rsidP="00BE3A75">
      <w:pPr>
        <w:ind w:left="-284" w:right="141"/>
        <w:jc w:val="both"/>
        <w:rPr>
          <w:rFonts w:ascii="Arial" w:hAnsi="Arial" w:cs="Arial"/>
          <w:bCs/>
          <w:szCs w:val="24"/>
        </w:rPr>
      </w:pPr>
      <w:r w:rsidRPr="00EF7567">
        <w:rPr>
          <w:rFonts w:ascii="Arial" w:hAnsi="Arial" w:cs="Arial"/>
          <w:bCs/>
          <w:szCs w:val="24"/>
        </w:rPr>
        <w:t>The district boundary does not follow any physical or topographic features.</w:t>
      </w:r>
    </w:p>
    <w:p w14:paraId="5D67983F" w14:textId="77777777" w:rsidR="00CA6E3D" w:rsidRPr="00C21248" w:rsidRDefault="00CA6E3D" w:rsidP="00BE3A75">
      <w:pPr>
        <w:ind w:left="-284" w:right="141"/>
        <w:jc w:val="both"/>
        <w:rPr>
          <w:rFonts w:ascii="Arial" w:hAnsi="Arial" w:cs="Arial"/>
          <w:b/>
          <w:szCs w:val="24"/>
        </w:rPr>
      </w:pPr>
    </w:p>
    <w:p w14:paraId="6A488C2A" w14:textId="77777777" w:rsidR="00CA6E3D" w:rsidRPr="009C0540" w:rsidRDefault="00CA6E3D" w:rsidP="00BE3A75">
      <w:pPr>
        <w:ind w:left="-284" w:right="141"/>
        <w:jc w:val="both"/>
        <w:rPr>
          <w:rFonts w:ascii="Arial" w:hAnsi="Arial" w:cs="Arial"/>
          <w:b/>
          <w:iCs/>
          <w:szCs w:val="24"/>
        </w:rPr>
      </w:pPr>
      <w:r w:rsidRPr="009C0540">
        <w:rPr>
          <w:rFonts w:ascii="Arial" w:hAnsi="Arial" w:cs="Arial"/>
          <w:b/>
          <w:iCs/>
          <w:szCs w:val="24"/>
        </w:rPr>
        <w:t>Demographic trends</w:t>
      </w:r>
    </w:p>
    <w:p w14:paraId="7C361AF2" w14:textId="77777777" w:rsidR="00CA6E3D" w:rsidRPr="00C21248" w:rsidRDefault="00CA6E3D" w:rsidP="00BE3A75">
      <w:pPr>
        <w:ind w:left="-284" w:right="141"/>
        <w:jc w:val="both"/>
        <w:rPr>
          <w:rFonts w:ascii="Arial" w:hAnsi="Arial" w:cs="Arial"/>
          <w:b/>
          <w:szCs w:val="24"/>
        </w:rPr>
      </w:pPr>
    </w:p>
    <w:p w14:paraId="42B4A123" w14:textId="77777777" w:rsidR="00CA6E3D" w:rsidRPr="00EF7567" w:rsidRDefault="00CA6E3D" w:rsidP="00BE3A75">
      <w:pPr>
        <w:ind w:left="-284" w:right="141"/>
        <w:jc w:val="both"/>
        <w:rPr>
          <w:rFonts w:ascii="Arial" w:hAnsi="Arial" w:cs="Arial"/>
          <w:bCs/>
          <w:szCs w:val="24"/>
        </w:rPr>
      </w:pPr>
      <w:r>
        <w:rPr>
          <w:rFonts w:ascii="Arial" w:hAnsi="Arial" w:cs="Arial"/>
          <w:bCs/>
          <w:szCs w:val="24"/>
        </w:rPr>
        <w:t>Presently, t</w:t>
      </w:r>
      <w:r w:rsidRPr="00EF7567">
        <w:rPr>
          <w:rFonts w:ascii="Arial" w:hAnsi="Arial" w:cs="Arial"/>
          <w:bCs/>
          <w:szCs w:val="24"/>
        </w:rPr>
        <w:t>he</w:t>
      </w:r>
      <w:r>
        <w:rPr>
          <w:rFonts w:ascii="Arial" w:hAnsi="Arial" w:cs="Arial"/>
          <w:bCs/>
          <w:szCs w:val="24"/>
        </w:rPr>
        <w:t>re are areas of</w:t>
      </w:r>
      <w:r w:rsidRPr="00EF7567">
        <w:rPr>
          <w:rFonts w:ascii="Arial" w:hAnsi="Arial" w:cs="Arial"/>
          <w:bCs/>
          <w:szCs w:val="24"/>
        </w:rPr>
        <w:t xml:space="preserve"> growth in the </w:t>
      </w:r>
      <w:proofErr w:type="spellStart"/>
      <w:r>
        <w:rPr>
          <w:rFonts w:ascii="Arial" w:hAnsi="Arial" w:cs="Arial"/>
          <w:bCs/>
          <w:szCs w:val="24"/>
        </w:rPr>
        <w:t>Melvista</w:t>
      </w:r>
      <w:proofErr w:type="spellEnd"/>
      <w:r>
        <w:rPr>
          <w:rFonts w:ascii="Arial" w:hAnsi="Arial" w:cs="Arial"/>
          <w:bCs/>
          <w:szCs w:val="24"/>
        </w:rPr>
        <w:t xml:space="preserve"> and Hollywood Wards with the Dalkeith Ward experiencing a relatively stable population in comparison future development especially in the </w:t>
      </w:r>
      <w:proofErr w:type="spellStart"/>
      <w:r>
        <w:rPr>
          <w:rFonts w:ascii="Arial" w:hAnsi="Arial" w:cs="Arial"/>
          <w:bCs/>
          <w:szCs w:val="24"/>
        </w:rPr>
        <w:t>Melvista</w:t>
      </w:r>
      <w:proofErr w:type="spellEnd"/>
      <w:r>
        <w:rPr>
          <w:rFonts w:ascii="Arial" w:hAnsi="Arial" w:cs="Arial"/>
          <w:bCs/>
          <w:szCs w:val="24"/>
        </w:rPr>
        <w:t xml:space="preserve"> Ward would impact on these populations.  The abolition of wards would negate the need to focus on demographic trends within the district</w:t>
      </w:r>
      <w:r w:rsidRPr="00EF7567">
        <w:rPr>
          <w:rFonts w:ascii="Arial" w:hAnsi="Arial" w:cs="Arial"/>
          <w:bCs/>
          <w:szCs w:val="24"/>
        </w:rPr>
        <w:t>.</w:t>
      </w:r>
    </w:p>
    <w:p w14:paraId="269692DC" w14:textId="77777777" w:rsidR="00CA6E3D" w:rsidRPr="00C21248" w:rsidRDefault="00CA6E3D" w:rsidP="00BE3A75">
      <w:pPr>
        <w:ind w:left="-284" w:right="141"/>
        <w:jc w:val="both"/>
        <w:rPr>
          <w:rFonts w:ascii="Arial" w:hAnsi="Arial" w:cs="Arial"/>
          <w:b/>
          <w:szCs w:val="24"/>
        </w:rPr>
      </w:pPr>
    </w:p>
    <w:p w14:paraId="798CBEE9" w14:textId="77777777" w:rsidR="00CA6E3D" w:rsidRPr="009C0540" w:rsidRDefault="00CA6E3D" w:rsidP="00BE3A75">
      <w:pPr>
        <w:ind w:left="-284" w:right="141"/>
        <w:jc w:val="both"/>
        <w:rPr>
          <w:rFonts w:ascii="Arial" w:hAnsi="Arial" w:cs="Arial"/>
          <w:b/>
          <w:iCs/>
          <w:szCs w:val="24"/>
        </w:rPr>
      </w:pPr>
      <w:r w:rsidRPr="009C0540">
        <w:rPr>
          <w:rFonts w:ascii="Arial" w:hAnsi="Arial" w:cs="Arial"/>
          <w:b/>
          <w:iCs/>
          <w:szCs w:val="24"/>
        </w:rPr>
        <w:t>Economic factors</w:t>
      </w:r>
    </w:p>
    <w:p w14:paraId="2784EB4E" w14:textId="77777777" w:rsidR="00CA6E3D" w:rsidRPr="00C21248" w:rsidRDefault="00CA6E3D" w:rsidP="00BE3A75">
      <w:pPr>
        <w:ind w:left="-284" w:right="141"/>
        <w:jc w:val="both"/>
        <w:rPr>
          <w:rFonts w:ascii="Arial" w:hAnsi="Arial" w:cs="Arial"/>
          <w:b/>
          <w:szCs w:val="24"/>
        </w:rPr>
      </w:pPr>
    </w:p>
    <w:p w14:paraId="3143D026" w14:textId="77777777" w:rsidR="00CA6E3D" w:rsidRPr="00EF7567" w:rsidRDefault="00CA6E3D" w:rsidP="00BE3A75">
      <w:pPr>
        <w:ind w:left="-284" w:right="141"/>
        <w:jc w:val="both"/>
        <w:rPr>
          <w:rFonts w:ascii="Arial" w:hAnsi="Arial" w:cs="Arial"/>
          <w:bCs/>
          <w:szCs w:val="24"/>
        </w:rPr>
      </w:pPr>
      <w:r w:rsidRPr="00EF7567">
        <w:rPr>
          <w:rFonts w:ascii="Arial" w:hAnsi="Arial" w:cs="Arial"/>
          <w:bCs/>
          <w:szCs w:val="24"/>
        </w:rPr>
        <w:t>The district boundary does not reflect the areas of economic activity.</w:t>
      </w:r>
    </w:p>
    <w:p w14:paraId="79DDCA30" w14:textId="77777777" w:rsidR="00CA6E3D" w:rsidRPr="00C21248" w:rsidRDefault="00CA6E3D" w:rsidP="00BE3A75">
      <w:pPr>
        <w:ind w:left="-284" w:right="141"/>
        <w:jc w:val="both"/>
        <w:rPr>
          <w:rFonts w:ascii="Arial" w:hAnsi="Arial" w:cs="Arial"/>
          <w:b/>
          <w:szCs w:val="24"/>
        </w:rPr>
      </w:pPr>
    </w:p>
    <w:p w14:paraId="4CA294EA" w14:textId="77777777" w:rsidR="00CA6E3D" w:rsidRPr="009C0540" w:rsidRDefault="00CA6E3D" w:rsidP="00BE3A75">
      <w:pPr>
        <w:ind w:left="-284" w:right="141"/>
        <w:jc w:val="both"/>
        <w:rPr>
          <w:rFonts w:ascii="Arial" w:hAnsi="Arial" w:cs="Arial"/>
          <w:b/>
          <w:iCs/>
          <w:szCs w:val="24"/>
        </w:rPr>
      </w:pPr>
      <w:r w:rsidRPr="009C0540">
        <w:rPr>
          <w:rFonts w:ascii="Arial" w:hAnsi="Arial" w:cs="Arial"/>
          <w:b/>
          <w:iCs/>
          <w:szCs w:val="24"/>
        </w:rPr>
        <w:t>Ratio of councillors to electors</w:t>
      </w:r>
    </w:p>
    <w:p w14:paraId="1437AA0E" w14:textId="77777777" w:rsidR="00CA6E3D" w:rsidRPr="00C21248" w:rsidRDefault="00CA6E3D" w:rsidP="00BE3A75">
      <w:pPr>
        <w:ind w:left="-284" w:right="141"/>
        <w:jc w:val="both"/>
        <w:rPr>
          <w:rFonts w:ascii="Arial" w:hAnsi="Arial" w:cs="Arial"/>
          <w:b/>
          <w:szCs w:val="24"/>
        </w:rPr>
      </w:pPr>
    </w:p>
    <w:p w14:paraId="368394C8" w14:textId="77777777" w:rsidR="00CA6E3D" w:rsidRDefault="00CA6E3D" w:rsidP="00BE3A75">
      <w:pPr>
        <w:ind w:left="-284" w:right="141"/>
        <w:jc w:val="both"/>
        <w:rPr>
          <w:rFonts w:ascii="Arial" w:hAnsi="Arial" w:cs="Arial"/>
          <w:bCs/>
          <w:szCs w:val="24"/>
        </w:rPr>
      </w:pPr>
      <w:r w:rsidRPr="0045396B">
        <w:rPr>
          <w:rFonts w:ascii="Arial" w:hAnsi="Arial" w:cs="Arial"/>
          <w:bCs/>
          <w:szCs w:val="24"/>
        </w:rPr>
        <w:t xml:space="preserve">The option results in balanced representation across the </w:t>
      </w:r>
      <w:proofErr w:type="gramStart"/>
      <w:r w:rsidRPr="0045396B">
        <w:rPr>
          <w:rFonts w:ascii="Arial" w:hAnsi="Arial" w:cs="Arial"/>
          <w:bCs/>
          <w:szCs w:val="24"/>
        </w:rPr>
        <w:t>City</w:t>
      </w:r>
      <w:proofErr w:type="gramEnd"/>
      <w:r>
        <w:rPr>
          <w:rFonts w:ascii="Arial" w:hAnsi="Arial" w:cs="Arial"/>
          <w:bCs/>
          <w:szCs w:val="24"/>
        </w:rPr>
        <w:t xml:space="preserve"> as all electors vote for their representatives</w:t>
      </w:r>
      <w:r w:rsidRPr="0045396B">
        <w:rPr>
          <w:rFonts w:ascii="Arial" w:hAnsi="Arial" w:cs="Arial"/>
          <w:bCs/>
          <w:szCs w:val="24"/>
        </w:rPr>
        <w:t>.</w:t>
      </w:r>
    </w:p>
    <w:p w14:paraId="70EF913F" w14:textId="77777777" w:rsidR="00CA6E3D" w:rsidRDefault="00CA6E3D" w:rsidP="00BE3A75">
      <w:pPr>
        <w:ind w:left="-284" w:right="141"/>
        <w:jc w:val="both"/>
        <w:rPr>
          <w:rFonts w:ascii="Arial" w:hAnsi="Arial" w:cs="Arial"/>
          <w:bCs/>
          <w:szCs w:val="24"/>
        </w:rPr>
      </w:pPr>
    </w:p>
    <w:p w14:paraId="31A420DD" w14:textId="77777777" w:rsidR="00CA6E3D" w:rsidRPr="0045396B" w:rsidRDefault="00CA6E3D" w:rsidP="00BE3A75">
      <w:pPr>
        <w:ind w:left="-284" w:right="141"/>
        <w:jc w:val="both"/>
        <w:rPr>
          <w:rFonts w:ascii="Arial" w:hAnsi="Arial" w:cs="Arial"/>
          <w:bCs/>
          <w:szCs w:val="24"/>
        </w:rPr>
      </w:pPr>
      <w:r>
        <w:rPr>
          <w:rFonts w:ascii="Arial" w:hAnsi="Arial" w:cs="Arial"/>
          <w:bCs/>
          <w:szCs w:val="24"/>
        </w:rPr>
        <w:t>Council could determine the number of positions of elected member to meet the requirement of the Minister’s proposed reforms.  This would need to be between 5 and 9 (inclusive of a popularly elected Mayor).  Table 4 provides details as to representation based on 8 Councillors.</w:t>
      </w:r>
    </w:p>
    <w:p w14:paraId="008D853F" w14:textId="77777777" w:rsidR="00CA6E3D" w:rsidRPr="0045396B" w:rsidRDefault="00CA6E3D" w:rsidP="00BE3A75">
      <w:pPr>
        <w:ind w:left="-284" w:right="141"/>
        <w:jc w:val="both"/>
        <w:rPr>
          <w:rFonts w:ascii="Arial" w:hAnsi="Arial" w:cs="Arial"/>
          <w:bCs/>
          <w:szCs w:val="24"/>
        </w:rPr>
      </w:pPr>
    </w:p>
    <w:p w14:paraId="503D75E3" w14:textId="77777777" w:rsidR="00CA6E3D" w:rsidRPr="0045396B" w:rsidRDefault="00CA6E3D" w:rsidP="00BE3A75">
      <w:pPr>
        <w:ind w:left="-284" w:right="141"/>
        <w:jc w:val="both"/>
        <w:rPr>
          <w:rFonts w:ascii="Arial" w:hAnsi="Arial" w:cs="Arial"/>
          <w:bCs/>
          <w:szCs w:val="24"/>
        </w:rPr>
      </w:pPr>
      <w:r w:rsidRPr="0045396B">
        <w:rPr>
          <w:rFonts w:ascii="Arial" w:hAnsi="Arial" w:cs="Arial"/>
          <w:bCs/>
          <w:szCs w:val="24"/>
        </w:rPr>
        <w:t>The advantages of the option may include</w:t>
      </w:r>
      <w:r>
        <w:rPr>
          <w:rFonts w:ascii="Arial" w:hAnsi="Arial" w:cs="Arial"/>
          <w:bCs/>
          <w:szCs w:val="24"/>
        </w:rPr>
        <w:t>:</w:t>
      </w:r>
    </w:p>
    <w:p w14:paraId="60E0618D" w14:textId="77777777" w:rsidR="00CA6E3D" w:rsidRPr="0045396B" w:rsidRDefault="00CA6E3D" w:rsidP="00BE3A75">
      <w:pPr>
        <w:ind w:left="-284" w:right="141"/>
        <w:jc w:val="both"/>
        <w:rPr>
          <w:rFonts w:ascii="Arial" w:hAnsi="Arial" w:cs="Arial"/>
          <w:bCs/>
          <w:szCs w:val="24"/>
        </w:rPr>
      </w:pPr>
    </w:p>
    <w:p w14:paraId="1B0B4C98"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 xml:space="preserve">Elected members are elected by the whole district and not just a section of </w:t>
      </w:r>
      <w:proofErr w:type="gramStart"/>
      <w:r w:rsidRPr="0045396B">
        <w:rPr>
          <w:rFonts w:ascii="Arial" w:hAnsi="Arial" w:cs="Arial"/>
          <w:bCs/>
          <w:szCs w:val="24"/>
        </w:rPr>
        <w:t>it;</w:t>
      </w:r>
      <w:proofErr w:type="gramEnd"/>
    </w:p>
    <w:p w14:paraId="1B862C0D"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 xml:space="preserve">Knowledge and interest in all areas of the Council’s affairs would result in broadening the views of elected members beyond the immediate concerns of those in a </w:t>
      </w:r>
      <w:proofErr w:type="gramStart"/>
      <w:r w:rsidRPr="0045396B">
        <w:rPr>
          <w:rFonts w:ascii="Arial" w:hAnsi="Arial" w:cs="Arial"/>
          <w:bCs/>
          <w:szCs w:val="24"/>
        </w:rPr>
        <w:t>ward;</w:t>
      </w:r>
      <w:proofErr w:type="gramEnd"/>
    </w:p>
    <w:p w14:paraId="0554B77B"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Members of the community who want to approach an elected member can speak to any elected member; and</w:t>
      </w:r>
    </w:p>
    <w:p w14:paraId="1E0FAB79"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The election process is much simpler for the community to understand and for the Council to administer.</w:t>
      </w:r>
    </w:p>
    <w:p w14:paraId="4C3E382E" w14:textId="77777777" w:rsidR="00CA6E3D" w:rsidRPr="0045396B" w:rsidRDefault="00CA6E3D" w:rsidP="00BE3A75">
      <w:pPr>
        <w:ind w:left="-284" w:right="141"/>
        <w:jc w:val="both"/>
        <w:rPr>
          <w:rFonts w:ascii="Arial" w:hAnsi="Arial" w:cs="Arial"/>
          <w:bCs/>
          <w:szCs w:val="24"/>
        </w:rPr>
      </w:pPr>
      <w:r w:rsidRPr="0045396B">
        <w:rPr>
          <w:rFonts w:ascii="Arial" w:hAnsi="Arial" w:cs="Arial"/>
          <w:bCs/>
          <w:szCs w:val="24"/>
        </w:rPr>
        <w:t>The disadvantages of this proposal are</w:t>
      </w:r>
      <w:r>
        <w:rPr>
          <w:rFonts w:ascii="Arial" w:hAnsi="Arial" w:cs="Arial"/>
          <w:bCs/>
          <w:szCs w:val="24"/>
        </w:rPr>
        <w:t>:</w:t>
      </w:r>
    </w:p>
    <w:p w14:paraId="09FE2C22" w14:textId="77777777" w:rsidR="00CA6E3D" w:rsidRPr="0045396B" w:rsidRDefault="00CA6E3D" w:rsidP="00BE3A75">
      <w:pPr>
        <w:ind w:left="-284" w:right="141"/>
        <w:jc w:val="both"/>
        <w:rPr>
          <w:rFonts w:ascii="Arial" w:hAnsi="Arial" w:cs="Arial"/>
          <w:bCs/>
          <w:szCs w:val="24"/>
        </w:rPr>
      </w:pPr>
    </w:p>
    <w:p w14:paraId="76EFCBA5"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 xml:space="preserve">Electors may feel that they are not adequately represented if they do not have an affinity with any of the elected </w:t>
      </w:r>
      <w:proofErr w:type="gramStart"/>
      <w:r w:rsidRPr="0045396B">
        <w:rPr>
          <w:rFonts w:ascii="Arial" w:hAnsi="Arial" w:cs="Arial"/>
          <w:bCs/>
          <w:szCs w:val="24"/>
        </w:rPr>
        <w:t>members;</w:t>
      </w:r>
      <w:proofErr w:type="gramEnd"/>
    </w:p>
    <w:p w14:paraId="68647B17"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 xml:space="preserve">Elected members living in a certain area may have a greater affinity and understanding of the issues specific to that </w:t>
      </w:r>
      <w:proofErr w:type="gramStart"/>
      <w:r w:rsidRPr="0045396B">
        <w:rPr>
          <w:rFonts w:ascii="Arial" w:hAnsi="Arial" w:cs="Arial"/>
          <w:bCs/>
          <w:szCs w:val="24"/>
        </w:rPr>
        <w:t>area;</w:t>
      </w:r>
      <w:proofErr w:type="gramEnd"/>
    </w:p>
    <w:p w14:paraId="71D30ED3"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 xml:space="preserve">There is potential for an interest group to dominate the </w:t>
      </w:r>
      <w:proofErr w:type="gramStart"/>
      <w:r w:rsidRPr="0045396B">
        <w:rPr>
          <w:rFonts w:ascii="Arial" w:hAnsi="Arial" w:cs="Arial"/>
          <w:bCs/>
          <w:szCs w:val="24"/>
        </w:rPr>
        <w:t>Council;</w:t>
      </w:r>
      <w:proofErr w:type="gramEnd"/>
    </w:p>
    <w:p w14:paraId="48EC9CF4" w14:textId="77777777" w:rsidR="00CA6E3D" w:rsidRPr="0045396B"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Elected Members may feel overwhelmed by having to represent all electors and may not have the time or the opportunity to understand and represent all the issues; and</w:t>
      </w:r>
    </w:p>
    <w:p w14:paraId="384E107C" w14:textId="4275CB2B" w:rsidR="00CA6E3D" w:rsidRDefault="00CA6E3D" w:rsidP="00BE3A75">
      <w:pPr>
        <w:numPr>
          <w:ilvl w:val="0"/>
          <w:numId w:val="24"/>
        </w:numPr>
        <w:tabs>
          <w:tab w:val="clear" w:pos="720"/>
        </w:tabs>
        <w:ind w:left="284" w:right="141" w:hanging="568"/>
        <w:jc w:val="both"/>
        <w:rPr>
          <w:rFonts w:ascii="Arial" w:hAnsi="Arial" w:cs="Arial"/>
          <w:bCs/>
          <w:szCs w:val="24"/>
        </w:rPr>
      </w:pPr>
      <w:r w:rsidRPr="0045396B">
        <w:rPr>
          <w:rFonts w:ascii="Arial" w:hAnsi="Arial" w:cs="Arial"/>
          <w:bCs/>
          <w:szCs w:val="24"/>
        </w:rPr>
        <w:t>It may be more difficult and costly for candidates to be elected if they need to canvass the whole district</w:t>
      </w:r>
      <w:r>
        <w:rPr>
          <w:rFonts w:ascii="Arial" w:hAnsi="Arial" w:cs="Arial"/>
          <w:bCs/>
          <w:szCs w:val="24"/>
        </w:rPr>
        <w:t>.</w:t>
      </w:r>
    </w:p>
    <w:p w14:paraId="6880EB31"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 xml:space="preserve">Table </w:t>
      </w:r>
      <w:r>
        <w:rPr>
          <w:rFonts w:ascii="Arial" w:hAnsi="Arial" w:cs="Arial"/>
          <w:b/>
          <w:szCs w:val="24"/>
        </w:rPr>
        <w:t>4</w:t>
      </w:r>
      <w:r w:rsidRPr="00C21248">
        <w:rPr>
          <w:rFonts w:ascii="Arial" w:hAnsi="Arial" w:cs="Arial"/>
          <w:b/>
          <w:szCs w:val="24"/>
        </w:rPr>
        <w:t xml:space="preserve"> – Option </w:t>
      </w:r>
      <w:r>
        <w:rPr>
          <w:rFonts w:ascii="Arial" w:hAnsi="Arial" w:cs="Arial"/>
          <w:b/>
          <w:szCs w:val="24"/>
        </w:rPr>
        <w:t>4</w:t>
      </w:r>
    </w:p>
    <w:p w14:paraId="34CBB3C8"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WARDS AND REPRESENTATION</w:t>
      </w:r>
    </w:p>
    <w:p w14:paraId="05BCD89A" w14:textId="77777777" w:rsidR="00CA6E3D" w:rsidRDefault="00CA6E3D" w:rsidP="00CA6E3D">
      <w:pPr>
        <w:ind w:left="-284" w:right="-330"/>
        <w:jc w:val="both"/>
        <w:rPr>
          <w:rFonts w:ascii="Arial" w:hAnsi="Arial" w:cs="Arial"/>
          <w:b/>
          <w:szCs w:val="24"/>
        </w:rPr>
      </w:pPr>
    </w:p>
    <w:tbl>
      <w:tblPr>
        <w:tblStyle w:val="TableGrid"/>
        <w:tblW w:w="9635" w:type="dxa"/>
        <w:tblInd w:w="-284" w:type="dxa"/>
        <w:tblLook w:val="04A0" w:firstRow="1" w:lastRow="0" w:firstColumn="1" w:lastColumn="0" w:noHBand="0" w:noVBand="1"/>
      </w:tblPr>
      <w:tblGrid>
        <w:gridCol w:w="1803"/>
        <w:gridCol w:w="1803"/>
        <w:gridCol w:w="1918"/>
        <w:gridCol w:w="2126"/>
        <w:gridCol w:w="1985"/>
      </w:tblGrid>
      <w:tr w:rsidR="00CA6E3D" w14:paraId="19FD73CC" w14:textId="77777777">
        <w:tc>
          <w:tcPr>
            <w:tcW w:w="1803" w:type="dxa"/>
          </w:tcPr>
          <w:p w14:paraId="38CE305C" w14:textId="77777777" w:rsidR="00CA6E3D" w:rsidRPr="00201529" w:rsidRDefault="00CA6E3D">
            <w:pPr>
              <w:jc w:val="center"/>
              <w:rPr>
                <w:rFonts w:ascii="Arial" w:hAnsi="Arial"/>
                <w:b/>
              </w:rPr>
            </w:pPr>
            <w:r w:rsidRPr="00201529">
              <w:rPr>
                <w:rFonts w:ascii="Arial" w:hAnsi="Arial"/>
                <w:b/>
              </w:rPr>
              <w:t>District</w:t>
            </w:r>
          </w:p>
        </w:tc>
        <w:tc>
          <w:tcPr>
            <w:tcW w:w="1803" w:type="dxa"/>
          </w:tcPr>
          <w:p w14:paraId="59221DE6" w14:textId="77777777" w:rsidR="00CA6E3D" w:rsidRPr="00201529" w:rsidRDefault="00CA6E3D">
            <w:pPr>
              <w:jc w:val="center"/>
              <w:rPr>
                <w:rFonts w:ascii="Arial" w:hAnsi="Arial"/>
                <w:b/>
              </w:rPr>
            </w:pPr>
            <w:r w:rsidRPr="00201529">
              <w:rPr>
                <w:rFonts w:ascii="Arial" w:hAnsi="Arial"/>
                <w:b/>
              </w:rPr>
              <w:t>Number of Electors</w:t>
            </w:r>
          </w:p>
        </w:tc>
        <w:tc>
          <w:tcPr>
            <w:tcW w:w="1918" w:type="dxa"/>
          </w:tcPr>
          <w:p w14:paraId="0CE1F0A7" w14:textId="77777777" w:rsidR="00CA6E3D" w:rsidRPr="00201529" w:rsidRDefault="00CA6E3D">
            <w:pPr>
              <w:ind w:right="56"/>
              <w:jc w:val="center"/>
              <w:rPr>
                <w:rFonts w:ascii="Arial" w:hAnsi="Arial"/>
                <w:b/>
              </w:rPr>
            </w:pPr>
            <w:r w:rsidRPr="00201529">
              <w:rPr>
                <w:rFonts w:ascii="Arial" w:hAnsi="Arial"/>
                <w:b/>
              </w:rPr>
              <w:t>Number of Councillors</w:t>
            </w:r>
          </w:p>
        </w:tc>
        <w:tc>
          <w:tcPr>
            <w:tcW w:w="2126" w:type="dxa"/>
          </w:tcPr>
          <w:p w14:paraId="52D9DFF4" w14:textId="77777777" w:rsidR="00CA6E3D" w:rsidRPr="00201529" w:rsidRDefault="00CA6E3D">
            <w:pPr>
              <w:ind w:right="20"/>
              <w:jc w:val="center"/>
              <w:rPr>
                <w:rFonts w:ascii="Arial" w:hAnsi="Arial"/>
                <w:b/>
              </w:rPr>
            </w:pPr>
            <w:r w:rsidRPr="00DC5348">
              <w:rPr>
                <w:rFonts w:ascii="Arial" w:hAnsi="Arial"/>
                <w:b/>
              </w:rPr>
              <w:t>Ratio of Councillors to electors</w:t>
            </w:r>
          </w:p>
        </w:tc>
        <w:tc>
          <w:tcPr>
            <w:tcW w:w="1985" w:type="dxa"/>
          </w:tcPr>
          <w:p w14:paraId="0B7170B5" w14:textId="77777777" w:rsidR="00CA6E3D" w:rsidRPr="00201529" w:rsidRDefault="00CA6E3D">
            <w:pPr>
              <w:jc w:val="center"/>
              <w:rPr>
                <w:rFonts w:ascii="Arial" w:hAnsi="Arial"/>
                <w:b/>
              </w:rPr>
            </w:pPr>
            <w:r>
              <w:rPr>
                <w:rFonts w:ascii="Arial" w:hAnsi="Arial"/>
                <w:b/>
              </w:rPr>
              <w:t xml:space="preserve">% </w:t>
            </w:r>
            <w:r w:rsidRPr="00201529">
              <w:rPr>
                <w:rFonts w:ascii="Arial" w:hAnsi="Arial"/>
                <w:b/>
              </w:rPr>
              <w:t xml:space="preserve">Ratio </w:t>
            </w:r>
            <w:r>
              <w:rPr>
                <w:rFonts w:ascii="Arial" w:hAnsi="Arial"/>
                <w:b/>
              </w:rPr>
              <w:t>d</w:t>
            </w:r>
            <w:r w:rsidRPr="00201529">
              <w:rPr>
                <w:rFonts w:ascii="Arial" w:hAnsi="Arial"/>
                <w:b/>
              </w:rPr>
              <w:t>eviation</w:t>
            </w:r>
          </w:p>
        </w:tc>
      </w:tr>
      <w:tr w:rsidR="00CA6E3D" w14:paraId="57292930" w14:textId="77777777">
        <w:tc>
          <w:tcPr>
            <w:tcW w:w="1803" w:type="dxa"/>
          </w:tcPr>
          <w:p w14:paraId="2B501AC0" w14:textId="77777777" w:rsidR="00CA6E3D" w:rsidRPr="00201529" w:rsidRDefault="00CA6E3D">
            <w:pPr>
              <w:rPr>
                <w:rFonts w:ascii="Arial" w:hAnsi="Arial"/>
                <w:b/>
              </w:rPr>
            </w:pPr>
            <w:r w:rsidRPr="00201529">
              <w:rPr>
                <w:rFonts w:ascii="Arial" w:hAnsi="Arial"/>
                <w:b/>
              </w:rPr>
              <w:t>Total</w:t>
            </w:r>
          </w:p>
        </w:tc>
        <w:tc>
          <w:tcPr>
            <w:tcW w:w="1803" w:type="dxa"/>
          </w:tcPr>
          <w:p w14:paraId="3B1EEFB9" w14:textId="77777777" w:rsidR="00CA6E3D" w:rsidRPr="00201529" w:rsidRDefault="00CA6E3D">
            <w:pPr>
              <w:jc w:val="center"/>
              <w:rPr>
                <w:rFonts w:ascii="Arial" w:hAnsi="Arial"/>
                <w:bCs/>
              </w:rPr>
            </w:pPr>
            <w:r w:rsidRPr="00201529">
              <w:rPr>
                <w:rFonts w:ascii="Arial" w:hAnsi="Arial"/>
                <w:bCs/>
              </w:rPr>
              <w:t>15,615</w:t>
            </w:r>
          </w:p>
        </w:tc>
        <w:tc>
          <w:tcPr>
            <w:tcW w:w="1918" w:type="dxa"/>
          </w:tcPr>
          <w:p w14:paraId="2CDF59FC" w14:textId="77777777" w:rsidR="00CA6E3D" w:rsidRPr="00201529" w:rsidRDefault="00CA6E3D">
            <w:pPr>
              <w:ind w:right="56"/>
              <w:jc w:val="center"/>
              <w:rPr>
                <w:rFonts w:ascii="Arial" w:hAnsi="Arial"/>
                <w:bCs/>
              </w:rPr>
            </w:pPr>
            <w:r w:rsidRPr="00201529">
              <w:rPr>
                <w:rFonts w:ascii="Arial" w:hAnsi="Arial"/>
                <w:bCs/>
              </w:rPr>
              <w:t>8</w:t>
            </w:r>
          </w:p>
        </w:tc>
        <w:tc>
          <w:tcPr>
            <w:tcW w:w="2126" w:type="dxa"/>
          </w:tcPr>
          <w:p w14:paraId="0F8BE0DB" w14:textId="77777777" w:rsidR="00CA6E3D" w:rsidRPr="00201529" w:rsidRDefault="00CA6E3D">
            <w:pPr>
              <w:ind w:right="20"/>
              <w:jc w:val="center"/>
              <w:rPr>
                <w:rFonts w:ascii="Arial" w:hAnsi="Arial"/>
                <w:bCs/>
              </w:rPr>
            </w:pPr>
            <w:r w:rsidRPr="00201529">
              <w:rPr>
                <w:rFonts w:ascii="Arial" w:hAnsi="Arial"/>
                <w:bCs/>
              </w:rPr>
              <w:t>1,301</w:t>
            </w:r>
          </w:p>
        </w:tc>
        <w:tc>
          <w:tcPr>
            <w:tcW w:w="1985" w:type="dxa"/>
          </w:tcPr>
          <w:p w14:paraId="043DEFE7" w14:textId="77777777" w:rsidR="00CA6E3D" w:rsidRPr="00201529" w:rsidRDefault="00CA6E3D">
            <w:pPr>
              <w:jc w:val="center"/>
              <w:rPr>
                <w:rFonts w:ascii="Arial" w:hAnsi="Arial"/>
                <w:bCs/>
              </w:rPr>
            </w:pPr>
            <w:r w:rsidRPr="00201529">
              <w:rPr>
                <w:rFonts w:ascii="Arial" w:hAnsi="Arial"/>
                <w:bCs/>
              </w:rPr>
              <w:t>0.00%</w:t>
            </w:r>
          </w:p>
        </w:tc>
      </w:tr>
    </w:tbl>
    <w:p w14:paraId="611E0016" w14:textId="77777777" w:rsidR="00CA6E3D" w:rsidRDefault="00CA6E3D" w:rsidP="00CA6E3D">
      <w:pPr>
        <w:ind w:right="-330"/>
        <w:jc w:val="both"/>
        <w:rPr>
          <w:rFonts w:ascii="Arial" w:hAnsi="Arial" w:cs="Arial"/>
          <w:b/>
          <w:iCs/>
          <w:szCs w:val="24"/>
        </w:rPr>
      </w:pPr>
    </w:p>
    <w:p w14:paraId="3CBCE68D" w14:textId="77777777" w:rsidR="00CA6E3D" w:rsidRPr="009C0540" w:rsidRDefault="00CA6E3D" w:rsidP="00BE3A75">
      <w:pPr>
        <w:ind w:left="-284" w:right="141"/>
        <w:jc w:val="both"/>
        <w:rPr>
          <w:rFonts w:ascii="Arial" w:hAnsi="Arial" w:cs="Arial"/>
          <w:b/>
          <w:iCs/>
          <w:szCs w:val="24"/>
        </w:rPr>
      </w:pPr>
      <w:r w:rsidRPr="009C0540">
        <w:rPr>
          <w:rFonts w:ascii="Arial" w:hAnsi="Arial" w:cs="Arial"/>
          <w:b/>
          <w:iCs/>
          <w:color w:val="244061" w:themeColor="accent1" w:themeShade="80"/>
          <w:szCs w:val="24"/>
        </w:rPr>
        <w:t>Option 5 - Alternate Options</w:t>
      </w:r>
    </w:p>
    <w:p w14:paraId="35E57FC6" w14:textId="77777777" w:rsidR="00CA6E3D" w:rsidRPr="00C21248" w:rsidRDefault="00CA6E3D" w:rsidP="00BE3A75">
      <w:pPr>
        <w:ind w:left="-284" w:right="141"/>
        <w:jc w:val="both"/>
        <w:rPr>
          <w:rFonts w:ascii="Arial" w:hAnsi="Arial" w:cs="Arial"/>
          <w:b/>
          <w:szCs w:val="24"/>
        </w:rPr>
      </w:pPr>
    </w:p>
    <w:p w14:paraId="40638C85" w14:textId="77777777" w:rsidR="00CA6E3D" w:rsidRDefault="00CA6E3D" w:rsidP="00BE3A75">
      <w:pPr>
        <w:ind w:left="-284" w:right="141"/>
        <w:jc w:val="both"/>
        <w:rPr>
          <w:rFonts w:ascii="Arial" w:hAnsi="Arial" w:cs="Arial"/>
          <w:bCs/>
          <w:szCs w:val="24"/>
        </w:rPr>
      </w:pPr>
      <w:r w:rsidRPr="00EC7D32">
        <w:rPr>
          <w:rFonts w:ascii="Arial" w:hAnsi="Arial" w:cs="Arial"/>
          <w:bCs/>
          <w:szCs w:val="24"/>
        </w:rPr>
        <w:t xml:space="preserve">Dividing the City into three wards was </w:t>
      </w:r>
      <w:r>
        <w:rPr>
          <w:rFonts w:ascii="Arial" w:hAnsi="Arial" w:cs="Arial"/>
          <w:bCs/>
          <w:szCs w:val="24"/>
        </w:rPr>
        <w:t xml:space="preserve">not considered in the discussion paper provided to the community nor did the Council receive any submission in support of such option.  Nonetheless, Council should consider all options.  It is likely that dividing the </w:t>
      </w:r>
      <w:proofErr w:type="gramStart"/>
      <w:r>
        <w:rPr>
          <w:rFonts w:ascii="Arial" w:hAnsi="Arial" w:cs="Arial"/>
          <w:bCs/>
          <w:szCs w:val="24"/>
        </w:rPr>
        <w:t>City</w:t>
      </w:r>
      <w:proofErr w:type="gramEnd"/>
      <w:r>
        <w:rPr>
          <w:rFonts w:ascii="Arial" w:hAnsi="Arial" w:cs="Arial"/>
          <w:bCs/>
          <w:szCs w:val="24"/>
        </w:rPr>
        <w:t xml:space="preserve"> into three wards will require dividing the district along boundaries that do not necessarily follow communities of interest or major physical and topographical features.  The requirement to ensure councillor to elector ratios within the acceptable 10% deviation causes difficulty in determining final boundaries.  This will cause issues in creating wards that create community of interest, take into consideration economic factors, and follow physical and topographical features.  There may be a tendency to create artificial boundaries that do not meet the requirements of the criteria set out by the LGAB.</w:t>
      </w:r>
    </w:p>
    <w:p w14:paraId="4612AFFE" w14:textId="77777777" w:rsidR="00CA6E3D" w:rsidRDefault="00CA6E3D" w:rsidP="00BE3A75">
      <w:pPr>
        <w:ind w:left="-284" w:right="141"/>
        <w:jc w:val="both"/>
        <w:rPr>
          <w:rFonts w:ascii="Arial" w:hAnsi="Arial" w:cs="Arial"/>
          <w:bCs/>
          <w:szCs w:val="24"/>
        </w:rPr>
      </w:pPr>
    </w:p>
    <w:p w14:paraId="55F68FC5" w14:textId="77777777" w:rsidR="00CA6E3D" w:rsidRDefault="00CA6E3D" w:rsidP="00BE3A75">
      <w:pPr>
        <w:ind w:left="-284" w:right="141"/>
        <w:jc w:val="both"/>
        <w:rPr>
          <w:rFonts w:ascii="Arial" w:hAnsi="Arial" w:cs="Arial"/>
          <w:bCs/>
          <w:szCs w:val="24"/>
        </w:rPr>
      </w:pPr>
      <w:r>
        <w:rPr>
          <w:rFonts w:ascii="Arial" w:hAnsi="Arial" w:cs="Arial"/>
          <w:bCs/>
          <w:szCs w:val="24"/>
        </w:rPr>
        <w:t xml:space="preserve">Under this option, there would be a North Ward, consisting of the Coastal Ward and part of the Hollywood Ward to Stubbs Terrace, a Central Ward that would extend from Railway Road in the North to Princess Road in the south, and a South Ward that would include part of the existing </w:t>
      </w:r>
      <w:proofErr w:type="spellStart"/>
      <w:r>
        <w:rPr>
          <w:rFonts w:ascii="Arial" w:hAnsi="Arial" w:cs="Arial"/>
          <w:bCs/>
          <w:szCs w:val="24"/>
        </w:rPr>
        <w:t>Melvista</w:t>
      </w:r>
      <w:proofErr w:type="spellEnd"/>
      <w:r>
        <w:rPr>
          <w:rFonts w:ascii="Arial" w:hAnsi="Arial" w:cs="Arial"/>
          <w:bCs/>
          <w:szCs w:val="24"/>
        </w:rPr>
        <w:t xml:space="preserve"> Ward and the Dalkeith Ward.</w:t>
      </w:r>
    </w:p>
    <w:p w14:paraId="6EF65301" w14:textId="77777777" w:rsidR="00CA6E3D" w:rsidRDefault="00CA6E3D" w:rsidP="00BE3A75">
      <w:pPr>
        <w:ind w:left="-284" w:right="141"/>
        <w:jc w:val="both"/>
        <w:rPr>
          <w:rFonts w:ascii="Arial" w:hAnsi="Arial" w:cs="Arial"/>
          <w:bCs/>
          <w:szCs w:val="24"/>
        </w:rPr>
      </w:pPr>
    </w:p>
    <w:p w14:paraId="7ADB306A" w14:textId="77777777" w:rsidR="00CA6E3D" w:rsidRDefault="00CA6E3D" w:rsidP="00BE3A75">
      <w:pPr>
        <w:ind w:left="-284" w:right="141"/>
        <w:jc w:val="both"/>
        <w:rPr>
          <w:rFonts w:ascii="Arial" w:hAnsi="Arial" w:cs="Arial"/>
          <w:bCs/>
          <w:szCs w:val="24"/>
        </w:rPr>
      </w:pPr>
      <w:r>
        <w:rPr>
          <w:rFonts w:ascii="Arial" w:hAnsi="Arial" w:cs="Arial"/>
          <w:bCs/>
          <w:szCs w:val="24"/>
        </w:rPr>
        <w:t xml:space="preserve">Representation under the option will need to come within the acceptable numbers proposed by the Minister.  This will mean that the </w:t>
      </w:r>
      <w:proofErr w:type="gramStart"/>
      <w:r>
        <w:rPr>
          <w:rFonts w:ascii="Arial" w:hAnsi="Arial" w:cs="Arial"/>
          <w:bCs/>
          <w:szCs w:val="24"/>
        </w:rPr>
        <w:t>City</w:t>
      </w:r>
      <w:proofErr w:type="gramEnd"/>
      <w:r>
        <w:rPr>
          <w:rFonts w:ascii="Arial" w:hAnsi="Arial" w:cs="Arial"/>
          <w:bCs/>
          <w:szCs w:val="24"/>
        </w:rPr>
        <w:t xml:space="preserve"> could either have unequal numbers of councillors across the wards and a popularly elected mayor (maximum 9 elected members), or only have a maximum number of 2 councillors per ward, and a popularly elected mayor (maximum 7 elected members).</w:t>
      </w:r>
    </w:p>
    <w:p w14:paraId="45DD57CE" w14:textId="77777777" w:rsidR="00CA6E3D" w:rsidRDefault="00CA6E3D" w:rsidP="00BE3A75">
      <w:pPr>
        <w:ind w:left="-284" w:right="141"/>
        <w:jc w:val="both"/>
        <w:rPr>
          <w:rFonts w:ascii="Arial" w:hAnsi="Arial" w:cs="Arial"/>
          <w:bCs/>
          <w:szCs w:val="24"/>
        </w:rPr>
      </w:pPr>
    </w:p>
    <w:p w14:paraId="577E5912" w14:textId="77777777" w:rsidR="00CA6E3D" w:rsidRDefault="00CA6E3D" w:rsidP="00BE3A75">
      <w:pPr>
        <w:ind w:left="-284" w:right="141"/>
        <w:jc w:val="both"/>
        <w:rPr>
          <w:rFonts w:ascii="Arial" w:hAnsi="Arial" w:cs="Arial"/>
          <w:bCs/>
          <w:szCs w:val="24"/>
        </w:rPr>
      </w:pPr>
      <w:r>
        <w:rPr>
          <w:rFonts w:ascii="Arial" w:hAnsi="Arial" w:cs="Arial"/>
          <w:bCs/>
          <w:szCs w:val="24"/>
        </w:rPr>
        <w:t>This option is the most challenging, as it does not provide for community of interest, nor does it clearly delineate the ward boundaries along physical and topographical boundaries. The proposed Central Ward would also have the bulk of the up-coded area and be subject to population growth, at a rate greater than the other two wards.  This would impact on the elector to councillor ratio.</w:t>
      </w:r>
    </w:p>
    <w:p w14:paraId="1EABC0D6" w14:textId="7707174A" w:rsidR="00CA6E3D" w:rsidRPr="008204E9" w:rsidRDefault="008204E9" w:rsidP="00BE3A75">
      <w:pPr>
        <w:ind w:left="284" w:right="141" w:hanging="568"/>
        <w:jc w:val="both"/>
        <w:rPr>
          <w:rFonts w:ascii="Arial" w:hAnsi="Arial"/>
          <w:b/>
          <w:bCs/>
          <w:szCs w:val="24"/>
        </w:rPr>
      </w:pPr>
      <w:r>
        <w:rPr>
          <w:rFonts w:ascii="Arial" w:hAnsi="Arial"/>
          <w:b/>
          <w:bCs/>
          <w:szCs w:val="24"/>
        </w:rPr>
        <w:t>1.4</w:t>
      </w:r>
      <w:r>
        <w:rPr>
          <w:rFonts w:ascii="Arial" w:hAnsi="Arial"/>
          <w:b/>
          <w:bCs/>
          <w:szCs w:val="24"/>
        </w:rPr>
        <w:tab/>
      </w:r>
      <w:r w:rsidR="00CA6E3D" w:rsidRPr="008204E9">
        <w:rPr>
          <w:rFonts w:ascii="Arial" w:hAnsi="Arial"/>
          <w:b/>
          <w:bCs/>
          <w:szCs w:val="24"/>
        </w:rPr>
        <w:t>The argument for and against Wards</w:t>
      </w:r>
    </w:p>
    <w:p w14:paraId="3E119494" w14:textId="77777777" w:rsidR="00CA6E3D" w:rsidRPr="000C2194" w:rsidRDefault="00CA6E3D" w:rsidP="00BE3A75">
      <w:pPr>
        <w:ind w:left="-284" w:right="141"/>
        <w:jc w:val="both"/>
        <w:rPr>
          <w:rFonts w:ascii="Arial" w:hAnsi="Arial" w:cs="Arial"/>
          <w:bCs/>
          <w:szCs w:val="24"/>
        </w:rPr>
      </w:pPr>
    </w:p>
    <w:p w14:paraId="437DCC81" w14:textId="77777777" w:rsidR="00CA6E3D" w:rsidRPr="000C2194" w:rsidRDefault="00CA6E3D" w:rsidP="00BE3A75">
      <w:pPr>
        <w:ind w:left="-284" w:right="141"/>
        <w:jc w:val="both"/>
        <w:rPr>
          <w:rFonts w:ascii="Arial" w:hAnsi="Arial" w:cs="Arial"/>
          <w:bCs/>
          <w:szCs w:val="24"/>
        </w:rPr>
      </w:pPr>
      <w:r w:rsidRPr="000C2194">
        <w:rPr>
          <w:rFonts w:ascii="Arial" w:hAnsi="Arial" w:cs="Arial"/>
          <w:bCs/>
          <w:szCs w:val="24"/>
        </w:rPr>
        <w:t xml:space="preserve">The submissions received by Council all supported the retention of a ward system for the </w:t>
      </w:r>
      <w:proofErr w:type="gramStart"/>
      <w:r w:rsidRPr="000C2194">
        <w:rPr>
          <w:rFonts w:ascii="Arial" w:hAnsi="Arial" w:cs="Arial"/>
          <w:bCs/>
          <w:szCs w:val="24"/>
        </w:rPr>
        <w:t>City</w:t>
      </w:r>
      <w:proofErr w:type="gramEnd"/>
      <w:r w:rsidRPr="000C2194">
        <w:rPr>
          <w:rFonts w:ascii="Arial" w:hAnsi="Arial" w:cs="Arial"/>
          <w:bCs/>
          <w:szCs w:val="24"/>
        </w:rPr>
        <w:t>.  This included the support for either a 2 or 4 ward structure.</w:t>
      </w:r>
    </w:p>
    <w:p w14:paraId="4C1B496E" w14:textId="77777777" w:rsidR="00CA6E3D" w:rsidRPr="000C2194" w:rsidRDefault="00CA6E3D" w:rsidP="00BE3A75">
      <w:pPr>
        <w:ind w:left="-284" w:right="141"/>
        <w:jc w:val="both"/>
        <w:rPr>
          <w:rFonts w:ascii="Arial" w:hAnsi="Arial" w:cs="Arial"/>
          <w:bCs/>
          <w:szCs w:val="24"/>
        </w:rPr>
      </w:pPr>
    </w:p>
    <w:p w14:paraId="4DDCCF43" w14:textId="77777777" w:rsidR="00CA6E3D" w:rsidRPr="000C2194" w:rsidRDefault="00CA6E3D" w:rsidP="00BE3A75">
      <w:pPr>
        <w:ind w:left="-284" w:right="141"/>
        <w:jc w:val="both"/>
        <w:rPr>
          <w:rFonts w:ascii="Arial" w:hAnsi="Arial" w:cs="Arial"/>
          <w:bCs/>
          <w:szCs w:val="24"/>
        </w:rPr>
      </w:pPr>
      <w:r w:rsidRPr="000C2194">
        <w:rPr>
          <w:rFonts w:ascii="Arial" w:hAnsi="Arial" w:cs="Arial"/>
          <w:bCs/>
          <w:szCs w:val="24"/>
        </w:rPr>
        <w:t>In conside</w:t>
      </w:r>
      <w:r>
        <w:rPr>
          <w:rFonts w:ascii="Arial" w:hAnsi="Arial" w:cs="Arial"/>
          <w:bCs/>
          <w:szCs w:val="24"/>
        </w:rPr>
        <w:t>ring</w:t>
      </w:r>
      <w:r w:rsidRPr="000C2194">
        <w:rPr>
          <w:rFonts w:ascii="Arial" w:hAnsi="Arial" w:cs="Arial"/>
          <w:bCs/>
          <w:szCs w:val="24"/>
        </w:rPr>
        <w:t xml:space="preserve"> of a ward system, Council should be mindful of the advantages and disadvantages of having wards in a local government.</w:t>
      </w:r>
    </w:p>
    <w:p w14:paraId="2B081010" w14:textId="77777777" w:rsidR="00CA6E3D" w:rsidRPr="000C2194" w:rsidRDefault="00CA6E3D" w:rsidP="00BE3A75">
      <w:pPr>
        <w:ind w:left="-284" w:right="141"/>
        <w:jc w:val="both"/>
        <w:rPr>
          <w:rFonts w:ascii="Arial" w:hAnsi="Arial" w:cs="Arial"/>
          <w:bCs/>
          <w:szCs w:val="24"/>
        </w:rPr>
      </w:pPr>
    </w:p>
    <w:p w14:paraId="6F5CFDAB" w14:textId="77777777" w:rsidR="00CA6E3D" w:rsidRPr="000C2194" w:rsidRDefault="00CA6E3D" w:rsidP="00BE3A75">
      <w:pPr>
        <w:ind w:left="-284" w:right="141"/>
        <w:jc w:val="both"/>
        <w:rPr>
          <w:rFonts w:ascii="Arial" w:hAnsi="Arial" w:cs="Arial"/>
          <w:bCs/>
          <w:szCs w:val="24"/>
        </w:rPr>
      </w:pPr>
      <w:r w:rsidRPr="000C2194">
        <w:rPr>
          <w:rFonts w:ascii="Arial" w:hAnsi="Arial" w:cs="Arial"/>
          <w:bCs/>
          <w:szCs w:val="24"/>
        </w:rPr>
        <w:t>The advantages of a ward system allow for</w:t>
      </w:r>
      <w:r>
        <w:rPr>
          <w:rFonts w:ascii="Arial" w:hAnsi="Arial" w:cs="Arial"/>
          <w:bCs/>
          <w:szCs w:val="24"/>
        </w:rPr>
        <w:t>:</w:t>
      </w:r>
    </w:p>
    <w:p w14:paraId="5D7C6A60" w14:textId="77777777" w:rsidR="00CA6E3D" w:rsidRPr="000C2194" w:rsidRDefault="00CA6E3D" w:rsidP="00BE3A75">
      <w:pPr>
        <w:ind w:left="-284" w:right="141"/>
        <w:jc w:val="both"/>
        <w:rPr>
          <w:rFonts w:ascii="Arial" w:hAnsi="Arial" w:cs="Arial"/>
          <w:bCs/>
          <w:szCs w:val="24"/>
        </w:rPr>
      </w:pPr>
    </w:p>
    <w:p w14:paraId="0909DC64" w14:textId="77777777" w:rsidR="00CA6E3D" w:rsidRPr="000C2194" w:rsidRDefault="00CA6E3D" w:rsidP="00BE3A75">
      <w:pPr>
        <w:numPr>
          <w:ilvl w:val="0"/>
          <w:numId w:val="28"/>
        </w:numPr>
        <w:ind w:left="284" w:right="141" w:hanging="568"/>
        <w:jc w:val="both"/>
        <w:rPr>
          <w:rFonts w:ascii="Arial" w:hAnsi="Arial" w:cs="Arial"/>
          <w:bCs/>
          <w:szCs w:val="24"/>
        </w:rPr>
      </w:pPr>
      <w:r w:rsidRPr="000C2194">
        <w:rPr>
          <w:rFonts w:ascii="Arial" w:hAnsi="Arial" w:cs="Arial"/>
          <w:bCs/>
          <w:szCs w:val="24"/>
        </w:rPr>
        <w:t>diversity on Council, ensuring that different community sectors across the district are equally represented on Council.  This in turn, prevents a single</w:t>
      </w:r>
      <w:r>
        <w:rPr>
          <w:rFonts w:ascii="Arial" w:hAnsi="Arial" w:cs="Arial"/>
          <w:bCs/>
          <w:szCs w:val="24"/>
        </w:rPr>
        <w:t>-issue</w:t>
      </w:r>
      <w:r w:rsidRPr="000C2194">
        <w:rPr>
          <w:rFonts w:ascii="Arial" w:hAnsi="Arial" w:cs="Arial"/>
          <w:bCs/>
          <w:szCs w:val="24"/>
        </w:rPr>
        <w:t xml:space="preserve"> interest or councillors from one area of the district, being disproportionality represented.  </w:t>
      </w:r>
    </w:p>
    <w:p w14:paraId="5A5890F0" w14:textId="77777777" w:rsidR="00CA6E3D" w:rsidRPr="000C2194" w:rsidRDefault="00CA6E3D" w:rsidP="00BE3A75">
      <w:pPr>
        <w:numPr>
          <w:ilvl w:val="0"/>
          <w:numId w:val="28"/>
        </w:numPr>
        <w:ind w:left="284" w:right="141" w:hanging="568"/>
        <w:jc w:val="both"/>
        <w:rPr>
          <w:rFonts w:ascii="Arial" w:hAnsi="Arial" w:cs="Arial"/>
          <w:bCs/>
          <w:szCs w:val="24"/>
        </w:rPr>
      </w:pPr>
      <w:r w:rsidRPr="000C2194">
        <w:rPr>
          <w:rFonts w:ascii="Arial" w:hAnsi="Arial" w:cs="Arial"/>
          <w:bCs/>
          <w:szCs w:val="24"/>
        </w:rPr>
        <w:t xml:space="preserve">There is a greater opportunity for elected members to have personal knowledge and interest in the issues in the ward that they represent; and </w:t>
      </w:r>
    </w:p>
    <w:p w14:paraId="12BD3243" w14:textId="77777777" w:rsidR="00CA6E3D" w:rsidRPr="000C2194" w:rsidRDefault="00CA6E3D" w:rsidP="00BE3A75">
      <w:pPr>
        <w:numPr>
          <w:ilvl w:val="0"/>
          <w:numId w:val="28"/>
        </w:numPr>
        <w:ind w:left="284" w:right="141" w:hanging="568"/>
        <w:jc w:val="both"/>
        <w:rPr>
          <w:rFonts w:ascii="Arial" w:hAnsi="Arial" w:cs="Arial"/>
          <w:bCs/>
          <w:szCs w:val="24"/>
        </w:rPr>
      </w:pPr>
      <w:r w:rsidRPr="000C2194">
        <w:rPr>
          <w:rFonts w:ascii="Arial" w:hAnsi="Arial" w:cs="Arial"/>
          <w:bCs/>
          <w:szCs w:val="24"/>
        </w:rPr>
        <w:t xml:space="preserve">it is easier for a candidate to be elected if they only need to canvas one ward.  </w:t>
      </w:r>
    </w:p>
    <w:p w14:paraId="7F3DFD77" w14:textId="652480E3" w:rsidR="00CA6E3D" w:rsidRDefault="00CA6E3D" w:rsidP="00BE3A75">
      <w:pPr>
        <w:ind w:left="-284" w:right="141"/>
        <w:jc w:val="both"/>
        <w:rPr>
          <w:rFonts w:ascii="Arial" w:hAnsi="Arial" w:cs="Arial"/>
          <w:bCs/>
          <w:szCs w:val="24"/>
        </w:rPr>
      </w:pPr>
    </w:p>
    <w:p w14:paraId="447175E8" w14:textId="4FC51F45" w:rsidR="008651EF" w:rsidRDefault="008651EF" w:rsidP="00BE3A75">
      <w:pPr>
        <w:ind w:left="-284" w:right="141"/>
        <w:jc w:val="both"/>
        <w:rPr>
          <w:rFonts w:ascii="Arial" w:hAnsi="Arial" w:cs="Arial"/>
          <w:bCs/>
          <w:szCs w:val="24"/>
        </w:rPr>
      </w:pPr>
    </w:p>
    <w:p w14:paraId="584D79AC" w14:textId="2F41B2FF" w:rsidR="008651EF" w:rsidRDefault="008651EF" w:rsidP="00CA6E3D">
      <w:pPr>
        <w:ind w:left="-284" w:right="-330"/>
        <w:jc w:val="both"/>
        <w:rPr>
          <w:rFonts w:ascii="Arial" w:hAnsi="Arial" w:cs="Arial"/>
          <w:bCs/>
          <w:szCs w:val="24"/>
        </w:rPr>
      </w:pPr>
    </w:p>
    <w:p w14:paraId="067CAF9D" w14:textId="77777777" w:rsidR="008651EF" w:rsidRPr="000C2194" w:rsidRDefault="008651EF" w:rsidP="00CA6E3D">
      <w:pPr>
        <w:ind w:left="-284" w:right="-330"/>
        <w:jc w:val="both"/>
        <w:rPr>
          <w:rFonts w:ascii="Arial" w:hAnsi="Arial" w:cs="Arial"/>
          <w:bCs/>
          <w:szCs w:val="24"/>
        </w:rPr>
      </w:pPr>
    </w:p>
    <w:p w14:paraId="0831C93A" w14:textId="77777777" w:rsidR="00CA6E3D" w:rsidRPr="000C2194" w:rsidRDefault="00CA6E3D" w:rsidP="00BE3A75">
      <w:pPr>
        <w:ind w:left="-284" w:right="141"/>
        <w:jc w:val="both"/>
        <w:rPr>
          <w:rFonts w:ascii="Arial" w:hAnsi="Arial" w:cs="Arial"/>
          <w:bCs/>
          <w:szCs w:val="24"/>
        </w:rPr>
      </w:pPr>
      <w:r w:rsidRPr="000C2194">
        <w:rPr>
          <w:rFonts w:ascii="Arial" w:hAnsi="Arial" w:cs="Arial"/>
          <w:bCs/>
          <w:szCs w:val="24"/>
        </w:rPr>
        <w:t>The disadvantages of a ward system are</w:t>
      </w:r>
      <w:r>
        <w:rPr>
          <w:rFonts w:ascii="Arial" w:hAnsi="Arial" w:cs="Arial"/>
          <w:bCs/>
          <w:szCs w:val="24"/>
        </w:rPr>
        <w:t>:</w:t>
      </w:r>
    </w:p>
    <w:p w14:paraId="79016772" w14:textId="77777777" w:rsidR="00CA6E3D" w:rsidRPr="000C2194" w:rsidRDefault="00CA6E3D" w:rsidP="00BE3A75">
      <w:pPr>
        <w:ind w:left="-284" w:right="141"/>
        <w:jc w:val="both"/>
        <w:rPr>
          <w:rFonts w:ascii="Arial" w:hAnsi="Arial" w:cs="Arial"/>
          <w:bCs/>
          <w:szCs w:val="24"/>
        </w:rPr>
      </w:pPr>
    </w:p>
    <w:p w14:paraId="45EA7527" w14:textId="77777777" w:rsidR="00CA6E3D" w:rsidRPr="000C2194" w:rsidRDefault="00CA6E3D" w:rsidP="00BE3A75">
      <w:pPr>
        <w:numPr>
          <w:ilvl w:val="0"/>
          <w:numId w:val="28"/>
        </w:numPr>
        <w:ind w:left="284" w:right="141" w:hanging="568"/>
        <w:jc w:val="both"/>
        <w:rPr>
          <w:rFonts w:ascii="Arial" w:hAnsi="Arial" w:cs="Arial"/>
          <w:bCs/>
          <w:szCs w:val="24"/>
        </w:rPr>
      </w:pPr>
      <w:r w:rsidRPr="000C2194">
        <w:rPr>
          <w:rFonts w:ascii="Arial" w:hAnsi="Arial" w:cs="Arial"/>
          <w:bCs/>
          <w:szCs w:val="24"/>
        </w:rPr>
        <w:t xml:space="preserve">elected members may become too focussed on their wards and less focussed on the affairs of the whole local </w:t>
      </w:r>
      <w:proofErr w:type="gramStart"/>
      <w:r w:rsidRPr="000C2194">
        <w:rPr>
          <w:rFonts w:ascii="Arial" w:hAnsi="Arial" w:cs="Arial"/>
          <w:bCs/>
          <w:szCs w:val="24"/>
        </w:rPr>
        <w:t>government;</w:t>
      </w:r>
      <w:proofErr w:type="gramEnd"/>
      <w:r w:rsidRPr="000C2194">
        <w:rPr>
          <w:rFonts w:ascii="Arial" w:hAnsi="Arial" w:cs="Arial"/>
          <w:bCs/>
          <w:szCs w:val="24"/>
        </w:rPr>
        <w:t xml:space="preserve"> </w:t>
      </w:r>
    </w:p>
    <w:p w14:paraId="4E9D3302" w14:textId="77777777" w:rsidR="00CA6E3D" w:rsidRPr="000C2194" w:rsidRDefault="00CA6E3D" w:rsidP="00BE3A75">
      <w:pPr>
        <w:numPr>
          <w:ilvl w:val="0"/>
          <w:numId w:val="28"/>
        </w:numPr>
        <w:ind w:left="284" w:right="141" w:hanging="568"/>
        <w:jc w:val="both"/>
        <w:rPr>
          <w:rFonts w:ascii="Arial" w:hAnsi="Arial" w:cs="Arial"/>
          <w:bCs/>
          <w:szCs w:val="24"/>
        </w:rPr>
      </w:pPr>
      <w:r w:rsidRPr="000C2194">
        <w:rPr>
          <w:rFonts w:ascii="Arial" w:hAnsi="Arial" w:cs="Arial"/>
          <w:bCs/>
          <w:szCs w:val="24"/>
        </w:rPr>
        <w:t xml:space="preserve">competition for resources may </w:t>
      </w:r>
      <w:proofErr w:type="gramStart"/>
      <w:r w:rsidRPr="000C2194">
        <w:rPr>
          <w:rFonts w:ascii="Arial" w:hAnsi="Arial" w:cs="Arial"/>
          <w:bCs/>
          <w:szCs w:val="24"/>
        </w:rPr>
        <w:t>develop;</w:t>
      </w:r>
      <w:proofErr w:type="gramEnd"/>
      <w:r w:rsidRPr="000C2194">
        <w:rPr>
          <w:rFonts w:ascii="Arial" w:hAnsi="Arial" w:cs="Arial"/>
          <w:bCs/>
          <w:szCs w:val="24"/>
        </w:rPr>
        <w:t xml:space="preserve"> </w:t>
      </w:r>
    </w:p>
    <w:p w14:paraId="7FBAA565" w14:textId="77777777" w:rsidR="00CA6E3D" w:rsidRPr="000C2194" w:rsidRDefault="00CA6E3D" w:rsidP="00BE3A75">
      <w:pPr>
        <w:numPr>
          <w:ilvl w:val="0"/>
          <w:numId w:val="28"/>
        </w:numPr>
        <w:ind w:left="284" w:right="141" w:hanging="568"/>
        <w:jc w:val="both"/>
        <w:rPr>
          <w:rFonts w:ascii="Arial" w:hAnsi="Arial" w:cs="Arial"/>
          <w:bCs/>
          <w:szCs w:val="24"/>
        </w:rPr>
      </w:pPr>
      <w:r w:rsidRPr="000C2194">
        <w:rPr>
          <w:rFonts w:ascii="Arial" w:hAnsi="Arial" w:cs="Arial"/>
          <w:bCs/>
          <w:szCs w:val="24"/>
        </w:rPr>
        <w:t xml:space="preserve">the community and elected members may tend to regard the local government in wards rather than a whole </w:t>
      </w:r>
      <w:proofErr w:type="gramStart"/>
      <w:r w:rsidRPr="000C2194">
        <w:rPr>
          <w:rFonts w:ascii="Arial" w:hAnsi="Arial" w:cs="Arial"/>
          <w:bCs/>
          <w:szCs w:val="24"/>
        </w:rPr>
        <w:t>community;</w:t>
      </w:r>
      <w:proofErr w:type="gramEnd"/>
      <w:r w:rsidRPr="000C2194">
        <w:rPr>
          <w:rFonts w:ascii="Arial" w:hAnsi="Arial" w:cs="Arial"/>
          <w:bCs/>
          <w:szCs w:val="24"/>
        </w:rPr>
        <w:t xml:space="preserve"> </w:t>
      </w:r>
    </w:p>
    <w:p w14:paraId="36681372" w14:textId="77777777" w:rsidR="00CA6E3D" w:rsidRPr="000C2194" w:rsidRDefault="00CA6E3D" w:rsidP="00BE3A75">
      <w:pPr>
        <w:numPr>
          <w:ilvl w:val="0"/>
          <w:numId w:val="28"/>
        </w:numPr>
        <w:ind w:left="284" w:right="141" w:hanging="568"/>
        <w:jc w:val="both"/>
        <w:rPr>
          <w:rFonts w:ascii="Arial" w:hAnsi="Arial" w:cs="Arial"/>
          <w:bCs/>
          <w:szCs w:val="24"/>
        </w:rPr>
      </w:pPr>
      <w:r w:rsidRPr="000C2194">
        <w:rPr>
          <w:rFonts w:ascii="Arial" w:hAnsi="Arial" w:cs="Arial"/>
          <w:bCs/>
          <w:szCs w:val="24"/>
        </w:rPr>
        <w:t xml:space="preserve">ward boundaries may be arbitrary and may not reflect communities of interest; and </w:t>
      </w:r>
    </w:p>
    <w:p w14:paraId="51BECAB7" w14:textId="77777777" w:rsidR="00CA6E3D" w:rsidRPr="00534B5B" w:rsidRDefault="00CA6E3D" w:rsidP="00BE3A75">
      <w:pPr>
        <w:numPr>
          <w:ilvl w:val="0"/>
          <w:numId w:val="28"/>
        </w:numPr>
        <w:ind w:left="284" w:right="141" w:hanging="568"/>
        <w:jc w:val="both"/>
        <w:rPr>
          <w:rFonts w:ascii="Arial" w:hAnsi="Arial" w:cs="Arial"/>
          <w:bCs/>
          <w:szCs w:val="24"/>
        </w:rPr>
      </w:pPr>
      <w:r w:rsidRPr="00534B5B">
        <w:rPr>
          <w:rFonts w:ascii="Arial" w:hAnsi="Arial" w:cs="Arial"/>
          <w:bCs/>
          <w:szCs w:val="24"/>
        </w:rPr>
        <w:t>balanced representation across the district may be difficult to achieve.</w:t>
      </w:r>
    </w:p>
    <w:p w14:paraId="2DF4F3A5" w14:textId="77777777" w:rsidR="00CA6E3D" w:rsidRDefault="00CA6E3D" w:rsidP="00BE3A75">
      <w:pPr>
        <w:ind w:left="-284" w:right="141"/>
        <w:jc w:val="both"/>
        <w:rPr>
          <w:rFonts w:ascii="Arial" w:hAnsi="Arial" w:cs="Arial"/>
          <w:bCs/>
          <w:szCs w:val="24"/>
        </w:rPr>
      </w:pPr>
    </w:p>
    <w:p w14:paraId="2933D1F1" w14:textId="57F38459" w:rsidR="00CA6E3D" w:rsidRPr="00534B5B" w:rsidRDefault="008204E9" w:rsidP="00BE3A75">
      <w:pPr>
        <w:ind w:left="284" w:right="141" w:hanging="568"/>
        <w:jc w:val="both"/>
        <w:rPr>
          <w:rFonts w:ascii="Arial" w:hAnsi="Arial" w:cs="Arial"/>
          <w:b/>
          <w:bCs/>
          <w:iCs/>
          <w:szCs w:val="24"/>
        </w:rPr>
      </w:pPr>
      <w:r>
        <w:rPr>
          <w:rFonts w:ascii="Arial" w:hAnsi="Arial"/>
          <w:b/>
          <w:bCs/>
          <w:szCs w:val="24"/>
        </w:rPr>
        <w:t>1.5</w:t>
      </w:r>
      <w:r>
        <w:rPr>
          <w:rFonts w:ascii="Arial" w:hAnsi="Arial"/>
          <w:b/>
          <w:bCs/>
          <w:szCs w:val="24"/>
        </w:rPr>
        <w:tab/>
      </w:r>
      <w:r w:rsidR="00CA6E3D" w:rsidRPr="008204E9">
        <w:rPr>
          <w:rFonts w:ascii="Arial" w:hAnsi="Arial"/>
          <w:b/>
          <w:bCs/>
          <w:szCs w:val="24"/>
        </w:rPr>
        <w:t>Naming of Wards</w:t>
      </w:r>
    </w:p>
    <w:p w14:paraId="4409CB97" w14:textId="77777777" w:rsidR="00CA6E3D" w:rsidRPr="00712056" w:rsidRDefault="00CA6E3D" w:rsidP="00BE3A75">
      <w:pPr>
        <w:ind w:left="-284" w:right="141"/>
        <w:jc w:val="both"/>
        <w:rPr>
          <w:rFonts w:ascii="Arial" w:hAnsi="Arial" w:cs="Arial"/>
          <w:b/>
          <w:bCs/>
          <w:szCs w:val="24"/>
        </w:rPr>
      </w:pPr>
    </w:p>
    <w:p w14:paraId="46D42CCF" w14:textId="77777777" w:rsidR="00CA6E3D" w:rsidRDefault="00CA6E3D" w:rsidP="00BE3A75">
      <w:pPr>
        <w:ind w:left="-284" w:right="141"/>
        <w:jc w:val="both"/>
        <w:rPr>
          <w:rFonts w:ascii="Arial" w:hAnsi="Arial" w:cs="Arial"/>
          <w:bCs/>
          <w:szCs w:val="24"/>
        </w:rPr>
      </w:pPr>
      <w:r w:rsidRPr="00712056">
        <w:rPr>
          <w:rFonts w:ascii="Arial" w:hAnsi="Arial" w:cs="Arial"/>
          <w:bCs/>
          <w:szCs w:val="24"/>
        </w:rPr>
        <w:t xml:space="preserve">If the City resolves to maintain a ward system, the names of the wards may also be considered for amendment.  No submissions were provided in relation to the amendment of Ward Names and the discussion paper did not provide any commentary on this issue.  It is considered that should Council determine to maintain the </w:t>
      </w:r>
      <w:proofErr w:type="gramStart"/>
      <w:r w:rsidRPr="00712056">
        <w:rPr>
          <w:rFonts w:ascii="Arial" w:hAnsi="Arial" w:cs="Arial"/>
          <w:bCs/>
          <w:szCs w:val="24"/>
        </w:rPr>
        <w:t>four ward</w:t>
      </w:r>
      <w:proofErr w:type="gramEnd"/>
      <w:r w:rsidRPr="00712056">
        <w:rPr>
          <w:rFonts w:ascii="Arial" w:hAnsi="Arial" w:cs="Arial"/>
          <w:bCs/>
          <w:szCs w:val="24"/>
        </w:rPr>
        <w:t xml:space="preserve"> structure, the existing ward names be retained.</w:t>
      </w:r>
    </w:p>
    <w:p w14:paraId="54C7C994" w14:textId="77777777" w:rsidR="00CA6E3D" w:rsidRDefault="00CA6E3D" w:rsidP="00BE3A75">
      <w:pPr>
        <w:ind w:left="-284" w:right="141"/>
        <w:jc w:val="both"/>
        <w:rPr>
          <w:rFonts w:ascii="Arial" w:hAnsi="Arial" w:cs="Arial"/>
          <w:bCs/>
          <w:szCs w:val="24"/>
        </w:rPr>
      </w:pPr>
    </w:p>
    <w:p w14:paraId="0F8D1E71" w14:textId="77777777" w:rsidR="00CA6E3D" w:rsidRDefault="00CA6E3D" w:rsidP="00BE3A75">
      <w:pPr>
        <w:ind w:left="-284" w:right="141"/>
        <w:jc w:val="both"/>
        <w:rPr>
          <w:rFonts w:ascii="Arial" w:hAnsi="Arial" w:cs="Arial"/>
          <w:bCs/>
          <w:szCs w:val="24"/>
        </w:rPr>
      </w:pPr>
      <w:r>
        <w:rPr>
          <w:rFonts w:ascii="Arial" w:hAnsi="Arial" w:cs="Arial"/>
          <w:bCs/>
          <w:szCs w:val="24"/>
        </w:rPr>
        <w:t>However, if Council considers it appropriate to change the ward names, Council should consider whether the community would be supportive of name changes and the relevance of proposed names to the district.</w:t>
      </w:r>
    </w:p>
    <w:p w14:paraId="33D58934" w14:textId="77777777" w:rsidR="00CA6E3D" w:rsidRDefault="00CA6E3D" w:rsidP="00BE3A75">
      <w:pPr>
        <w:ind w:right="141"/>
        <w:jc w:val="both"/>
        <w:rPr>
          <w:rFonts w:ascii="Arial" w:hAnsi="Arial" w:cs="Arial"/>
          <w:b/>
          <w:szCs w:val="24"/>
        </w:rPr>
      </w:pPr>
    </w:p>
    <w:p w14:paraId="21FD538E" w14:textId="77777777" w:rsidR="00CA6E3D" w:rsidRPr="00534B5B" w:rsidRDefault="00CA6E3D" w:rsidP="00BE3A75">
      <w:pPr>
        <w:ind w:left="284" w:right="141" w:hanging="568"/>
        <w:jc w:val="both"/>
        <w:rPr>
          <w:rFonts w:ascii="Arial" w:hAnsi="Arial" w:cs="Arial"/>
          <w:b/>
          <w:iCs/>
          <w:szCs w:val="24"/>
        </w:rPr>
      </w:pPr>
      <w:r w:rsidRPr="00534B5B">
        <w:rPr>
          <w:rFonts w:ascii="Arial" w:hAnsi="Arial" w:cs="Arial"/>
          <w:b/>
          <w:iCs/>
          <w:szCs w:val="24"/>
        </w:rPr>
        <w:t>2.</w:t>
      </w:r>
      <w:r w:rsidRPr="00534B5B">
        <w:rPr>
          <w:rFonts w:ascii="Arial" w:hAnsi="Arial" w:cs="Arial"/>
          <w:b/>
          <w:iCs/>
          <w:szCs w:val="24"/>
        </w:rPr>
        <w:tab/>
        <w:t>Representation</w:t>
      </w:r>
    </w:p>
    <w:p w14:paraId="0E7B22E4" w14:textId="77777777" w:rsidR="00CA6E3D" w:rsidRPr="00C21248" w:rsidRDefault="00CA6E3D" w:rsidP="00BE3A75">
      <w:pPr>
        <w:ind w:left="-284" w:right="141"/>
        <w:jc w:val="both"/>
        <w:rPr>
          <w:rFonts w:ascii="Arial" w:hAnsi="Arial" w:cs="Arial"/>
          <w:b/>
          <w:szCs w:val="24"/>
        </w:rPr>
      </w:pPr>
    </w:p>
    <w:p w14:paraId="24F63010" w14:textId="77777777" w:rsidR="00CA6E3D" w:rsidRPr="00D94677" w:rsidRDefault="00CA6E3D" w:rsidP="00BE3A75">
      <w:pPr>
        <w:ind w:left="-284" w:right="141"/>
        <w:jc w:val="both"/>
        <w:rPr>
          <w:rFonts w:ascii="Arial" w:hAnsi="Arial" w:cs="Arial"/>
          <w:bCs/>
          <w:szCs w:val="24"/>
        </w:rPr>
      </w:pPr>
      <w:r w:rsidRPr="00D94677">
        <w:rPr>
          <w:rFonts w:ascii="Arial" w:hAnsi="Arial" w:cs="Arial"/>
          <w:bCs/>
          <w:szCs w:val="24"/>
        </w:rPr>
        <w:t xml:space="preserve">The ideal number of Elected Members for a local government is determined by the local government.  With the proposed </w:t>
      </w:r>
      <w:r>
        <w:rPr>
          <w:rFonts w:ascii="Arial" w:hAnsi="Arial" w:cs="Arial"/>
          <w:bCs/>
          <w:szCs w:val="24"/>
        </w:rPr>
        <w:t xml:space="preserve">Ministerial </w:t>
      </w:r>
      <w:r w:rsidRPr="00D94677">
        <w:rPr>
          <w:rFonts w:ascii="Arial" w:hAnsi="Arial" w:cs="Arial"/>
          <w:bCs/>
          <w:szCs w:val="24"/>
        </w:rPr>
        <w:t>amendments, local governments will still be able to determine the level of representation, but this will be limited to a minimum and maximum allowable number based on population size.  In the case of a local government the size of the City of Nedlands, representation is between 5 – 9 elected members</w:t>
      </w:r>
      <w:r>
        <w:rPr>
          <w:rFonts w:ascii="Arial" w:hAnsi="Arial" w:cs="Arial"/>
          <w:bCs/>
          <w:szCs w:val="24"/>
        </w:rPr>
        <w:t xml:space="preserve"> (inclusive of a popularly elected mayor)</w:t>
      </w:r>
      <w:r w:rsidRPr="00D94677">
        <w:rPr>
          <w:rFonts w:ascii="Arial" w:hAnsi="Arial" w:cs="Arial"/>
          <w:bCs/>
          <w:szCs w:val="24"/>
        </w:rPr>
        <w:t>.</w:t>
      </w:r>
    </w:p>
    <w:p w14:paraId="139EA83D" w14:textId="77777777" w:rsidR="00CA6E3D" w:rsidRPr="00D94677" w:rsidRDefault="00CA6E3D" w:rsidP="00BE3A75">
      <w:pPr>
        <w:ind w:left="-284" w:right="141"/>
        <w:jc w:val="both"/>
        <w:rPr>
          <w:rFonts w:ascii="Arial" w:hAnsi="Arial" w:cs="Arial"/>
          <w:bCs/>
          <w:szCs w:val="24"/>
        </w:rPr>
      </w:pPr>
    </w:p>
    <w:p w14:paraId="48A8D825" w14:textId="77777777" w:rsidR="00CA6E3D" w:rsidRDefault="00CA6E3D" w:rsidP="00BE3A75">
      <w:pPr>
        <w:ind w:left="-284" w:right="141"/>
        <w:jc w:val="both"/>
        <w:rPr>
          <w:rFonts w:ascii="Arial" w:hAnsi="Arial" w:cs="Arial"/>
          <w:bCs/>
          <w:szCs w:val="24"/>
        </w:rPr>
      </w:pPr>
      <w:r>
        <w:rPr>
          <w:rFonts w:ascii="Arial" w:hAnsi="Arial" w:cs="Arial"/>
          <w:bCs/>
          <w:szCs w:val="24"/>
        </w:rPr>
        <w:t xml:space="preserve">The impact on the </w:t>
      </w:r>
      <w:proofErr w:type="gramStart"/>
      <w:r>
        <w:rPr>
          <w:rFonts w:ascii="Arial" w:hAnsi="Arial" w:cs="Arial"/>
          <w:bCs/>
          <w:szCs w:val="24"/>
        </w:rPr>
        <w:t>City</w:t>
      </w:r>
      <w:proofErr w:type="gramEnd"/>
      <w:r>
        <w:rPr>
          <w:rFonts w:ascii="Arial" w:hAnsi="Arial" w:cs="Arial"/>
          <w:bCs/>
          <w:szCs w:val="24"/>
        </w:rPr>
        <w:t xml:space="preserve"> is that current representation numbers will need to be decreased to meet the allowable limits.</w:t>
      </w:r>
    </w:p>
    <w:p w14:paraId="1078CED3" w14:textId="77777777" w:rsidR="00CA6E3D" w:rsidRPr="00D94677" w:rsidRDefault="00CA6E3D" w:rsidP="00BE3A75">
      <w:pPr>
        <w:ind w:left="-284" w:right="141"/>
        <w:jc w:val="both"/>
        <w:rPr>
          <w:rFonts w:ascii="Arial" w:hAnsi="Arial" w:cs="Arial"/>
          <w:bCs/>
          <w:szCs w:val="24"/>
        </w:rPr>
      </w:pPr>
    </w:p>
    <w:p w14:paraId="05A31DCB" w14:textId="77777777" w:rsidR="00CA6E3D" w:rsidRPr="00D94677" w:rsidRDefault="00CA6E3D" w:rsidP="00BE3A75">
      <w:pPr>
        <w:ind w:left="-284" w:right="141"/>
        <w:jc w:val="both"/>
        <w:rPr>
          <w:rFonts w:ascii="Arial" w:hAnsi="Arial" w:cs="Arial"/>
          <w:bCs/>
          <w:szCs w:val="24"/>
        </w:rPr>
      </w:pPr>
      <w:r w:rsidRPr="00D94677">
        <w:rPr>
          <w:rFonts w:ascii="Arial" w:hAnsi="Arial" w:cs="Arial"/>
          <w:bCs/>
          <w:szCs w:val="24"/>
        </w:rPr>
        <w:t xml:space="preserve">It may be that a reduced number of Elected Members </w:t>
      </w:r>
      <w:r>
        <w:rPr>
          <w:rFonts w:ascii="Arial" w:hAnsi="Arial" w:cs="Arial"/>
          <w:bCs/>
          <w:szCs w:val="24"/>
        </w:rPr>
        <w:t>will</w:t>
      </w:r>
      <w:r w:rsidRPr="00D94677">
        <w:rPr>
          <w:rFonts w:ascii="Arial" w:hAnsi="Arial" w:cs="Arial"/>
          <w:bCs/>
          <w:szCs w:val="24"/>
        </w:rPr>
        <w:t xml:space="preserve"> provide adequate representation for the </w:t>
      </w:r>
      <w:proofErr w:type="gramStart"/>
      <w:r w:rsidRPr="00D94677">
        <w:rPr>
          <w:rFonts w:ascii="Arial" w:hAnsi="Arial" w:cs="Arial"/>
          <w:bCs/>
          <w:szCs w:val="24"/>
        </w:rPr>
        <w:t>City</w:t>
      </w:r>
      <w:proofErr w:type="gramEnd"/>
      <w:r w:rsidRPr="00D94677">
        <w:rPr>
          <w:rFonts w:ascii="Arial" w:hAnsi="Arial" w:cs="Arial"/>
          <w:bCs/>
          <w:szCs w:val="24"/>
        </w:rPr>
        <w:t xml:space="preserve">.  </w:t>
      </w:r>
      <w:r>
        <w:rPr>
          <w:rFonts w:ascii="Arial" w:hAnsi="Arial" w:cs="Arial"/>
          <w:bCs/>
          <w:szCs w:val="24"/>
        </w:rPr>
        <w:t>The number of elected members</w:t>
      </w:r>
      <w:r w:rsidRPr="00D94677">
        <w:rPr>
          <w:rFonts w:ascii="Arial" w:hAnsi="Arial" w:cs="Arial"/>
          <w:bCs/>
          <w:szCs w:val="24"/>
        </w:rPr>
        <w:t xml:space="preserve"> will directly depend on the number of wards</w:t>
      </w:r>
      <w:r>
        <w:rPr>
          <w:rFonts w:ascii="Arial" w:hAnsi="Arial" w:cs="Arial"/>
          <w:bCs/>
          <w:szCs w:val="24"/>
        </w:rPr>
        <w:t xml:space="preserve"> adopted</w:t>
      </w:r>
      <w:r w:rsidRPr="00D94677">
        <w:rPr>
          <w:rFonts w:ascii="Arial" w:hAnsi="Arial" w:cs="Arial"/>
          <w:bCs/>
          <w:szCs w:val="24"/>
        </w:rPr>
        <w:t xml:space="preserve">.  Currently, there are four wards with three Elected Members per ward and one popularly elected Mayor.  If the present number of wards were to be retained, the City would be </w:t>
      </w:r>
      <w:r>
        <w:rPr>
          <w:rFonts w:ascii="Arial" w:hAnsi="Arial" w:cs="Arial"/>
          <w:bCs/>
          <w:szCs w:val="24"/>
        </w:rPr>
        <w:t>required at the very least to make a boundary adjustment between the Coastal and Hollywood Wards to come within the acceptable representation ratios established by the LGAB</w:t>
      </w:r>
      <w:r w:rsidRPr="00D94677">
        <w:rPr>
          <w:rFonts w:ascii="Arial" w:hAnsi="Arial" w:cs="Arial"/>
          <w:bCs/>
          <w:szCs w:val="24"/>
        </w:rPr>
        <w:t xml:space="preserve">.  In identifying the ward structure to adopt, Elected Members should note that wards of differing elector sizes may be considered on the basis that these wards may have a different number of Elected Members.  For example, in a district with </w:t>
      </w:r>
      <w:r>
        <w:rPr>
          <w:rFonts w:ascii="Arial" w:hAnsi="Arial" w:cs="Arial"/>
          <w:bCs/>
          <w:szCs w:val="24"/>
        </w:rPr>
        <w:t>7</w:t>
      </w:r>
      <w:r w:rsidRPr="00D94677">
        <w:rPr>
          <w:rFonts w:ascii="Arial" w:hAnsi="Arial" w:cs="Arial"/>
          <w:bCs/>
          <w:szCs w:val="24"/>
        </w:rPr>
        <w:t xml:space="preserve">,000 electors divided into two wards with </w:t>
      </w:r>
      <w:r>
        <w:rPr>
          <w:rFonts w:ascii="Arial" w:hAnsi="Arial" w:cs="Arial"/>
          <w:bCs/>
          <w:szCs w:val="24"/>
        </w:rPr>
        <w:t>4</w:t>
      </w:r>
      <w:r w:rsidRPr="00D94677">
        <w:rPr>
          <w:rFonts w:ascii="Arial" w:hAnsi="Arial" w:cs="Arial"/>
          <w:bCs/>
          <w:szCs w:val="24"/>
        </w:rPr>
        <w:t xml:space="preserve">,000 electors in one ward and </w:t>
      </w:r>
      <w:r>
        <w:rPr>
          <w:rFonts w:ascii="Arial" w:hAnsi="Arial" w:cs="Arial"/>
          <w:bCs/>
          <w:szCs w:val="24"/>
        </w:rPr>
        <w:t>3</w:t>
      </w:r>
      <w:r w:rsidRPr="00D94677">
        <w:rPr>
          <w:rFonts w:ascii="Arial" w:hAnsi="Arial" w:cs="Arial"/>
          <w:bCs/>
          <w:szCs w:val="24"/>
        </w:rPr>
        <w:t>,000 electors in another</w:t>
      </w:r>
      <w:r>
        <w:rPr>
          <w:rFonts w:ascii="Arial" w:hAnsi="Arial" w:cs="Arial"/>
          <w:bCs/>
          <w:szCs w:val="24"/>
        </w:rPr>
        <w:t xml:space="preserve"> ward, there</w:t>
      </w:r>
      <w:r w:rsidRPr="00D94677">
        <w:rPr>
          <w:rFonts w:ascii="Arial" w:hAnsi="Arial" w:cs="Arial"/>
          <w:bCs/>
          <w:szCs w:val="24"/>
        </w:rPr>
        <w:t xml:space="preserve"> </w:t>
      </w:r>
      <w:r>
        <w:rPr>
          <w:rFonts w:ascii="Arial" w:hAnsi="Arial" w:cs="Arial"/>
          <w:bCs/>
          <w:szCs w:val="24"/>
        </w:rPr>
        <w:t>will be</w:t>
      </w:r>
      <w:r w:rsidRPr="00D94677">
        <w:rPr>
          <w:rFonts w:ascii="Arial" w:hAnsi="Arial" w:cs="Arial"/>
          <w:bCs/>
          <w:szCs w:val="24"/>
        </w:rPr>
        <w:t xml:space="preserve"> four councillors </w:t>
      </w:r>
      <w:r>
        <w:rPr>
          <w:rFonts w:ascii="Arial" w:hAnsi="Arial" w:cs="Arial"/>
          <w:bCs/>
          <w:szCs w:val="24"/>
        </w:rPr>
        <w:t xml:space="preserve">to represent the former ward </w:t>
      </w:r>
      <w:r w:rsidRPr="00D94677">
        <w:rPr>
          <w:rFonts w:ascii="Arial" w:hAnsi="Arial" w:cs="Arial"/>
          <w:bCs/>
          <w:szCs w:val="24"/>
        </w:rPr>
        <w:t xml:space="preserve">and three councillors in </w:t>
      </w:r>
      <w:r>
        <w:rPr>
          <w:rFonts w:ascii="Arial" w:hAnsi="Arial" w:cs="Arial"/>
          <w:bCs/>
          <w:szCs w:val="24"/>
        </w:rPr>
        <w:t>the other</w:t>
      </w:r>
      <w:r w:rsidRPr="00D94677">
        <w:rPr>
          <w:rFonts w:ascii="Arial" w:hAnsi="Arial" w:cs="Arial"/>
          <w:bCs/>
          <w:szCs w:val="24"/>
        </w:rPr>
        <w:t xml:space="preserve"> ward.  The Councillor to elector ratio would be in parity.</w:t>
      </w:r>
    </w:p>
    <w:p w14:paraId="5DBA9D81" w14:textId="7869DEBE" w:rsidR="00CA6E3D" w:rsidRDefault="00CA6E3D" w:rsidP="00BE3A75">
      <w:pPr>
        <w:ind w:left="-284" w:right="141"/>
        <w:jc w:val="both"/>
        <w:rPr>
          <w:rFonts w:ascii="Arial" w:hAnsi="Arial" w:cs="Arial"/>
          <w:b/>
          <w:szCs w:val="24"/>
        </w:rPr>
      </w:pPr>
    </w:p>
    <w:p w14:paraId="10930E85" w14:textId="74A0C294" w:rsidR="008651EF" w:rsidRDefault="008651EF" w:rsidP="00BE3A75">
      <w:pPr>
        <w:ind w:left="-284" w:right="141"/>
        <w:jc w:val="both"/>
        <w:rPr>
          <w:rFonts w:ascii="Arial" w:hAnsi="Arial" w:cs="Arial"/>
          <w:b/>
          <w:szCs w:val="24"/>
        </w:rPr>
      </w:pPr>
    </w:p>
    <w:p w14:paraId="5655A5CB" w14:textId="77777777" w:rsidR="008651EF" w:rsidRPr="00C21248" w:rsidRDefault="008651EF" w:rsidP="00BE3A75">
      <w:pPr>
        <w:ind w:left="-284" w:right="141"/>
        <w:jc w:val="both"/>
        <w:rPr>
          <w:rFonts w:ascii="Arial" w:hAnsi="Arial" w:cs="Arial"/>
          <w:b/>
          <w:szCs w:val="24"/>
        </w:rPr>
      </w:pPr>
    </w:p>
    <w:p w14:paraId="5B3956DF" w14:textId="77777777" w:rsidR="00CA6E3D" w:rsidRPr="00D94677" w:rsidRDefault="00CA6E3D" w:rsidP="00BE3A75">
      <w:pPr>
        <w:ind w:left="-284" w:right="141"/>
        <w:jc w:val="both"/>
        <w:rPr>
          <w:rFonts w:ascii="Arial" w:hAnsi="Arial" w:cs="Arial"/>
          <w:bCs/>
          <w:szCs w:val="24"/>
        </w:rPr>
      </w:pPr>
      <w:r w:rsidRPr="00D94677">
        <w:rPr>
          <w:rFonts w:ascii="Arial" w:hAnsi="Arial" w:cs="Arial"/>
          <w:bCs/>
          <w:szCs w:val="24"/>
        </w:rPr>
        <w:t>The advantages of a reduction in the number of Elected Members may include –</w:t>
      </w:r>
    </w:p>
    <w:p w14:paraId="41C69043" w14:textId="77777777" w:rsidR="00CA6E3D" w:rsidRPr="00D94677" w:rsidRDefault="00CA6E3D" w:rsidP="00BE3A75">
      <w:pPr>
        <w:ind w:left="-284" w:right="141"/>
        <w:jc w:val="both"/>
        <w:rPr>
          <w:rFonts w:ascii="Arial" w:hAnsi="Arial" w:cs="Arial"/>
          <w:bCs/>
          <w:szCs w:val="24"/>
        </w:rPr>
      </w:pPr>
    </w:p>
    <w:p w14:paraId="79993FB7"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Compliance with the proposed legislative amendments and in accordance with the undertaking proposed by the City in adopting the voluntary pathway.</w:t>
      </w:r>
    </w:p>
    <w:p w14:paraId="072E4678"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The decision-making process may be more effective and efficient if the number of elected members is reduced.  Ascertaining the views of fewer people may promote timely and easier decision-making.</w:t>
      </w:r>
    </w:p>
    <w:p w14:paraId="15522E28"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The cost of maintaining Elected Members </w:t>
      </w:r>
      <w:r>
        <w:rPr>
          <w:rFonts w:ascii="Arial" w:hAnsi="Arial" w:cs="Arial"/>
          <w:bCs/>
          <w:szCs w:val="24"/>
        </w:rPr>
        <w:t>will</w:t>
      </w:r>
      <w:r w:rsidRPr="00D94677">
        <w:rPr>
          <w:rFonts w:ascii="Arial" w:hAnsi="Arial" w:cs="Arial"/>
          <w:bCs/>
          <w:szCs w:val="24"/>
        </w:rPr>
        <w:t xml:space="preserve"> be </w:t>
      </w:r>
      <w:proofErr w:type="gramStart"/>
      <w:r w:rsidRPr="00D94677">
        <w:rPr>
          <w:rFonts w:ascii="Arial" w:hAnsi="Arial" w:cs="Arial"/>
          <w:bCs/>
          <w:szCs w:val="24"/>
        </w:rPr>
        <w:t>reduced;</w:t>
      </w:r>
      <w:proofErr w:type="gramEnd"/>
    </w:p>
    <w:p w14:paraId="0CC16FBA"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The increase in the ratio of Councillors to electors is unlikely to be significant unless the reduction proposed is </w:t>
      </w:r>
      <w:proofErr w:type="gramStart"/>
      <w:r w:rsidRPr="00D94677">
        <w:rPr>
          <w:rFonts w:ascii="Arial" w:hAnsi="Arial" w:cs="Arial"/>
          <w:bCs/>
          <w:szCs w:val="24"/>
        </w:rPr>
        <w:t>significant;</w:t>
      </w:r>
      <w:proofErr w:type="gramEnd"/>
    </w:p>
    <w:p w14:paraId="73E7F913"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A reduction in the number of Councillors may result in increased commitment from existing elected members and greater participation in Council’s </w:t>
      </w:r>
      <w:proofErr w:type="gramStart"/>
      <w:r w:rsidRPr="00D94677">
        <w:rPr>
          <w:rFonts w:ascii="Arial" w:hAnsi="Arial" w:cs="Arial"/>
          <w:bCs/>
          <w:szCs w:val="24"/>
        </w:rPr>
        <w:t>affairs;</w:t>
      </w:r>
      <w:proofErr w:type="gramEnd"/>
    </w:p>
    <w:p w14:paraId="254B4B2F"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fewer elected members are more readily identifiable to the </w:t>
      </w:r>
      <w:proofErr w:type="gramStart"/>
      <w:r w:rsidRPr="00D94677">
        <w:rPr>
          <w:rFonts w:ascii="Arial" w:hAnsi="Arial" w:cs="Arial"/>
          <w:bCs/>
          <w:szCs w:val="24"/>
        </w:rPr>
        <w:t>community;</w:t>
      </w:r>
      <w:proofErr w:type="gramEnd"/>
    </w:p>
    <w:p w14:paraId="54901886"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fewer positions on Council may lead to greater interest in elections with contested elections and greater community support; and</w:t>
      </w:r>
    </w:p>
    <w:p w14:paraId="3709AD57"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According to the Local Government Advisory Board there is a </w:t>
      </w:r>
      <w:proofErr w:type="spellStart"/>
      <w:r w:rsidRPr="00D94677">
        <w:rPr>
          <w:rFonts w:ascii="Arial" w:hAnsi="Arial" w:cs="Arial"/>
          <w:bCs/>
          <w:szCs w:val="24"/>
        </w:rPr>
        <w:t>Statewide</w:t>
      </w:r>
      <w:proofErr w:type="spellEnd"/>
      <w:r w:rsidRPr="00D94677">
        <w:rPr>
          <w:rFonts w:ascii="Arial" w:hAnsi="Arial" w:cs="Arial"/>
          <w:bCs/>
          <w:szCs w:val="24"/>
        </w:rPr>
        <w:t xml:space="preserve"> trend for reductions in the number of elected members.</w:t>
      </w:r>
    </w:p>
    <w:p w14:paraId="094BA239" w14:textId="77777777" w:rsidR="00CA6E3D" w:rsidRPr="00D94677" w:rsidRDefault="00CA6E3D" w:rsidP="00BE3A75">
      <w:pPr>
        <w:ind w:left="-284" w:right="141"/>
        <w:jc w:val="both"/>
        <w:rPr>
          <w:rFonts w:ascii="Arial" w:hAnsi="Arial" w:cs="Arial"/>
          <w:bCs/>
          <w:szCs w:val="24"/>
        </w:rPr>
      </w:pPr>
    </w:p>
    <w:p w14:paraId="359B205A" w14:textId="77777777" w:rsidR="00CA6E3D" w:rsidRPr="00D94677" w:rsidRDefault="00CA6E3D" w:rsidP="00BE3A75">
      <w:pPr>
        <w:ind w:left="-284" w:right="141"/>
        <w:jc w:val="both"/>
        <w:rPr>
          <w:rFonts w:ascii="Arial" w:hAnsi="Arial" w:cs="Arial"/>
          <w:bCs/>
          <w:szCs w:val="24"/>
        </w:rPr>
      </w:pPr>
      <w:r w:rsidRPr="00D94677">
        <w:rPr>
          <w:rFonts w:ascii="Arial" w:hAnsi="Arial" w:cs="Arial"/>
          <w:bCs/>
          <w:szCs w:val="24"/>
        </w:rPr>
        <w:t>The disadvantages of a reduction in the number of Elected Members may include –</w:t>
      </w:r>
    </w:p>
    <w:p w14:paraId="1B34E6A7" w14:textId="77777777" w:rsidR="00CA6E3D" w:rsidRPr="00D94677" w:rsidRDefault="00CA6E3D" w:rsidP="00BE3A75">
      <w:pPr>
        <w:ind w:left="-284" w:right="141"/>
        <w:jc w:val="both"/>
        <w:rPr>
          <w:rFonts w:ascii="Arial" w:hAnsi="Arial" w:cs="Arial"/>
          <w:bCs/>
          <w:szCs w:val="24"/>
        </w:rPr>
      </w:pPr>
    </w:p>
    <w:p w14:paraId="578152DB"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A smaller number of elected members may result in an increased workload </w:t>
      </w:r>
      <w:r>
        <w:rPr>
          <w:rFonts w:ascii="Arial" w:hAnsi="Arial" w:cs="Arial"/>
          <w:bCs/>
          <w:szCs w:val="24"/>
        </w:rPr>
        <w:t xml:space="preserve">for elected members </w:t>
      </w:r>
      <w:r w:rsidRPr="00D94677">
        <w:rPr>
          <w:rFonts w:ascii="Arial" w:hAnsi="Arial" w:cs="Arial"/>
          <w:bCs/>
          <w:szCs w:val="24"/>
        </w:rPr>
        <w:t xml:space="preserve">and may lessen </w:t>
      </w:r>
      <w:proofErr w:type="gramStart"/>
      <w:r w:rsidRPr="00D94677">
        <w:rPr>
          <w:rFonts w:ascii="Arial" w:hAnsi="Arial" w:cs="Arial"/>
          <w:bCs/>
          <w:szCs w:val="24"/>
        </w:rPr>
        <w:t>effectiveness;</w:t>
      </w:r>
      <w:proofErr w:type="gramEnd"/>
    </w:p>
    <w:p w14:paraId="1754929F"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The demands of becoming a Councillor may discourage others from nominating for </w:t>
      </w:r>
      <w:proofErr w:type="gramStart"/>
      <w:r w:rsidRPr="00D94677">
        <w:rPr>
          <w:rFonts w:ascii="Arial" w:hAnsi="Arial" w:cs="Arial"/>
          <w:bCs/>
          <w:szCs w:val="24"/>
        </w:rPr>
        <w:t>Council;</w:t>
      </w:r>
      <w:proofErr w:type="gramEnd"/>
    </w:p>
    <w:p w14:paraId="2289A94B"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There is the potential for dominance in the Council of a particular interest </w:t>
      </w:r>
      <w:proofErr w:type="gramStart"/>
      <w:r w:rsidRPr="00D94677">
        <w:rPr>
          <w:rFonts w:ascii="Arial" w:hAnsi="Arial" w:cs="Arial"/>
          <w:bCs/>
          <w:szCs w:val="24"/>
        </w:rPr>
        <w:t>group;</w:t>
      </w:r>
      <w:proofErr w:type="gramEnd"/>
    </w:p>
    <w:p w14:paraId="16305952"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 xml:space="preserve">A reduction in the number of elected members may limit the diversity of interests at the council </w:t>
      </w:r>
      <w:proofErr w:type="gramStart"/>
      <w:r w:rsidRPr="00D94677">
        <w:rPr>
          <w:rFonts w:ascii="Arial" w:hAnsi="Arial" w:cs="Arial"/>
          <w:bCs/>
          <w:szCs w:val="24"/>
        </w:rPr>
        <w:t>table;</w:t>
      </w:r>
      <w:proofErr w:type="gramEnd"/>
    </w:p>
    <w:p w14:paraId="57DF65AC" w14:textId="77777777" w:rsidR="00CA6E3D" w:rsidRPr="00D94677"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Opportunities for community participation in Council’s affairs may be reduced if there are fewer elected members for the community to contact; and</w:t>
      </w:r>
    </w:p>
    <w:p w14:paraId="304C4AE1" w14:textId="77777777" w:rsidR="00CA6E3D" w:rsidRPr="009C0540" w:rsidRDefault="00CA6E3D" w:rsidP="00BE3A75">
      <w:pPr>
        <w:numPr>
          <w:ilvl w:val="0"/>
          <w:numId w:val="25"/>
        </w:numPr>
        <w:tabs>
          <w:tab w:val="clear" w:pos="720"/>
        </w:tabs>
        <w:ind w:left="284" w:right="141" w:hanging="568"/>
        <w:jc w:val="both"/>
        <w:rPr>
          <w:rFonts w:ascii="Arial" w:hAnsi="Arial" w:cs="Arial"/>
          <w:bCs/>
          <w:szCs w:val="24"/>
        </w:rPr>
      </w:pPr>
      <w:r w:rsidRPr="00D94677">
        <w:rPr>
          <w:rFonts w:ascii="Arial" w:hAnsi="Arial" w:cs="Arial"/>
          <w:bCs/>
          <w:szCs w:val="24"/>
        </w:rPr>
        <w:t>An increase in the ratio of councillors to electors may place too many demands on elected members.</w:t>
      </w:r>
    </w:p>
    <w:p w14:paraId="79E179F1" w14:textId="77777777" w:rsidR="00CA6E3D" w:rsidRDefault="00CA6E3D" w:rsidP="00BE3A75">
      <w:pPr>
        <w:ind w:left="-284" w:right="141"/>
        <w:jc w:val="both"/>
        <w:rPr>
          <w:rFonts w:ascii="Arial" w:hAnsi="Arial" w:cs="Arial"/>
          <w:b/>
          <w:szCs w:val="24"/>
        </w:rPr>
      </w:pPr>
    </w:p>
    <w:p w14:paraId="5A101B72" w14:textId="77777777" w:rsidR="00CA6E3D" w:rsidRPr="00F27155" w:rsidRDefault="00CA6E3D" w:rsidP="00BE3A75">
      <w:pPr>
        <w:ind w:left="-284" w:right="141"/>
        <w:jc w:val="both"/>
        <w:rPr>
          <w:rFonts w:ascii="Arial" w:hAnsi="Arial" w:cs="Arial"/>
          <w:bCs/>
          <w:szCs w:val="24"/>
        </w:rPr>
      </w:pPr>
      <w:r>
        <w:rPr>
          <w:rFonts w:ascii="Arial" w:hAnsi="Arial" w:cs="Arial"/>
          <w:bCs/>
          <w:szCs w:val="24"/>
        </w:rPr>
        <w:t>Elected members should note that although the district is divided into wards, elected members represent all residents of the district.</w:t>
      </w:r>
    </w:p>
    <w:p w14:paraId="36F9B8DC" w14:textId="77777777" w:rsidR="00CA6E3D" w:rsidRDefault="00CA6E3D" w:rsidP="00BE3A75">
      <w:pPr>
        <w:ind w:left="-284" w:right="141"/>
        <w:jc w:val="both"/>
        <w:rPr>
          <w:rFonts w:ascii="Arial" w:hAnsi="Arial" w:cs="Arial"/>
          <w:szCs w:val="24"/>
        </w:rPr>
      </w:pPr>
    </w:p>
    <w:p w14:paraId="25359E99" w14:textId="77777777" w:rsidR="00CA6E3D" w:rsidRPr="006D3DB3" w:rsidRDefault="00CA6E3D" w:rsidP="00BE3A75">
      <w:pPr>
        <w:ind w:left="284" w:right="141" w:hanging="568"/>
        <w:jc w:val="both"/>
        <w:rPr>
          <w:rFonts w:ascii="Arial" w:hAnsi="Arial" w:cs="Arial"/>
          <w:b/>
          <w:bCs/>
          <w:szCs w:val="24"/>
        </w:rPr>
      </w:pPr>
      <w:r w:rsidRPr="006D3DB3">
        <w:rPr>
          <w:rFonts w:ascii="Arial" w:hAnsi="Arial" w:cs="Arial"/>
          <w:b/>
          <w:bCs/>
          <w:szCs w:val="24"/>
        </w:rPr>
        <w:t>2.1</w:t>
      </w:r>
      <w:r w:rsidRPr="006D3DB3">
        <w:rPr>
          <w:rFonts w:ascii="Arial" w:hAnsi="Arial" w:cs="Arial"/>
          <w:b/>
          <w:bCs/>
          <w:szCs w:val="24"/>
        </w:rPr>
        <w:tab/>
        <w:t>Representation Models</w:t>
      </w:r>
    </w:p>
    <w:p w14:paraId="151222C9" w14:textId="77777777" w:rsidR="00CA6E3D" w:rsidRDefault="00CA6E3D" w:rsidP="00BE3A75">
      <w:pPr>
        <w:ind w:left="-284" w:right="141"/>
        <w:jc w:val="both"/>
        <w:rPr>
          <w:rFonts w:ascii="Arial" w:hAnsi="Arial" w:cs="Arial"/>
          <w:szCs w:val="24"/>
        </w:rPr>
      </w:pPr>
    </w:p>
    <w:p w14:paraId="73CD2C45" w14:textId="77777777" w:rsidR="00CA6E3D" w:rsidRDefault="00CA6E3D" w:rsidP="00BE3A75">
      <w:pPr>
        <w:ind w:left="-284" w:right="141"/>
        <w:jc w:val="both"/>
        <w:rPr>
          <w:rFonts w:ascii="Arial" w:hAnsi="Arial" w:cs="Arial"/>
          <w:bCs/>
          <w:szCs w:val="24"/>
        </w:rPr>
      </w:pPr>
      <w:r>
        <w:rPr>
          <w:rFonts w:ascii="Arial" w:hAnsi="Arial" w:cs="Arial"/>
          <w:bCs/>
          <w:szCs w:val="24"/>
        </w:rPr>
        <w:t xml:space="preserve">It is open to Council to adopt any representation model that comes within the parameters of the proposed Ministerial amendments.  That is, a Council that is comprised of 5 – 9 elected members, inclusive of a </w:t>
      </w:r>
      <w:proofErr w:type="gramStart"/>
      <w:r>
        <w:rPr>
          <w:rFonts w:ascii="Arial" w:hAnsi="Arial" w:cs="Arial"/>
          <w:bCs/>
          <w:szCs w:val="24"/>
        </w:rPr>
        <w:t>Mayor</w:t>
      </w:r>
      <w:proofErr w:type="gramEnd"/>
      <w:r>
        <w:rPr>
          <w:rFonts w:ascii="Arial" w:hAnsi="Arial" w:cs="Arial"/>
          <w:bCs/>
          <w:szCs w:val="24"/>
        </w:rPr>
        <w:t>.  In determining the representation model, Council should consider what it deems is the appropriate number of Council positions to –</w:t>
      </w:r>
    </w:p>
    <w:p w14:paraId="21283633" w14:textId="77777777" w:rsidR="00CA6E3D" w:rsidRDefault="00CA6E3D" w:rsidP="00BE3A75">
      <w:pPr>
        <w:ind w:left="-284" w:right="141"/>
        <w:jc w:val="both"/>
        <w:rPr>
          <w:rFonts w:ascii="Arial" w:hAnsi="Arial" w:cs="Arial"/>
          <w:bCs/>
          <w:szCs w:val="24"/>
        </w:rPr>
      </w:pPr>
    </w:p>
    <w:p w14:paraId="1EB401FE" w14:textId="77777777" w:rsidR="00CA6E3D" w:rsidRDefault="00CA6E3D" w:rsidP="00BE3A75">
      <w:pPr>
        <w:numPr>
          <w:ilvl w:val="0"/>
          <w:numId w:val="25"/>
        </w:numPr>
        <w:tabs>
          <w:tab w:val="clear" w:pos="720"/>
        </w:tabs>
        <w:ind w:left="284" w:right="141" w:hanging="568"/>
        <w:jc w:val="both"/>
        <w:rPr>
          <w:rFonts w:ascii="Arial" w:hAnsi="Arial" w:cs="Arial"/>
          <w:bCs/>
          <w:szCs w:val="24"/>
        </w:rPr>
      </w:pPr>
      <w:r w:rsidRPr="00AC2B1F">
        <w:rPr>
          <w:rFonts w:ascii="Arial" w:hAnsi="Arial" w:cs="Arial"/>
          <w:bCs/>
          <w:szCs w:val="24"/>
        </w:rPr>
        <w:t xml:space="preserve">represent the needs of its </w:t>
      </w:r>
      <w:proofErr w:type="gramStart"/>
      <w:r w:rsidRPr="00AC2B1F">
        <w:rPr>
          <w:rFonts w:ascii="Arial" w:hAnsi="Arial" w:cs="Arial"/>
          <w:bCs/>
          <w:szCs w:val="24"/>
        </w:rPr>
        <w:t>community;</w:t>
      </w:r>
      <w:proofErr w:type="gramEnd"/>
      <w:r w:rsidRPr="00AC2B1F">
        <w:rPr>
          <w:rFonts w:ascii="Arial" w:hAnsi="Arial" w:cs="Arial"/>
          <w:bCs/>
          <w:szCs w:val="24"/>
        </w:rPr>
        <w:t xml:space="preserve"> </w:t>
      </w:r>
    </w:p>
    <w:p w14:paraId="7ABD4157" w14:textId="77777777" w:rsidR="00CA6E3D" w:rsidRDefault="00CA6E3D" w:rsidP="00BE3A75">
      <w:pPr>
        <w:numPr>
          <w:ilvl w:val="0"/>
          <w:numId w:val="25"/>
        </w:numPr>
        <w:tabs>
          <w:tab w:val="clear" w:pos="720"/>
        </w:tabs>
        <w:ind w:left="284" w:right="141" w:hanging="568"/>
        <w:jc w:val="both"/>
        <w:rPr>
          <w:rFonts w:ascii="Arial" w:hAnsi="Arial" w:cs="Arial"/>
          <w:bCs/>
          <w:szCs w:val="24"/>
        </w:rPr>
      </w:pPr>
      <w:r w:rsidRPr="00AC2B1F">
        <w:rPr>
          <w:rFonts w:ascii="Arial" w:hAnsi="Arial" w:cs="Arial"/>
          <w:bCs/>
          <w:szCs w:val="24"/>
        </w:rPr>
        <w:t xml:space="preserve">ensure efficiency of decision-making; and </w:t>
      </w:r>
    </w:p>
    <w:p w14:paraId="49809F2A" w14:textId="77777777" w:rsidR="00CA6E3D" w:rsidRPr="00AC2B1F" w:rsidRDefault="00CA6E3D" w:rsidP="00BE3A75">
      <w:pPr>
        <w:numPr>
          <w:ilvl w:val="0"/>
          <w:numId w:val="25"/>
        </w:numPr>
        <w:tabs>
          <w:tab w:val="clear" w:pos="720"/>
        </w:tabs>
        <w:ind w:left="284" w:right="141" w:hanging="568"/>
        <w:jc w:val="both"/>
        <w:rPr>
          <w:rFonts w:ascii="Arial" w:hAnsi="Arial" w:cs="Arial"/>
          <w:bCs/>
          <w:szCs w:val="24"/>
        </w:rPr>
      </w:pPr>
      <w:r w:rsidRPr="00AC2B1F">
        <w:rPr>
          <w:rFonts w:ascii="Arial" w:hAnsi="Arial" w:cs="Arial"/>
          <w:bCs/>
          <w:szCs w:val="24"/>
        </w:rPr>
        <w:t>the ability of those Councillors to deliver effective governance for the district.</w:t>
      </w:r>
    </w:p>
    <w:p w14:paraId="6666F223" w14:textId="77777777" w:rsidR="00CA6E3D" w:rsidRDefault="00CA6E3D" w:rsidP="00BE3A75">
      <w:pPr>
        <w:ind w:left="-284" w:right="141"/>
        <w:jc w:val="both"/>
        <w:rPr>
          <w:rFonts w:ascii="Arial" w:hAnsi="Arial" w:cs="Arial"/>
          <w:bCs/>
          <w:szCs w:val="24"/>
        </w:rPr>
      </w:pPr>
    </w:p>
    <w:p w14:paraId="1664076D" w14:textId="77777777" w:rsidR="00CA6E3D" w:rsidRDefault="00CA6E3D" w:rsidP="00BE3A75">
      <w:pPr>
        <w:ind w:left="-284" w:right="141"/>
        <w:jc w:val="both"/>
        <w:rPr>
          <w:rFonts w:ascii="Arial" w:hAnsi="Arial" w:cs="Arial"/>
          <w:bCs/>
          <w:szCs w:val="24"/>
        </w:rPr>
      </w:pPr>
      <w:r>
        <w:rPr>
          <w:rFonts w:ascii="Arial" w:hAnsi="Arial" w:cs="Arial"/>
          <w:bCs/>
          <w:szCs w:val="24"/>
        </w:rPr>
        <w:t xml:space="preserve">In considering the representation model, it may be deemed appropriate for Council to adopt an uneven number of Elected Member positions, </w:t>
      </w:r>
      <w:proofErr w:type="spellStart"/>
      <w:proofErr w:type="gramStart"/>
      <w:r>
        <w:rPr>
          <w:rFonts w:ascii="Arial" w:hAnsi="Arial" w:cs="Arial"/>
          <w:bCs/>
          <w:szCs w:val="24"/>
        </w:rPr>
        <w:t>ie</w:t>
      </w:r>
      <w:proofErr w:type="spellEnd"/>
      <w:proofErr w:type="gramEnd"/>
      <w:r>
        <w:rPr>
          <w:rFonts w:ascii="Arial" w:hAnsi="Arial" w:cs="Arial"/>
          <w:bCs/>
          <w:szCs w:val="24"/>
        </w:rPr>
        <w:t xml:space="preserve"> 5, 7 or 9, especially if Council chooses to retain a ward system.  As the minimum and maximum number of elected member positions proposed by the Minister includes a popularly elected Mayor, Council needs to factor that position into any structure that it adopts.  Further, the adoption of an uneven number of Council positions has the advantage of limiting the probability for the </w:t>
      </w:r>
      <w:proofErr w:type="gramStart"/>
      <w:r>
        <w:rPr>
          <w:rFonts w:ascii="Arial" w:hAnsi="Arial" w:cs="Arial"/>
          <w:bCs/>
          <w:szCs w:val="24"/>
        </w:rPr>
        <w:t>Mayor</w:t>
      </w:r>
      <w:proofErr w:type="gramEnd"/>
      <w:r>
        <w:rPr>
          <w:rFonts w:ascii="Arial" w:hAnsi="Arial" w:cs="Arial"/>
          <w:bCs/>
          <w:szCs w:val="24"/>
        </w:rPr>
        <w:t xml:space="preserve"> to utilise the casting vote due to decisions on Council being tied.  </w:t>
      </w:r>
    </w:p>
    <w:p w14:paraId="167DAADB" w14:textId="77777777" w:rsidR="00CA6E3D" w:rsidRDefault="00CA6E3D" w:rsidP="00CA6E3D">
      <w:pPr>
        <w:ind w:left="-284" w:right="-330"/>
        <w:jc w:val="both"/>
        <w:rPr>
          <w:rFonts w:ascii="Arial" w:hAnsi="Arial" w:cs="Arial"/>
          <w:bCs/>
          <w:szCs w:val="24"/>
        </w:rPr>
      </w:pPr>
    </w:p>
    <w:p w14:paraId="6E104742" w14:textId="77777777" w:rsidR="00CA6E3D" w:rsidRDefault="00CA6E3D" w:rsidP="00BE3A75">
      <w:pPr>
        <w:ind w:left="-284" w:right="141"/>
        <w:jc w:val="both"/>
        <w:rPr>
          <w:rFonts w:ascii="Arial" w:hAnsi="Arial" w:cs="Arial"/>
          <w:bCs/>
          <w:szCs w:val="24"/>
        </w:rPr>
      </w:pPr>
      <w:r>
        <w:rPr>
          <w:rFonts w:ascii="Arial" w:hAnsi="Arial" w:cs="Arial"/>
          <w:bCs/>
          <w:szCs w:val="24"/>
        </w:rPr>
        <w:t xml:space="preserve">Table 5 provides the representation structure where the </w:t>
      </w:r>
      <w:proofErr w:type="gramStart"/>
      <w:r>
        <w:rPr>
          <w:rFonts w:ascii="Arial" w:hAnsi="Arial" w:cs="Arial"/>
          <w:bCs/>
          <w:szCs w:val="24"/>
        </w:rPr>
        <w:t>City</w:t>
      </w:r>
      <w:proofErr w:type="gramEnd"/>
      <w:r>
        <w:rPr>
          <w:rFonts w:ascii="Arial" w:hAnsi="Arial" w:cs="Arial"/>
          <w:bCs/>
          <w:szCs w:val="24"/>
        </w:rPr>
        <w:t xml:space="preserve"> adopts the minimum allowable number of elected members for the district.  This would accommodate the retention of the </w:t>
      </w:r>
      <w:proofErr w:type="gramStart"/>
      <w:r>
        <w:rPr>
          <w:rFonts w:ascii="Arial" w:hAnsi="Arial" w:cs="Arial"/>
          <w:bCs/>
          <w:szCs w:val="24"/>
        </w:rPr>
        <w:t>4 ward</w:t>
      </w:r>
      <w:proofErr w:type="gramEnd"/>
      <w:r>
        <w:rPr>
          <w:rFonts w:ascii="Arial" w:hAnsi="Arial" w:cs="Arial"/>
          <w:bCs/>
          <w:szCs w:val="24"/>
        </w:rPr>
        <w:t xml:space="preserve"> structure and or the proposed two ward structure.</w:t>
      </w:r>
    </w:p>
    <w:p w14:paraId="018A958F" w14:textId="77777777" w:rsidR="00CA6E3D" w:rsidRDefault="00CA6E3D" w:rsidP="00CA6E3D">
      <w:pPr>
        <w:ind w:left="-284" w:right="-330"/>
        <w:jc w:val="both"/>
        <w:rPr>
          <w:rFonts w:ascii="Arial" w:hAnsi="Arial" w:cs="Arial"/>
          <w:bCs/>
          <w:szCs w:val="24"/>
        </w:rPr>
      </w:pPr>
    </w:p>
    <w:p w14:paraId="18C2A93B" w14:textId="77777777" w:rsidR="00CA6E3D" w:rsidRPr="00594497" w:rsidRDefault="00CA6E3D" w:rsidP="00CA6E3D">
      <w:pPr>
        <w:ind w:left="-284" w:right="-330"/>
        <w:jc w:val="center"/>
        <w:rPr>
          <w:rFonts w:ascii="Arial" w:hAnsi="Arial" w:cs="Arial"/>
          <w:b/>
          <w:szCs w:val="24"/>
        </w:rPr>
      </w:pPr>
      <w:r>
        <w:rPr>
          <w:rFonts w:ascii="Arial" w:hAnsi="Arial" w:cs="Arial"/>
          <w:b/>
          <w:szCs w:val="24"/>
        </w:rPr>
        <w:t>Table 5</w:t>
      </w:r>
    </w:p>
    <w:p w14:paraId="7EE300D7" w14:textId="77777777" w:rsidR="00CA6E3D" w:rsidRDefault="00CA6E3D" w:rsidP="00CA6E3D">
      <w:pPr>
        <w:ind w:left="-284" w:right="-330"/>
        <w:jc w:val="center"/>
        <w:rPr>
          <w:rFonts w:ascii="Arial" w:hAnsi="Arial" w:cs="Arial"/>
          <w:bCs/>
          <w:szCs w:val="24"/>
        </w:rPr>
      </w:pPr>
      <w:r w:rsidRPr="0031700F">
        <w:rPr>
          <w:rFonts w:ascii="Arial" w:hAnsi="Arial" w:cs="Arial"/>
          <w:b/>
          <w:szCs w:val="24"/>
        </w:rPr>
        <w:t xml:space="preserve">Number of Council Positions – </w:t>
      </w:r>
      <w:r>
        <w:rPr>
          <w:rFonts w:ascii="Arial" w:hAnsi="Arial" w:cs="Arial"/>
          <w:b/>
          <w:szCs w:val="24"/>
        </w:rPr>
        <w:t>4</w:t>
      </w:r>
      <w:r w:rsidRPr="0031700F">
        <w:rPr>
          <w:rFonts w:ascii="Arial" w:hAnsi="Arial" w:cs="Arial"/>
          <w:b/>
          <w:szCs w:val="24"/>
        </w:rPr>
        <w:t xml:space="preserve"> and a Popularly Elected Mayor</w:t>
      </w:r>
    </w:p>
    <w:tbl>
      <w:tblPr>
        <w:tblStyle w:val="TableGrid"/>
        <w:tblW w:w="9493" w:type="dxa"/>
        <w:tblInd w:w="-284" w:type="dxa"/>
        <w:tblLook w:val="04A0" w:firstRow="1" w:lastRow="0" w:firstColumn="1" w:lastColumn="0" w:noHBand="0" w:noVBand="1"/>
      </w:tblPr>
      <w:tblGrid>
        <w:gridCol w:w="4508"/>
        <w:gridCol w:w="4985"/>
      </w:tblGrid>
      <w:tr w:rsidR="00CA6E3D" w14:paraId="2E73C0FA" w14:textId="77777777">
        <w:tc>
          <w:tcPr>
            <w:tcW w:w="4508" w:type="dxa"/>
          </w:tcPr>
          <w:p w14:paraId="65A43216" w14:textId="77777777" w:rsidR="00CA6E3D" w:rsidRDefault="00CA6E3D">
            <w:pPr>
              <w:jc w:val="both"/>
              <w:rPr>
                <w:rFonts w:ascii="Arial" w:hAnsi="Arial"/>
                <w:bCs/>
                <w:szCs w:val="24"/>
              </w:rPr>
            </w:pPr>
            <w:r w:rsidRPr="00D45761">
              <w:rPr>
                <w:rFonts w:ascii="Arial" w:hAnsi="Arial"/>
                <w:b/>
                <w:szCs w:val="24"/>
              </w:rPr>
              <w:t>Ward</w:t>
            </w:r>
          </w:p>
        </w:tc>
        <w:tc>
          <w:tcPr>
            <w:tcW w:w="4985" w:type="dxa"/>
          </w:tcPr>
          <w:p w14:paraId="67226B1A" w14:textId="77777777" w:rsidR="00CA6E3D" w:rsidRDefault="00CA6E3D">
            <w:pPr>
              <w:ind w:right="31"/>
              <w:jc w:val="both"/>
              <w:rPr>
                <w:rFonts w:ascii="Arial" w:hAnsi="Arial"/>
                <w:bCs/>
                <w:szCs w:val="24"/>
              </w:rPr>
            </w:pPr>
            <w:r w:rsidRPr="00D45761">
              <w:rPr>
                <w:rFonts w:ascii="Arial" w:hAnsi="Arial"/>
                <w:b/>
                <w:szCs w:val="24"/>
              </w:rPr>
              <w:t>No of Council Positions</w:t>
            </w:r>
          </w:p>
        </w:tc>
      </w:tr>
      <w:tr w:rsidR="00CA6E3D" w14:paraId="6B4868E8" w14:textId="77777777">
        <w:tc>
          <w:tcPr>
            <w:tcW w:w="4508" w:type="dxa"/>
          </w:tcPr>
          <w:p w14:paraId="29BF0C51" w14:textId="77777777" w:rsidR="00CA6E3D" w:rsidRDefault="00CA6E3D">
            <w:pPr>
              <w:jc w:val="both"/>
              <w:rPr>
                <w:rFonts w:ascii="Arial" w:hAnsi="Arial"/>
                <w:bCs/>
                <w:szCs w:val="24"/>
              </w:rPr>
            </w:pPr>
            <w:r>
              <w:rPr>
                <w:rFonts w:ascii="Arial" w:hAnsi="Arial"/>
                <w:bCs/>
                <w:szCs w:val="24"/>
              </w:rPr>
              <w:t>Coastal</w:t>
            </w:r>
          </w:p>
        </w:tc>
        <w:tc>
          <w:tcPr>
            <w:tcW w:w="4985" w:type="dxa"/>
          </w:tcPr>
          <w:p w14:paraId="21483C92" w14:textId="77777777" w:rsidR="00CA6E3D" w:rsidRDefault="00CA6E3D">
            <w:pPr>
              <w:ind w:right="31"/>
              <w:jc w:val="both"/>
              <w:rPr>
                <w:rFonts w:ascii="Arial" w:hAnsi="Arial"/>
                <w:bCs/>
                <w:szCs w:val="24"/>
              </w:rPr>
            </w:pPr>
            <w:r>
              <w:rPr>
                <w:rFonts w:ascii="Arial" w:hAnsi="Arial"/>
                <w:bCs/>
                <w:szCs w:val="24"/>
              </w:rPr>
              <w:t>1 Councillors</w:t>
            </w:r>
          </w:p>
        </w:tc>
      </w:tr>
      <w:tr w:rsidR="00CA6E3D" w14:paraId="283314A2" w14:textId="77777777">
        <w:tc>
          <w:tcPr>
            <w:tcW w:w="4508" w:type="dxa"/>
          </w:tcPr>
          <w:p w14:paraId="53ED6B24" w14:textId="77777777" w:rsidR="00CA6E3D" w:rsidRDefault="00CA6E3D">
            <w:pPr>
              <w:jc w:val="both"/>
              <w:rPr>
                <w:rFonts w:ascii="Arial" w:hAnsi="Arial"/>
                <w:bCs/>
                <w:szCs w:val="24"/>
              </w:rPr>
            </w:pPr>
            <w:r>
              <w:rPr>
                <w:rFonts w:ascii="Arial" w:hAnsi="Arial"/>
                <w:bCs/>
                <w:szCs w:val="24"/>
              </w:rPr>
              <w:t>Dalkeith</w:t>
            </w:r>
          </w:p>
        </w:tc>
        <w:tc>
          <w:tcPr>
            <w:tcW w:w="4985" w:type="dxa"/>
          </w:tcPr>
          <w:p w14:paraId="56341C6B" w14:textId="77777777" w:rsidR="00CA6E3D" w:rsidRDefault="00CA6E3D">
            <w:pPr>
              <w:ind w:right="31"/>
              <w:jc w:val="both"/>
              <w:rPr>
                <w:rFonts w:ascii="Arial" w:hAnsi="Arial"/>
                <w:bCs/>
                <w:szCs w:val="24"/>
              </w:rPr>
            </w:pPr>
            <w:r>
              <w:rPr>
                <w:rFonts w:ascii="Arial" w:hAnsi="Arial"/>
                <w:bCs/>
                <w:szCs w:val="24"/>
              </w:rPr>
              <w:t>1 Councillor</w:t>
            </w:r>
          </w:p>
        </w:tc>
      </w:tr>
      <w:tr w:rsidR="00CA6E3D" w14:paraId="2F39752D" w14:textId="77777777">
        <w:tc>
          <w:tcPr>
            <w:tcW w:w="4508" w:type="dxa"/>
          </w:tcPr>
          <w:p w14:paraId="4AAB4392" w14:textId="77777777" w:rsidR="00CA6E3D" w:rsidRDefault="00CA6E3D">
            <w:pPr>
              <w:jc w:val="both"/>
              <w:rPr>
                <w:rFonts w:ascii="Arial" w:hAnsi="Arial"/>
                <w:bCs/>
                <w:szCs w:val="24"/>
              </w:rPr>
            </w:pPr>
            <w:proofErr w:type="spellStart"/>
            <w:r>
              <w:rPr>
                <w:rFonts w:ascii="Arial" w:hAnsi="Arial"/>
                <w:bCs/>
                <w:szCs w:val="24"/>
              </w:rPr>
              <w:t>Melvista</w:t>
            </w:r>
            <w:proofErr w:type="spellEnd"/>
          </w:p>
        </w:tc>
        <w:tc>
          <w:tcPr>
            <w:tcW w:w="4985" w:type="dxa"/>
          </w:tcPr>
          <w:p w14:paraId="274C2523" w14:textId="77777777" w:rsidR="00CA6E3D" w:rsidRDefault="00CA6E3D">
            <w:pPr>
              <w:ind w:right="31"/>
              <w:jc w:val="both"/>
              <w:rPr>
                <w:rFonts w:ascii="Arial" w:hAnsi="Arial"/>
                <w:bCs/>
                <w:szCs w:val="24"/>
              </w:rPr>
            </w:pPr>
            <w:r>
              <w:rPr>
                <w:rFonts w:ascii="Arial" w:hAnsi="Arial"/>
                <w:bCs/>
                <w:szCs w:val="24"/>
              </w:rPr>
              <w:t>1 Councillor</w:t>
            </w:r>
          </w:p>
        </w:tc>
      </w:tr>
      <w:tr w:rsidR="00CA6E3D" w14:paraId="3CB8A439" w14:textId="77777777">
        <w:tc>
          <w:tcPr>
            <w:tcW w:w="4508" w:type="dxa"/>
          </w:tcPr>
          <w:p w14:paraId="4A51016F" w14:textId="77777777" w:rsidR="00CA6E3D" w:rsidRDefault="00CA6E3D">
            <w:pPr>
              <w:jc w:val="both"/>
              <w:rPr>
                <w:rFonts w:ascii="Arial" w:hAnsi="Arial"/>
                <w:bCs/>
                <w:szCs w:val="24"/>
              </w:rPr>
            </w:pPr>
            <w:r>
              <w:rPr>
                <w:rFonts w:ascii="Arial" w:hAnsi="Arial"/>
                <w:bCs/>
                <w:szCs w:val="24"/>
              </w:rPr>
              <w:t>Hollywood</w:t>
            </w:r>
          </w:p>
        </w:tc>
        <w:tc>
          <w:tcPr>
            <w:tcW w:w="4985" w:type="dxa"/>
          </w:tcPr>
          <w:p w14:paraId="20B0E11C" w14:textId="77777777" w:rsidR="00CA6E3D" w:rsidRDefault="00CA6E3D">
            <w:pPr>
              <w:ind w:right="31"/>
              <w:jc w:val="both"/>
              <w:rPr>
                <w:rFonts w:ascii="Arial" w:hAnsi="Arial"/>
                <w:bCs/>
                <w:szCs w:val="24"/>
              </w:rPr>
            </w:pPr>
            <w:r>
              <w:rPr>
                <w:rFonts w:ascii="Arial" w:hAnsi="Arial"/>
                <w:bCs/>
                <w:szCs w:val="24"/>
              </w:rPr>
              <w:t>1 Councillors</w:t>
            </w:r>
          </w:p>
        </w:tc>
      </w:tr>
      <w:tr w:rsidR="00CA6E3D" w14:paraId="60EEAD19" w14:textId="77777777">
        <w:tc>
          <w:tcPr>
            <w:tcW w:w="4508" w:type="dxa"/>
          </w:tcPr>
          <w:p w14:paraId="1280E944" w14:textId="77777777" w:rsidR="00CA6E3D" w:rsidRDefault="00CA6E3D">
            <w:pPr>
              <w:jc w:val="both"/>
              <w:rPr>
                <w:rFonts w:ascii="Arial" w:hAnsi="Arial"/>
                <w:bCs/>
                <w:szCs w:val="24"/>
              </w:rPr>
            </w:pPr>
            <w:r>
              <w:rPr>
                <w:rFonts w:ascii="Arial" w:hAnsi="Arial"/>
                <w:bCs/>
                <w:szCs w:val="24"/>
              </w:rPr>
              <w:t>Mayor</w:t>
            </w:r>
          </w:p>
        </w:tc>
        <w:tc>
          <w:tcPr>
            <w:tcW w:w="4985" w:type="dxa"/>
          </w:tcPr>
          <w:p w14:paraId="76817EE9" w14:textId="77777777" w:rsidR="00CA6E3D" w:rsidRDefault="00CA6E3D">
            <w:pPr>
              <w:ind w:right="31"/>
              <w:jc w:val="both"/>
              <w:rPr>
                <w:rFonts w:ascii="Arial" w:hAnsi="Arial"/>
                <w:bCs/>
                <w:szCs w:val="24"/>
              </w:rPr>
            </w:pPr>
            <w:r>
              <w:rPr>
                <w:rFonts w:ascii="Arial" w:hAnsi="Arial"/>
                <w:bCs/>
                <w:szCs w:val="24"/>
              </w:rPr>
              <w:t>1</w:t>
            </w:r>
          </w:p>
        </w:tc>
      </w:tr>
      <w:tr w:rsidR="00CA6E3D" w14:paraId="6D39F797" w14:textId="77777777">
        <w:tc>
          <w:tcPr>
            <w:tcW w:w="4508" w:type="dxa"/>
          </w:tcPr>
          <w:p w14:paraId="3F738D0C" w14:textId="77777777" w:rsidR="00CA6E3D" w:rsidRDefault="00CA6E3D">
            <w:pPr>
              <w:jc w:val="both"/>
              <w:rPr>
                <w:rFonts w:ascii="Arial" w:hAnsi="Arial"/>
                <w:bCs/>
                <w:szCs w:val="24"/>
              </w:rPr>
            </w:pPr>
            <w:r>
              <w:rPr>
                <w:rFonts w:ascii="Arial" w:hAnsi="Arial"/>
                <w:bCs/>
                <w:szCs w:val="24"/>
              </w:rPr>
              <w:t>Total</w:t>
            </w:r>
          </w:p>
        </w:tc>
        <w:tc>
          <w:tcPr>
            <w:tcW w:w="4985" w:type="dxa"/>
          </w:tcPr>
          <w:p w14:paraId="4EF6CD97" w14:textId="77777777" w:rsidR="00CA6E3D" w:rsidRDefault="00CA6E3D">
            <w:pPr>
              <w:ind w:right="31"/>
              <w:jc w:val="both"/>
              <w:rPr>
                <w:rFonts w:ascii="Arial" w:hAnsi="Arial"/>
                <w:bCs/>
                <w:szCs w:val="24"/>
              </w:rPr>
            </w:pPr>
            <w:r>
              <w:rPr>
                <w:rFonts w:ascii="Arial" w:hAnsi="Arial"/>
                <w:bCs/>
                <w:szCs w:val="24"/>
              </w:rPr>
              <w:t>5 Elected Members</w:t>
            </w:r>
          </w:p>
        </w:tc>
      </w:tr>
    </w:tbl>
    <w:p w14:paraId="63DC3E9C" w14:textId="77777777" w:rsidR="00CA6E3D" w:rsidRDefault="00CA6E3D" w:rsidP="00CA6E3D">
      <w:pPr>
        <w:ind w:left="-284" w:right="-330"/>
        <w:jc w:val="both"/>
        <w:rPr>
          <w:rFonts w:ascii="Arial" w:hAnsi="Arial" w:cs="Arial"/>
          <w:bCs/>
          <w:szCs w:val="24"/>
        </w:rPr>
      </w:pPr>
    </w:p>
    <w:p w14:paraId="135AD019" w14:textId="77777777" w:rsidR="00CA6E3D" w:rsidRDefault="00CA6E3D" w:rsidP="00BE3A75">
      <w:pPr>
        <w:ind w:left="-284" w:right="141"/>
        <w:jc w:val="both"/>
        <w:rPr>
          <w:rFonts w:ascii="Arial" w:hAnsi="Arial" w:cs="Arial"/>
          <w:szCs w:val="24"/>
        </w:rPr>
      </w:pPr>
      <w:r w:rsidRPr="334E67D8">
        <w:rPr>
          <w:rFonts w:ascii="Arial" w:hAnsi="Arial" w:cs="Arial"/>
          <w:szCs w:val="24"/>
        </w:rPr>
        <w:t xml:space="preserve">Table 6 below refers to a 7 Elected Member representation model.  If the current four ward structure were retained, the </w:t>
      </w:r>
      <w:proofErr w:type="gramStart"/>
      <w:r w:rsidRPr="334E67D8">
        <w:rPr>
          <w:rFonts w:ascii="Arial" w:hAnsi="Arial" w:cs="Arial"/>
          <w:szCs w:val="24"/>
        </w:rPr>
        <w:t>City</w:t>
      </w:r>
      <w:proofErr w:type="gramEnd"/>
      <w:r w:rsidRPr="334E67D8">
        <w:rPr>
          <w:rFonts w:ascii="Arial" w:hAnsi="Arial" w:cs="Arial"/>
          <w:szCs w:val="24"/>
        </w:rPr>
        <w:t xml:space="preserve"> could not adopt the 7 Elected Member representation model without the need to redraw ward boundaries to achieve representational parity across all wards, or a need to have uneven numbers of Council positions per ward.</w:t>
      </w:r>
    </w:p>
    <w:p w14:paraId="1DEE185D" w14:textId="77777777" w:rsidR="00CA6E3D" w:rsidRDefault="00CA6E3D" w:rsidP="00BE3A75">
      <w:pPr>
        <w:ind w:left="-284" w:right="141"/>
        <w:jc w:val="both"/>
        <w:rPr>
          <w:rFonts w:ascii="Arial" w:hAnsi="Arial" w:cs="Arial"/>
          <w:bCs/>
          <w:szCs w:val="24"/>
        </w:rPr>
      </w:pPr>
    </w:p>
    <w:p w14:paraId="522973FD" w14:textId="77777777" w:rsidR="00CA6E3D" w:rsidRDefault="00CA6E3D" w:rsidP="00BE3A75">
      <w:pPr>
        <w:ind w:left="-284" w:right="141"/>
        <w:jc w:val="both"/>
        <w:rPr>
          <w:rFonts w:ascii="Arial" w:hAnsi="Arial" w:cs="Arial"/>
          <w:bCs/>
          <w:szCs w:val="24"/>
        </w:rPr>
      </w:pPr>
      <w:r>
        <w:rPr>
          <w:rFonts w:ascii="Arial" w:hAnsi="Arial" w:cs="Arial"/>
          <w:bCs/>
          <w:szCs w:val="24"/>
        </w:rPr>
        <w:t>For example, there would be two wards with one Councillor per ward and two wards with two Council representatives.</w:t>
      </w:r>
    </w:p>
    <w:p w14:paraId="1B538056" w14:textId="1BFE94EE" w:rsidR="00CA6E3D" w:rsidRDefault="00CA6E3D" w:rsidP="00CA6E3D">
      <w:pPr>
        <w:ind w:left="-284" w:right="-330"/>
        <w:jc w:val="both"/>
        <w:rPr>
          <w:rFonts w:ascii="Arial" w:hAnsi="Arial" w:cs="Arial"/>
          <w:bCs/>
          <w:szCs w:val="24"/>
        </w:rPr>
      </w:pPr>
    </w:p>
    <w:p w14:paraId="6D6F2B65" w14:textId="77777777" w:rsidR="00CA6E3D" w:rsidRPr="0031700F" w:rsidRDefault="00CA6E3D" w:rsidP="00CA6E3D">
      <w:pPr>
        <w:ind w:left="-284" w:right="-330"/>
        <w:jc w:val="center"/>
        <w:rPr>
          <w:rFonts w:ascii="Arial" w:hAnsi="Arial" w:cs="Arial"/>
          <w:b/>
          <w:szCs w:val="24"/>
        </w:rPr>
      </w:pPr>
      <w:r w:rsidRPr="0031700F">
        <w:rPr>
          <w:rFonts w:ascii="Arial" w:hAnsi="Arial" w:cs="Arial"/>
          <w:b/>
          <w:szCs w:val="24"/>
        </w:rPr>
        <w:t xml:space="preserve">Table </w:t>
      </w:r>
      <w:r>
        <w:rPr>
          <w:rFonts w:ascii="Arial" w:hAnsi="Arial" w:cs="Arial"/>
          <w:b/>
          <w:szCs w:val="24"/>
        </w:rPr>
        <w:t>6</w:t>
      </w:r>
    </w:p>
    <w:p w14:paraId="5CE0BED2" w14:textId="77777777" w:rsidR="00CA6E3D" w:rsidRDefault="00CA6E3D" w:rsidP="00CA6E3D">
      <w:pPr>
        <w:ind w:left="-284" w:right="-330"/>
        <w:jc w:val="center"/>
        <w:rPr>
          <w:rFonts w:ascii="Arial" w:hAnsi="Arial" w:cs="Arial"/>
          <w:bCs/>
          <w:szCs w:val="24"/>
        </w:rPr>
      </w:pPr>
      <w:r w:rsidRPr="0031700F">
        <w:rPr>
          <w:rFonts w:ascii="Arial" w:hAnsi="Arial" w:cs="Arial"/>
          <w:b/>
          <w:szCs w:val="24"/>
        </w:rPr>
        <w:t>Number of Council Positions – 6 and a Popularly Elected Mayor</w:t>
      </w:r>
    </w:p>
    <w:tbl>
      <w:tblPr>
        <w:tblStyle w:val="TableGrid"/>
        <w:tblW w:w="9493" w:type="dxa"/>
        <w:tblInd w:w="-284" w:type="dxa"/>
        <w:tblLook w:val="04A0" w:firstRow="1" w:lastRow="0" w:firstColumn="1" w:lastColumn="0" w:noHBand="0" w:noVBand="1"/>
      </w:tblPr>
      <w:tblGrid>
        <w:gridCol w:w="4508"/>
        <w:gridCol w:w="4985"/>
      </w:tblGrid>
      <w:tr w:rsidR="00CA6E3D" w14:paraId="1F1EE88B" w14:textId="77777777">
        <w:tc>
          <w:tcPr>
            <w:tcW w:w="4508" w:type="dxa"/>
          </w:tcPr>
          <w:p w14:paraId="35056551" w14:textId="77777777" w:rsidR="00CA6E3D" w:rsidRPr="0027620E" w:rsidRDefault="00CA6E3D">
            <w:pPr>
              <w:jc w:val="both"/>
              <w:rPr>
                <w:rFonts w:ascii="Arial" w:hAnsi="Arial"/>
                <w:b/>
                <w:szCs w:val="24"/>
              </w:rPr>
            </w:pPr>
            <w:bookmarkStart w:id="18" w:name="_Hlk126148294"/>
            <w:r w:rsidRPr="0027620E">
              <w:rPr>
                <w:rFonts w:ascii="Arial" w:hAnsi="Arial"/>
                <w:b/>
                <w:szCs w:val="24"/>
              </w:rPr>
              <w:t>Ward</w:t>
            </w:r>
          </w:p>
        </w:tc>
        <w:tc>
          <w:tcPr>
            <w:tcW w:w="4985" w:type="dxa"/>
          </w:tcPr>
          <w:p w14:paraId="2B0CA4E6" w14:textId="77777777" w:rsidR="00CA6E3D" w:rsidRPr="0027620E" w:rsidRDefault="00CA6E3D">
            <w:pPr>
              <w:ind w:right="172"/>
              <w:jc w:val="both"/>
              <w:rPr>
                <w:rFonts w:ascii="Arial" w:hAnsi="Arial"/>
                <w:b/>
                <w:szCs w:val="24"/>
              </w:rPr>
            </w:pPr>
            <w:r w:rsidRPr="0027620E">
              <w:rPr>
                <w:rFonts w:ascii="Arial" w:hAnsi="Arial"/>
                <w:b/>
                <w:szCs w:val="24"/>
              </w:rPr>
              <w:t>No of Council Positions</w:t>
            </w:r>
          </w:p>
        </w:tc>
      </w:tr>
      <w:bookmarkEnd w:id="18"/>
      <w:tr w:rsidR="00CA6E3D" w14:paraId="6DC2C729" w14:textId="77777777">
        <w:tc>
          <w:tcPr>
            <w:tcW w:w="4508" w:type="dxa"/>
          </w:tcPr>
          <w:p w14:paraId="7FCBDFEE" w14:textId="77777777" w:rsidR="00CA6E3D" w:rsidRDefault="00CA6E3D">
            <w:pPr>
              <w:jc w:val="both"/>
              <w:rPr>
                <w:rFonts w:ascii="Arial" w:hAnsi="Arial"/>
                <w:bCs/>
                <w:szCs w:val="24"/>
              </w:rPr>
            </w:pPr>
            <w:r>
              <w:rPr>
                <w:rFonts w:ascii="Arial" w:hAnsi="Arial"/>
                <w:bCs/>
                <w:szCs w:val="24"/>
              </w:rPr>
              <w:t>Coastal</w:t>
            </w:r>
          </w:p>
        </w:tc>
        <w:tc>
          <w:tcPr>
            <w:tcW w:w="4985" w:type="dxa"/>
          </w:tcPr>
          <w:p w14:paraId="4B5A9995" w14:textId="77777777" w:rsidR="00CA6E3D" w:rsidRDefault="00CA6E3D">
            <w:pPr>
              <w:ind w:right="172"/>
              <w:jc w:val="both"/>
              <w:rPr>
                <w:rFonts w:ascii="Arial" w:hAnsi="Arial"/>
                <w:bCs/>
                <w:szCs w:val="24"/>
              </w:rPr>
            </w:pPr>
            <w:r>
              <w:rPr>
                <w:rFonts w:ascii="Arial" w:hAnsi="Arial"/>
                <w:bCs/>
                <w:szCs w:val="24"/>
              </w:rPr>
              <w:t>2 Councillors</w:t>
            </w:r>
          </w:p>
        </w:tc>
      </w:tr>
      <w:tr w:rsidR="00CA6E3D" w14:paraId="2E6C158B" w14:textId="77777777">
        <w:tc>
          <w:tcPr>
            <w:tcW w:w="4508" w:type="dxa"/>
          </w:tcPr>
          <w:p w14:paraId="645F6E85" w14:textId="77777777" w:rsidR="00CA6E3D" w:rsidRDefault="00CA6E3D">
            <w:pPr>
              <w:jc w:val="both"/>
              <w:rPr>
                <w:rFonts w:ascii="Arial" w:hAnsi="Arial"/>
                <w:bCs/>
                <w:szCs w:val="24"/>
              </w:rPr>
            </w:pPr>
            <w:r>
              <w:rPr>
                <w:rFonts w:ascii="Arial" w:hAnsi="Arial"/>
                <w:bCs/>
                <w:szCs w:val="24"/>
              </w:rPr>
              <w:t>Dalkeith</w:t>
            </w:r>
          </w:p>
        </w:tc>
        <w:tc>
          <w:tcPr>
            <w:tcW w:w="4985" w:type="dxa"/>
          </w:tcPr>
          <w:p w14:paraId="3C1FE39F" w14:textId="77777777" w:rsidR="00CA6E3D" w:rsidRDefault="00CA6E3D">
            <w:pPr>
              <w:ind w:right="172"/>
              <w:jc w:val="both"/>
              <w:rPr>
                <w:rFonts w:ascii="Arial" w:hAnsi="Arial"/>
                <w:bCs/>
                <w:szCs w:val="24"/>
              </w:rPr>
            </w:pPr>
            <w:r>
              <w:rPr>
                <w:rFonts w:ascii="Arial" w:hAnsi="Arial"/>
                <w:bCs/>
                <w:szCs w:val="24"/>
              </w:rPr>
              <w:t>1 Councillor</w:t>
            </w:r>
          </w:p>
        </w:tc>
      </w:tr>
      <w:tr w:rsidR="00CA6E3D" w14:paraId="06E549DB" w14:textId="77777777">
        <w:tc>
          <w:tcPr>
            <w:tcW w:w="4508" w:type="dxa"/>
          </w:tcPr>
          <w:p w14:paraId="0383339E" w14:textId="77777777" w:rsidR="00CA6E3D" w:rsidRDefault="00CA6E3D">
            <w:pPr>
              <w:jc w:val="both"/>
              <w:rPr>
                <w:rFonts w:ascii="Arial" w:hAnsi="Arial"/>
                <w:bCs/>
                <w:szCs w:val="24"/>
              </w:rPr>
            </w:pPr>
            <w:proofErr w:type="spellStart"/>
            <w:r>
              <w:rPr>
                <w:rFonts w:ascii="Arial" w:hAnsi="Arial"/>
                <w:bCs/>
                <w:szCs w:val="24"/>
              </w:rPr>
              <w:t>Melvista</w:t>
            </w:r>
            <w:proofErr w:type="spellEnd"/>
          </w:p>
        </w:tc>
        <w:tc>
          <w:tcPr>
            <w:tcW w:w="4985" w:type="dxa"/>
          </w:tcPr>
          <w:p w14:paraId="5B5FD7C3" w14:textId="77777777" w:rsidR="00CA6E3D" w:rsidRDefault="00CA6E3D">
            <w:pPr>
              <w:ind w:right="172"/>
              <w:jc w:val="both"/>
              <w:rPr>
                <w:rFonts w:ascii="Arial" w:hAnsi="Arial"/>
                <w:bCs/>
                <w:szCs w:val="24"/>
              </w:rPr>
            </w:pPr>
            <w:r>
              <w:rPr>
                <w:rFonts w:ascii="Arial" w:hAnsi="Arial"/>
                <w:bCs/>
                <w:szCs w:val="24"/>
              </w:rPr>
              <w:t>1 Councillor</w:t>
            </w:r>
          </w:p>
        </w:tc>
      </w:tr>
      <w:tr w:rsidR="00CA6E3D" w14:paraId="2AD6DC3E" w14:textId="77777777">
        <w:tc>
          <w:tcPr>
            <w:tcW w:w="4508" w:type="dxa"/>
          </w:tcPr>
          <w:p w14:paraId="254F0D42" w14:textId="77777777" w:rsidR="00CA6E3D" w:rsidRDefault="00CA6E3D">
            <w:pPr>
              <w:jc w:val="both"/>
              <w:rPr>
                <w:rFonts w:ascii="Arial" w:hAnsi="Arial"/>
                <w:bCs/>
                <w:szCs w:val="24"/>
              </w:rPr>
            </w:pPr>
            <w:r>
              <w:rPr>
                <w:rFonts w:ascii="Arial" w:hAnsi="Arial"/>
                <w:bCs/>
                <w:szCs w:val="24"/>
              </w:rPr>
              <w:t>Hollywood</w:t>
            </w:r>
          </w:p>
        </w:tc>
        <w:tc>
          <w:tcPr>
            <w:tcW w:w="4985" w:type="dxa"/>
          </w:tcPr>
          <w:p w14:paraId="64BC6761" w14:textId="77777777" w:rsidR="00CA6E3D" w:rsidRDefault="00CA6E3D">
            <w:pPr>
              <w:ind w:right="172"/>
              <w:jc w:val="both"/>
              <w:rPr>
                <w:rFonts w:ascii="Arial" w:hAnsi="Arial"/>
                <w:bCs/>
                <w:szCs w:val="24"/>
              </w:rPr>
            </w:pPr>
            <w:r>
              <w:rPr>
                <w:rFonts w:ascii="Arial" w:hAnsi="Arial"/>
                <w:bCs/>
                <w:szCs w:val="24"/>
              </w:rPr>
              <w:t>2 Councillors</w:t>
            </w:r>
          </w:p>
        </w:tc>
      </w:tr>
      <w:tr w:rsidR="00CA6E3D" w14:paraId="37321851" w14:textId="77777777">
        <w:tc>
          <w:tcPr>
            <w:tcW w:w="4508" w:type="dxa"/>
          </w:tcPr>
          <w:p w14:paraId="0FCBEE80" w14:textId="77777777" w:rsidR="00CA6E3D" w:rsidRDefault="00CA6E3D">
            <w:pPr>
              <w:jc w:val="both"/>
              <w:rPr>
                <w:rFonts w:ascii="Arial" w:hAnsi="Arial"/>
                <w:bCs/>
                <w:szCs w:val="24"/>
              </w:rPr>
            </w:pPr>
            <w:r>
              <w:rPr>
                <w:rFonts w:ascii="Arial" w:hAnsi="Arial"/>
                <w:bCs/>
                <w:szCs w:val="24"/>
              </w:rPr>
              <w:t>Mayor</w:t>
            </w:r>
          </w:p>
        </w:tc>
        <w:tc>
          <w:tcPr>
            <w:tcW w:w="4985" w:type="dxa"/>
          </w:tcPr>
          <w:p w14:paraId="1D894BEA" w14:textId="77777777" w:rsidR="00CA6E3D" w:rsidRDefault="00CA6E3D">
            <w:pPr>
              <w:ind w:right="172"/>
              <w:jc w:val="both"/>
              <w:rPr>
                <w:rFonts w:ascii="Arial" w:hAnsi="Arial"/>
                <w:bCs/>
                <w:szCs w:val="24"/>
              </w:rPr>
            </w:pPr>
            <w:r>
              <w:rPr>
                <w:rFonts w:ascii="Arial" w:hAnsi="Arial"/>
                <w:bCs/>
                <w:szCs w:val="24"/>
              </w:rPr>
              <w:t>1</w:t>
            </w:r>
          </w:p>
        </w:tc>
      </w:tr>
      <w:tr w:rsidR="00CA6E3D" w14:paraId="40F34564" w14:textId="77777777">
        <w:tc>
          <w:tcPr>
            <w:tcW w:w="4508" w:type="dxa"/>
          </w:tcPr>
          <w:p w14:paraId="17DB99C5" w14:textId="77777777" w:rsidR="00CA6E3D" w:rsidRPr="0027620E" w:rsidRDefault="00CA6E3D">
            <w:pPr>
              <w:jc w:val="both"/>
              <w:rPr>
                <w:rFonts w:ascii="Arial" w:hAnsi="Arial"/>
                <w:b/>
                <w:szCs w:val="24"/>
              </w:rPr>
            </w:pPr>
            <w:r w:rsidRPr="0027620E">
              <w:rPr>
                <w:rFonts w:ascii="Arial" w:hAnsi="Arial"/>
                <w:b/>
                <w:szCs w:val="24"/>
              </w:rPr>
              <w:t>Total</w:t>
            </w:r>
          </w:p>
        </w:tc>
        <w:tc>
          <w:tcPr>
            <w:tcW w:w="4985" w:type="dxa"/>
          </w:tcPr>
          <w:p w14:paraId="5EA6D2D6" w14:textId="77777777" w:rsidR="00CA6E3D" w:rsidRPr="0027620E" w:rsidRDefault="00CA6E3D">
            <w:pPr>
              <w:ind w:right="172"/>
              <w:jc w:val="both"/>
              <w:rPr>
                <w:rFonts w:ascii="Arial" w:hAnsi="Arial"/>
                <w:b/>
                <w:szCs w:val="24"/>
              </w:rPr>
            </w:pPr>
            <w:r w:rsidRPr="0027620E">
              <w:rPr>
                <w:rFonts w:ascii="Arial" w:hAnsi="Arial"/>
                <w:b/>
                <w:szCs w:val="24"/>
              </w:rPr>
              <w:t>7 Elected Members</w:t>
            </w:r>
          </w:p>
        </w:tc>
      </w:tr>
    </w:tbl>
    <w:p w14:paraId="4FB9EB83" w14:textId="77777777" w:rsidR="00CA6E3D" w:rsidRDefault="00CA6E3D" w:rsidP="00CA6E3D">
      <w:pPr>
        <w:ind w:left="-284" w:right="-330"/>
        <w:jc w:val="both"/>
        <w:rPr>
          <w:rFonts w:ascii="Arial" w:hAnsi="Arial" w:cs="Arial"/>
          <w:bCs/>
          <w:szCs w:val="24"/>
        </w:rPr>
      </w:pPr>
    </w:p>
    <w:p w14:paraId="2A8CE6CB" w14:textId="77777777" w:rsidR="00CA6E3D" w:rsidRDefault="00CA6E3D" w:rsidP="00BE3A75">
      <w:pPr>
        <w:ind w:left="-284" w:right="141"/>
        <w:jc w:val="both"/>
        <w:rPr>
          <w:rFonts w:ascii="Arial" w:hAnsi="Arial" w:cs="Arial"/>
          <w:bCs/>
          <w:szCs w:val="24"/>
        </w:rPr>
      </w:pPr>
      <w:r>
        <w:rPr>
          <w:rFonts w:ascii="Arial" w:hAnsi="Arial" w:cs="Arial"/>
          <w:bCs/>
          <w:szCs w:val="24"/>
        </w:rPr>
        <w:t>Table 7 provides the representation structure where there are 8 Councillors and a popularly elected Mayor, in total 9 elected members.  This would allow for 2 Councillors per ward.  The cohort would be the maximum allowable number of Council positions under the Minister’s proposed reforms.  This would also represent the least obtrusive amendment to representation for the district.</w:t>
      </w:r>
    </w:p>
    <w:p w14:paraId="7A7ECA4A" w14:textId="77777777" w:rsidR="00CA6E3D" w:rsidRDefault="00CA6E3D" w:rsidP="00BE3A75">
      <w:pPr>
        <w:ind w:left="-284" w:right="141"/>
        <w:jc w:val="both"/>
        <w:rPr>
          <w:rFonts w:ascii="Arial" w:hAnsi="Arial" w:cs="Arial"/>
          <w:bCs/>
          <w:szCs w:val="24"/>
        </w:rPr>
      </w:pPr>
    </w:p>
    <w:p w14:paraId="6D238333" w14:textId="77777777" w:rsidR="00CA6E3D" w:rsidRDefault="00CA6E3D" w:rsidP="00BE3A75">
      <w:pPr>
        <w:ind w:left="-284" w:right="141"/>
        <w:jc w:val="both"/>
        <w:rPr>
          <w:rFonts w:ascii="Arial" w:hAnsi="Arial" w:cs="Arial"/>
          <w:bCs/>
          <w:szCs w:val="24"/>
        </w:rPr>
      </w:pPr>
      <w:r>
        <w:rPr>
          <w:rFonts w:ascii="Arial" w:hAnsi="Arial" w:cs="Arial"/>
          <w:bCs/>
          <w:szCs w:val="24"/>
        </w:rPr>
        <w:t>The representation structure would also accommodate the proposed two ward structure, with four Councillors representing each ward.</w:t>
      </w:r>
    </w:p>
    <w:p w14:paraId="066D215C" w14:textId="5E913E01" w:rsidR="00CA6E3D" w:rsidRDefault="00CA6E3D" w:rsidP="00BE3A75">
      <w:pPr>
        <w:ind w:left="-284" w:right="141"/>
        <w:jc w:val="both"/>
        <w:rPr>
          <w:rFonts w:ascii="Arial" w:hAnsi="Arial" w:cs="Arial"/>
          <w:bCs/>
          <w:szCs w:val="24"/>
        </w:rPr>
      </w:pPr>
    </w:p>
    <w:p w14:paraId="05049A23" w14:textId="1C99E82A" w:rsidR="008651EF" w:rsidRDefault="008651EF" w:rsidP="00CA6E3D">
      <w:pPr>
        <w:ind w:left="-284" w:right="-330"/>
        <w:jc w:val="both"/>
        <w:rPr>
          <w:rFonts w:ascii="Arial" w:hAnsi="Arial" w:cs="Arial"/>
          <w:bCs/>
          <w:szCs w:val="24"/>
        </w:rPr>
      </w:pPr>
    </w:p>
    <w:p w14:paraId="576C569E" w14:textId="77777777" w:rsidR="008651EF" w:rsidRDefault="008651EF" w:rsidP="00CA6E3D">
      <w:pPr>
        <w:ind w:left="-284" w:right="-330"/>
        <w:jc w:val="both"/>
        <w:rPr>
          <w:rFonts w:ascii="Arial" w:hAnsi="Arial" w:cs="Arial"/>
          <w:bCs/>
          <w:szCs w:val="24"/>
        </w:rPr>
      </w:pPr>
    </w:p>
    <w:p w14:paraId="23A57435" w14:textId="77777777" w:rsidR="00CA6E3D" w:rsidRPr="00616E9C" w:rsidRDefault="00CA6E3D" w:rsidP="00CA6E3D">
      <w:pPr>
        <w:ind w:left="-284" w:right="-330"/>
        <w:jc w:val="center"/>
        <w:rPr>
          <w:rFonts w:ascii="Arial" w:hAnsi="Arial" w:cs="Arial"/>
          <w:b/>
          <w:szCs w:val="24"/>
        </w:rPr>
      </w:pPr>
      <w:r w:rsidRPr="00616E9C">
        <w:rPr>
          <w:rFonts w:ascii="Arial" w:hAnsi="Arial" w:cs="Arial"/>
          <w:b/>
          <w:szCs w:val="24"/>
        </w:rPr>
        <w:t xml:space="preserve">Table </w:t>
      </w:r>
      <w:r>
        <w:rPr>
          <w:rFonts w:ascii="Arial" w:hAnsi="Arial" w:cs="Arial"/>
          <w:b/>
          <w:szCs w:val="24"/>
        </w:rPr>
        <w:t>7</w:t>
      </w:r>
    </w:p>
    <w:p w14:paraId="1D67C80F" w14:textId="77777777" w:rsidR="00CA6E3D" w:rsidRDefault="00CA6E3D" w:rsidP="00CA6E3D">
      <w:pPr>
        <w:ind w:left="-284" w:right="-330"/>
        <w:jc w:val="center"/>
        <w:rPr>
          <w:rFonts w:ascii="Arial" w:hAnsi="Arial" w:cs="Arial"/>
          <w:bCs/>
          <w:szCs w:val="24"/>
        </w:rPr>
      </w:pPr>
      <w:r w:rsidRPr="0031700F">
        <w:rPr>
          <w:rFonts w:ascii="Arial" w:hAnsi="Arial" w:cs="Arial"/>
          <w:b/>
          <w:szCs w:val="24"/>
        </w:rPr>
        <w:t xml:space="preserve">Number of Council Positions – </w:t>
      </w:r>
      <w:r>
        <w:rPr>
          <w:rFonts w:ascii="Arial" w:hAnsi="Arial" w:cs="Arial"/>
          <w:b/>
          <w:szCs w:val="24"/>
        </w:rPr>
        <w:t>8</w:t>
      </w:r>
      <w:r w:rsidRPr="0031700F">
        <w:rPr>
          <w:rFonts w:ascii="Arial" w:hAnsi="Arial" w:cs="Arial"/>
          <w:b/>
          <w:szCs w:val="24"/>
        </w:rPr>
        <w:t xml:space="preserve"> and a Popularly Elected Mayor</w:t>
      </w:r>
    </w:p>
    <w:tbl>
      <w:tblPr>
        <w:tblStyle w:val="TableGrid"/>
        <w:tblW w:w="9493" w:type="dxa"/>
        <w:tblInd w:w="-284" w:type="dxa"/>
        <w:tblLook w:val="04A0" w:firstRow="1" w:lastRow="0" w:firstColumn="1" w:lastColumn="0" w:noHBand="0" w:noVBand="1"/>
      </w:tblPr>
      <w:tblGrid>
        <w:gridCol w:w="4508"/>
        <w:gridCol w:w="4985"/>
      </w:tblGrid>
      <w:tr w:rsidR="00CA6E3D" w14:paraId="16786D6E" w14:textId="77777777">
        <w:tc>
          <w:tcPr>
            <w:tcW w:w="4508" w:type="dxa"/>
          </w:tcPr>
          <w:p w14:paraId="3172A0C5" w14:textId="77777777" w:rsidR="00CA6E3D" w:rsidRDefault="00CA6E3D">
            <w:pPr>
              <w:ind w:right="5"/>
              <w:jc w:val="both"/>
              <w:rPr>
                <w:rFonts w:ascii="Arial" w:hAnsi="Arial"/>
                <w:bCs/>
                <w:szCs w:val="24"/>
              </w:rPr>
            </w:pPr>
            <w:r w:rsidRPr="00D45761">
              <w:rPr>
                <w:rFonts w:ascii="Arial" w:hAnsi="Arial"/>
                <w:b/>
                <w:szCs w:val="24"/>
              </w:rPr>
              <w:t>Ward</w:t>
            </w:r>
          </w:p>
        </w:tc>
        <w:tc>
          <w:tcPr>
            <w:tcW w:w="4985" w:type="dxa"/>
          </w:tcPr>
          <w:p w14:paraId="158E7DAF" w14:textId="77777777" w:rsidR="00CA6E3D" w:rsidRDefault="00CA6E3D">
            <w:pPr>
              <w:ind w:right="31"/>
              <w:jc w:val="both"/>
              <w:rPr>
                <w:rFonts w:ascii="Arial" w:hAnsi="Arial"/>
                <w:bCs/>
                <w:szCs w:val="24"/>
              </w:rPr>
            </w:pPr>
            <w:r w:rsidRPr="00D45761">
              <w:rPr>
                <w:rFonts w:ascii="Arial" w:hAnsi="Arial"/>
                <w:b/>
                <w:szCs w:val="24"/>
              </w:rPr>
              <w:t>No of Council Positions</w:t>
            </w:r>
          </w:p>
        </w:tc>
      </w:tr>
      <w:tr w:rsidR="00CA6E3D" w14:paraId="5779D11E" w14:textId="77777777">
        <w:tc>
          <w:tcPr>
            <w:tcW w:w="4508" w:type="dxa"/>
          </w:tcPr>
          <w:p w14:paraId="250ADA0C" w14:textId="77777777" w:rsidR="00CA6E3D" w:rsidRDefault="00CA6E3D">
            <w:pPr>
              <w:ind w:right="5"/>
              <w:jc w:val="both"/>
              <w:rPr>
                <w:rFonts w:ascii="Arial" w:hAnsi="Arial"/>
                <w:bCs/>
                <w:szCs w:val="24"/>
              </w:rPr>
            </w:pPr>
            <w:r>
              <w:rPr>
                <w:rFonts w:ascii="Arial" w:hAnsi="Arial"/>
                <w:bCs/>
                <w:szCs w:val="24"/>
              </w:rPr>
              <w:t>Coastal</w:t>
            </w:r>
          </w:p>
        </w:tc>
        <w:tc>
          <w:tcPr>
            <w:tcW w:w="4985" w:type="dxa"/>
          </w:tcPr>
          <w:p w14:paraId="2C5BC3F8" w14:textId="77777777" w:rsidR="00CA6E3D" w:rsidRDefault="00CA6E3D">
            <w:pPr>
              <w:ind w:right="31"/>
              <w:jc w:val="both"/>
              <w:rPr>
                <w:rFonts w:ascii="Arial" w:hAnsi="Arial"/>
                <w:bCs/>
                <w:szCs w:val="24"/>
              </w:rPr>
            </w:pPr>
            <w:r>
              <w:rPr>
                <w:rFonts w:ascii="Arial" w:hAnsi="Arial"/>
                <w:bCs/>
                <w:szCs w:val="24"/>
              </w:rPr>
              <w:t>2 Councillors</w:t>
            </w:r>
          </w:p>
        </w:tc>
      </w:tr>
      <w:tr w:rsidR="00CA6E3D" w14:paraId="35892FDB" w14:textId="77777777">
        <w:tc>
          <w:tcPr>
            <w:tcW w:w="4508" w:type="dxa"/>
          </w:tcPr>
          <w:p w14:paraId="7758456F" w14:textId="77777777" w:rsidR="00CA6E3D" w:rsidRDefault="00CA6E3D">
            <w:pPr>
              <w:ind w:right="5"/>
              <w:jc w:val="both"/>
              <w:rPr>
                <w:rFonts w:ascii="Arial" w:hAnsi="Arial"/>
                <w:bCs/>
                <w:szCs w:val="24"/>
              </w:rPr>
            </w:pPr>
            <w:r>
              <w:rPr>
                <w:rFonts w:ascii="Arial" w:hAnsi="Arial"/>
                <w:bCs/>
                <w:szCs w:val="24"/>
              </w:rPr>
              <w:t>Dalkeith</w:t>
            </w:r>
          </w:p>
        </w:tc>
        <w:tc>
          <w:tcPr>
            <w:tcW w:w="4985" w:type="dxa"/>
          </w:tcPr>
          <w:p w14:paraId="106CB5DA" w14:textId="77777777" w:rsidR="00CA6E3D" w:rsidRDefault="00CA6E3D">
            <w:pPr>
              <w:ind w:right="31"/>
              <w:jc w:val="both"/>
              <w:rPr>
                <w:rFonts w:ascii="Arial" w:hAnsi="Arial"/>
                <w:bCs/>
                <w:szCs w:val="24"/>
              </w:rPr>
            </w:pPr>
            <w:r>
              <w:rPr>
                <w:rFonts w:ascii="Arial" w:hAnsi="Arial"/>
                <w:bCs/>
                <w:szCs w:val="24"/>
              </w:rPr>
              <w:t>2 Councillors</w:t>
            </w:r>
          </w:p>
        </w:tc>
      </w:tr>
      <w:tr w:rsidR="00CA6E3D" w14:paraId="75C0E5D4" w14:textId="77777777">
        <w:tc>
          <w:tcPr>
            <w:tcW w:w="4508" w:type="dxa"/>
          </w:tcPr>
          <w:p w14:paraId="6AFDBF38" w14:textId="77777777" w:rsidR="00CA6E3D" w:rsidRDefault="00CA6E3D">
            <w:pPr>
              <w:ind w:right="5"/>
              <w:jc w:val="both"/>
              <w:rPr>
                <w:rFonts w:ascii="Arial" w:hAnsi="Arial"/>
                <w:bCs/>
                <w:szCs w:val="24"/>
              </w:rPr>
            </w:pPr>
            <w:proofErr w:type="spellStart"/>
            <w:r>
              <w:rPr>
                <w:rFonts w:ascii="Arial" w:hAnsi="Arial"/>
                <w:bCs/>
                <w:szCs w:val="24"/>
              </w:rPr>
              <w:t>Melvista</w:t>
            </w:r>
            <w:proofErr w:type="spellEnd"/>
          </w:p>
        </w:tc>
        <w:tc>
          <w:tcPr>
            <w:tcW w:w="4985" w:type="dxa"/>
          </w:tcPr>
          <w:p w14:paraId="239DBF4E" w14:textId="77777777" w:rsidR="00CA6E3D" w:rsidRDefault="00CA6E3D">
            <w:pPr>
              <w:ind w:right="31"/>
              <w:jc w:val="both"/>
              <w:rPr>
                <w:rFonts w:ascii="Arial" w:hAnsi="Arial"/>
                <w:bCs/>
                <w:szCs w:val="24"/>
              </w:rPr>
            </w:pPr>
            <w:r>
              <w:rPr>
                <w:rFonts w:ascii="Arial" w:hAnsi="Arial"/>
                <w:bCs/>
                <w:szCs w:val="24"/>
              </w:rPr>
              <w:t>2 Councillors</w:t>
            </w:r>
          </w:p>
        </w:tc>
      </w:tr>
      <w:tr w:rsidR="00CA6E3D" w14:paraId="311D519C" w14:textId="77777777">
        <w:tc>
          <w:tcPr>
            <w:tcW w:w="4508" w:type="dxa"/>
          </w:tcPr>
          <w:p w14:paraId="043DF5B3" w14:textId="77777777" w:rsidR="00CA6E3D" w:rsidRDefault="00CA6E3D">
            <w:pPr>
              <w:ind w:right="5"/>
              <w:jc w:val="both"/>
              <w:rPr>
                <w:rFonts w:ascii="Arial" w:hAnsi="Arial"/>
                <w:bCs/>
                <w:szCs w:val="24"/>
              </w:rPr>
            </w:pPr>
            <w:r>
              <w:rPr>
                <w:rFonts w:ascii="Arial" w:hAnsi="Arial"/>
                <w:bCs/>
                <w:szCs w:val="24"/>
              </w:rPr>
              <w:t>Hollywood</w:t>
            </w:r>
          </w:p>
        </w:tc>
        <w:tc>
          <w:tcPr>
            <w:tcW w:w="4985" w:type="dxa"/>
          </w:tcPr>
          <w:p w14:paraId="580774EB" w14:textId="77777777" w:rsidR="00CA6E3D" w:rsidRDefault="00CA6E3D">
            <w:pPr>
              <w:ind w:right="31"/>
              <w:jc w:val="both"/>
              <w:rPr>
                <w:rFonts w:ascii="Arial" w:hAnsi="Arial"/>
                <w:bCs/>
                <w:szCs w:val="24"/>
              </w:rPr>
            </w:pPr>
            <w:r>
              <w:rPr>
                <w:rFonts w:ascii="Arial" w:hAnsi="Arial"/>
                <w:bCs/>
                <w:szCs w:val="24"/>
              </w:rPr>
              <w:t>2 Councillors</w:t>
            </w:r>
          </w:p>
        </w:tc>
      </w:tr>
      <w:tr w:rsidR="00CA6E3D" w14:paraId="62CE3280" w14:textId="77777777">
        <w:tc>
          <w:tcPr>
            <w:tcW w:w="4508" w:type="dxa"/>
          </w:tcPr>
          <w:p w14:paraId="4CD09946" w14:textId="77777777" w:rsidR="00CA6E3D" w:rsidRDefault="00CA6E3D">
            <w:pPr>
              <w:ind w:right="5"/>
              <w:jc w:val="both"/>
              <w:rPr>
                <w:rFonts w:ascii="Arial" w:hAnsi="Arial"/>
                <w:bCs/>
                <w:szCs w:val="24"/>
              </w:rPr>
            </w:pPr>
            <w:r>
              <w:rPr>
                <w:rFonts w:ascii="Arial" w:hAnsi="Arial"/>
                <w:bCs/>
                <w:szCs w:val="24"/>
              </w:rPr>
              <w:t>Mayor</w:t>
            </w:r>
          </w:p>
        </w:tc>
        <w:tc>
          <w:tcPr>
            <w:tcW w:w="4985" w:type="dxa"/>
          </w:tcPr>
          <w:p w14:paraId="7994F6D5" w14:textId="77777777" w:rsidR="00CA6E3D" w:rsidRDefault="00CA6E3D">
            <w:pPr>
              <w:ind w:right="31"/>
              <w:jc w:val="both"/>
              <w:rPr>
                <w:rFonts w:ascii="Arial" w:hAnsi="Arial"/>
                <w:bCs/>
                <w:szCs w:val="24"/>
              </w:rPr>
            </w:pPr>
            <w:r>
              <w:rPr>
                <w:rFonts w:ascii="Arial" w:hAnsi="Arial"/>
                <w:bCs/>
                <w:szCs w:val="24"/>
              </w:rPr>
              <w:t>1</w:t>
            </w:r>
          </w:p>
        </w:tc>
      </w:tr>
      <w:tr w:rsidR="00CA6E3D" w14:paraId="05F5FEF4" w14:textId="77777777">
        <w:tc>
          <w:tcPr>
            <w:tcW w:w="4508" w:type="dxa"/>
          </w:tcPr>
          <w:p w14:paraId="1B7452B6" w14:textId="77777777" w:rsidR="00CA6E3D" w:rsidRDefault="00CA6E3D">
            <w:pPr>
              <w:ind w:right="5"/>
              <w:jc w:val="both"/>
              <w:rPr>
                <w:rFonts w:ascii="Arial" w:hAnsi="Arial"/>
                <w:bCs/>
                <w:szCs w:val="24"/>
              </w:rPr>
            </w:pPr>
            <w:r>
              <w:rPr>
                <w:rFonts w:ascii="Arial" w:hAnsi="Arial"/>
                <w:bCs/>
                <w:szCs w:val="24"/>
              </w:rPr>
              <w:t>Total</w:t>
            </w:r>
          </w:p>
        </w:tc>
        <w:tc>
          <w:tcPr>
            <w:tcW w:w="4985" w:type="dxa"/>
          </w:tcPr>
          <w:p w14:paraId="5895CD68" w14:textId="77777777" w:rsidR="00CA6E3D" w:rsidRDefault="00CA6E3D">
            <w:pPr>
              <w:ind w:right="31"/>
              <w:jc w:val="both"/>
              <w:rPr>
                <w:rFonts w:ascii="Arial" w:hAnsi="Arial"/>
                <w:bCs/>
                <w:szCs w:val="24"/>
              </w:rPr>
            </w:pPr>
            <w:r>
              <w:rPr>
                <w:rFonts w:ascii="Arial" w:hAnsi="Arial"/>
                <w:bCs/>
                <w:szCs w:val="24"/>
              </w:rPr>
              <w:t>9 Elected Members</w:t>
            </w:r>
          </w:p>
        </w:tc>
      </w:tr>
    </w:tbl>
    <w:p w14:paraId="17995B22" w14:textId="28AD258A" w:rsidR="00CA6E3D" w:rsidRDefault="00CA6E3D" w:rsidP="00BE3A75">
      <w:pPr>
        <w:ind w:left="-284" w:right="141"/>
        <w:jc w:val="both"/>
        <w:rPr>
          <w:rFonts w:ascii="Arial" w:hAnsi="Arial" w:cs="Arial"/>
          <w:bCs/>
          <w:szCs w:val="24"/>
        </w:rPr>
      </w:pPr>
    </w:p>
    <w:p w14:paraId="7149E577" w14:textId="77777777" w:rsidR="00CA6E3D" w:rsidRPr="00C6550B" w:rsidRDefault="00CA6E3D" w:rsidP="00BE3A75">
      <w:pPr>
        <w:ind w:left="284" w:right="141" w:hanging="568"/>
        <w:jc w:val="both"/>
        <w:rPr>
          <w:rFonts w:ascii="Arial" w:hAnsi="Arial" w:cs="Arial"/>
          <w:b/>
          <w:bCs/>
          <w:szCs w:val="24"/>
          <w:lang w:val="en-US"/>
        </w:rPr>
      </w:pPr>
      <w:r>
        <w:rPr>
          <w:rFonts w:ascii="Arial" w:hAnsi="Arial" w:cs="Arial"/>
          <w:b/>
          <w:bCs/>
          <w:szCs w:val="24"/>
          <w:lang w:val="en-US"/>
        </w:rPr>
        <w:t>2.2</w:t>
      </w:r>
      <w:r>
        <w:rPr>
          <w:rFonts w:ascii="Arial" w:hAnsi="Arial" w:cs="Arial"/>
          <w:b/>
          <w:bCs/>
          <w:szCs w:val="24"/>
          <w:lang w:val="en-US"/>
        </w:rPr>
        <w:tab/>
      </w:r>
      <w:r w:rsidRPr="00C6550B">
        <w:rPr>
          <w:rFonts w:ascii="Arial" w:hAnsi="Arial" w:cs="Arial"/>
          <w:b/>
          <w:bCs/>
          <w:szCs w:val="24"/>
          <w:lang w:val="en-US"/>
        </w:rPr>
        <w:t>Total Spill of Councillors</w:t>
      </w:r>
    </w:p>
    <w:p w14:paraId="3AF4F653" w14:textId="77777777" w:rsidR="00CA6E3D" w:rsidRDefault="00CA6E3D" w:rsidP="00BE3A75">
      <w:pPr>
        <w:ind w:left="-284" w:right="141"/>
        <w:jc w:val="both"/>
        <w:rPr>
          <w:rFonts w:ascii="Arial" w:hAnsi="Arial" w:cs="Arial"/>
          <w:szCs w:val="24"/>
          <w:lang w:val="en-US"/>
        </w:rPr>
      </w:pPr>
    </w:p>
    <w:p w14:paraId="629A9DCD" w14:textId="77777777" w:rsidR="00CA6E3D" w:rsidRDefault="00CA6E3D" w:rsidP="00BE3A75">
      <w:pPr>
        <w:ind w:left="-284" w:right="141"/>
        <w:jc w:val="both"/>
        <w:rPr>
          <w:rFonts w:ascii="Arial" w:hAnsi="Arial" w:cs="Arial"/>
          <w:szCs w:val="24"/>
          <w:lang w:val="en-US"/>
        </w:rPr>
      </w:pPr>
      <w:r>
        <w:rPr>
          <w:rFonts w:ascii="Arial" w:hAnsi="Arial" w:cs="Arial"/>
          <w:szCs w:val="24"/>
          <w:lang w:val="en-US"/>
        </w:rPr>
        <w:t>It is a matter for council to decide what is the most appropriate representation model for the City, but w</w:t>
      </w:r>
      <w:r w:rsidRPr="008B1DB9">
        <w:rPr>
          <w:rFonts w:ascii="Arial" w:hAnsi="Arial" w:cs="Arial"/>
          <w:szCs w:val="24"/>
          <w:lang w:val="en-US"/>
        </w:rPr>
        <w:t xml:space="preserve">hen offices of </w:t>
      </w:r>
      <w:proofErr w:type="spellStart"/>
      <w:r w:rsidRPr="008B1DB9">
        <w:rPr>
          <w:rFonts w:ascii="Arial" w:hAnsi="Arial" w:cs="Arial"/>
          <w:szCs w:val="24"/>
          <w:lang w:val="en-US"/>
        </w:rPr>
        <w:t>councillor</w:t>
      </w:r>
      <w:proofErr w:type="spellEnd"/>
      <w:r w:rsidRPr="008B1DB9">
        <w:rPr>
          <w:rFonts w:ascii="Arial" w:hAnsi="Arial" w:cs="Arial"/>
          <w:szCs w:val="24"/>
          <w:lang w:val="en-US"/>
        </w:rPr>
        <w:t xml:space="preserve"> are to be redistributed into new wards, or there is a reduction or increase in the number of offices of </w:t>
      </w:r>
      <w:proofErr w:type="spellStart"/>
      <w:r w:rsidRPr="008B1DB9">
        <w:rPr>
          <w:rFonts w:ascii="Arial" w:hAnsi="Arial" w:cs="Arial"/>
          <w:szCs w:val="24"/>
          <w:lang w:val="en-US"/>
        </w:rPr>
        <w:t>councillor</w:t>
      </w:r>
      <w:proofErr w:type="spellEnd"/>
      <w:r w:rsidRPr="008B1DB9">
        <w:rPr>
          <w:rFonts w:ascii="Arial" w:hAnsi="Arial" w:cs="Arial"/>
          <w:szCs w:val="24"/>
          <w:lang w:val="en-US"/>
        </w:rPr>
        <w:t xml:space="preserve">, the implementation method must </w:t>
      </w:r>
      <w:proofErr w:type="gramStart"/>
      <w:r w:rsidRPr="008B1DB9">
        <w:rPr>
          <w:rFonts w:ascii="Arial" w:hAnsi="Arial" w:cs="Arial"/>
          <w:szCs w:val="24"/>
          <w:lang w:val="en-US"/>
        </w:rPr>
        <w:t>give consideration to</w:t>
      </w:r>
      <w:proofErr w:type="gramEnd"/>
      <w:r w:rsidRPr="008B1DB9">
        <w:rPr>
          <w:rFonts w:ascii="Arial" w:hAnsi="Arial" w:cs="Arial"/>
          <w:szCs w:val="24"/>
          <w:lang w:val="en-US"/>
        </w:rPr>
        <w:t xml:space="preserve"> clauses 1 and 2 of Schedule 4.2 of the Act.</w:t>
      </w:r>
    </w:p>
    <w:p w14:paraId="60A49E88" w14:textId="77777777" w:rsidR="00CA6E3D" w:rsidRDefault="00CA6E3D" w:rsidP="00BE3A75">
      <w:pPr>
        <w:ind w:left="-284" w:right="141"/>
        <w:jc w:val="both"/>
        <w:rPr>
          <w:rFonts w:ascii="Arial" w:hAnsi="Arial" w:cs="Arial"/>
          <w:szCs w:val="24"/>
          <w:lang w:val="en-US"/>
        </w:rPr>
      </w:pPr>
    </w:p>
    <w:p w14:paraId="2662B82D" w14:textId="77777777" w:rsidR="00CA6E3D" w:rsidRDefault="00CA6E3D" w:rsidP="00BE3A75">
      <w:pPr>
        <w:ind w:left="-284" w:right="141"/>
        <w:jc w:val="both"/>
        <w:rPr>
          <w:rFonts w:ascii="Arial" w:hAnsi="Arial" w:cs="Arial"/>
          <w:szCs w:val="24"/>
        </w:rPr>
      </w:pPr>
      <w:r>
        <w:rPr>
          <w:rFonts w:ascii="Arial" w:hAnsi="Arial" w:cs="Arial"/>
          <w:szCs w:val="24"/>
          <w:lang w:val="en-US"/>
        </w:rPr>
        <w:t xml:space="preserve">In summary, this provides that as near as practical to half of the total number of </w:t>
      </w:r>
      <w:proofErr w:type="spellStart"/>
      <w:r>
        <w:rPr>
          <w:rFonts w:ascii="Arial" w:hAnsi="Arial" w:cs="Arial"/>
          <w:szCs w:val="24"/>
          <w:lang w:val="en-US"/>
        </w:rPr>
        <w:t>councillors</w:t>
      </w:r>
      <w:proofErr w:type="spellEnd"/>
      <w:r>
        <w:rPr>
          <w:rFonts w:ascii="Arial" w:hAnsi="Arial" w:cs="Arial"/>
          <w:szCs w:val="24"/>
          <w:lang w:val="en-US"/>
        </w:rPr>
        <w:t xml:space="preserve"> are to retire every two years and as near as practical to half of the </w:t>
      </w:r>
      <w:proofErr w:type="spellStart"/>
      <w:r>
        <w:rPr>
          <w:rFonts w:ascii="Arial" w:hAnsi="Arial" w:cs="Arial"/>
          <w:szCs w:val="24"/>
          <w:lang w:val="en-US"/>
        </w:rPr>
        <w:t>councillors</w:t>
      </w:r>
      <w:proofErr w:type="spellEnd"/>
      <w:r>
        <w:rPr>
          <w:rFonts w:ascii="Arial" w:hAnsi="Arial" w:cs="Arial"/>
          <w:szCs w:val="24"/>
          <w:lang w:val="en-US"/>
        </w:rPr>
        <w:t xml:space="preserve"> representing each ward are to retire every two years.  It may also be necessary to include in the Governor’s Order a provision to allocate the existing </w:t>
      </w:r>
      <w:proofErr w:type="spellStart"/>
      <w:r>
        <w:rPr>
          <w:rFonts w:ascii="Arial" w:hAnsi="Arial" w:cs="Arial"/>
          <w:szCs w:val="24"/>
          <w:lang w:val="en-US"/>
        </w:rPr>
        <w:t>councillors</w:t>
      </w:r>
      <w:proofErr w:type="spellEnd"/>
      <w:r>
        <w:rPr>
          <w:rFonts w:ascii="Arial" w:hAnsi="Arial" w:cs="Arial"/>
          <w:szCs w:val="24"/>
          <w:lang w:val="en-US"/>
        </w:rPr>
        <w:t xml:space="preserve"> to wards, which must also be done in accordance with the provisions and intent of the Act.</w:t>
      </w:r>
    </w:p>
    <w:p w14:paraId="344057FC" w14:textId="77777777" w:rsidR="00CA6E3D" w:rsidRDefault="00CA6E3D" w:rsidP="00BE3A75">
      <w:pPr>
        <w:ind w:left="-284" w:right="141"/>
        <w:jc w:val="both"/>
        <w:rPr>
          <w:rFonts w:ascii="Arial" w:hAnsi="Arial" w:cs="Arial"/>
          <w:szCs w:val="24"/>
        </w:rPr>
      </w:pPr>
    </w:p>
    <w:p w14:paraId="237C3CE2" w14:textId="77777777" w:rsidR="00CA6E3D" w:rsidRDefault="00CA6E3D" w:rsidP="00BE3A75">
      <w:pPr>
        <w:ind w:left="-284" w:right="141"/>
        <w:jc w:val="both"/>
        <w:rPr>
          <w:rFonts w:ascii="Arial" w:hAnsi="Arial" w:cs="Arial"/>
          <w:szCs w:val="24"/>
        </w:rPr>
      </w:pPr>
      <w:r>
        <w:rPr>
          <w:rFonts w:ascii="Arial" w:hAnsi="Arial" w:cs="Arial"/>
          <w:szCs w:val="24"/>
        </w:rPr>
        <w:t>The following elections would currently apply in 2023 and 2025.</w:t>
      </w:r>
    </w:p>
    <w:p w14:paraId="703877E0" w14:textId="4B8889DA" w:rsidR="00CA6E3D" w:rsidRDefault="00CA6E3D" w:rsidP="00CA6E3D">
      <w:pPr>
        <w:ind w:left="-284" w:right="-330"/>
        <w:jc w:val="both"/>
        <w:rPr>
          <w:rFonts w:ascii="Arial" w:hAnsi="Arial" w:cs="Arial"/>
          <w:szCs w:val="24"/>
        </w:rPr>
      </w:pPr>
    </w:p>
    <w:tbl>
      <w:tblPr>
        <w:tblStyle w:val="TableGrid"/>
        <w:tblW w:w="9635" w:type="dxa"/>
        <w:tblInd w:w="-284" w:type="dxa"/>
        <w:tblLook w:val="04A0" w:firstRow="1" w:lastRow="0" w:firstColumn="1" w:lastColumn="0" w:noHBand="0" w:noVBand="1"/>
      </w:tblPr>
      <w:tblGrid>
        <w:gridCol w:w="3005"/>
        <w:gridCol w:w="3005"/>
        <w:gridCol w:w="3625"/>
      </w:tblGrid>
      <w:tr w:rsidR="00CA6E3D" w14:paraId="4D4CF4EF" w14:textId="77777777">
        <w:tc>
          <w:tcPr>
            <w:tcW w:w="3005" w:type="dxa"/>
          </w:tcPr>
          <w:p w14:paraId="415BBB0B" w14:textId="77777777" w:rsidR="00CA6E3D" w:rsidRPr="00396060" w:rsidRDefault="00CA6E3D">
            <w:pPr>
              <w:jc w:val="both"/>
              <w:rPr>
                <w:rFonts w:ascii="Arial" w:hAnsi="Arial"/>
                <w:b/>
                <w:bCs/>
                <w:szCs w:val="24"/>
              </w:rPr>
            </w:pPr>
            <w:r w:rsidRPr="00396060">
              <w:rPr>
                <w:rFonts w:ascii="Arial" w:hAnsi="Arial"/>
                <w:b/>
                <w:bCs/>
                <w:szCs w:val="24"/>
              </w:rPr>
              <w:t>Election Type</w:t>
            </w:r>
          </w:p>
        </w:tc>
        <w:tc>
          <w:tcPr>
            <w:tcW w:w="3005" w:type="dxa"/>
          </w:tcPr>
          <w:p w14:paraId="772379C6" w14:textId="77777777" w:rsidR="00CA6E3D" w:rsidRPr="00396060" w:rsidRDefault="00CA6E3D">
            <w:pPr>
              <w:ind w:right="91"/>
              <w:jc w:val="both"/>
              <w:rPr>
                <w:rFonts w:ascii="Arial" w:hAnsi="Arial"/>
                <w:b/>
                <w:bCs/>
                <w:szCs w:val="24"/>
              </w:rPr>
            </w:pPr>
            <w:r w:rsidRPr="00396060">
              <w:rPr>
                <w:rFonts w:ascii="Arial" w:hAnsi="Arial"/>
                <w:b/>
                <w:bCs/>
                <w:szCs w:val="24"/>
              </w:rPr>
              <w:t>2023</w:t>
            </w:r>
          </w:p>
        </w:tc>
        <w:tc>
          <w:tcPr>
            <w:tcW w:w="3625" w:type="dxa"/>
          </w:tcPr>
          <w:p w14:paraId="27038689" w14:textId="77777777" w:rsidR="00CA6E3D" w:rsidRPr="00396060" w:rsidRDefault="00CA6E3D">
            <w:pPr>
              <w:jc w:val="both"/>
              <w:rPr>
                <w:rFonts w:ascii="Arial" w:hAnsi="Arial"/>
                <w:b/>
                <w:bCs/>
                <w:szCs w:val="24"/>
              </w:rPr>
            </w:pPr>
            <w:r w:rsidRPr="00396060">
              <w:rPr>
                <w:rFonts w:ascii="Arial" w:hAnsi="Arial"/>
                <w:b/>
                <w:bCs/>
                <w:szCs w:val="24"/>
              </w:rPr>
              <w:t>2025</w:t>
            </w:r>
          </w:p>
        </w:tc>
      </w:tr>
      <w:tr w:rsidR="00CA6E3D" w14:paraId="675A51B1" w14:textId="77777777">
        <w:tc>
          <w:tcPr>
            <w:tcW w:w="3005" w:type="dxa"/>
          </w:tcPr>
          <w:p w14:paraId="1C5D5363" w14:textId="77777777" w:rsidR="00CA6E3D" w:rsidRDefault="00CA6E3D">
            <w:pPr>
              <w:jc w:val="both"/>
              <w:rPr>
                <w:rFonts w:ascii="Arial" w:hAnsi="Arial"/>
                <w:szCs w:val="24"/>
              </w:rPr>
            </w:pPr>
            <w:r>
              <w:rPr>
                <w:rFonts w:ascii="Arial" w:hAnsi="Arial"/>
                <w:szCs w:val="24"/>
              </w:rPr>
              <w:t>Mayoral</w:t>
            </w:r>
          </w:p>
        </w:tc>
        <w:tc>
          <w:tcPr>
            <w:tcW w:w="3005" w:type="dxa"/>
          </w:tcPr>
          <w:p w14:paraId="4354B948" w14:textId="77777777" w:rsidR="00CA6E3D" w:rsidRDefault="00CA6E3D">
            <w:pPr>
              <w:ind w:right="91"/>
              <w:jc w:val="both"/>
              <w:rPr>
                <w:rFonts w:ascii="Arial" w:hAnsi="Arial"/>
                <w:szCs w:val="24"/>
              </w:rPr>
            </w:pPr>
            <w:r>
              <w:rPr>
                <w:rFonts w:ascii="Arial" w:hAnsi="Arial"/>
                <w:szCs w:val="24"/>
              </w:rPr>
              <w:t>Yes</w:t>
            </w:r>
          </w:p>
        </w:tc>
        <w:tc>
          <w:tcPr>
            <w:tcW w:w="3625" w:type="dxa"/>
          </w:tcPr>
          <w:p w14:paraId="2454E177" w14:textId="77777777" w:rsidR="00CA6E3D" w:rsidRDefault="00CA6E3D">
            <w:pPr>
              <w:jc w:val="both"/>
              <w:rPr>
                <w:rFonts w:ascii="Arial" w:hAnsi="Arial"/>
                <w:szCs w:val="24"/>
              </w:rPr>
            </w:pPr>
            <w:r>
              <w:rPr>
                <w:rFonts w:ascii="Arial" w:hAnsi="Arial"/>
                <w:szCs w:val="24"/>
              </w:rPr>
              <w:t>N/A</w:t>
            </w:r>
          </w:p>
        </w:tc>
      </w:tr>
      <w:tr w:rsidR="00CA6E3D" w14:paraId="1839177F" w14:textId="77777777">
        <w:tc>
          <w:tcPr>
            <w:tcW w:w="9635" w:type="dxa"/>
            <w:gridSpan w:val="3"/>
          </w:tcPr>
          <w:p w14:paraId="0EFCEDBD" w14:textId="77777777" w:rsidR="00CA6E3D" w:rsidRDefault="00CA6E3D">
            <w:pPr>
              <w:jc w:val="both"/>
              <w:rPr>
                <w:rFonts w:ascii="Arial" w:hAnsi="Arial"/>
                <w:szCs w:val="24"/>
              </w:rPr>
            </w:pPr>
            <w:r w:rsidRPr="00D45761">
              <w:rPr>
                <w:rFonts w:ascii="Arial" w:hAnsi="Arial"/>
                <w:b/>
                <w:bCs/>
                <w:szCs w:val="24"/>
              </w:rPr>
              <w:t>Councillor</w:t>
            </w:r>
          </w:p>
        </w:tc>
      </w:tr>
      <w:tr w:rsidR="00CA6E3D" w14:paraId="7C47FFA2" w14:textId="77777777">
        <w:tc>
          <w:tcPr>
            <w:tcW w:w="3005" w:type="dxa"/>
          </w:tcPr>
          <w:p w14:paraId="61472094" w14:textId="77777777" w:rsidR="00CA6E3D" w:rsidRDefault="00CA6E3D">
            <w:pPr>
              <w:jc w:val="both"/>
              <w:rPr>
                <w:rFonts w:ascii="Arial" w:hAnsi="Arial"/>
                <w:szCs w:val="24"/>
              </w:rPr>
            </w:pPr>
            <w:r>
              <w:rPr>
                <w:rFonts w:ascii="Arial" w:hAnsi="Arial"/>
                <w:szCs w:val="24"/>
              </w:rPr>
              <w:t>Coastal Ward</w:t>
            </w:r>
          </w:p>
        </w:tc>
        <w:tc>
          <w:tcPr>
            <w:tcW w:w="3005" w:type="dxa"/>
          </w:tcPr>
          <w:p w14:paraId="00B9A583" w14:textId="77777777" w:rsidR="00CA6E3D" w:rsidRDefault="00CA6E3D">
            <w:pPr>
              <w:ind w:right="91"/>
              <w:jc w:val="both"/>
              <w:rPr>
                <w:rFonts w:ascii="Arial" w:hAnsi="Arial"/>
                <w:szCs w:val="24"/>
              </w:rPr>
            </w:pPr>
            <w:r>
              <w:rPr>
                <w:rFonts w:ascii="Arial" w:hAnsi="Arial"/>
                <w:szCs w:val="24"/>
              </w:rPr>
              <w:t>1 vacancy</w:t>
            </w:r>
          </w:p>
        </w:tc>
        <w:tc>
          <w:tcPr>
            <w:tcW w:w="3625" w:type="dxa"/>
          </w:tcPr>
          <w:p w14:paraId="6D0F3A99" w14:textId="77777777" w:rsidR="00CA6E3D" w:rsidRDefault="00CA6E3D">
            <w:pPr>
              <w:jc w:val="both"/>
              <w:rPr>
                <w:rFonts w:ascii="Arial" w:hAnsi="Arial"/>
                <w:szCs w:val="24"/>
              </w:rPr>
            </w:pPr>
            <w:r>
              <w:rPr>
                <w:rFonts w:ascii="Arial" w:hAnsi="Arial"/>
                <w:szCs w:val="24"/>
              </w:rPr>
              <w:t>2 vacancies</w:t>
            </w:r>
          </w:p>
        </w:tc>
      </w:tr>
      <w:tr w:rsidR="00CA6E3D" w14:paraId="24E22B53" w14:textId="77777777">
        <w:tc>
          <w:tcPr>
            <w:tcW w:w="3005" w:type="dxa"/>
          </w:tcPr>
          <w:p w14:paraId="7126DF90" w14:textId="77777777" w:rsidR="00CA6E3D" w:rsidRDefault="00CA6E3D">
            <w:pPr>
              <w:jc w:val="both"/>
              <w:rPr>
                <w:rFonts w:ascii="Arial" w:hAnsi="Arial"/>
                <w:szCs w:val="24"/>
              </w:rPr>
            </w:pPr>
            <w:r>
              <w:rPr>
                <w:rFonts w:ascii="Arial" w:hAnsi="Arial"/>
                <w:szCs w:val="24"/>
              </w:rPr>
              <w:t>Dalkeith</w:t>
            </w:r>
          </w:p>
        </w:tc>
        <w:tc>
          <w:tcPr>
            <w:tcW w:w="3005" w:type="dxa"/>
          </w:tcPr>
          <w:p w14:paraId="7B5B7EEF" w14:textId="77777777" w:rsidR="00CA6E3D" w:rsidRDefault="00CA6E3D">
            <w:pPr>
              <w:ind w:right="91"/>
              <w:jc w:val="both"/>
              <w:rPr>
                <w:rFonts w:ascii="Arial" w:hAnsi="Arial"/>
                <w:szCs w:val="24"/>
              </w:rPr>
            </w:pPr>
            <w:r>
              <w:rPr>
                <w:rFonts w:ascii="Arial" w:hAnsi="Arial"/>
                <w:szCs w:val="24"/>
              </w:rPr>
              <w:t>2 vacancies</w:t>
            </w:r>
          </w:p>
        </w:tc>
        <w:tc>
          <w:tcPr>
            <w:tcW w:w="3625" w:type="dxa"/>
          </w:tcPr>
          <w:p w14:paraId="00219F1F" w14:textId="77777777" w:rsidR="00CA6E3D" w:rsidRDefault="00CA6E3D">
            <w:pPr>
              <w:jc w:val="both"/>
              <w:rPr>
                <w:rFonts w:ascii="Arial" w:hAnsi="Arial"/>
                <w:szCs w:val="24"/>
              </w:rPr>
            </w:pPr>
            <w:r>
              <w:rPr>
                <w:rFonts w:ascii="Arial" w:hAnsi="Arial"/>
                <w:szCs w:val="24"/>
              </w:rPr>
              <w:t>1 vacancy</w:t>
            </w:r>
          </w:p>
        </w:tc>
      </w:tr>
      <w:tr w:rsidR="00CA6E3D" w14:paraId="5BB466C1" w14:textId="77777777">
        <w:tc>
          <w:tcPr>
            <w:tcW w:w="3005" w:type="dxa"/>
          </w:tcPr>
          <w:p w14:paraId="13A4D870" w14:textId="77777777" w:rsidR="00CA6E3D" w:rsidRDefault="00CA6E3D">
            <w:pPr>
              <w:jc w:val="both"/>
              <w:rPr>
                <w:rFonts w:ascii="Arial" w:hAnsi="Arial"/>
                <w:szCs w:val="24"/>
              </w:rPr>
            </w:pPr>
            <w:proofErr w:type="spellStart"/>
            <w:r>
              <w:rPr>
                <w:rFonts w:ascii="Arial" w:hAnsi="Arial"/>
                <w:szCs w:val="24"/>
              </w:rPr>
              <w:t>Melvista</w:t>
            </w:r>
            <w:proofErr w:type="spellEnd"/>
          </w:p>
        </w:tc>
        <w:tc>
          <w:tcPr>
            <w:tcW w:w="3005" w:type="dxa"/>
          </w:tcPr>
          <w:p w14:paraId="360FF4EA" w14:textId="77777777" w:rsidR="00CA6E3D" w:rsidRDefault="00CA6E3D">
            <w:pPr>
              <w:ind w:right="91"/>
              <w:jc w:val="both"/>
              <w:rPr>
                <w:rFonts w:ascii="Arial" w:hAnsi="Arial"/>
                <w:szCs w:val="24"/>
              </w:rPr>
            </w:pPr>
            <w:r>
              <w:rPr>
                <w:rFonts w:ascii="Arial" w:hAnsi="Arial"/>
                <w:szCs w:val="24"/>
              </w:rPr>
              <w:t>2 vacancies</w:t>
            </w:r>
          </w:p>
        </w:tc>
        <w:tc>
          <w:tcPr>
            <w:tcW w:w="3625" w:type="dxa"/>
          </w:tcPr>
          <w:p w14:paraId="1D337FA4" w14:textId="77777777" w:rsidR="00CA6E3D" w:rsidRDefault="00CA6E3D">
            <w:pPr>
              <w:jc w:val="both"/>
              <w:rPr>
                <w:rFonts w:ascii="Arial" w:hAnsi="Arial"/>
                <w:szCs w:val="24"/>
              </w:rPr>
            </w:pPr>
            <w:r>
              <w:rPr>
                <w:rFonts w:ascii="Arial" w:hAnsi="Arial"/>
                <w:szCs w:val="24"/>
              </w:rPr>
              <w:t>1 vacancy</w:t>
            </w:r>
          </w:p>
        </w:tc>
      </w:tr>
      <w:tr w:rsidR="00CA6E3D" w14:paraId="0A6581E5" w14:textId="77777777">
        <w:tc>
          <w:tcPr>
            <w:tcW w:w="3005" w:type="dxa"/>
          </w:tcPr>
          <w:p w14:paraId="32D6F273" w14:textId="77777777" w:rsidR="00CA6E3D" w:rsidRDefault="00CA6E3D">
            <w:pPr>
              <w:jc w:val="both"/>
              <w:rPr>
                <w:rFonts w:ascii="Arial" w:hAnsi="Arial"/>
                <w:szCs w:val="24"/>
              </w:rPr>
            </w:pPr>
            <w:r>
              <w:rPr>
                <w:rFonts w:ascii="Arial" w:hAnsi="Arial"/>
                <w:szCs w:val="24"/>
              </w:rPr>
              <w:t>Hollywood</w:t>
            </w:r>
          </w:p>
        </w:tc>
        <w:tc>
          <w:tcPr>
            <w:tcW w:w="3005" w:type="dxa"/>
          </w:tcPr>
          <w:p w14:paraId="7B1FF4AC" w14:textId="77777777" w:rsidR="00CA6E3D" w:rsidRDefault="00CA6E3D">
            <w:pPr>
              <w:ind w:right="91"/>
              <w:jc w:val="both"/>
              <w:rPr>
                <w:rFonts w:ascii="Arial" w:hAnsi="Arial"/>
                <w:szCs w:val="24"/>
              </w:rPr>
            </w:pPr>
            <w:r>
              <w:rPr>
                <w:rFonts w:ascii="Arial" w:hAnsi="Arial"/>
                <w:szCs w:val="24"/>
              </w:rPr>
              <w:t>1 vacancy</w:t>
            </w:r>
          </w:p>
        </w:tc>
        <w:tc>
          <w:tcPr>
            <w:tcW w:w="3625" w:type="dxa"/>
          </w:tcPr>
          <w:p w14:paraId="13FA74F4" w14:textId="77777777" w:rsidR="00CA6E3D" w:rsidRDefault="00CA6E3D">
            <w:pPr>
              <w:jc w:val="both"/>
              <w:rPr>
                <w:rFonts w:ascii="Arial" w:hAnsi="Arial"/>
                <w:szCs w:val="24"/>
              </w:rPr>
            </w:pPr>
            <w:r>
              <w:rPr>
                <w:rFonts w:ascii="Arial" w:hAnsi="Arial"/>
                <w:szCs w:val="24"/>
              </w:rPr>
              <w:t>2 vacancies</w:t>
            </w:r>
          </w:p>
        </w:tc>
      </w:tr>
    </w:tbl>
    <w:p w14:paraId="7334EC14" w14:textId="77777777" w:rsidR="00CA6E3D" w:rsidRDefault="00CA6E3D" w:rsidP="00BE3A75">
      <w:pPr>
        <w:ind w:left="-284" w:right="141"/>
        <w:jc w:val="both"/>
        <w:rPr>
          <w:rFonts w:ascii="Arial" w:hAnsi="Arial" w:cs="Arial"/>
          <w:szCs w:val="24"/>
        </w:rPr>
      </w:pPr>
    </w:p>
    <w:p w14:paraId="5051BCD1" w14:textId="77777777" w:rsidR="00CA6E3D" w:rsidRDefault="00CA6E3D" w:rsidP="00BE3A75">
      <w:pPr>
        <w:ind w:left="-284" w:right="141"/>
        <w:jc w:val="both"/>
        <w:rPr>
          <w:rFonts w:ascii="Arial" w:hAnsi="Arial" w:cs="Arial"/>
          <w:szCs w:val="24"/>
        </w:rPr>
      </w:pPr>
      <w:r>
        <w:rPr>
          <w:rFonts w:ascii="Arial" w:hAnsi="Arial" w:cs="Arial"/>
          <w:szCs w:val="24"/>
        </w:rPr>
        <w:t xml:space="preserve">Working within the parameters as stated by the Minister, the </w:t>
      </w:r>
      <w:proofErr w:type="gramStart"/>
      <w:r>
        <w:rPr>
          <w:rFonts w:ascii="Arial" w:hAnsi="Arial" w:cs="Arial"/>
          <w:szCs w:val="24"/>
        </w:rPr>
        <w:t>City</w:t>
      </w:r>
      <w:proofErr w:type="gramEnd"/>
      <w:r>
        <w:rPr>
          <w:rFonts w:ascii="Arial" w:hAnsi="Arial" w:cs="Arial"/>
          <w:szCs w:val="24"/>
        </w:rPr>
        <w:t xml:space="preserve"> would be unable to continue with its current number of elected members and would be required to reduce the number of Council positions.  To do so would impact the election process for 2023 and 2025.    </w:t>
      </w:r>
    </w:p>
    <w:p w14:paraId="6AC57A03" w14:textId="77777777" w:rsidR="00CA6E3D" w:rsidRDefault="00CA6E3D" w:rsidP="00BE3A75">
      <w:pPr>
        <w:ind w:left="-284" w:right="141"/>
        <w:jc w:val="both"/>
        <w:rPr>
          <w:rFonts w:ascii="Arial" w:hAnsi="Arial" w:cs="Arial"/>
          <w:szCs w:val="24"/>
        </w:rPr>
      </w:pPr>
    </w:p>
    <w:p w14:paraId="34E6A7FF" w14:textId="77777777" w:rsidR="00CA6E3D" w:rsidRDefault="00CA6E3D" w:rsidP="00BE3A75">
      <w:pPr>
        <w:ind w:left="-284" w:right="141"/>
        <w:jc w:val="both"/>
        <w:rPr>
          <w:rFonts w:ascii="Arial" w:hAnsi="Arial" w:cs="Arial"/>
          <w:szCs w:val="24"/>
        </w:rPr>
      </w:pPr>
      <w:r>
        <w:rPr>
          <w:rFonts w:ascii="Arial" w:hAnsi="Arial" w:cs="Arial"/>
          <w:szCs w:val="24"/>
        </w:rPr>
        <w:t xml:space="preserve">There are a number of ways that the </w:t>
      </w:r>
      <w:proofErr w:type="gramStart"/>
      <w:r>
        <w:rPr>
          <w:rFonts w:ascii="Arial" w:hAnsi="Arial" w:cs="Arial"/>
          <w:szCs w:val="24"/>
        </w:rPr>
        <w:t>City</w:t>
      </w:r>
      <w:proofErr w:type="gramEnd"/>
      <w:r>
        <w:rPr>
          <w:rFonts w:ascii="Arial" w:hAnsi="Arial" w:cs="Arial"/>
          <w:szCs w:val="24"/>
        </w:rPr>
        <w:t xml:space="preserve"> can achieve the outcome to reduce the number of positions on Council.  </w:t>
      </w:r>
    </w:p>
    <w:p w14:paraId="0FC7B27D" w14:textId="77777777" w:rsidR="00CA6E3D" w:rsidRDefault="00CA6E3D" w:rsidP="00BE3A75">
      <w:pPr>
        <w:ind w:left="-284" w:right="141"/>
        <w:jc w:val="both"/>
        <w:rPr>
          <w:rFonts w:ascii="Arial" w:hAnsi="Arial" w:cs="Arial"/>
          <w:szCs w:val="24"/>
        </w:rPr>
      </w:pPr>
    </w:p>
    <w:p w14:paraId="7B171882" w14:textId="77777777" w:rsidR="00CA6E3D" w:rsidRDefault="00CA6E3D" w:rsidP="00BE3A75">
      <w:pPr>
        <w:ind w:left="284" w:right="141" w:hanging="568"/>
        <w:jc w:val="both"/>
        <w:rPr>
          <w:rFonts w:ascii="Arial" w:hAnsi="Arial" w:cs="Arial"/>
          <w:bCs/>
          <w:szCs w:val="24"/>
        </w:rPr>
      </w:pPr>
      <w:r w:rsidRPr="007710AF">
        <w:rPr>
          <w:rFonts w:ascii="Arial" w:hAnsi="Arial" w:cs="Arial"/>
          <w:bCs/>
          <w:szCs w:val="24"/>
        </w:rPr>
        <w:t>1.</w:t>
      </w:r>
      <w:r>
        <w:rPr>
          <w:rFonts w:ascii="Arial" w:hAnsi="Arial" w:cs="Arial"/>
          <w:bCs/>
          <w:szCs w:val="24"/>
        </w:rPr>
        <w:tab/>
      </w:r>
      <w:r w:rsidRPr="007710AF">
        <w:rPr>
          <w:rFonts w:ascii="Arial" w:hAnsi="Arial" w:cs="Arial"/>
          <w:bCs/>
          <w:szCs w:val="24"/>
        </w:rPr>
        <w:t xml:space="preserve">Request a ‘spill’ of all positions, in which there would be an election for eight vacancies, with six existing councillors whose terms of office are not currently scheduled to finish until 2025 </w:t>
      </w:r>
      <w:r>
        <w:rPr>
          <w:rFonts w:ascii="Arial" w:hAnsi="Arial" w:cs="Arial"/>
          <w:bCs/>
          <w:szCs w:val="24"/>
        </w:rPr>
        <w:t>up for election at the 2023 ordinary Council elections</w:t>
      </w:r>
      <w:r w:rsidRPr="007710AF">
        <w:rPr>
          <w:rFonts w:ascii="Arial" w:hAnsi="Arial" w:cs="Arial"/>
          <w:bCs/>
          <w:szCs w:val="24"/>
        </w:rPr>
        <w:t>. The terms of office (four years or two years) of each councillor would depend on the number of votes received; or</w:t>
      </w:r>
    </w:p>
    <w:p w14:paraId="40142EC9" w14:textId="77777777" w:rsidR="00CA6E3D" w:rsidRPr="00CB53B7" w:rsidRDefault="00CA6E3D" w:rsidP="00BE3A75">
      <w:pPr>
        <w:ind w:left="-284" w:right="141"/>
        <w:jc w:val="both"/>
        <w:rPr>
          <w:rFonts w:ascii="Arial" w:hAnsi="Arial" w:cs="Arial"/>
          <w:bCs/>
          <w:szCs w:val="24"/>
        </w:rPr>
      </w:pPr>
    </w:p>
    <w:p w14:paraId="61539CB9" w14:textId="77777777" w:rsidR="00CA6E3D" w:rsidRDefault="00CA6E3D" w:rsidP="00BE3A75">
      <w:pPr>
        <w:pStyle w:val="ListParagraph"/>
        <w:numPr>
          <w:ilvl w:val="0"/>
          <w:numId w:val="29"/>
        </w:numPr>
        <w:spacing w:after="0" w:line="240" w:lineRule="auto"/>
        <w:ind w:left="284" w:right="141" w:hanging="568"/>
        <w:jc w:val="both"/>
        <w:rPr>
          <w:rFonts w:ascii="Arial" w:hAnsi="Arial"/>
          <w:bCs/>
          <w:sz w:val="24"/>
          <w:szCs w:val="24"/>
        </w:rPr>
      </w:pPr>
      <w:r w:rsidRPr="00CB53B7">
        <w:rPr>
          <w:rFonts w:ascii="Arial" w:hAnsi="Arial"/>
          <w:bCs/>
          <w:sz w:val="24"/>
          <w:szCs w:val="24"/>
        </w:rPr>
        <w:t>Request that current councillors serve out the terms for which they were elected, with elected members allocated to the wards that they currently serve. This means that in 2023 an election would be held in two wards only:</w:t>
      </w:r>
    </w:p>
    <w:p w14:paraId="0C352A12" w14:textId="77777777" w:rsidR="00CA6E3D" w:rsidRPr="0036420F" w:rsidRDefault="00CA6E3D" w:rsidP="00BE3A75">
      <w:pPr>
        <w:numPr>
          <w:ilvl w:val="2"/>
          <w:numId w:val="23"/>
        </w:numPr>
        <w:ind w:left="851" w:right="141" w:hanging="567"/>
        <w:jc w:val="both"/>
        <w:rPr>
          <w:rFonts w:ascii="Arial" w:hAnsi="Arial" w:cs="Arial"/>
          <w:bCs/>
          <w:szCs w:val="24"/>
        </w:rPr>
      </w:pPr>
      <w:r w:rsidRPr="0036420F">
        <w:rPr>
          <w:rFonts w:ascii="Arial" w:hAnsi="Arial" w:cs="Arial"/>
          <w:bCs/>
          <w:szCs w:val="24"/>
        </w:rPr>
        <w:t>Coastal ward – no vacancy</w:t>
      </w:r>
    </w:p>
    <w:p w14:paraId="6E9BB4D3" w14:textId="77777777" w:rsidR="00CA6E3D" w:rsidRPr="0036420F" w:rsidRDefault="00CA6E3D" w:rsidP="00BE3A75">
      <w:pPr>
        <w:numPr>
          <w:ilvl w:val="2"/>
          <w:numId w:val="23"/>
        </w:numPr>
        <w:ind w:left="851" w:right="141" w:hanging="567"/>
        <w:jc w:val="both"/>
        <w:rPr>
          <w:rFonts w:ascii="Arial" w:hAnsi="Arial" w:cs="Arial"/>
          <w:bCs/>
          <w:szCs w:val="24"/>
        </w:rPr>
      </w:pPr>
      <w:r w:rsidRPr="0036420F">
        <w:rPr>
          <w:rFonts w:ascii="Arial" w:hAnsi="Arial" w:cs="Arial"/>
          <w:bCs/>
          <w:szCs w:val="24"/>
        </w:rPr>
        <w:t>Dalkeith ward – one councillor</w:t>
      </w:r>
    </w:p>
    <w:p w14:paraId="6674FD02" w14:textId="77777777" w:rsidR="00CA6E3D" w:rsidRPr="0036420F" w:rsidRDefault="00CA6E3D" w:rsidP="00BE3A75">
      <w:pPr>
        <w:numPr>
          <w:ilvl w:val="2"/>
          <w:numId w:val="23"/>
        </w:numPr>
        <w:ind w:left="851" w:right="141" w:hanging="567"/>
        <w:jc w:val="both"/>
        <w:rPr>
          <w:rFonts w:ascii="Arial" w:hAnsi="Arial" w:cs="Arial"/>
          <w:bCs/>
          <w:szCs w:val="24"/>
        </w:rPr>
      </w:pPr>
      <w:proofErr w:type="spellStart"/>
      <w:r w:rsidRPr="0036420F">
        <w:rPr>
          <w:rFonts w:ascii="Arial" w:hAnsi="Arial" w:cs="Arial"/>
          <w:bCs/>
          <w:szCs w:val="24"/>
        </w:rPr>
        <w:t>Melvista</w:t>
      </w:r>
      <w:proofErr w:type="spellEnd"/>
      <w:r w:rsidRPr="0036420F">
        <w:rPr>
          <w:rFonts w:ascii="Arial" w:hAnsi="Arial" w:cs="Arial"/>
          <w:bCs/>
          <w:szCs w:val="24"/>
        </w:rPr>
        <w:t xml:space="preserve"> ward – one councillor</w:t>
      </w:r>
    </w:p>
    <w:p w14:paraId="311B2765" w14:textId="77777777" w:rsidR="00CA6E3D" w:rsidRPr="0036420F" w:rsidRDefault="00CA6E3D" w:rsidP="00BE3A75">
      <w:pPr>
        <w:numPr>
          <w:ilvl w:val="2"/>
          <w:numId w:val="23"/>
        </w:numPr>
        <w:ind w:left="851" w:right="141" w:hanging="567"/>
        <w:jc w:val="both"/>
        <w:rPr>
          <w:rFonts w:ascii="Arial" w:hAnsi="Arial" w:cs="Arial"/>
          <w:bCs/>
          <w:szCs w:val="24"/>
        </w:rPr>
      </w:pPr>
      <w:r w:rsidRPr="0036420F">
        <w:rPr>
          <w:rFonts w:ascii="Arial" w:hAnsi="Arial" w:cs="Arial"/>
          <w:bCs/>
          <w:szCs w:val="24"/>
        </w:rPr>
        <w:t>Hollywood ward – no vacancy</w:t>
      </w:r>
    </w:p>
    <w:p w14:paraId="79C31638" w14:textId="77777777" w:rsidR="00CA6E3D" w:rsidRDefault="00CA6E3D" w:rsidP="00BE3A75">
      <w:pPr>
        <w:ind w:left="-284" w:right="141"/>
        <w:jc w:val="both"/>
        <w:rPr>
          <w:rFonts w:ascii="Arial" w:hAnsi="Arial" w:cs="Arial"/>
          <w:szCs w:val="24"/>
        </w:rPr>
      </w:pPr>
    </w:p>
    <w:p w14:paraId="4C385BF4" w14:textId="77777777" w:rsidR="00CA6E3D" w:rsidRDefault="00CA6E3D" w:rsidP="00BE3A75">
      <w:pPr>
        <w:ind w:left="-284" w:right="141"/>
        <w:jc w:val="both"/>
        <w:rPr>
          <w:rFonts w:ascii="Arial" w:hAnsi="Arial" w:cs="Arial"/>
          <w:szCs w:val="24"/>
        </w:rPr>
      </w:pPr>
      <w:r>
        <w:rPr>
          <w:rFonts w:ascii="Arial" w:hAnsi="Arial" w:cs="Arial"/>
          <w:szCs w:val="24"/>
        </w:rPr>
        <w:t>This would then allow for the 2025 election to proceed as normal.</w:t>
      </w:r>
    </w:p>
    <w:p w14:paraId="292C71FD" w14:textId="77777777" w:rsidR="00CA6E3D" w:rsidRDefault="00CA6E3D" w:rsidP="00BE3A75">
      <w:pPr>
        <w:ind w:left="-284" w:right="141"/>
        <w:jc w:val="both"/>
        <w:rPr>
          <w:rFonts w:ascii="Arial" w:hAnsi="Arial" w:cs="Arial"/>
          <w:szCs w:val="24"/>
        </w:rPr>
      </w:pPr>
    </w:p>
    <w:p w14:paraId="291DC24A" w14:textId="77777777" w:rsidR="00CA6E3D" w:rsidRDefault="00CA6E3D" w:rsidP="00BE3A75">
      <w:pPr>
        <w:ind w:left="-284" w:right="141"/>
        <w:jc w:val="both"/>
        <w:rPr>
          <w:rFonts w:ascii="Arial" w:hAnsi="Arial" w:cs="Arial"/>
          <w:bCs/>
          <w:szCs w:val="24"/>
        </w:rPr>
      </w:pPr>
      <w:r>
        <w:rPr>
          <w:rFonts w:ascii="Arial" w:hAnsi="Arial" w:cs="Arial"/>
          <w:szCs w:val="24"/>
        </w:rPr>
        <w:t xml:space="preserve">However, the process outlined in paragraph 2 would be significantly unfair to the Councillor whose term would be up for re-election at the 2023 election and unduly favour the Councillors who would be up for re-election at the 2025 election.  It would also interfere with the right of electors to determine their Council representatives.  </w:t>
      </w:r>
      <w:proofErr w:type="gramStart"/>
      <w:r>
        <w:rPr>
          <w:rFonts w:ascii="Arial" w:hAnsi="Arial" w:cs="Arial"/>
          <w:szCs w:val="24"/>
        </w:rPr>
        <w:t>As a consequence</w:t>
      </w:r>
      <w:proofErr w:type="gramEnd"/>
      <w:r>
        <w:rPr>
          <w:rFonts w:ascii="Arial" w:hAnsi="Arial" w:cs="Arial"/>
          <w:szCs w:val="24"/>
        </w:rPr>
        <w:t xml:space="preserve">, it would be appropriate for Council to recommend to the LGAB a complete spill of Council positions for the 2023 ordinary Council elections.  This has the advantage of ensuring the community </w:t>
      </w:r>
      <w:proofErr w:type="gramStart"/>
      <w:r>
        <w:rPr>
          <w:rFonts w:ascii="Arial" w:hAnsi="Arial" w:cs="Arial"/>
          <w:szCs w:val="24"/>
        </w:rPr>
        <w:t>is able to</w:t>
      </w:r>
      <w:proofErr w:type="gramEnd"/>
      <w:r>
        <w:rPr>
          <w:rFonts w:ascii="Arial" w:hAnsi="Arial" w:cs="Arial"/>
          <w:szCs w:val="24"/>
        </w:rPr>
        <w:t xml:space="preserve"> vote for their preferred candidate.</w:t>
      </w:r>
    </w:p>
    <w:p w14:paraId="75B36061" w14:textId="77777777" w:rsidR="00CA6E3D" w:rsidRDefault="00CA6E3D" w:rsidP="00BE3A75">
      <w:pPr>
        <w:ind w:left="-284" w:right="141"/>
        <w:jc w:val="both"/>
        <w:rPr>
          <w:rFonts w:ascii="Arial" w:hAnsi="Arial" w:cs="Arial"/>
          <w:bCs/>
          <w:szCs w:val="24"/>
        </w:rPr>
      </w:pPr>
    </w:p>
    <w:p w14:paraId="7D855EB9" w14:textId="77777777" w:rsidR="00CA6E3D" w:rsidRDefault="00CA6E3D" w:rsidP="00BE3A75">
      <w:pPr>
        <w:ind w:left="-284" w:right="141"/>
        <w:jc w:val="both"/>
        <w:rPr>
          <w:rFonts w:ascii="Arial" w:hAnsi="Arial" w:cs="Arial"/>
          <w:bCs/>
          <w:szCs w:val="24"/>
        </w:rPr>
      </w:pPr>
    </w:p>
    <w:p w14:paraId="008FD838" w14:textId="77777777"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29669D4F" w14:textId="77777777" w:rsidR="00CA6E3D" w:rsidRPr="001B5A29" w:rsidRDefault="00CA6E3D" w:rsidP="00BE3A75">
      <w:pPr>
        <w:ind w:left="-284" w:right="141"/>
        <w:jc w:val="both"/>
        <w:rPr>
          <w:rFonts w:ascii="Arial" w:hAnsi="Arial" w:cs="Arial"/>
          <w:bCs/>
          <w:szCs w:val="24"/>
          <w:lang w:val="en-US"/>
        </w:rPr>
      </w:pPr>
    </w:p>
    <w:p w14:paraId="60ADA5AF" w14:textId="77777777" w:rsidR="00CA6E3D" w:rsidRDefault="00CA6E3D" w:rsidP="00BE3A75">
      <w:pPr>
        <w:ind w:left="-284" w:right="141"/>
        <w:jc w:val="both"/>
        <w:rPr>
          <w:rFonts w:ascii="Arial" w:hAnsi="Arial" w:cs="Arial"/>
          <w:szCs w:val="24"/>
          <w:lang w:val="en-US"/>
        </w:rPr>
      </w:pPr>
      <w:r>
        <w:rPr>
          <w:rFonts w:ascii="Arial" w:hAnsi="Arial" w:cs="Arial"/>
          <w:szCs w:val="24"/>
          <w:lang w:val="en-US"/>
        </w:rPr>
        <w:t xml:space="preserve">In accordance with the Act and council’s resolution of 25 October 2022, local public notice of the review was </w:t>
      </w:r>
      <w:proofErr w:type="gramStart"/>
      <w:r>
        <w:rPr>
          <w:rFonts w:ascii="Arial" w:hAnsi="Arial" w:cs="Arial"/>
          <w:szCs w:val="24"/>
          <w:lang w:val="en-US"/>
        </w:rPr>
        <w:t>given</w:t>
      </w:r>
      <w:proofErr w:type="gramEnd"/>
      <w:r>
        <w:rPr>
          <w:rFonts w:ascii="Arial" w:hAnsi="Arial" w:cs="Arial"/>
          <w:szCs w:val="24"/>
          <w:lang w:val="en-US"/>
        </w:rPr>
        <w:t xml:space="preserve"> and the discussion paper made available to download from the City’s website, and provided to any interested party or collected from the City offices. </w:t>
      </w:r>
    </w:p>
    <w:p w14:paraId="00BA0295" w14:textId="77777777" w:rsidR="00CA6E3D" w:rsidRDefault="00CA6E3D" w:rsidP="00BE3A75">
      <w:pPr>
        <w:ind w:left="-284" w:right="141"/>
        <w:jc w:val="both"/>
        <w:rPr>
          <w:rFonts w:ascii="Arial" w:hAnsi="Arial" w:cs="Arial"/>
          <w:szCs w:val="24"/>
          <w:lang w:val="en-US"/>
        </w:rPr>
      </w:pPr>
    </w:p>
    <w:p w14:paraId="7B01BB62" w14:textId="77777777" w:rsidR="00CA6E3D" w:rsidRDefault="00CA6E3D" w:rsidP="00BE3A75">
      <w:pPr>
        <w:ind w:left="-284" w:right="141"/>
        <w:jc w:val="both"/>
        <w:rPr>
          <w:rFonts w:ascii="Arial" w:hAnsi="Arial" w:cs="Arial"/>
          <w:szCs w:val="24"/>
          <w:lang w:val="en-US"/>
        </w:rPr>
      </w:pPr>
      <w:r>
        <w:rPr>
          <w:rFonts w:ascii="Arial" w:hAnsi="Arial" w:cs="Arial"/>
          <w:szCs w:val="24"/>
          <w:lang w:val="en-US"/>
        </w:rPr>
        <w:t>The City undertook community consultation from 31 October 2022 to 20 December 2022.</w:t>
      </w:r>
    </w:p>
    <w:p w14:paraId="0C7E93B8" w14:textId="77777777" w:rsidR="00CA6E3D" w:rsidRDefault="00CA6E3D" w:rsidP="00BE3A75">
      <w:pPr>
        <w:ind w:left="-284" w:right="141"/>
        <w:jc w:val="both"/>
        <w:rPr>
          <w:rFonts w:ascii="Arial" w:hAnsi="Arial" w:cs="Arial"/>
          <w:szCs w:val="24"/>
          <w:lang w:val="en-US"/>
        </w:rPr>
      </w:pPr>
    </w:p>
    <w:p w14:paraId="6EF5B542" w14:textId="77777777" w:rsidR="00CA6E3D" w:rsidRDefault="00CA6E3D" w:rsidP="00BE3A75">
      <w:pPr>
        <w:ind w:left="-284" w:right="141"/>
        <w:jc w:val="both"/>
        <w:rPr>
          <w:rFonts w:ascii="Arial" w:hAnsi="Arial" w:cs="Arial"/>
          <w:szCs w:val="24"/>
          <w:lang w:val="en-US"/>
        </w:rPr>
      </w:pPr>
      <w:r w:rsidRPr="334E67D8">
        <w:rPr>
          <w:rFonts w:ascii="Arial" w:hAnsi="Arial" w:cs="Arial"/>
          <w:szCs w:val="24"/>
          <w:lang w:val="en-US"/>
        </w:rPr>
        <w:t>The Review was advertised in the West Australian newspaper on 31 October 2022.  It was also advertised on Your Voice, the City’s engagement hub from 31 October 2022.</w:t>
      </w:r>
    </w:p>
    <w:p w14:paraId="6337A6C0" w14:textId="77777777" w:rsidR="00CA6E3D" w:rsidRDefault="00CA6E3D" w:rsidP="00BE3A75">
      <w:pPr>
        <w:ind w:left="-284" w:right="141"/>
        <w:jc w:val="both"/>
        <w:rPr>
          <w:rFonts w:ascii="Arial" w:hAnsi="Arial" w:cs="Arial"/>
          <w:szCs w:val="24"/>
          <w:lang w:val="en-US"/>
        </w:rPr>
      </w:pPr>
    </w:p>
    <w:p w14:paraId="690504AA" w14:textId="77777777" w:rsidR="00CA6E3D" w:rsidRDefault="00CA6E3D" w:rsidP="00BE3A75">
      <w:pPr>
        <w:ind w:left="-284" w:right="141"/>
        <w:jc w:val="both"/>
        <w:rPr>
          <w:rFonts w:ascii="Arial" w:hAnsi="Arial" w:cs="Arial"/>
          <w:szCs w:val="24"/>
          <w:lang w:val="en-US"/>
        </w:rPr>
      </w:pPr>
      <w:r>
        <w:rPr>
          <w:rFonts w:ascii="Arial" w:hAnsi="Arial" w:cs="Arial"/>
          <w:szCs w:val="24"/>
          <w:lang w:val="en-US"/>
        </w:rPr>
        <w:t>The community were encouraged to complete a submission form and a total of 16 submissions were received.</w:t>
      </w:r>
    </w:p>
    <w:p w14:paraId="0090E3B3" w14:textId="77777777" w:rsidR="00CA6E3D" w:rsidRDefault="00CA6E3D" w:rsidP="00BE3A75">
      <w:pPr>
        <w:ind w:left="-284" w:right="141"/>
        <w:jc w:val="both"/>
        <w:rPr>
          <w:rFonts w:ascii="Arial" w:hAnsi="Arial" w:cs="Arial"/>
          <w:szCs w:val="24"/>
          <w:lang w:val="en-US"/>
        </w:rPr>
      </w:pPr>
    </w:p>
    <w:p w14:paraId="517BF9C2" w14:textId="77777777" w:rsidR="00CA6E3D" w:rsidRDefault="00CA6E3D" w:rsidP="00BE3A75">
      <w:pPr>
        <w:ind w:left="-284" w:right="141"/>
        <w:jc w:val="both"/>
        <w:rPr>
          <w:rFonts w:ascii="Arial" w:hAnsi="Arial" w:cs="Arial"/>
          <w:szCs w:val="24"/>
          <w:lang w:val="en-US"/>
        </w:rPr>
      </w:pPr>
      <w:r>
        <w:rPr>
          <w:rFonts w:ascii="Arial" w:hAnsi="Arial" w:cs="Arial"/>
          <w:szCs w:val="24"/>
          <w:lang w:val="en-US"/>
        </w:rPr>
        <w:t xml:space="preserve">To understand the reports from Your Voice Nedlands, stakeholders were classified in the following categories: </w:t>
      </w:r>
    </w:p>
    <w:p w14:paraId="1C295601" w14:textId="77777777" w:rsidR="00CA6E3D" w:rsidRDefault="00CA6E3D" w:rsidP="00BE3A75">
      <w:pPr>
        <w:ind w:left="-284" w:right="141"/>
        <w:jc w:val="both"/>
        <w:rPr>
          <w:rFonts w:ascii="Arial" w:hAnsi="Arial" w:cs="Arial"/>
          <w:szCs w:val="24"/>
          <w:lang w:val="en-US"/>
        </w:rPr>
      </w:pPr>
    </w:p>
    <w:p w14:paraId="78D53116" w14:textId="77777777" w:rsidR="00CA6E3D" w:rsidRDefault="00CA6E3D" w:rsidP="00BE3A75">
      <w:pPr>
        <w:tabs>
          <w:tab w:val="left" w:pos="1418"/>
        </w:tabs>
        <w:ind w:left="1418" w:right="141" w:hanging="1702"/>
        <w:jc w:val="both"/>
        <w:rPr>
          <w:rFonts w:ascii="Arial" w:hAnsi="Arial" w:cs="Arial"/>
          <w:szCs w:val="24"/>
          <w:lang w:val="en-US"/>
        </w:rPr>
      </w:pPr>
      <w:r w:rsidRPr="00BD16AE">
        <w:rPr>
          <w:rFonts w:ascii="Arial" w:hAnsi="Arial" w:cs="Arial"/>
          <w:b/>
          <w:bCs/>
          <w:szCs w:val="24"/>
          <w:lang w:val="en-US"/>
        </w:rPr>
        <w:t>Aware</w:t>
      </w:r>
      <w:r>
        <w:rPr>
          <w:rFonts w:ascii="Arial" w:hAnsi="Arial" w:cs="Arial"/>
          <w:szCs w:val="24"/>
          <w:lang w:val="en-US"/>
        </w:rPr>
        <w:t xml:space="preserve"> </w:t>
      </w:r>
      <w:r>
        <w:rPr>
          <w:rFonts w:ascii="Arial" w:hAnsi="Arial" w:cs="Arial"/>
          <w:szCs w:val="24"/>
          <w:lang w:val="en-US"/>
        </w:rPr>
        <w:tab/>
        <w:t>A visitor to Your Voice is aware when they have made one single visit to the project page.</w:t>
      </w:r>
    </w:p>
    <w:p w14:paraId="25C91932" w14:textId="77777777" w:rsidR="00CA6E3D" w:rsidRDefault="00CA6E3D" w:rsidP="00BE3A75">
      <w:pPr>
        <w:ind w:left="-284" w:right="141"/>
        <w:jc w:val="both"/>
        <w:rPr>
          <w:rFonts w:ascii="Arial" w:hAnsi="Arial" w:cs="Arial"/>
          <w:szCs w:val="24"/>
          <w:lang w:val="en-US"/>
        </w:rPr>
      </w:pPr>
    </w:p>
    <w:p w14:paraId="2ED864EA" w14:textId="77777777" w:rsidR="00CA6E3D" w:rsidRPr="009C0540" w:rsidRDefault="00CA6E3D" w:rsidP="00BE3A75">
      <w:pPr>
        <w:tabs>
          <w:tab w:val="left" w:pos="851"/>
        </w:tabs>
        <w:ind w:left="1418" w:right="141" w:hanging="1702"/>
        <w:jc w:val="both"/>
        <w:rPr>
          <w:rFonts w:ascii="Arial" w:hAnsi="Arial" w:cs="Arial"/>
          <w:b/>
          <w:bCs/>
          <w:szCs w:val="24"/>
          <w:lang w:val="en-US"/>
        </w:rPr>
      </w:pPr>
      <w:r w:rsidRPr="00BD16AE">
        <w:rPr>
          <w:rFonts w:ascii="Arial" w:hAnsi="Arial" w:cs="Arial"/>
          <w:b/>
          <w:bCs/>
          <w:szCs w:val="24"/>
          <w:lang w:val="en-US"/>
        </w:rPr>
        <w:t>Informed</w:t>
      </w:r>
      <w:r>
        <w:rPr>
          <w:rFonts w:ascii="Arial" w:hAnsi="Arial" w:cs="Arial"/>
          <w:b/>
          <w:bCs/>
          <w:szCs w:val="24"/>
          <w:lang w:val="en-US"/>
        </w:rPr>
        <w:tab/>
      </w:r>
      <w:r>
        <w:rPr>
          <w:rFonts w:ascii="Arial" w:hAnsi="Arial" w:cs="Arial"/>
          <w:b/>
          <w:bCs/>
          <w:szCs w:val="24"/>
          <w:lang w:val="en-US"/>
        </w:rPr>
        <w:tab/>
      </w:r>
      <w:r w:rsidRPr="009C0540">
        <w:rPr>
          <w:rFonts w:ascii="Arial" w:hAnsi="Arial" w:cs="Arial"/>
          <w:szCs w:val="24"/>
          <w:lang w:val="en-US"/>
        </w:rPr>
        <w:t>A visitor who has taken the ‘next step’ from being aware and clicked on something on the City’s Your Voice site</w:t>
      </w:r>
      <w:r>
        <w:rPr>
          <w:rFonts w:ascii="Arial" w:hAnsi="Arial" w:cs="Arial"/>
          <w:szCs w:val="24"/>
          <w:lang w:val="en-US"/>
        </w:rPr>
        <w:t>.</w:t>
      </w:r>
    </w:p>
    <w:p w14:paraId="3EA41F01" w14:textId="77777777" w:rsidR="00CA6E3D" w:rsidRPr="009C0540" w:rsidRDefault="00CA6E3D" w:rsidP="00BE3A75">
      <w:pPr>
        <w:tabs>
          <w:tab w:val="left" w:pos="851"/>
        </w:tabs>
        <w:ind w:left="851" w:right="141" w:hanging="1135"/>
        <w:jc w:val="both"/>
        <w:rPr>
          <w:rFonts w:ascii="Arial" w:hAnsi="Arial" w:cs="Arial"/>
          <w:b/>
          <w:bCs/>
          <w:szCs w:val="24"/>
          <w:lang w:val="en-US"/>
        </w:rPr>
      </w:pPr>
    </w:p>
    <w:p w14:paraId="39463378" w14:textId="77777777" w:rsidR="00CA6E3D" w:rsidRPr="009C0540" w:rsidRDefault="00CA6E3D" w:rsidP="00BE3A75">
      <w:pPr>
        <w:tabs>
          <w:tab w:val="left" w:pos="851"/>
        </w:tabs>
        <w:ind w:left="851" w:right="141" w:hanging="1135"/>
        <w:jc w:val="both"/>
        <w:rPr>
          <w:rFonts w:ascii="Arial" w:hAnsi="Arial" w:cs="Arial"/>
          <w:b/>
          <w:bCs/>
          <w:szCs w:val="24"/>
          <w:lang w:val="en-US"/>
        </w:rPr>
      </w:pPr>
      <w:r w:rsidRPr="00BD16AE">
        <w:rPr>
          <w:rFonts w:ascii="Arial" w:hAnsi="Arial" w:cs="Arial"/>
          <w:b/>
          <w:bCs/>
          <w:szCs w:val="24"/>
          <w:lang w:val="en-US"/>
        </w:rPr>
        <w:t>Engaged</w:t>
      </w:r>
      <w:r w:rsidRPr="009C0540">
        <w:rPr>
          <w:rFonts w:ascii="Arial" w:hAnsi="Arial" w:cs="Arial"/>
          <w:b/>
          <w:bCs/>
          <w:szCs w:val="24"/>
          <w:lang w:val="en-US"/>
        </w:rPr>
        <w:t xml:space="preserve"> </w:t>
      </w:r>
      <w:r>
        <w:rPr>
          <w:rFonts w:ascii="Arial" w:hAnsi="Arial" w:cs="Arial"/>
          <w:b/>
          <w:bCs/>
          <w:szCs w:val="24"/>
          <w:lang w:val="en-US"/>
        </w:rPr>
        <w:tab/>
      </w:r>
      <w:r>
        <w:rPr>
          <w:rFonts w:ascii="Arial" w:hAnsi="Arial" w:cs="Arial"/>
          <w:b/>
          <w:bCs/>
          <w:szCs w:val="24"/>
          <w:lang w:val="en-US"/>
        </w:rPr>
        <w:tab/>
      </w:r>
      <w:r>
        <w:rPr>
          <w:rFonts w:ascii="Arial" w:hAnsi="Arial" w:cs="Arial"/>
          <w:szCs w:val="24"/>
          <w:lang w:val="en-US"/>
        </w:rPr>
        <w:t>A</w:t>
      </w:r>
      <w:r w:rsidRPr="009C0540">
        <w:rPr>
          <w:rFonts w:ascii="Arial" w:hAnsi="Arial" w:cs="Arial"/>
          <w:szCs w:val="24"/>
          <w:lang w:val="en-US"/>
        </w:rPr>
        <w:t xml:space="preserve"> visitor who has contributed to a survey (submission) or asked a question.</w:t>
      </w:r>
    </w:p>
    <w:p w14:paraId="55314EB8" w14:textId="77777777" w:rsidR="00CA6E3D" w:rsidRDefault="00CA6E3D" w:rsidP="00BE3A75">
      <w:pPr>
        <w:ind w:left="-284" w:right="141"/>
        <w:jc w:val="both"/>
        <w:rPr>
          <w:rFonts w:ascii="Arial" w:hAnsi="Arial" w:cs="Arial"/>
          <w:szCs w:val="24"/>
          <w:lang w:val="en-US"/>
        </w:rPr>
      </w:pPr>
    </w:p>
    <w:p w14:paraId="5FA5D7A9" w14:textId="77777777" w:rsidR="00CA6E3D" w:rsidRPr="009C0540" w:rsidRDefault="00CA6E3D" w:rsidP="00BE3A75">
      <w:pPr>
        <w:pStyle w:val="ListParagraph"/>
        <w:numPr>
          <w:ilvl w:val="0"/>
          <w:numId w:val="31"/>
        </w:numPr>
        <w:spacing w:after="0" w:line="240" w:lineRule="auto"/>
        <w:ind w:left="284" w:right="141" w:hanging="568"/>
        <w:jc w:val="both"/>
        <w:rPr>
          <w:rFonts w:ascii="Arial" w:hAnsi="Arial"/>
          <w:sz w:val="24"/>
          <w:szCs w:val="24"/>
          <w:lang w:val="en-US"/>
        </w:rPr>
      </w:pPr>
      <w:r w:rsidRPr="009C0540">
        <w:rPr>
          <w:rFonts w:ascii="Arial" w:hAnsi="Arial"/>
          <w:sz w:val="24"/>
          <w:szCs w:val="24"/>
          <w:lang w:val="en-US"/>
        </w:rPr>
        <w:t>There was a total of 109 visits to the project page.</w:t>
      </w:r>
    </w:p>
    <w:p w14:paraId="784F6108" w14:textId="77777777" w:rsidR="00CA6E3D" w:rsidRDefault="00CA6E3D" w:rsidP="00BE3A75">
      <w:pPr>
        <w:ind w:left="284" w:right="141" w:hanging="568"/>
        <w:jc w:val="both"/>
        <w:rPr>
          <w:rFonts w:ascii="Arial" w:hAnsi="Arial" w:cs="Arial"/>
          <w:szCs w:val="24"/>
          <w:lang w:val="en-US"/>
        </w:rPr>
      </w:pPr>
    </w:p>
    <w:p w14:paraId="184A6CAA" w14:textId="77777777" w:rsidR="00CA6E3D" w:rsidRPr="009C0540" w:rsidRDefault="00CA6E3D" w:rsidP="00BE3A75">
      <w:pPr>
        <w:pStyle w:val="ListParagraph"/>
        <w:numPr>
          <w:ilvl w:val="0"/>
          <w:numId w:val="31"/>
        </w:numPr>
        <w:spacing w:after="0" w:line="240" w:lineRule="auto"/>
        <w:ind w:left="284" w:right="141" w:hanging="568"/>
        <w:jc w:val="both"/>
        <w:rPr>
          <w:rFonts w:ascii="Arial" w:hAnsi="Arial"/>
          <w:sz w:val="24"/>
          <w:szCs w:val="24"/>
          <w:lang w:val="en-US"/>
        </w:rPr>
      </w:pPr>
      <w:r w:rsidRPr="009C0540">
        <w:rPr>
          <w:rFonts w:ascii="Arial" w:hAnsi="Arial"/>
          <w:sz w:val="24"/>
          <w:szCs w:val="24"/>
          <w:lang w:val="en-US"/>
        </w:rPr>
        <w:t>There were 16 engaged visitors who completed a submission form.</w:t>
      </w:r>
    </w:p>
    <w:p w14:paraId="7A3779DD" w14:textId="77777777" w:rsidR="00CA6E3D" w:rsidRDefault="00CA6E3D" w:rsidP="00BE3A75">
      <w:pPr>
        <w:ind w:left="284" w:right="141" w:hanging="568"/>
        <w:jc w:val="both"/>
        <w:rPr>
          <w:rFonts w:ascii="Arial" w:hAnsi="Arial" w:cs="Arial"/>
          <w:szCs w:val="24"/>
          <w:lang w:val="en-US"/>
        </w:rPr>
      </w:pPr>
    </w:p>
    <w:p w14:paraId="3D4B17C2" w14:textId="77777777" w:rsidR="00CA6E3D" w:rsidRPr="009C0540" w:rsidRDefault="00CA6E3D" w:rsidP="00BE3A75">
      <w:pPr>
        <w:pStyle w:val="ListParagraph"/>
        <w:numPr>
          <w:ilvl w:val="0"/>
          <w:numId w:val="31"/>
        </w:numPr>
        <w:spacing w:after="0" w:line="240" w:lineRule="auto"/>
        <w:ind w:left="284" w:right="141" w:hanging="568"/>
        <w:jc w:val="both"/>
        <w:rPr>
          <w:rFonts w:ascii="Arial" w:hAnsi="Arial"/>
          <w:sz w:val="24"/>
          <w:szCs w:val="24"/>
          <w:lang w:val="en-US"/>
        </w:rPr>
      </w:pPr>
      <w:r w:rsidRPr="009C0540">
        <w:rPr>
          <w:rFonts w:ascii="Arial" w:hAnsi="Arial"/>
          <w:sz w:val="24"/>
          <w:szCs w:val="24"/>
          <w:lang w:val="en-US"/>
        </w:rPr>
        <w:t>98 visitors became informed.</w:t>
      </w:r>
    </w:p>
    <w:p w14:paraId="04DB4CB7" w14:textId="77777777" w:rsidR="00CA6E3D" w:rsidRDefault="00CA6E3D" w:rsidP="00BE3A75">
      <w:pPr>
        <w:ind w:left="284" w:right="141" w:hanging="568"/>
        <w:jc w:val="both"/>
        <w:rPr>
          <w:rFonts w:ascii="Arial" w:hAnsi="Arial" w:cs="Arial"/>
          <w:szCs w:val="24"/>
          <w:lang w:val="en-US"/>
        </w:rPr>
      </w:pPr>
    </w:p>
    <w:p w14:paraId="6C1AB6C9" w14:textId="77777777" w:rsidR="00CA6E3D" w:rsidRPr="009C0540" w:rsidRDefault="00CA6E3D" w:rsidP="00BE3A75">
      <w:pPr>
        <w:pStyle w:val="ListParagraph"/>
        <w:numPr>
          <w:ilvl w:val="0"/>
          <w:numId w:val="31"/>
        </w:numPr>
        <w:spacing w:after="0" w:line="240" w:lineRule="auto"/>
        <w:ind w:left="284" w:right="141" w:hanging="568"/>
        <w:jc w:val="both"/>
        <w:rPr>
          <w:rFonts w:ascii="Arial" w:hAnsi="Arial"/>
          <w:sz w:val="24"/>
          <w:szCs w:val="24"/>
          <w:lang w:val="en-US"/>
        </w:rPr>
      </w:pPr>
      <w:r w:rsidRPr="009C0540">
        <w:rPr>
          <w:rFonts w:ascii="Arial" w:hAnsi="Arial"/>
          <w:sz w:val="24"/>
          <w:szCs w:val="24"/>
          <w:lang w:val="en-US"/>
        </w:rPr>
        <w:t>109 visitors became aware.</w:t>
      </w:r>
    </w:p>
    <w:p w14:paraId="57E32099" w14:textId="77777777" w:rsidR="00CA6E3D" w:rsidRDefault="00CA6E3D" w:rsidP="00BE3A75">
      <w:pPr>
        <w:ind w:left="284" w:right="141" w:hanging="568"/>
        <w:jc w:val="both"/>
        <w:rPr>
          <w:rFonts w:ascii="Arial" w:hAnsi="Arial" w:cs="Arial"/>
          <w:szCs w:val="24"/>
          <w:lang w:val="en-US"/>
        </w:rPr>
      </w:pPr>
    </w:p>
    <w:p w14:paraId="3F6676DB" w14:textId="77777777" w:rsidR="00CA6E3D" w:rsidRPr="009C0540" w:rsidRDefault="00CA6E3D" w:rsidP="00BE3A75">
      <w:pPr>
        <w:pStyle w:val="ListParagraph"/>
        <w:numPr>
          <w:ilvl w:val="0"/>
          <w:numId w:val="31"/>
        </w:numPr>
        <w:spacing w:after="0" w:line="240" w:lineRule="auto"/>
        <w:ind w:left="284" w:right="141" w:hanging="568"/>
        <w:jc w:val="both"/>
        <w:rPr>
          <w:rFonts w:ascii="Arial" w:hAnsi="Arial"/>
          <w:sz w:val="24"/>
          <w:szCs w:val="24"/>
          <w:lang w:val="en-US"/>
        </w:rPr>
      </w:pPr>
      <w:r w:rsidRPr="009C0540">
        <w:rPr>
          <w:rFonts w:ascii="Arial" w:hAnsi="Arial"/>
          <w:sz w:val="24"/>
          <w:szCs w:val="24"/>
          <w:lang w:val="en-US"/>
        </w:rPr>
        <w:t>25 downloaded a document.</w:t>
      </w:r>
    </w:p>
    <w:p w14:paraId="58EA9144" w14:textId="77777777" w:rsidR="00CA6E3D" w:rsidRPr="00A21801" w:rsidRDefault="00CA6E3D" w:rsidP="00BE3A75">
      <w:pPr>
        <w:ind w:left="76" w:right="141"/>
        <w:jc w:val="both"/>
        <w:rPr>
          <w:rFonts w:ascii="Arial" w:hAnsi="Arial" w:cs="Arial"/>
          <w:szCs w:val="24"/>
          <w:lang w:val="en-US"/>
        </w:rPr>
      </w:pPr>
    </w:p>
    <w:p w14:paraId="39D3B226" w14:textId="77777777" w:rsidR="00CA6E3D" w:rsidRDefault="00CA6E3D" w:rsidP="00BE3A75">
      <w:pPr>
        <w:ind w:left="-284" w:right="141"/>
        <w:jc w:val="both"/>
        <w:rPr>
          <w:rFonts w:ascii="Arial" w:hAnsi="Arial" w:cs="Arial"/>
          <w:szCs w:val="24"/>
          <w:lang w:val="en-US"/>
        </w:rPr>
      </w:pPr>
    </w:p>
    <w:p w14:paraId="09662A7C" w14:textId="77777777"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2F787FE2" w14:textId="77777777" w:rsidR="00CA6E3D" w:rsidRPr="00C1421E" w:rsidRDefault="00CA6E3D" w:rsidP="00BE3A75">
      <w:pPr>
        <w:ind w:left="-284" w:right="141"/>
        <w:jc w:val="both"/>
        <w:rPr>
          <w:rFonts w:ascii="Arial" w:hAnsi="Arial" w:cs="Arial"/>
          <w:szCs w:val="24"/>
          <w:highlight w:val="red"/>
          <w:lang w:val="en-US"/>
        </w:rPr>
      </w:pPr>
    </w:p>
    <w:p w14:paraId="3CCEDAB7" w14:textId="77777777" w:rsidR="00CA6E3D" w:rsidRPr="00C1421E" w:rsidRDefault="00CA6E3D" w:rsidP="00BE3A75">
      <w:pPr>
        <w:ind w:left="-284" w:right="141"/>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66A9819C" w14:textId="77777777" w:rsidR="00CA6E3D" w:rsidRPr="00C1421E" w:rsidRDefault="00CA6E3D" w:rsidP="00BE3A75">
      <w:pPr>
        <w:ind w:right="141"/>
        <w:jc w:val="both"/>
        <w:rPr>
          <w:rFonts w:ascii="Arial" w:hAnsi="Arial" w:cs="Arial"/>
          <w:b/>
          <w:color w:val="17365D" w:themeColor="text2" w:themeShade="BF"/>
          <w:szCs w:val="24"/>
          <w:lang w:val="en-US"/>
        </w:rPr>
      </w:pPr>
    </w:p>
    <w:p w14:paraId="0FDE236E" w14:textId="77777777" w:rsidR="00CA6E3D" w:rsidRPr="00C1421E" w:rsidRDefault="00CA6E3D" w:rsidP="00BE3A75">
      <w:pPr>
        <w:ind w:left="-284" w:right="141"/>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5801D9B3" w14:textId="77777777" w:rsidR="00CA6E3D" w:rsidRDefault="00CA6E3D" w:rsidP="00BE3A75">
      <w:pPr>
        <w:ind w:left="-567" w:right="141"/>
        <w:jc w:val="both"/>
        <w:rPr>
          <w:rFonts w:ascii="Arial" w:hAnsi="Arial" w:cs="Arial"/>
          <w:szCs w:val="24"/>
          <w:lang w:val="en-US"/>
        </w:rPr>
      </w:pPr>
    </w:p>
    <w:p w14:paraId="5A097E58" w14:textId="77777777" w:rsidR="00CA6E3D" w:rsidRPr="00C1421E" w:rsidRDefault="00CA6E3D" w:rsidP="00BE3A75">
      <w:pPr>
        <w:ind w:left="-567" w:right="141"/>
        <w:jc w:val="both"/>
        <w:rPr>
          <w:rFonts w:ascii="Arial" w:hAnsi="Arial" w:cs="Arial"/>
          <w:szCs w:val="24"/>
          <w:lang w:val="en-US"/>
        </w:rPr>
      </w:pPr>
    </w:p>
    <w:p w14:paraId="3940D966" w14:textId="77777777" w:rsidR="00CA6E3D" w:rsidRPr="00C1421E" w:rsidRDefault="00CA6E3D" w:rsidP="00BE3A75">
      <w:pPr>
        <w:ind w:left="-284" w:right="141"/>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Great Governance and Civic Leadership</w:t>
      </w:r>
    </w:p>
    <w:p w14:paraId="07E0F952" w14:textId="77777777" w:rsidR="00CA6E3D" w:rsidRPr="00C1421E" w:rsidRDefault="00CA6E3D" w:rsidP="00BE3A75">
      <w:pPr>
        <w:ind w:left="1418" w:right="141"/>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5CC97B68" w14:textId="77777777" w:rsidR="00CA6E3D" w:rsidRPr="00C1421E" w:rsidRDefault="00CA6E3D" w:rsidP="00BE3A75">
      <w:pPr>
        <w:ind w:right="141"/>
        <w:jc w:val="both"/>
        <w:rPr>
          <w:rFonts w:ascii="Arial" w:hAnsi="Arial" w:cs="Arial"/>
          <w:bCs/>
          <w:szCs w:val="24"/>
          <w:lang w:val="en-US"/>
        </w:rPr>
      </w:pPr>
    </w:p>
    <w:p w14:paraId="38901C99" w14:textId="77777777" w:rsidR="00CA6E3D" w:rsidRPr="00C1421E" w:rsidRDefault="00CA6E3D" w:rsidP="00BE3A75">
      <w:pPr>
        <w:ind w:left="-131" w:right="141" w:firstLine="1549"/>
        <w:jc w:val="both"/>
        <w:rPr>
          <w:rFonts w:ascii="Arial" w:hAnsi="Arial" w:cs="Arial"/>
          <w:b/>
          <w:szCs w:val="24"/>
          <w:lang w:val="en-US"/>
        </w:rPr>
      </w:pPr>
      <w:r w:rsidRPr="00C1421E">
        <w:rPr>
          <w:rFonts w:ascii="Arial" w:hAnsi="Arial" w:cs="Arial"/>
          <w:b/>
          <w:szCs w:val="24"/>
          <w:lang w:val="en-US"/>
        </w:rPr>
        <w:t>Reflects Identities</w:t>
      </w:r>
    </w:p>
    <w:p w14:paraId="0BA5EEEE" w14:textId="77777777" w:rsidR="00CA6E3D" w:rsidRPr="00C1421E" w:rsidRDefault="00CA6E3D" w:rsidP="00BE3A75">
      <w:pPr>
        <w:ind w:left="1418" w:right="141"/>
        <w:jc w:val="both"/>
        <w:rPr>
          <w:rFonts w:ascii="Arial" w:hAnsi="Arial" w:cs="Arial"/>
          <w:bCs/>
          <w:szCs w:val="24"/>
          <w:lang w:val="en-US"/>
        </w:rPr>
      </w:pPr>
      <w:r w:rsidRPr="00C1421E">
        <w:rPr>
          <w:rFonts w:ascii="Arial" w:hAnsi="Arial" w:cs="Arial"/>
          <w:bCs/>
          <w:szCs w:val="24"/>
          <w:lang w:val="en-US"/>
        </w:rPr>
        <w:t xml:space="preserve">We value our precinct character and charm. Our </w:t>
      </w:r>
      <w:proofErr w:type="spellStart"/>
      <w:r w:rsidRPr="00C1421E">
        <w:rPr>
          <w:rFonts w:ascii="Arial" w:hAnsi="Arial" w:cs="Arial"/>
          <w:bCs/>
          <w:szCs w:val="24"/>
          <w:lang w:val="en-US"/>
        </w:rPr>
        <w:t>neighbourhoods</w:t>
      </w:r>
      <w:proofErr w:type="spellEnd"/>
      <w:r w:rsidRPr="00C1421E">
        <w:rPr>
          <w:rFonts w:ascii="Arial" w:hAnsi="Arial" w:cs="Arial"/>
          <w:bCs/>
          <w:szCs w:val="24"/>
          <w:lang w:val="en-US"/>
        </w:rPr>
        <w:t xml:space="preserve"> are family-friendly with a strong sense of place.</w:t>
      </w:r>
    </w:p>
    <w:p w14:paraId="77CBCFAA" w14:textId="3D6192D2" w:rsidR="00CA6E3D" w:rsidRDefault="00CA6E3D" w:rsidP="00BE3A75">
      <w:pPr>
        <w:ind w:right="141"/>
        <w:jc w:val="both"/>
        <w:rPr>
          <w:rFonts w:ascii="Arial" w:hAnsi="Arial" w:cs="Arial"/>
          <w:bCs/>
          <w:szCs w:val="24"/>
          <w:lang w:val="en-US"/>
        </w:rPr>
      </w:pPr>
    </w:p>
    <w:p w14:paraId="60EA973B" w14:textId="77777777" w:rsidR="00CA6E3D" w:rsidRPr="00C1421E" w:rsidRDefault="00CA6E3D" w:rsidP="00BE3A75">
      <w:pPr>
        <w:ind w:right="141"/>
        <w:jc w:val="both"/>
        <w:rPr>
          <w:rFonts w:ascii="Arial" w:hAnsi="Arial" w:cs="Arial"/>
          <w:bCs/>
          <w:szCs w:val="24"/>
          <w:lang w:val="en-US"/>
        </w:rPr>
      </w:pPr>
    </w:p>
    <w:p w14:paraId="22B8909F" w14:textId="77777777"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1D90E39A" w14:textId="77777777" w:rsidR="00CA6E3D" w:rsidRDefault="00CA6E3D" w:rsidP="00BE3A75">
      <w:pPr>
        <w:ind w:left="-284" w:right="141"/>
        <w:jc w:val="both"/>
        <w:rPr>
          <w:rFonts w:ascii="Arial" w:hAnsi="Arial" w:cs="Arial"/>
          <w:bCs/>
          <w:szCs w:val="24"/>
          <w:highlight w:val="yellow"/>
          <w:lang w:val="en-US"/>
        </w:rPr>
      </w:pPr>
    </w:p>
    <w:p w14:paraId="5A785B7E" w14:textId="77777777" w:rsidR="00CA6E3D" w:rsidRDefault="00CA6E3D" w:rsidP="00BE3A75">
      <w:pPr>
        <w:ind w:left="-284" w:right="141"/>
        <w:jc w:val="both"/>
        <w:rPr>
          <w:rFonts w:ascii="Arial" w:eastAsia="Acumin Pro" w:hAnsi="Arial" w:cs="Arial"/>
          <w:szCs w:val="24"/>
          <w:lang w:val="en-US"/>
        </w:rPr>
      </w:pPr>
      <w:r w:rsidRPr="00BB2323">
        <w:rPr>
          <w:rFonts w:ascii="Arial" w:eastAsia="Acumin Pro" w:hAnsi="Arial" w:cs="Arial"/>
          <w:szCs w:val="24"/>
          <w:lang w:val="en-US"/>
        </w:rPr>
        <w:t>The proposed reforms may result in a reduction in costs. Based on the 2022/23 Councillor fees and allowances, a reduction in Councillor numbers from 12 to 8 would save the City of Nedlands approx</w:t>
      </w:r>
      <w:r>
        <w:rPr>
          <w:rFonts w:ascii="Arial" w:eastAsia="Acumin Pro" w:hAnsi="Arial" w:cs="Arial"/>
          <w:szCs w:val="24"/>
          <w:lang w:val="en-US"/>
        </w:rPr>
        <w:t>imately</w:t>
      </w:r>
      <w:r w:rsidRPr="00BB2323">
        <w:rPr>
          <w:rFonts w:ascii="Arial" w:eastAsia="Acumin Pro" w:hAnsi="Arial" w:cs="Arial"/>
          <w:szCs w:val="24"/>
          <w:lang w:val="en-US"/>
        </w:rPr>
        <w:t xml:space="preserve"> $110,000 per annum.</w:t>
      </w:r>
    </w:p>
    <w:p w14:paraId="565AD4BA" w14:textId="77777777" w:rsidR="00CA6E3D" w:rsidRDefault="00CA6E3D" w:rsidP="00BE3A75">
      <w:pPr>
        <w:ind w:left="-284" w:right="141"/>
        <w:jc w:val="both"/>
        <w:rPr>
          <w:rFonts w:ascii="Arial" w:eastAsia="Acumin Pro" w:hAnsi="Arial" w:cs="Arial"/>
          <w:szCs w:val="24"/>
          <w:lang w:val="en-US"/>
        </w:rPr>
      </w:pPr>
    </w:p>
    <w:p w14:paraId="759FC93F" w14:textId="77777777" w:rsidR="00CA6E3D" w:rsidRDefault="00CA6E3D" w:rsidP="00BE3A75">
      <w:pPr>
        <w:ind w:left="-284" w:right="141"/>
        <w:jc w:val="both"/>
        <w:rPr>
          <w:rFonts w:ascii="Arial" w:eastAsia="Acumin Pro" w:hAnsi="Arial" w:cs="Arial"/>
          <w:szCs w:val="24"/>
          <w:lang w:val="en-US"/>
        </w:rPr>
      </w:pPr>
      <w:r>
        <w:rPr>
          <w:rFonts w:ascii="Arial" w:eastAsia="Acumin Pro" w:hAnsi="Arial" w:cs="Arial"/>
          <w:szCs w:val="24"/>
          <w:lang w:val="en-US"/>
        </w:rPr>
        <w:t>The City will also be required to pay for the Gazettal fees for the publication of the Ward Boundary adjustment in the Government Gazette.</w:t>
      </w:r>
    </w:p>
    <w:p w14:paraId="0DF86263" w14:textId="77777777" w:rsidR="00CA6E3D" w:rsidRDefault="00CA6E3D" w:rsidP="00BE3A75">
      <w:pPr>
        <w:ind w:left="-284" w:right="141"/>
        <w:jc w:val="both"/>
        <w:rPr>
          <w:rFonts w:ascii="Arial" w:eastAsia="Acumin Pro" w:hAnsi="Arial" w:cs="Arial"/>
          <w:szCs w:val="24"/>
          <w:lang w:val="en-US"/>
        </w:rPr>
      </w:pPr>
    </w:p>
    <w:p w14:paraId="0CE3240B" w14:textId="77777777" w:rsidR="00CA6E3D" w:rsidRPr="00134A48" w:rsidRDefault="00CA6E3D" w:rsidP="00BE3A75">
      <w:pPr>
        <w:ind w:left="-284" w:right="141"/>
        <w:jc w:val="both"/>
        <w:rPr>
          <w:rFonts w:ascii="Arial" w:hAnsi="Arial" w:cs="Arial"/>
          <w:bCs/>
          <w:szCs w:val="24"/>
          <w:highlight w:val="yellow"/>
          <w:lang w:val="en-US"/>
        </w:rPr>
      </w:pPr>
      <w:r>
        <w:rPr>
          <w:rFonts w:ascii="Arial" w:eastAsia="Acumin Pro" w:hAnsi="Arial" w:cs="Arial"/>
          <w:szCs w:val="24"/>
          <w:lang w:val="en-US"/>
        </w:rPr>
        <w:t>If a complete ‘spill’ of Council positions occurs at the next ordinary Council elections, the costs associated with the conduct of the election will increase.  The City will need to account for the additional costs in the budget process.</w:t>
      </w:r>
    </w:p>
    <w:p w14:paraId="00EA76B1" w14:textId="77777777" w:rsidR="00CA6E3D" w:rsidRDefault="00CA6E3D" w:rsidP="00BE3A75">
      <w:pPr>
        <w:ind w:left="-284" w:right="141"/>
        <w:jc w:val="both"/>
        <w:rPr>
          <w:rFonts w:ascii="Arial" w:hAnsi="Arial" w:cs="Arial"/>
          <w:szCs w:val="24"/>
          <w:highlight w:val="yellow"/>
          <w:lang w:val="en-US"/>
        </w:rPr>
      </w:pPr>
    </w:p>
    <w:p w14:paraId="3DD81CB9" w14:textId="77777777" w:rsidR="00CA6E3D" w:rsidRPr="00C1421E" w:rsidRDefault="00CA6E3D" w:rsidP="00BE3A75">
      <w:pPr>
        <w:ind w:left="-284" w:right="141"/>
        <w:jc w:val="both"/>
        <w:rPr>
          <w:rFonts w:ascii="Arial" w:hAnsi="Arial" w:cs="Arial"/>
          <w:szCs w:val="24"/>
          <w:highlight w:val="yellow"/>
          <w:lang w:val="en-US"/>
        </w:rPr>
      </w:pPr>
    </w:p>
    <w:p w14:paraId="26D2B66F" w14:textId="77777777" w:rsidR="00CA6E3D"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7CAD7B5D" w14:textId="77777777" w:rsidR="00CA6E3D" w:rsidRDefault="00CA6E3D" w:rsidP="00BE3A75">
      <w:pPr>
        <w:ind w:left="-284" w:right="141"/>
        <w:jc w:val="both"/>
        <w:rPr>
          <w:rFonts w:ascii="Arial" w:hAnsi="Arial" w:cs="Arial"/>
          <w:b/>
          <w:color w:val="244061" w:themeColor="accent1" w:themeShade="80"/>
          <w:sz w:val="28"/>
          <w:szCs w:val="32"/>
          <w:lang w:val="en-US"/>
        </w:rPr>
      </w:pPr>
    </w:p>
    <w:p w14:paraId="2662A416" w14:textId="16D27813" w:rsidR="00CA6E3D" w:rsidRPr="009C0540" w:rsidRDefault="00CA6E3D" w:rsidP="00BE3A75">
      <w:pPr>
        <w:ind w:left="-284" w:right="141"/>
        <w:jc w:val="both"/>
        <w:rPr>
          <w:rFonts w:ascii="Arial" w:hAnsi="Arial" w:cs="Arial"/>
          <w:b/>
          <w:bCs/>
          <w:iCs/>
          <w:szCs w:val="24"/>
        </w:rPr>
      </w:pPr>
      <w:r w:rsidRPr="009C0540">
        <w:rPr>
          <w:rFonts w:ascii="Arial" w:hAnsi="Arial" w:cs="Arial"/>
          <w:b/>
          <w:bCs/>
          <w:iCs/>
          <w:szCs w:val="24"/>
        </w:rPr>
        <w:t xml:space="preserve">s. 2.2. </w:t>
      </w:r>
      <w:r w:rsidR="00197F7D">
        <w:rPr>
          <w:rFonts w:ascii="Arial" w:hAnsi="Arial" w:cs="Arial"/>
          <w:b/>
          <w:bCs/>
          <w:iCs/>
          <w:szCs w:val="24"/>
        </w:rPr>
        <w:tab/>
      </w:r>
      <w:r w:rsidRPr="009C0540">
        <w:rPr>
          <w:rFonts w:ascii="Arial" w:hAnsi="Arial" w:cs="Arial"/>
          <w:b/>
          <w:bCs/>
          <w:iCs/>
          <w:szCs w:val="24"/>
        </w:rPr>
        <w:t>Districts may be divided into wards –</w:t>
      </w:r>
    </w:p>
    <w:p w14:paraId="313D98DD" w14:textId="77777777" w:rsidR="00CA6E3D" w:rsidRPr="009C0540" w:rsidRDefault="00CA6E3D" w:rsidP="00BE3A75">
      <w:pPr>
        <w:ind w:left="-284" w:right="141"/>
        <w:jc w:val="both"/>
        <w:rPr>
          <w:rFonts w:ascii="Arial" w:hAnsi="Arial" w:cs="Arial"/>
          <w:b/>
          <w:bCs/>
          <w:iCs/>
          <w:szCs w:val="24"/>
        </w:rPr>
      </w:pPr>
    </w:p>
    <w:p w14:paraId="231E2AF5" w14:textId="77777777" w:rsidR="00CA6E3D" w:rsidRPr="009C0540" w:rsidRDefault="00CA6E3D" w:rsidP="00BE3A75">
      <w:pPr>
        <w:ind w:left="-284" w:right="141"/>
        <w:jc w:val="both"/>
        <w:rPr>
          <w:rFonts w:ascii="Arial" w:hAnsi="Arial" w:cs="Arial"/>
          <w:bCs/>
          <w:iCs/>
          <w:szCs w:val="24"/>
        </w:rPr>
      </w:pPr>
      <w:r w:rsidRPr="009C0540">
        <w:rPr>
          <w:rFonts w:ascii="Arial" w:hAnsi="Arial" w:cs="Arial"/>
          <w:bCs/>
          <w:iCs/>
          <w:szCs w:val="24"/>
        </w:rPr>
        <w:t xml:space="preserve">(1) </w:t>
      </w:r>
      <w:r>
        <w:rPr>
          <w:rFonts w:ascii="Arial" w:hAnsi="Arial" w:cs="Arial"/>
          <w:bCs/>
          <w:iCs/>
          <w:szCs w:val="24"/>
        </w:rPr>
        <w:tab/>
      </w:r>
      <w:r w:rsidRPr="009C0540">
        <w:rPr>
          <w:rFonts w:ascii="Arial" w:hAnsi="Arial" w:cs="Arial"/>
          <w:bCs/>
          <w:iCs/>
          <w:szCs w:val="24"/>
        </w:rPr>
        <w:t>The Governor, on the recommendation of the Minister, may make an order —</w:t>
      </w:r>
    </w:p>
    <w:p w14:paraId="5762B638" w14:textId="77777777" w:rsidR="00CA6E3D" w:rsidRPr="009C0540" w:rsidRDefault="00CA6E3D" w:rsidP="00BE3A75">
      <w:pPr>
        <w:ind w:left="-284" w:right="141"/>
        <w:jc w:val="both"/>
        <w:rPr>
          <w:rFonts w:ascii="Arial" w:hAnsi="Arial" w:cs="Arial"/>
          <w:bCs/>
          <w:iCs/>
          <w:szCs w:val="24"/>
        </w:rPr>
      </w:pPr>
    </w:p>
    <w:p w14:paraId="00F56B8C" w14:textId="77777777" w:rsidR="00CA6E3D" w:rsidRPr="009C0540" w:rsidRDefault="00CA6E3D" w:rsidP="00BE3A75">
      <w:pPr>
        <w:ind w:left="-284" w:right="141" w:firstLine="1004"/>
        <w:jc w:val="both"/>
        <w:rPr>
          <w:rFonts w:ascii="Arial" w:hAnsi="Arial" w:cs="Arial"/>
          <w:bCs/>
          <w:iCs/>
          <w:szCs w:val="24"/>
        </w:rPr>
      </w:pPr>
      <w:r w:rsidRPr="009C0540">
        <w:rPr>
          <w:rFonts w:ascii="Arial" w:hAnsi="Arial" w:cs="Arial"/>
          <w:bCs/>
          <w:iCs/>
          <w:szCs w:val="24"/>
        </w:rPr>
        <w:t xml:space="preserve">(c) </w:t>
      </w:r>
      <w:r>
        <w:rPr>
          <w:rFonts w:ascii="Arial" w:hAnsi="Arial" w:cs="Arial"/>
          <w:bCs/>
          <w:iCs/>
          <w:szCs w:val="24"/>
        </w:rPr>
        <w:tab/>
      </w:r>
      <w:r w:rsidRPr="009C0540">
        <w:rPr>
          <w:rFonts w:ascii="Arial" w:hAnsi="Arial" w:cs="Arial"/>
          <w:bCs/>
          <w:iCs/>
          <w:szCs w:val="24"/>
        </w:rPr>
        <w:t xml:space="preserve">changing the boundaries of a </w:t>
      </w:r>
      <w:proofErr w:type="gramStart"/>
      <w:r w:rsidRPr="009C0540">
        <w:rPr>
          <w:rFonts w:ascii="Arial" w:hAnsi="Arial" w:cs="Arial"/>
          <w:bCs/>
          <w:iCs/>
          <w:szCs w:val="24"/>
        </w:rPr>
        <w:t>ward;</w:t>
      </w:r>
      <w:proofErr w:type="gramEnd"/>
    </w:p>
    <w:p w14:paraId="622B8E3C" w14:textId="77777777" w:rsidR="00CA6E3D" w:rsidRPr="009C0540" w:rsidRDefault="00CA6E3D" w:rsidP="00BE3A75">
      <w:pPr>
        <w:ind w:left="-284" w:right="141"/>
        <w:jc w:val="both"/>
        <w:rPr>
          <w:rFonts w:ascii="Arial" w:hAnsi="Arial" w:cs="Arial"/>
          <w:bCs/>
          <w:iCs/>
          <w:szCs w:val="24"/>
        </w:rPr>
      </w:pPr>
    </w:p>
    <w:p w14:paraId="3BFC6C5D" w14:textId="77777777" w:rsidR="00CA6E3D" w:rsidRPr="009C0540" w:rsidRDefault="00CA6E3D" w:rsidP="00BE3A75">
      <w:pPr>
        <w:ind w:left="720" w:right="141" w:hanging="1004"/>
        <w:jc w:val="both"/>
        <w:rPr>
          <w:rFonts w:ascii="Arial" w:hAnsi="Arial" w:cs="Arial"/>
          <w:bCs/>
          <w:iCs/>
          <w:szCs w:val="24"/>
        </w:rPr>
      </w:pPr>
      <w:r w:rsidRPr="009C0540">
        <w:rPr>
          <w:rFonts w:ascii="Arial" w:hAnsi="Arial" w:cs="Arial"/>
          <w:bCs/>
          <w:iCs/>
          <w:szCs w:val="24"/>
        </w:rPr>
        <w:t xml:space="preserve">(4) </w:t>
      </w:r>
      <w:r>
        <w:rPr>
          <w:rFonts w:ascii="Arial" w:hAnsi="Arial" w:cs="Arial"/>
          <w:bCs/>
          <w:iCs/>
          <w:szCs w:val="24"/>
        </w:rPr>
        <w:tab/>
      </w:r>
      <w:r w:rsidRPr="009C0540">
        <w:rPr>
          <w:rFonts w:ascii="Arial" w:hAnsi="Arial" w:cs="Arial"/>
          <w:bCs/>
          <w:iCs/>
          <w:szCs w:val="24"/>
        </w:rPr>
        <w:t>The Minister can only make a recommendation under subsection (1) if the Advisory Board has recommended under Schedule 2.2 that the order in question should be made.</w:t>
      </w:r>
    </w:p>
    <w:p w14:paraId="5DD6058C" w14:textId="6B2B28B3" w:rsidR="00CA6E3D" w:rsidRDefault="00CA6E3D" w:rsidP="00BE3A75">
      <w:pPr>
        <w:ind w:left="-284" w:right="141"/>
        <w:jc w:val="both"/>
        <w:rPr>
          <w:rFonts w:ascii="Arial" w:hAnsi="Arial" w:cs="Arial"/>
          <w:bCs/>
          <w:iCs/>
          <w:szCs w:val="24"/>
        </w:rPr>
      </w:pPr>
    </w:p>
    <w:p w14:paraId="71C55216" w14:textId="77777777" w:rsidR="008651EF" w:rsidRPr="009C0540" w:rsidRDefault="008651EF" w:rsidP="00BE3A75">
      <w:pPr>
        <w:ind w:left="-284" w:right="141"/>
        <w:jc w:val="both"/>
        <w:rPr>
          <w:rFonts w:ascii="Arial" w:hAnsi="Arial" w:cs="Arial"/>
          <w:bCs/>
          <w:iCs/>
          <w:szCs w:val="24"/>
        </w:rPr>
      </w:pPr>
    </w:p>
    <w:p w14:paraId="769FBCEC" w14:textId="10653C99" w:rsidR="00CA6E3D" w:rsidRPr="009C0540" w:rsidRDefault="00CA6E3D" w:rsidP="00BE3A75">
      <w:pPr>
        <w:ind w:left="-284" w:right="141"/>
        <w:jc w:val="both"/>
        <w:rPr>
          <w:rFonts w:ascii="Arial" w:hAnsi="Arial" w:cs="Arial"/>
          <w:b/>
          <w:bCs/>
          <w:iCs/>
          <w:szCs w:val="24"/>
        </w:rPr>
      </w:pPr>
      <w:r w:rsidRPr="009C0540">
        <w:rPr>
          <w:rFonts w:ascii="Arial" w:hAnsi="Arial" w:cs="Arial"/>
          <w:b/>
          <w:bCs/>
          <w:iCs/>
          <w:szCs w:val="24"/>
        </w:rPr>
        <w:t xml:space="preserve">s. 2.3. </w:t>
      </w:r>
      <w:r w:rsidR="00197F7D">
        <w:rPr>
          <w:rFonts w:ascii="Arial" w:hAnsi="Arial" w:cs="Arial"/>
          <w:b/>
          <w:bCs/>
          <w:iCs/>
          <w:szCs w:val="24"/>
        </w:rPr>
        <w:tab/>
      </w:r>
      <w:r w:rsidRPr="009C0540">
        <w:rPr>
          <w:rFonts w:ascii="Arial" w:hAnsi="Arial" w:cs="Arial"/>
          <w:b/>
          <w:bCs/>
          <w:iCs/>
          <w:szCs w:val="24"/>
        </w:rPr>
        <w:t>Names of districts and wards –</w:t>
      </w:r>
    </w:p>
    <w:p w14:paraId="691FAD9B" w14:textId="77777777" w:rsidR="00CA6E3D" w:rsidRPr="009C0540" w:rsidRDefault="00CA6E3D" w:rsidP="00BE3A75">
      <w:pPr>
        <w:ind w:left="-284" w:right="141"/>
        <w:jc w:val="both"/>
        <w:rPr>
          <w:rFonts w:ascii="Arial" w:hAnsi="Arial" w:cs="Arial"/>
          <w:bCs/>
          <w:iCs/>
          <w:szCs w:val="24"/>
        </w:rPr>
      </w:pPr>
    </w:p>
    <w:p w14:paraId="7F540785" w14:textId="77777777" w:rsidR="00CA6E3D" w:rsidRPr="009C0540" w:rsidRDefault="00CA6E3D" w:rsidP="00BE3A75">
      <w:pPr>
        <w:ind w:left="720" w:right="141" w:hanging="1004"/>
        <w:jc w:val="both"/>
        <w:rPr>
          <w:rFonts w:ascii="Arial" w:hAnsi="Arial" w:cs="Arial"/>
          <w:bCs/>
          <w:iCs/>
          <w:szCs w:val="24"/>
        </w:rPr>
      </w:pPr>
      <w:r w:rsidRPr="009C0540">
        <w:rPr>
          <w:rFonts w:ascii="Arial" w:hAnsi="Arial" w:cs="Arial"/>
          <w:bCs/>
          <w:iCs/>
          <w:szCs w:val="24"/>
        </w:rPr>
        <w:t xml:space="preserve">(3) </w:t>
      </w:r>
      <w:r>
        <w:rPr>
          <w:rFonts w:ascii="Arial" w:hAnsi="Arial" w:cs="Arial"/>
          <w:bCs/>
          <w:iCs/>
          <w:szCs w:val="24"/>
        </w:rPr>
        <w:tab/>
      </w:r>
      <w:r w:rsidRPr="009C0540">
        <w:rPr>
          <w:rFonts w:ascii="Arial" w:hAnsi="Arial" w:cs="Arial"/>
          <w:bCs/>
          <w:iCs/>
          <w:szCs w:val="24"/>
        </w:rPr>
        <w:t>If a local government proposes under Schedule 2.2 that an order be made changing the name of the district or a ward, the Minister may recommend to the Governor that the order be made, and the Governor may make the order accordingly.</w:t>
      </w:r>
    </w:p>
    <w:p w14:paraId="55B16EF4" w14:textId="77777777" w:rsidR="00CA6E3D" w:rsidRPr="009C0540" w:rsidRDefault="00CA6E3D" w:rsidP="00BE3A75">
      <w:pPr>
        <w:ind w:left="-284" w:right="141"/>
        <w:jc w:val="both"/>
        <w:rPr>
          <w:rFonts w:ascii="Arial" w:hAnsi="Arial" w:cs="Arial"/>
          <w:bCs/>
          <w:iCs/>
          <w:szCs w:val="24"/>
        </w:rPr>
      </w:pPr>
    </w:p>
    <w:p w14:paraId="12FA6760" w14:textId="77777777" w:rsidR="00CA6E3D" w:rsidRPr="009C0540" w:rsidRDefault="00CA6E3D" w:rsidP="00BE3A75">
      <w:pPr>
        <w:ind w:left="720" w:right="141" w:hanging="1004"/>
        <w:jc w:val="both"/>
        <w:rPr>
          <w:rFonts w:ascii="Arial" w:hAnsi="Arial" w:cs="Arial"/>
          <w:bCs/>
          <w:iCs/>
          <w:szCs w:val="24"/>
        </w:rPr>
      </w:pPr>
      <w:r w:rsidRPr="009C0540">
        <w:rPr>
          <w:rFonts w:ascii="Arial" w:hAnsi="Arial" w:cs="Arial"/>
          <w:bCs/>
          <w:iCs/>
          <w:szCs w:val="24"/>
        </w:rPr>
        <w:t xml:space="preserve">(4) </w:t>
      </w:r>
      <w:r>
        <w:rPr>
          <w:rFonts w:ascii="Arial" w:hAnsi="Arial" w:cs="Arial"/>
          <w:bCs/>
          <w:iCs/>
          <w:szCs w:val="24"/>
        </w:rPr>
        <w:tab/>
      </w:r>
      <w:r w:rsidRPr="009C0540">
        <w:rPr>
          <w:rFonts w:ascii="Arial" w:hAnsi="Arial" w:cs="Arial"/>
          <w:bCs/>
          <w:iCs/>
          <w:szCs w:val="24"/>
        </w:rPr>
        <w:t>The Minister can only make a recommendation under subsection (3) if the Advisory Board has recommended under Schedule 2.2 that the order in question should be made.</w:t>
      </w:r>
    </w:p>
    <w:p w14:paraId="19B82A64" w14:textId="77777777" w:rsidR="00CA6E3D" w:rsidRPr="009C0540" w:rsidRDefault="00CA6E3D" w:rsidP="00BE3A75">
      <w:pPr>
        <w:ind w:left="-284" w:right="141"/>
        <w:jc w:val="both"/>
        <w:rPr>
          <w:rFonts w:ascii="Arial" w:hAnsi="Arial" w:cs="Arial"/>
          <w:bCs/>
          <w:iCs/>
          <w:szCs w:val="24"/>
        </w:rPr>
      </w:pPr>
    </w:p>
    <w:p w14:paraId="493F08A8" w14:textId="23690EB0" w:rsidR="00CA6E3D" w:rsidRPr="009C0540" w:rsidRDefault="00CA6E3D" w:rsidP="00BE3A75">
      <w:pPr>
        <w:ind w:left="284" w:right="141" w:hanging="568"/>
        <w:jc w:val="both"/>
        <w:rPr>
          <w:rFonts w:ascii="Arial" w:hAnsi="Arial" w:cs="Arial"/>
          <w:b/>
          <w:iCs/>
          <w:szCs w:val="24"/>
        </w:rPr>
      </w:pPr>
      <w:r w:rsidRPr="009C0540">
        <w:rPr>
          <w:rFonts w:ascii="Arial" w:hAnsi="Arial" w:cs="Arial"/>
          <w:b/>
          <w:iCs/>
          <w:szCs w:val="24"/>
        </w:rPr>
        <w:t xml:space="preserve">s. 2.18. </w:t>
      </w:r>
      <w:r w:rsidR="00197F7D">
        <w:rPr>
          <w:rFonts w:ascii="Arial" w:hAnsi="Arial" w:cs="Arial"/>
          <w:b/>
          <w:iCs/>
          <w:szCs w:val="24"/>
        </w:rPr>
        <w:tab/>
      </w:r>
      <w:r w:rsidRPr="009C0540">
        <w:rPr>
          <w:rFonts w:ascii="Arial" w:hAnsi="Arial" w:cs="Arial"/>
          <w:b/>
          <w:iCs/>
          <w:szCs w:val="24"/>
        </w:rPr>
        <w:t xml:space="preserve">Fixing and changing number of councillors </w:t>
      </w:r>
    </w:p>
    <w:p w14:paraId="123BF611" w14:textId="77777777" w:rsidR="00CA6E3D" w:rsidRDefault="00CA6E3D" w:rsidP="00BE3A75">
      <w:pPr>
        <w:ind w:left="720" w:right="141"/>
        <w:jc w:val="both"/>
        <w:rPr>
          <w:rFonts w:ascii="Arial" w:hAnsi="Arial" w:cs="Arial"/>
          <w:bCs/>
          <w:iCs/>
          <w:szCs w:val="24"/>
        </w:rPr>
      </w:pPr>
    </w:p>
    <w:p w14:paraId="215BA645" w14:textId="77777777" w:rsidR="00CA6E3D" w:rsidRPr="009C0540" w:rsidRDefault="00CA6E3D" w:rsidP="00BE3A75">
      <w:pPr>
        <w:ind w:left="720" w:right="141" w:hanging="1004"/>
        <w:jc w:val="both"/>
        <w:rPr>
          <w:rFonts w:ascii="Arial" w:hAnsi="Arial" w:cs="Arial"/>
          <w:bCs/>
          <w:iCs/>
          <w:szCs w:val="24"/>
        </w:rPr>
      </w:pPr>
      <w:r w:rsidRPr="009C0540">
        <w:rPr>
          <w:rFonts w:ascii="Arial" w:hAnsi="Arial" w:cs="Arial"/>
          <w:bCs/>
          <w:iCs/>
          <w:szCs w:val="24"/>
        </w:rPr>
        <w:t xml:space="preserve">(1) </w:t>
      </w:r>
      <w:r>
        <w:rPr>
          <w:rFonts w:ascii="Arial" w:hAnsi="Arial" w:cs="Arial"/>
          <w:bCs/>
          <w:iCs/>
          <w:szCs w:val="24"/>
        </w:rPr>
        <w:tab/>
      </w:r>
      <w:r w:rsidRPr="009C0540">
        <w:rPr>
          <w:rFonts w:ascii="Arial" w:hAnsi="Arial" w:cs="Arial"/>
          <w:bCs/>
          <w:iCs/>
          <w:szCs w:val="24"/>
        </w:rPr>
        <w:t xml:space="preserve">When a local government is newly established the Governor, by order made on the recommendation of the Minister, is to — </w:t>
      </w:r>
    </w:p>
    <w:p w14:paraId="54067277" w14:textId="77777777" w:rsidR="00CA6E3D" w:rsidRPr="009C0540" w:rsidRDefault="00CA6E3D" w:rsidP="00BE3A75">
      <w:pPr>
        <w:ind w:left="-284" w:right="141"/>
        <w:jc w:val="both"/>
        <w:rPr>
          <w:rFonts w:ascii="Arial" w:hAnsi="Arial" w:cs="Arial"/>
          <w:bCs/>
          <w:iCs/>
          <w:szCs w:val="24"/>
        </w:rPr>
      </w:pPr>
    </w:p>
    <w:p w14:paraId="1662316D" w14:textId="77777777" w:rsidR="00CA6E3D" w:rsidRPr="009C0540" w:rsidRDefault="00CA6E3D" w:rsidP="00BE3A75">
      <w:pPr>
        <w:ind w:left="1440" w:right="141" w:hanging="720"/>
        <w:jc w:val="both"/>
        <w:rPr>
          <w:rFonts w:ascii="Arial" w:hAnsi="Arial" w:cs="Arial"/>
          <w:bCs/>
          <w:iCs/>
          <w:szCs w:val="24"/>
        </w:rPr>
      </w:pPr>
      <w:r w:rsidRPr="009C0540">
        <w:rPr>
          <w:rFonts w:ascii="Arial" w:hAnsi="Arial" w:cs="Arial"/>
          <w:bCs/>
          <w:iCs/>
          <w:szCs w:val="24"/>
        </w:rPr>
        <w:t>(a)</w:t>
      </w:r>
      <w:r>
        <w:rPr>
          <w:rFonts w:ascii="Arial" w:hAnsi="Arial" w:cs="Arial"/>
          <w:bCs/>
          <w:iCs/>
          <w:szCs w:val="24"/>
        </w:rPr>
        <w:tab/>
      </w:r>
      <w:r w:rsidRPr="009C0540">
        <w:rPr>
          <w:rFonts w:ascii="Arial" w:hAnsi="Arial" w:cs="Arial"/>
          <w:bCs/>
          <w:iCs/>
          <w:szCs w:val="24"/>
        </w:rPr>
        <w:t xml:space="preserve">specify the number of offices of councillor on the council of the local government; and </w:t>
      </w:r>
    </w:p>
    <w:p w14:paraId="500ECF2E" w14:textId="77777777" w:rsidR="00CA6E3D" w:rsidRPr="009C0540" w:rsidRDefault="00CA6E3D" w:rsidP="00BE3A75">
      <w:pPr>
        <w:ind w:left="1440" w:right="141" w:hanging="720"/>
        <w:jc w:val="both"/>
        <w:rPr>
          <w:rFonts w:ascii="Arial" w:hAnsi="Arial" w:cs="Arial"/>
          <w:bCs/>
          <w:iCs/>
          <w:szCs w:val="24"/>
        </w:rPr>
      </w:pPr>
      <w:r w:rsidRPr="009C0540">
        <w:rPr>
          <w:rFonts w:ascii="Arial" w:hAnsi="Arial" w:cs="Arial"/>
          <w:bCs/>
          <w:iCs/>
          <w:szCs w:val="24"/>
        </w:rPr>
        <w:t>(b)</w:t>
      </w:r>
      <w:r>
        <w:rPr>
          <w:rFonts w:ascii="Arial" w:hAnsi="Arial" w:cs="Arial"/>
          <w:bCs/>
          <w:iCs/>
          <w:szCs w:val="24"/>
        </w:rPr>
        <w:tab/>
      </w:r>
      <w:r w:rsidRPr="009C0540">
        <w:rPr>
          <w:rFonts w:ascii="Arial" w:hAnsi="Arial" w:cs="Arial"/>
          <w:bCs/>
          <w:iCs/>
          <w:szCs w:val="24"/>
        </w:rPr>
        <w:t xml:space="preserve">if the district is to have a ward system, specify the numbers of offices of councillor for the wards. </w:t>
      </w:r>
    </w:p>
    <w:p w14:paraId="632EF478" w14:textId="77777777" w:rsidR="00CA6E3D" w:rsidRPr="009C0540" w:rsidRDefault="00CA6E3D" w:rsidP="00BE3A75">
      <w:pPr>
        <w:ind w:left="-284" w:right="141"/>
        <w:jc w:val="both"/>
        <w:rPr>
          <w:rFonts w:ascii="Arial" w:hAnsi="Arial" w:cs="Arial"/>
          <w:bCs/>
          <w:iCs/>
          <w:szCs w:val="24"/>
        </w:rPr>
      </w:pPr>
    </w:p>
    <w:p w14:paraId="1B659ADA" w14:textId="77777777" w:rsidR="00CA6E3D" w:rsidRPr="009C0540" w:rsidRDefault="00CA6E3D" w:rsidP="00BE3A75">
      <w:pPr>
        <w:ind w:left="720" w:right="141" w:hanging="1004"/>
        <w:jc w:val="both"/>
        <w:rPr>
          <w:rFonts w:ascii="Arial" w:hAnsi="Arial" w:cs="Arial"/>
          <w:bCs/>
          <w:iCs/>
          <w:szCs w:val="24"/>
        </w:rPr>
      </w:pPr>
      <w:r w:rsidRPr="009C0540">
        <w:rPr>
          <w:rFonts w:ascii="Arial" w:hAnsi="Arial" w:cs="Arial"/>
          <w:bCs/>
          <w:iCs/>
          <w:szCs w:val="24"/>
        </w:rPr>
        <w:t>(2)</w:t>
      </w:r>
      <w:r>
        <w:rPr>
          <w:rFonts w:ascii="Arial" w:hAnsi="Arial" w:cs="Arial"/>
          <w:bCs/>
          <w:iCs/>
          <w:szCs w:val="24"/>
        </w:rPr>
        <w:tab/>
      </w:r>
      <w:r w:rsidRPr="009C0540">
        <w:rPr>
          <w:rFonts w:ascii="Arial" w:hAnsi="Arial" w:cs="Arial"/>
          <w:bCs/>
          <w:iCs/>
          <w:szCs w:val="24"/>
        </w:rPr>
        <w:t xml:space="preserve">When an order is made under section 2.2 discontinuing a ward system for a district, the number of offices of councillor on the council remains unchanged unless the order specifies otherwise. </w:t>
      </w:r>
    </w:p>
    <w:p w14:paraId="23F26F52" w14:textId="77777777" w:rsidR="00CA6E3D" w:rsidRPr="009C0540" w:rsidRDefault="00CA6E3D" w:rsidP="00BE3A75">
      <w:pPr>
        <w:ind w:left="-284" w:right="141"/>
        <w:jc w:val="both"/>
        <w:rPr>
          <w:rFonts w:ascii="Arial" w:hAnsi="Arial" w:cs="Arial"/>
          <w:bCs/>
          <w:iCs/>
          <w:szCs w:val="24"/>
        </w:rPr>
      </w:pPr>
    </w:p>
    <w:p w14:paraId="26A55344" w14:textId="77777777" w:rsidR="00CA6E3D" w:rsidRPr="009C0540" w:rsidRDefault="00CA6E3D" w:rsidP="00BE3A75">
      <w:pPr>
        <w:ind w:left="-284" w:right="141"/>
        <w:jc w:val="both"/>
        <w:rPr>
          <w:rFonts w:ascii="Arial" w:hAnsi="Arial" w:cs="Arial"/>
          <w:bCs/>
          <w:iCs/>
          <w:szCs w:val="24"/>
        </w:rPr>
      </w:pPr>
      <w:r w:rsidRPr="009C0540">
        <w:rPr>
          <w:rFonts w:ascii="Arial" w:hAnsi="Arial" w:cs="Arial"/>
          <w:bCs/>
          <w:iCs/>
          <w:szCs w:val="24"/>
        </w:rPr>
        <w:t xml:space="preserve">(3) </w:t>
      </w:r>
      <w:r>
        <w:rPr>
          <w:rFonts w:ascii="Arial" w:hAnsi="Arial" w:cs="Arial"/>
          <w:bCs/>
          <w:iCs/>
          <w:szCs w:val="24"/>
        </w:rPr>
        <w:tab/>
      </w:r>
      <w:r w:rsidRPr="009C0540">
        <w:rPr>
          <w:rFonts w:ascii="Arial" w:hAnsi="Arial" w:cs="Arial"/>
          <w:bCs/>
          <w:iCs/>
          <w:szCs w:val="24"/>
        </w:rPr>
        <w:t xml:space="preserve">The Governor, on the recommendation of the Minister, may make an order — </w:t>
      </w:r>
    </w:p>
    <w:p w14:paraId="2F780D34" w14:textId="77777777" w:rsidR="00CA6E3D" w:rsidRPr="009C0540" w:rsidRDefault="00CA6E3D" w:rsidP="00BE3A75">
      <w:pPr>
        <w:ind w:left="-284" w:right="141"/>
        <w:jc w:val="both"/>
        <w:rPr>
          <w:rFonts w:ascii="Arial" w:hAnsi="Arial" w:cs="Arial"/>
          <w:bCs/>
          <w:iCs/>
          <w:szCs w:val="24"/>
        </w:rPr>
      </w:pPr>
    </w:p>
    <w:p w14:paraId="2B9F51E4" w14:textId="77777777" w:rsidR="00CA6E3D" w:rsidRPr="009C0540" w:rsidRDefault="00CA6E3D" w:rsidP="00BE3A75">
      <w:pPr>
        <w:ind w:left="-284" w:right="141" w:firstLine="1004"/>
        <w:jc w:val="both"/>
        <w:rPr>
          <w:rFonts w:ascii="Arial" w:hAnsi="Arial" w:cs="Arial"/>
          <w:bCs/>
          <w:iCs/>
          <w:szCs w:val="24"/>
        </w:rPr>
      </w:pPr>
      <w:r w:rsidRPr="009C0540">
        <w:rPr>
          <w:rFonts w:ascii="Arial" w:hAnsi="Arial" w:cs="Arial"/>
          <w:bCs/>
          <w:iCs/>
          <w:szCs w:val="24"/>
        </w:rPr>
        <w:t>(a)</w:t>
      </w:r>
      <w:r>
        <w:rPr>
          <w:rFonts w:ascii="Arial" w:hAnsi="Arial" w:cs="Arial"/>
          <w:bCs/>
          <w:iCs/>
          <w:szCs w:val="24"/>
        </w:rPr>
        <w:tab/>
      </w:r>
      <w:r w:rsidRPr="009C0540">
        <w:rPr>
          <w:rFonts w:ascii="Arial" w:hAnsi="Arial" w:cs="Arial"/>
          <w:bCs/>
          <w:iCs/>
          <w:szCs w:val="24"/>
        </w:rPr>
        <w:t xml:space="preserve">changing the number of offices of councillor on a council; or </w:t>
      </w:r>
    </w:p>
    <w:p w14:paraId="1A15750B" w14:textId="77777777" w:rsidR="00CA6E3D" w:rsidRPr="009C0540" w:rsidRDefault="00CA6E3D" w:rsidP="00BE3A75">
      <w:pPr>
        <w:ind w:left="-284" w:right="141" w:firstLine="1004"/>
        <w:jc w:val="both"/>
        <w:rPr>
          <w:rFonts w:ascii="Arial" w:hAnsi="Arial" w:cs="Arial"/>
          <w:bCs/>
          <w:iCs/>
          <w:szCs w:val="24"/>
        </w:rPr>
      </w:pPr>
      <w:r w:rsidRPr="009C0540">
        <w:rPr>
          <w:rFonts w:ascii="Arial" w:hAnsi="Arial" w:cs="Arial"/>
          <w:bCs/>
          <w:iCs/>
          <w:szCs w:val="24"/>
        </w:rPr>
        <w:t>(b)</w:t>
      </w:r>
      <w:r>
        <w:rPr>
          <w:rFonts w:ascii="Arial" w:hAnsi="Arial" w:cs="Arial"/>
          <w:bCs/>
          <w:iCs/>
          <w:szCs w:val="24"/>
        </w:rPr>
        <w:tab/>
      </w:r>
      <w:r w:rsidRPr="009C0540">
        <w:rPr>
          <w:rFonts w:ascii="Arial" w:hAnsi="Arial" w:cs="Arial"/>
          <w:bCs/>
          <w:iCs/>
          <w:szCs w:val="24"/>
        </w:rPr>
        <w:t xml:space="preserve">specifying or changing the number of offices of councillor for a ward; or </w:t>
      </w:r>
    </w:p>
    <w:p w14:paraId="4437D8F9" w14:textId="77777777" w:rsidR="00CA6E3D" w:rsidRPr="009C0540" w:rsidRDefault="00CA6E3D" w:rsidP="00BE3A75">
      <w:pPr>
        <w:ind w:left="-284" w:right="141" w:firstLine="1004"/>
        <w:jc w:val="both"/>
        <w:rPr>
          <w:rFonts w:ascii="Arial" w:hAnsi="Arial" w:cs="Arial"/>
          <w:bCs/>
          <w:iCs/>
          <w:szCs w:val="24"/>
        </w:rPr>
      </w:pPr>
      <w:r w:rsidRPr="009C0540">
        <w:rPr>
          <w:rFonts w:ascii="Arial" w:hAnsi="Arial" w:cs="Arial"/>
          <w:bCs/>
          <w:iCs/>
          <w:szCs w:val="24"/>
        </w:rPr>
        <w:t>(c)</w:t>
      </w:r>
      <w:r>
        <w:rPr>
          <w:rFonts w:ascii="Arial" w:hAnsi="Arial" w:cs="Arial"/>
          <w:bCs/>
          <w:iCs/>
          <w:szCs w:val="24"/>
        </w:rPr>
        <w:tab/>
      </w:r>
      <w:r w:rsidRPr="009C0540">
        <w:rPr>
          <w:rFonts w:ascii="Arial" w:hAnsi="Arial" w:cs="Arial"/>
          <w:bCs/>
          <w:iCs/>
          <w:szCs w:val="24"/>
        </w:rPr>
        <w:t>as to a combination of those matters.</w:t>
      </w:r>
    </w:p>
    <w:p w14:paraId="2D8BA838" w14:textId="77777777" w:rsidR="00CA6E3D" w:rsidRPr="009C0540" w:rsidRDefault="00CA6E3D" w:rsidP="00BE3A75">
      <w:pPr>
        <w:ind w:left="-284" w:right="141"/>
        <w:jc w:val="both"/>
        <w:rPr>
          <w:rFonts w:ascii="Arial" w:hAnsi="Arial" w:cs="Arial"/>
          <w:bCs/>
          <w:iCs/>
          <w:szCs w:val="24"/>
        </w:rPr>
      </w:pPr>
    </w:p>
    <w:p w14:paraId="61C12510" w14:textId="77777777" w:rsidR="00CA6E3D" w:rsidRPr="009C0540" w:rsidRDefault="00CA6E3D" w:rsidP="00BE3A75">
      <w:pPr>
        <w:ind w:left="720" w:right="141" w:hanging="1004"/>
        <w:jc w:val="both"/>
        <w:rPr>
          <w:rFonts w:ascii="Arial" w:hAnsi="Arial" w:cs="Arial"/>
          <w:bCs/>
          <w:iCs/>
          <w:szCs w:val="24"/>
        </w:rPr>
      </w:pPr>
      <w:r w:rsidRPr="009C0540">
        <w:rPr>
          <w:rFonts w:ascii="Arial" w:hAnsi="Arial" w:cs="Arial"/>
          <w:bCs/>
          <w:iCs/>
          <w:szCs w:val="24"/>
        </w:rPr>
        <w:t xml:space="preserve">(4) </w:t>
      </w:r>
      <w:r>
        <w:rPr>
          <w:rFonts w:ascii="Arial" w:hAnsi="Arial" w:cs="Arial"/>
          <w:bCs/>
          <w:iCs/>
          <w:szCs w:val="24"/>
        </w:rPr>
        <w:tab/>
      </w:r>
      <w:r w:rsidRPr="009C0540">
        <w:rPr>
          <w:rFonts w:ascii="Arial" w:hAnsi="Arial" w:cs="Arial"/>
          <w:bCs/>
          <w:iCs/>
          <w:szCs w:val="24"/>
        </w:rPr>
        <w:t>The Minister can only make a recommendation under subsection (1) or (3) if the Advisory Board has recommended under Schedule 2.2 that the order in question should be made.</w:t>
      </w:r>
    </w:p>
    <w:p w14:paraId="49B7C3E8" w14:textId="45A88032" w:rsidR="00CA6E3D" w:rsidRPr="009C0540" w:rsidRDefault="00197F7D" w:rsidP="00BE3A75">
      <w:pPr>
        <w:ind w:left="-284" w:right="141"/>
        <w:jc w:val="both"/>
        <w:rPr>
          <w:rFonts w:ascii="Arial" w:hAnsi="Arial" w:cs="Arial"/>
          <w:bCs/>
          <w:iCs/>
          <w:szCs w:val="24"/>
          <w:lang w:val="en-US"/>
        </w:rPr>
      </w:pPr>
      <w:r>
        <w:rPr>
          <w:rFonts w:ascii="Arial" w:hAnsi="Arial" w:cs="Arial"/>
          <w:bCs/>
          <w:iCs/>
          <w:szCs w:val="24"/>
          <w:lang w:val="en-US"/>
        </w:rPr>
        <w:tab/>
      </w:r>
    </w:p>
    <w:p w14:paraId="29E3871B" w14:textId="6C4AD767" w:rsidR="00CA6E3D" w:rsidRPr="009C0540" w:rsidRDefault="00CA6E3D" w:rsidP="00BE3A75">
      <w:pPr>
        <w:ind w:left="284" w:right="141" w:hanging="568"/>
        <w:jc w:val="both"/>
        <w:rPr>
          <w:rFonts w:ascii="Arial" w:hAnsi="Arial" w:cs="Arial"/>
          <w:b/>
          <w:iCs/>
          <w:szCs w:val="24"/>
        </w:rPr>
      </w:pPr>
      <w:r w:rsidRPr="009C0540">
        <w:rPr>
          <w:rFonts w:ascii="Arial" w:hAnsi="Arial" w:cs="Arial"/>
          <w:b/>
          <w:iCs/>
          <w:szCs w:val="24"/>
        </w:rPr>
        <w:t xml:space="preserve">2.35. </w:t>
      </w:r>
      <w:r w:rsidR="00197F7D">
        <w:rPr>
          <w:rFonts w:ascii="Arial" w:hAnsi="Arial" w:cs="Arial"/>
          <w:b/>
          <w:iCs/>
          <w:szCs w:val="24"/>
        </w:rPr>
        <w:tab/>
      </w:r>
      <w:r w:rsidRPr="009C0540">
        <w:rPr>
          <w:rFonts w:ascii="Arial" w:hAnsi="Arial" w:cs="Arial"/>
          <w:b/>
          <w:iCs/>
          <w:szCs w:val="24"/>
        </w:rPr>
        <w:t xml:space="preserve">Vacancies on restructure of districts, </w:t>
      </w:r>
      <w:proofErr w:type="gramStart"/>
      <w:r w:rsidRPr="009C0540">
        <w:rPr>
          <w:rFonts w:ascii="Arial" w:hAnsi="Arial" w:cs="Arial"/>
          <w:b/>
          <w:iCs/>
          <w:szCs w:val="24"/>
        </w:rPr>
        <w:t>wards</w:t>
      </w:r>
      <w:proofErr w:type="gramEnd"/>
      <w:r w:rsidRPr="009C0540">
        <w:rPr>
          <w:rFonts w:ascii="Arial" w:hAnsi="Arial" w:cs="Arial"/>
          <w:b/>
          <w:iCs/>
          <w:szCs w:val="24"/>
        </w:rPr>
        <w:t xml:space="preserve"> or membership </w:t>
      </w:r>
    </w:p>
    <w:p w14:paraId="18C2D8E6" w14:textId="77777777" w:rsidR="00CA6E3D" w:rsidRPr="009C0540" w:rsidRDefault="00CA6E3D" w:rsidP="00BE3A75">
      <w:pPr>
        <w:ind w:left="-284" w:right="141"/>
        <w:jc w:val="both"/>
        <w:rPr>
          <w:rFonts w:ascii="Arial" w:hAnsi="Arial" w:cs="Arial"/>
          <w:bCs/>
          <w:iCs/>
          <w:szCs w:val="24"/>
        </w:rPr>
      </w:pPr>
    </w:p>
    <w:p w14:paraId="0607AAFA" w14:textId="77777777" w:rsidR="00CA6E3D" w:rsidRPr="009C0540" w:rsidRDefault="00CA6E3D" w:rsidP="00BE3A75">
      <w:pPr>
        <w:ind w:left="-284" w:right="141"/>
        <w:jc w:val="both"/>
        <w:rPr>
          <w:rFonts w:ascii="Arial" w:hAnsi="Arial" w:cs="Arial"/>
          <w:bCs/>
          <w:iCs/>
          <w:szCs w:val="24"/>
        </w:rPr>
      </w:pPr>
      <w:r w:rsidRPr="009C0540">
        <w:rPr>
          <w:rFonts w:ascii="Arial" w:hAnsi="Arial" w:cs="Arial"/>
          <w:bCs/>
          <w:iCs/>
          <w:szCs w:val="24"/>
        </w:rPr>
        <w:t>Directions given by order under section 9.62 to give effect to an order under one or more of sections 2.1, 2.2 and 2.18 may direct which offices of members (if any) of a council are to become vacant, and when those offices become vacant.</w:t>
      </w:r>
    </w:p>
    <w:p w14:paraId="6F36EDDE" w14:textId="77777777" w:rsidR="00CA6E3D" w:rsidRPr="009C0540" w:rsidRDefault="00CA6E3D" w:rsidP="00BE3A75">
      <w:pPr>
        <w:ind w:left="-284" w:right="141"/>
        <w:jc w:val="both"/>
        <w:rPr>
          <w:rFonts w:ascii="Arial" w:hAnsi="Arial" w:cs="Arial"/>
          <w:bCs/>
          <w:iCs/>
          <w:szCs w:val="24"/>
          <w:lang w:val="en-US"/>
        </w:rPr>
      </w:pPr>
    </w:p>
    <w:p w14:paraId="29504E91" w14:textId="0E367113" w:rsidR="00CA6E3D" w:rsidRPr="009C0540" w:rsidRDefault="00CA6E3D" w:rsidP="00BE3A75">
      <w:pPr>
        <w:ind w:left="-284" w:right="141"/>
        <w:jc w:val="both"/>
        <w:rPr>
          <w:rFonts w:ascii="Arial" w:hAnsi="Arial" w:cs="Arial"/>
          <w:b/>
          <w:iCs/>
          <w:szCs w:val="24"/>
        </w:rPr>
      </w:pPr>
      <w:r w:rsidRPr="009C0540">
        <w:rPr>
          <w:rFonts w:ascii="Arial" w:hAnsi="Arial" w:cs="Arial"/>
          <w:b/>
          <w:iCs/>
          <w:szCs w:val="24"/>
        </w:rPr>
        <w:t xml:space="preserve">9.62. </w:t>
      </w:r>
      <w:r w:rsidR="00197F7D">
        <w:rPr>
          <w:rFonts w:ascii="Arial" w:hAnsi="Arial" w:cs="Arial"/>
          <w:b/>
          <w:iCs/>
          <w:szCs w:val="24"/>
        </w:rPr>
        <w:tab/>
      </w:r>
      <w:r w:rsidRPr="009C0540">
        <w:rPr>
          <w:rFonts w:ascii="Arial" w:hAnsi="Arial" w:cs="Arial"/>
          <w:b/>
          <w:iCs/>
          <w:szCs w:val="24"/>
        </w:rPr>
        <w:t xml:space="preserve">Governor may give directions as consequence of making order </w:t>
      </w:r>
    </w:p>
    <w:p w14:paraId="08E2E054" w14:textId="77777777" w:rsidR="00CA6E3D" w:rsidRPr="009C0540" w:rsidRDefault="00CA6E3D" w:rsidP="00BE3A75">
      <w:pPr>
        <w:ind w:left="-284" w:right="141"/>
        <w:jc w:val="both"/>
        <w:rPr>
          <w:rFonts w:ascii="Arial" w:hAnsi="Arial" w:cs="Arial"/>
          <w:bCs/>
          <w:iCs/>
          <w:szCs w:val="24"/>
        </w:rPr>
      </w:pPr>
    </w:p>
    <w:p w14:paraId="02C4AD38" w14:textId="77777777" w:rsidR="00CA6E3D" w:rsidRPr="009C0540" w:rsidRDefault="00CA6E3D" w:rsidP="00BE3A75">
      <w:pPr>
        <w:ind w:left="720" w:right="141" w:hanging="1004"/>
        <w:jc w:val="both"/>
        <w:rPr>
          <w:rFonts w:ascii="Arial" w:hAnsi="Arial" w:cs="Arial"/>
          <w:bCs/>
          <w:iCs/>
          <w:szCs w:val="24"/>
        </w:rPr>
      </w:pPr>
      <w:r w:rsidRPr="009C0540">
        <w:rPr>
          <w:rFonts w:ascii="Arial" w:hAnsi="Arial" w:cs="Arial"/>
          <w:bCs/>
          <w:iCs/>
          <w:szCs w:val="24"/>
        </w:rPr>
        <w:t xml:space="preserve">(1) </w:t>
      </w:r>
      <w:r>
        <w:rPr>
          <w:rFonts w:ascii="Arial" w:hAnsi="Arial" w:cs="Arial"/>
          <w:bCs/>
          <w:iCs/>
          <w:szCs w:val="24"/>
        </w:rPr>
        <w:tab/>
      </w:r>
      <w:r w:rsidRPr="009C0540">
        <w:rPr>
          <w:rFonts w:ascii="Arial" w:hAnsi="Arial" w:cs="Arial"/>
          <w:bCs/>
          <w:iCs/>
          <w:szCs w:val="24"/>
        </w:rPr>
        <w:t xml:space="preserve">Where under this Act the Governor makes an order, the Governor may, either then or subsequently, by order, give any directions the Governor thinks necessary to give effect to the order. </w:t>
      </w:r>
    </w:p>
    <w:p w14:paraId="4E35E162" w14:textId="77777777" w:rsidR="00CA6E3D" w:rsidRPr="009C0540" w:rsidRDefault="00CA6E3D" w:rsidP="00BE3A75">
      <w:pPr>
        <w:ind w:left="-284" w:right="141"/>
        <w:jc w:val="both"/>
        <w:rPr>
          <w:rFonts w:ascii="Arial" w:hAnsi="Arial" w:cs="Arial"/>
          <w:bCs/>
          <w:iCs/>
          <w:szCs w:val="24"/>
        </w:rPr>
      </w:pPr>
    </w:p>
    <w:p w14:paraId="0414549C" w14:textId="77777777" w:rsidR="00CA6E3D" w:rsidRPr="009C0540" w:rsidRDefault="00CA6E3D" w:rsidP="00BE3A75">
      <w:pPr>
        <w:ind w:left="720" w:right="141" w:hanging="1004"/>
        <w:jc w:val="both"/>
        <w:rPr>
          <w:rFonts w:ascii="Arial" w:hAnsi="Arial" w:cs="Arial"/>
          <w:bCs/>
          <w:iCs/>
          <w:szCs w:val="24"/>
          <w:lang w:val="en-US"/>
        </w:rPr>
      </w:pPr>
      <w:r w:rsidRPr="009C0540">
        <w:rPr>
          <w:rFonts w:ascii="Arial" w:hAnsi="Arial" w:cs="Arial"/>
          <w:bCs/>
          <w:iCs/>
          <w:szCs w:val="24"/>
        </w:rPr>
        <w:t>(2)</w:t>
      </w:r>
      <w:r>
        <w:rPr>
          <w:rFonts w:ascii="Arial" w:hAnsi="Arial" w:cs="Arial"/>
          <w:bCs/>
          <w:iCs/>
          <w:szCs w:val="24"/>
        </w:rPr>
        <w:tab/>
      </w:r>
      <w:r w:rsidRPr="009C0540">
        <w:rPr>
          <w:rFonts w:ascii="Arial" w:hAnsi="Arial" w:cs="Arial"/>
          <w:bCs/>
          <w:iCs/>
          <w:szCs w:val="24"/>
        </w:rPr>
        <w:t>Without limiting the operation of subsection (1), directions given under that subsection may modify the operation of this Act.</w:t>
      </w:r>
    </w:p>
    <w:p w14:paraId="327EEE3B" w14:textId="77777777" w:rsidR="00CA6E3D" w:rsidRDefault="00FB6EDF" w:rsidP="00BE3A75">
      <w:pPr>
        <w:ind w:left="-284" w:right="141"/>
        <w:jc w:val="both"/>
        <w:rPr>
          <w:rFonts w:ascii="Arial" w:hAnsi="Arial" w:cs="Arial"/>
        </w:rPr>
      </w:pPr>
      <w:hyperlink r:id="rId25" w:history="1">
        <w:r w:rsidR="00CA6E3D" w:rsidRPr="00DD6D71">
          <w:rPr>
            <w:rStyle w:val="Hyperlink"/>
            <w:rFonts w:ascii="Arial" w:hAnsi="Arial" w:cs="Arial"/>
            <w:bCs/>
            <w:szCs w:val="24"/>
            <w:lang w:val="en-US"/>
          </w:rPr>
          <w:t xml:space="preserve">Schedule 2.2 </w:t>
        </w:r>
        <w:r w:rsidR="00CA6E3D" w:rsidRPr="00DD6D71">
          <w:rPr>
            <w:rStyle w:val="Hyperlink"/>
            <w:rFonts w:ascii="Arial" w:hAnsi="Arial" w:cs="Arial"/>
            <w:bCs/>
            <w:i/>
            <w:iCs/>
            <w:szCs w:val="24"/>
            <w:lang w:val="en-US"/>
          </w:rPr>
          <w:t>Local Government Act 1995</w:t>
        </w:r>
      </w:hyperlink>
      <w:r w:rsidR="00CA6E3D">
        <w:rPr>
          <w:rFonts w:ascii="Arial" w:hAnsi="Arial" w:cs="Arial"/>
          <w:bCs/>
          <w:i/>
          <w:iCs/>
          <w:szCs w:val="24"/>
          <w:lang w:val="en-US"/>
        </w:rPr>
        <w:t xml:space="preserve"> – Provisions about Names, </w:t>
      </w:r>
      <w:proofErr w:type="gramStart"/>
      <w:r w:rsidR="00CA6E3D">
        <w:rPr>
          <w:rFonts w:ascii="Arial" w:hAnsi="Arial" w:cs="Arial"/>
          <w:bCs/>
          <w:i/>
          <w:iCs/>
          <w:szCs w:val="24"/>
          <w:lang w:val="en-US"/>
        </w:rPr>
        <w:t>Wards</w:t>
      </w:r>
      <w:proofErr w:type="gramEnd"/>
      <w:r w:rsidR="00CA6E3D">
        <w:rPr>
          <w:rFonts w:ascii="Arial" w:hAnsi="Arial" w:cs="Arial"/>
          <w:bCs/>
          <w:i/>
          <w:iCs/>
          <w:szCs w:val="24"/>
          <w:lang w:val="en-US"/>
        </w:rPr>
        <w:t xml:space="preserve"> and Representation</w:t>
      </w:r>
      <w:r w:rsidR="00CA6E3D">
        <w:rPr>
          <w:rFonts w:ascii="Arial" w:hAnsi="Arial" w:cs="Arial"/>
          <w:bCs/>
          <w:szCs w:val="24"/>
          <w:lang w:val="en-US"/>
        </w:rPr>
        <w:t xml:space="preserve"> </w:t>
      </w:r>
      <w:r w:rsidR="00CA6E3D" w:rsidRPr="003D0D96">
        <w:rPr>
          <w:rFonts w:ascii="Arial" w:hAnsi="Arial" w:cs="Arial"/>
        </w:rPr>
        <w:t>(the Act) provides that a local government of a district that is divided into wards may carry out a review as to —</w:t>
      </w:r>
    </w:p>
    <w:p w14:paraId="4A861690" w14:textId="77777777" w:rsidR="00CA6E3D" w:rsidRPr="00E373AC" w:rsidRDefault="00CA6E3D" w:rsidP="00BE3A75">
      <w:pPr>
        <w:ind w:left="-284" w:right="141"/>
        <w:jc w:val="both"/>
        <w:rPr>
          <w:rFonts w:ascii="Arial" w:hAnsi="Arial" w:cs="Arial"/>
          <w:b/>
          <w:color w:val="244061" w:themeColor="accent1" w:themeShade="80"/>
          <w:sz w:val="28"/>
          <w:szCs w:val="32"/>
          <w:lang w:val="en-US"/>
        </w:rPr>
      </w:pPr>
      <w:r w:rsidRPr="003D0D96">
        <w:rPr>
          <w:rFonts w:ascii="Arial" w:hAnsi="Arial" w:cs="Arial"/>
        </w:rPr>
        <w:t xml:space="preserve"> </w:t>
      </w:r>
    </w:p>
    <w:p w14:paraId="151C76F2" w14:textId="77777777" w:rsidR="00CA6E3D" w:rsidRPr="003D0D96" w:rsidRDefault="00CA6E3D" w:rsidP="00BE3A75">
      <w:pPr>
        <w:pStyle w:val="ListParagraph"/>
        <w:numPr>
          <w:ilvl w:val="1"/>
          <w:numId w:val="21"/>
        </w:numPr>
        <w:spacing w:after="0" w:line="240" w:lineRule="auto"/>
        <w:ind w:left="284" w:right="141" w:hanging="568"/>
        <w:jc w:val="both"/>
        <w:rPr>
          <w:rFonts w:ascii="Arial" w:hAnsi="Arial"/>
          <w:sz w:val="24"/>
        </w:rPr>
      </w:pPr>
      <w:r w:rsidRPr="003D0D96">
        <w:rPr>
          <w:rFonts w:ascii="Arial" w:hAnsi="Arial"/>
          <w:sz w:val="24"/>
        </w:rPr>
        <w:t>whether or not the district should be divided into wards; and</w:t>
      </w:r>
    </w:p>
    <w:p w14:paraId="000BD339" w14:textId="77777777" w:rsidR="00CA6E3D" w:rsidRDefault="00CA6E3D" w:rsidP="00BE3A75">
      <w:pPr>
        <w:pStyle w:val="ListParagraph"/>
        <w:numPr>
          <w:ilvl w:val="1"/>
          <w:numId w:val="21"/>
        </w:numPr>
        <w:spacing w:after="0" w:line="240" w:lineRule="auto"/>
        <w:ind w:left="284" w:right="141" w:hanging="568"/>
        <w:jc w:val="both"/>
        <w:rPr>
          <w:rFonts w:ascii="Arial" w:hAnsi="Arial"/>
          <w:sz w:val="24"/>
        </w:rPr>
      </w:pPr>
      <w:r w:rsidRPr="003D0D96">
        <w:rPr>
          <w:rFonts w:ascii="Arial" w:hAnsi="Arial"/>
          <w:sz w:val="24"/>
        </w:rPr>
        <w:t>if so —</w:t>
      </w:r>
    </w:p>
    <w:p w14:paraId="60B2D2C0" w14:textId="77777777" w:rsidR="00CA6E3D" w:rsidRPr="003D0D96" w:rsidRDefault="00CA6E3D" w:rsidP="00BE3A75">
      <w:pPr>
        <w:pStyle w:val="ListParagraph"/>
        <w:spacing w:after="0" w:line="240" w:lineRule="auto"/>
        <w:ind w:left="1800" w:right="141"/>
        <w:jc w:val="both"/>
        <w:rPr>
          <w:rFonts w:ascii="Arial" w:hAnsi="Arial"/>
          <w:sz w:val="24"/>
        </w:rPr>
      </w:pPr>
      <w:r w:rsidRPr="003D0D96">
        <w:rPr>
          <w:rFonts w:ascii="Arial" w:hAnsi="Arial"/>
          <w:sz w:val="24"/>
        </w:rPr>
        <w:t xml:space="preserve"> </w:t>
      </w:r>
    </w:p>
    <w:p w14:paraId="474BED90" w14:textId="77777777" w:rsidR="00CA6E3D" w:rsidRPr="003D0D96" w:rsidRDefault="00CA6E3D" w:rsidP="00BE3A75">
      <w:pPr>
        <w:pStyle w:val="ListParagraph"/>
        <w:numPr>
          <w:ilvl w:val="0"/>
          <w:numId w:val="22"/>
        </w:numPr>
        <w:spacing w:after="0" w:line="240" w:lineRule="auto"/>
        <w:ind w:left="851" w:right="141" w:hanging="567"/>
        <w:jc w:val="both"/>
        <w:rPr>
          <w:rFonts w:ascii="Arial" w:hAnsi="Arial"/>
          <w:sz w:val="24"/>
        </w:rPr>
      </w:pPr>
      <w:r w:rsidRPr="003D0D96">
        <w:rPr>
          <w:rFonts w:ascii="Arial" w:hAnsi="Arial"/>
          <w:sz w:val="24"/>
        </w:rPr>
        <w:t>what the ward boundaries should be; and</w:t>
      </w:r>
    </w:p>
    <w:p w14:paraId="46E57E4F" w14:textId="77777777" w:rsidR="00CA6E3D" w:rsidRPr="003D0D96" w:rsidRDefault="00CA6E3D" w:rsidP="00BE3A75">
      <w:pPr>
        <w:pStyle w:val="ListParagraph"/>
        <w:numPr>
          <w:ilvl w:val="0"/>
          <w:numId w:val="22"/>
        </w:numPr>
        <w:spacing w:after="0" w:line="240" w:lineRule="auto"/>
        <w:ind w:left="851" w:right="141" w:hanging="567"/>
        <w:jc w:val="both"/>
        <w:rPr>
          <w:rFonts w:ascii="Arial" w:hAnsi="Arial"/>
          <w:sz w:val="24"/>
        </w:rPr>
      </w:pPr>
      <w:r w:rsidRPr="003D0D96">
        <w:rPr>
          <w:rFonts w:ascii="Arial" w:hAnsi="Arial"/>
          <w:sz w:val="24"/>
        </w:rPr>
        <w:t>the number of offices of councillor there should be for each ward,</w:t>
      </w:r>
    </w:p>
    <w:p w14:paraId="6D2B8419" w14:textId="77777777" w:rsidR="00CA6E3D" w:rsidRDefault="00CA6E3D" w:rsidP="00BE3A75">
      <w:pPr>
        <w:ind w:left="720" w:right="141"/>
        <w:jc w:val="both"/>
        <w:rPr>
          <w:rFonts w:ascii="Arial" w:hAnsi="Arial" w:cs="Arial"/>
        </w:rPr>
      </w:pPr>
    </w:p>
    <w:p w14:paraId="3977A666" w14:textId="77777777" w:rsidR="00CA6E3D" w:rsidRPr="003D0D96" w:rsidRDefault="00CA6E3D" w:rsidP="00BE3A75">
      <w:pPr>
        <w:ind w:left="284" w:right="141"/>
        <w:jc w:val="both"/>
        <w:rPr>
          <w:rFonts w:ascii="Arial" w:hAnsi="Arial" w:cs="Arial"/>
        </w:rPr>
      </w:pPr>
      <w:r w:rsidRPr="003D0D96">
        <w:rPr>
          <w:rFonts w:ascii="Arial" w:hAnsi="Arial" w:cs="Arial"/>
        </w:rPr>
        <w:t>so that no more than eight years lapse between each review.</w:t>
      </w:r>
    </w:p>
    <w:p w14:paraId="3E375F83" w14:textId="77777777" w:rsidR="00CA6E3D" w:rsidRDefault="00CA6E3D" w:rsidP="00BE3A75">
      <w:pPr>
        <w:ind w:left="-284" w:right="141"/>
        <w:jc w:val="both"/>
        <w:rPr>
          <w:rFonts w:ascii="Arial" w:hAnsi="Arial" w:cs="Arial"/>
        </w:rPr>
      </w:pPr>
      <w:r w:rsidRPr="003D0D96">
        <w:rPr>
          <w:rFonts w:ascii="Arial" w:hAnsi="Arial" w:cs="Arial"/>
        </w:rPr>
        <w:t>The Act further provides that when undertaking a review of wards and representation, any of the following may be considered:</w:t>
      </w:r>
    </w:p>
    <w:p w14:paraId="6D57F0DD" w14:textId="77777777" w:rsidR="00CA6E3D" w:rsidRPr="003D0D96" w:rsidRDefault="00CA6E3D" w:rsidP="00BE3A75">
      <w:pPr>
        <w:ind w:right="141"/>
        <w:jc w:val="both"/>
        <w:rPr>
          <w:rFonts w:ascii="Arial" w:hAnsi="Arial" w:cs="Arial"/>
        </w:rPr>
      </w:pPr>
    </w:p>
    <w:p w14:paraId="61C04B0A"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 xml:space="preserve">Creating new wards in a district already divided into </w:t>
      </w:r>
      <w:proofErr w:type="gramStart"/>
      <w:r w:rsidRPr="003D0D96">
        <w:rPr>
          <w:rFonts w:ascii="Arial" w:hAnsi="Arial"/>
          <w:sz w:val="24"/>
        </w:rPr>
        <w:t>wards;</w:t>
      </w:r>
      <w:proofErr w:type="gramEnd"/>
    </w:p>
    <w:p w14:paraId="290BA91C"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 xml:space="preserve">Changing the boundaries of a </w:t>
      </w:r>
      <w:proofErr w:type="gramStart"/>
      <w:r w:rsidRPr="003D0D96">
        <w:rPr>
          <w:rFonts w:ascii="Arial" w:hAnsi="Arial"/>
          <w:sz w:val="24"/>
        </w:rPr>
        <w:t>ward;</w:t>
      </w:r>
      <w:proofErr w:type="gramEnd"/>
    </w:p>
    <w:p w14:paraId="3F634EEB"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 xml:space="preserve">Abolishing any or all of the wards into which a district is </w:t>
      </w:r>
      <w:proofErr w:type="gramStart"/>
      <w:r w:rsidRPr="003D0D96">
        <w:rPr>
          <w:rFonts w:ascii="Arial" w:hAnsi="Arial"/>
          <w:sz w:val="24"/>
        </w:rPr>
        <w:t>divided;</w:t>
      </w:r>
      <w:proofErr w:type="gramEnd"/>
    </w:p>
    <w:p w14:paraId="5FD76C9A"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 xml:space="preserve">Changing the name of a district or </w:t>
      </w:r>
      <w:proofErr w:type="spellStart"/>
      <w:r w:rsidRPr="003D0D96">
        <w:rPr>
          <w:rFonts w:ascii="Arial" w:hAnsi="Arial"/>
          <w:sz w:val="24"/>
        </w:rPr>
        <w:t xml:space="preserve">a </w:t>
      </w:r>
      <w:proofErr w:type="gramStart"/>
      <w:r w:rsidRPr="003D0D96">
        <w:rPr>
          <w:rFonts w:ascii="Arial" w:hAnsi="Arial"/>
          <w:sz w:val="24"/>
        </w:rPr>
        <w:t>ward</w:t>
      </w:r>
      <w:proofErr w:type="spellEnd"/>
      <w:r w:rsidRPr="003D0D96">
        <w:rPr>
          <w:rFonts w:ascii="Arial" w:hAnsi="Arial"/>
          <w:sz w:val="24"/>
        </w:rPr>
        <w:t>;</w:t>
      </w:r>
      <w:proofErr w:type="gramEnd"/>
    </w:p>
    <w:p w14:paraId="666E4AFA"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Changing the number of offices of Councillor on a Council; and</w:t>
      </w:r>
    </w:p>
    <w:p w14:paraId="303F3C67"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Specifying or changing the number of offices of Councillor for a ward.</w:t>
      </w:r>
    </w:p>
    <w:p w14:paraId="78B2DE59" w14:textId="77777777" w:rsidR="00CA6E3D" w:rsidRDefault="00CA6E3D" w:rsidP="00BE3A75">
      <w:pPr>
        <w:ind w:left="-284" w:right="141"/>
        <w:jc w:val="both"/>
        <w:rPr>
          <w:rFonts w:ascii="Arial" w:hAnsi="Arial" w:cs="Arial"/>
        </w:rPr>
      </w:pPr>
      <w:r w:rsidRPr="003D0D96">
        <w:rPr>
          <w:rFonts w:ascii="Arial" w:hAnsi="Arial" w:cs="Arial"/>
        </w:rPr>
        <w:t>Clause 8 of Schedule 2.2 requires a Council to assess options against the following factors:</w:t>
      </w:r>
    </w:p>
    <w:p w14:paraId="0108FB44" w14:textId="77777777" w:rsidR="00CA6E3D" w:rsidRPr="003D0D96" w:rsidRDefault="00CA6E3D" w:rsidP="00BE3A75">
      <w:pPr>
        <w:ind w:right="141"/>
        <w:jc w:val="both"/>
        <w:rPr>
          <w:rFonts w:ascii="Arial" w:hAnsi="Arial" w:cs="Arial"/>
        </w:rPr>
      </w:pPr>
    </w:p>
    <w:p w14:paraId="509C07CA"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 xml:space="preserve">Community of </w:t>
      </w:r>
      <w:proofErr w:type="gramStart"/>
      <w:r w:rsidRPr="003D0D96">
        <w:rPr>
          <w:rFonts w:ascii="Arial" w:hAnsi="Arial"/>
          <w:sz w:val="24"/>
        </w:rPr>
        <w:t>interest;</w:t>
      </w:r>
      <w:proofErr w:type="gramEnd"/>
    </w:p>
    <w:p w14:paraId="0CE3B10B"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 xml:space="preserve">Physical and topographical </w:t>
      </w:r>
      <w:proofErr w:type="gramStart"/>
      <w:r w:rsidRPr="003D0D96">
        <w:rPr>
          <w:rFonts w:ascii="Arial" w:hAnsi="Arial"/>
          <w:sz w:val="24"/>
        </w:rPr>
        <w:t>features;</w:t>
      </w:r>
      <w:proofErr w:type="gramEnd"/>
    </w:p>
    <w:p w14:paraId="160BBE14"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 xml:space="preserve">Demographic </w:t>
      </w:r>
      <w:proofErr w:type="gramStart"/>
      <w:r w:rsidRPr="003D0D96">
        <w:rPr>
          <w:rFonts w:ascii="Arial" w:hAnsi="Arial"/>
          <w:sz w:val="24"/>
        </w:rPr>
        <w:t>trends;</w:t>
      </w:r>
      <w:proofErr w:type="gramEnd"/>
    </w:p>
    <w:p w14:paraId="5B87B8E4"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Economic factors; and</w:t>
      </w:r>
    </w:p>
    <w:p w14:paraId="00CCE271" w14:textId="77777777" w:rsidR="00CA6E3D" w:rsidRPr="003D0D96" w:rsidRDefault="00CA6E3D" w:rsidP="00BE3A75">
      <w:pPr>
        <w:pStyle w:val="ListParagraph"/>
        <w:numPr>
          <w:ilvl w:val="0"/>
          <w:numId w:val="20"/>
        </w:numPr>
        <w:spacing w:after="0" w:line="240" w:lineRule="auto"/>
        <w:ind w:left="284" w:right="141" w:hanging="568"/>
        <w:jc w:val="both"/>
        <w:rPr>
          <w:rFonts w:ascii="Arial" w:hAnsi="Arial"/>
          <w:sz w:val="24"/>
        </w:rPr>
      </w:pPr>
      <w:r w:rsidRPr="003D0D96">
        <w:rPr>
          <w:rFonts w:ascii="Arial" w:hAnsi="Arial"/>
          <w:sz w:val="24"/>
        </w:rPr>
        <w:t>The ratio of Councillors to electors in the various wards.</w:t>
      </w:r>
    </w:p>
    <w:p w14:paraId="4F17B3D6" w14:textId="77777777" w:rsidR="00CA6E3D" w:rsidRPr="003D0D96" w:rsidRDefault="00CA6E3D" w:rsidP="00BE3A75">
      <w:pPr>
        <w:ind w:right="141"/>
        <w:jc w:val="both"/>
        <w:rPr>
          <w:rFonts w:ascii="Arial" w:hAnsi="Arial" w:cs="Arial"/>
        </w:rPr>
      </w:pPr>
    </w:p>
    <w:p w14:paraId="5B5AE7B7" w14:textId="77777777" w:rsidR="00CA6E3D" w:rsidRPr="003D0D96" w:rsidRDefault="00CA6E3D" w:rsidP="00BE3A75">
      <w:pPr>
        <w:ind w:left="-284" w:right="141"/>
        <w:jc w:val="both"/>
        <w:rPr>
          <w:rFonts w:ascii="Arial" w:hAnsi="Arial" w:cs="Arial"/>
          <w:lang w:val="en-US"/>
        </w:rPr>
      </w:pPr>
      <w:r w:rsidRPr="003D0D96">
        <w:rPr>
          <w:rFonts w:ascii="Arial" w:hAnsi="Arial" w:cs="Arial"/>
          <w:lang w:val="en-US"/>
        </w:rPr>
        <w:t xml:space="preserve">The Local Government Advisory Board (LGAB) assesses reviews of wards and representation undertaken by local governments and makes recommendations to the Minister as to </w:t>
      </w:r>
      <w:proofErr w:type="gramStart"/>
      <w:r w:rsidRPr="003D0D96">
        <w:rPr>
          <w:rFonts w:ascii="Arial" w:hAnsi="Arial" w:cs="Arial"/>
          <w:lang w:val="en-US"/>
        </w:rPr>
        <w:t>whether or not</w:t>
      </w:r>
      <w:proofErr w:type="gramEnd"/>
      <w:r w:rsidRPr="003D0D96">
        <w:rPr>
          <w:rFonts w:ascii="Arial" w:hAnsi="Arial" w:cs="Arial"/>
          <w:lang w:val="en-US"/>
        </w:rPr>
        <w:t xml:space="preserve"> local governments have taken these factors into account.</w:t>
      </w:r>
    </w:p>
    <w:p w14:paraId="49784E04" w14:textId="77777777" w:rsidR="00CA6E3D" w:rsidRPr="00174CAC" w:rsidRDefault="00CA6E3D" w:rsidP="00BE3A75">
      <w:pPr>
        <w:ind w:left="-284" w:right="141"/>
        <w:rPr>
          <w:rFonts w:ascii="Arial" w:hAnsi="Arial" w:cs="Arial"/>
          <w:lang w:val="en-US"/>
        </w:rPr>
      </w:pPr>
    </w:p>
    <w:p w14:paraId="2755D6EE" w14:textId="77777777" w:rsidR="00CA6E3D" w:rsidRPr="003D0D96" w:rsidRDefault="00CA6E3D" w:rsidP="00BE3A75">
      <w:pPr>
        <w:ind w:left="-284" w:right="141"/>
        <w:rPr>
          <w:rFonts w:ascii="Arial" w:hAnsi="Arial" w:cs="Arial"/>
        </w:rPr>
      </w:pPr>
      <w:r w:rsidRPr="003D0D96">
        <w:rPr>
          <w:rFonts w:ascii="Arial" w:hAnsi="Arial" w:cs="Arial"/>
        </w:rPr>
        <w:t xml:space="preserve">The LGAB places particular emphasis on an even ratio of electors per councillor where a local government is divided into wards but considers a deviation of plus or minus 10% between wards to be reasonable. </w:t>
      </w:r>
    </w:p>
    <w:p w14:paraId="23233C62" w14:textId="77777777" w:rsidR="00CA6E3D" w:rsidRPr="003D0D96" w:rsidRDefault="00CA6E3D" w:rsidP="00BE3A75">
      <w:pPr>
        <w:ind w:left="-284" w:right="141"/>
        <w:rPr>
          <w:rFonts w:ascii="Arial" w:hAnsi="Arial" w:cs="Arial"/>
        </w:rPr>
      </w:pPr>
    </w:p>
    <w:p w14:paraId="19D03FDD" w14:textId="77777777" w:rsidR="00CA6E3D" w:rsidRPr="003D0D96" w:rsidRDefault="00CA6E3D" w:rsidP="00BE3A75">
      <w:pPr>
        <w:ind w:left="-284" w:right="141"/>
        <w:rPr>
          <w:rFonts w:ascii="Arial" w:hAnsi="Arial" w:cs="Arial"/>
        </w:rPr>
      </w:pPr>
      <w:r w:rsidRPr="003D0D96">
        <w:rPr>
          <w:rFonts w:ascii="Arial" w:hAnsi="Arial" w:cs="Arial"/>
        </w:rPr>
        <w:t xml:space="preserve">If satisfied that a review has taken these factors into consideration, the Board then makes a recommendation to the Minister. The Minister may accept or reject the Board’s recommendation. </w:t>
      </w:r>
    </w:p>
    <w:p w14:paraId="652EC6F7" w14:textId="77777777" w:rsidR="00CA6E3D" w:rsidRPr="003D0D96" w:rsidRDefault="00CA6E3D" w:rsidP="00BE3A75">
      <w:pPr>
        <w:ind w:left="-284" w:right="141"/>
        <w:rPr>
          <w:rFonts w:ascii="Arial" w:hAnsi="Arial" w:cs="Arial"/>
        </w:rPr>
      </w:pPr>
    </w:p>
    <w:p w14:paraId="4E93EF16" w14:textId="77777777" w:rsidR="00CA6E3D" w:rsidRPr="003D0D96" w:rsidRDefault="00CA6E3D" w:rsidP="00BE3A75">
      <w:pPr>
        <w:ind w:left="-284" w:right="141"/>
        <w:rPr>
          <w:rFonts w:ascii="Arial" w:hAnsi="Arial" w:cs="Arial"/>
        </w:rPr>
      </w:pPr>
      <w:r w:rsidRPr="003D0D96">
        <w:rPr>
          <w:rFonts w:ascii="Arial" w:hAnsi="Arial" w:cs="Arial"/>
        </w:rPr>
        <w:t xml:space="preserve">As noted above, the State Government </w:t>
      </w:r>
      <w:r>
        <w:rPr>
          <w:rFonts w:ascii="Arial" w:hAnsi="Arial" w:cs="Arial"/>
        </w:rPr>
        <w:t xml:space="preserve">has advised that it </w:t>
      </w:r>
      <w:r w:rsidRPr="003D0D96">
        <w:rPr>
          <w:rFonts w:ascii="Arial" w:hAnsi="Arial" w:cs="Arial"/>
        </w:rPr>
        <w:t>intends to amend the Act to reduce the number of councillors in local governments generally.</w:t>
      </w:r>
    </w:p>
    <w:p w14:paraId="1C47F46A" w14:textId="77777777" w:rsidR="00CA6E3D" w:rsidRPr="003D0D96" w:rsidRDefault="00CA6E3D" w:rsidP="00BE3A75">
      <w:pPr>
        <w:ind w:left="-284" w:right="141"/>
        <w:rPr>
          <w:rFonts w:ascii="Arial" w:hAnsi="Arial" w:cs="Arial"/>
        </w:rPr>
      </w:pPr>
    </w:p>
    <w:p w14:paraId="0F783CAF" w14:textId="77777777" w:rsidR="00CA6E3D" w:rsidRPr="00C1421E" w:rsidRDefault="00CA6E3D" w:rsidP="00BE3A75">
      <w:pPr>
        <w:ind w:left="-284" w:right="141"/>
        <w:jc w:val="both"/>
        <w:rPr>
          <w:rFonts w:ascii="Arial" w:hAnsi="Arial" w:cs="Arial"/>
          <w:bCs/>
          <w:szCs w:val="24"/>
          <w:lang w:val="en-US"/>
        </w:rPr>
      </w:pPr>
      <w:r>
        <w:rPr>
          <w:rFonts w:ascii="Arial" w:hAnsi="Arial" w:cs="Arial"/>
        </w:rPr>
        <w:t>A</w:t>
      </w:r>
      <w:r w:rsidRPr="003D0D96">
        <w:rPr>
          <w:rFonts w:ascii="Arial" w:hAnsi="Arial" w:cs="Arial"/>
        </w:rPr>
        <w:t>ny changes will come into effect at the next ordinary elections scheduled for October 2023.</w:t>
      </w:r>
    </w:p>
    <w:p w14:paraId="12BCC591" w14:textId="77777777" w:rsidR="00CA6E3D" w:rsidRPr="00197F7D" w:rsidRDefault="00CA6E3D" w:rsidP="00BE3A75">
      <w:pPr>
        <w:ind w:left="-284" w:right="141"/>
        <w:jc w:val="both"/>
        <w:rPr>
          <w:rFonts w:ascii="Arial" w:hAnsi="Arial" w:cs="Arial"/>
          <w:bCs/>
          <w:color w:val="17365D" w:themeColor="text2" w:themeShade="BF"/>
          <w:szCs w:val="28"/>
          <w:lang w:val="en-US"/>
        </w:rPr>
      </w:pPr>
    </w:p>
    <w:p w14:paraId="6EF403CB" w14:textId="265C039D" w:rsidR="00CA6E3D" w:rsidRDefault="00CA6E3D" w:rsidP="00BE3A75">
      <w:pPr>
        <w:ind w:left="-284" w:right="141"/>
        <w:jc w:val="both"/>
        <w:rPr>
          <w:rFonts w:ascii="Arial" w:hAnsi="Arial" w:cs="Arial"/>
          <w:bCs/>
          <w:color w:val="17365D" w:themeColor="text2" w:themeShade="BF"/>
          <w:szCs w:val="28"/>
          <w:lang w:val="en-US"/>
        </w:rPr>
      </w:pPr>
    </w:p>
    <w:p w14:paraId="33036871" w14:textId="24CA78B1" w:rsidR="008651EF" w:rsidRDefault="008651EF" w:rsidP="00BE3A75">
      <w:pPr>
        <w:ind w:left="-284" w:right="141"/>
        <w:jc w:val="both"/>
        <w:rPr>
          <w:rFonts w:ascii="Arial" w:hAnsi="Arial" w:cs="Arial"/>
          <w:bCs/>
          <w:color w:val="17365D" w:themeColor="text2" w:themeShade="BF"/>
          <w:szCs w:val="28"/>
          <w:lang w:val="en-US"/>
        </w:rPr>
      </w:pPr>
    </w:p>
    <w:p w14:paraId="0684D647" w14:textId="311D0935" w:rsidR="008651EF" w:rsidRDefault="008651EF" w:rsidP="00BE3A75">
      <w:pPr>
        <w:ind w:left="-284" w:right="141"/>
        <w:jc w:val="both"/>
        <w:rPr>
          <w:rFonts w:ascii="Arial" w:hAnsi="Arial" w:cs="Arial"/>
          <w:bCs/>
          <w:color w:val="17365D" w:themeColor="text2" w:themeShade="BF"/>
          <w:szCs w:val="28"/>
          <w:lang w:val="en-US"/>
        </w:rPr>
      </w:pPr>
    </w:p>
    <w:p w14:paraId="41F6FE8F" w14:textId="77777777" w:rsidR="008651EF" w:rsidRPr="00197F7D" w:rsidRDefault="008651EF" w:rsidP="00BE3A75">
      <w:pPr>
        <w:ind w:left="-284" w:right="141"/>
        <w:jc w:val="both"/>
        <w:rPr>
          <w:rFonts w:ascii="Arial" w:hAnsi="Arial" w:cs="Arial"/>
          <w:bCs/>
          <w:color w:val="17365D" w:themeColor="text2" w:themeShade="BF"/>
          <w:szCs w:val="28"/>
          <w:lang w:val="en-US"/>
        </w:rPr>
      </w:pPr>
    </w:p>
    <w:p w14:paraId="224284D3" w14:textId="77777777"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6CEE52B7" w14:textId="77777777" w:rsidR="00CA6E3D" w:rsidRDefault="00CA6E3D" w:rsidP="00BE3A75">
      <w:pPr>
        <w:ind w:left="-284" w:right="141"/>
        <w:jc w:val="both"/>
        <w:rPr>
          <w:rFonts w:ascii="Arial" w:hAnsi="Arial" w:cs="Arial"/>
          <w:bCs/>
          <w:szCs w:val="24"/>
          <w:lang w:val="en-US"/>
        </w:rPr>
      </w:pPr>
    </w:p>
    <w:p w14:paraId="0DE81BF0" w14:textId="77777777" w:rsidR="00CA6E3D" w:rsidRDefault="00CA6E3D" w:rsidP="00BE3A75">
      <w:pPr>
        <w:ind w:left="-284" w:right="141"/>
        <w:jc w:val="both"/>
        <w:rPr>
          <w:rFonts w:ascii="Arial" w:hAnsi="Arial" w:cs="Arial"/>
          <w:bCs/>
          <w:szCs w:val="24"/>
          <w:lang w:val="en-US"/>
        </w:rPr>
      </w:pPr>
      <w:r>
        <w:rPr>
          <w:rFonts w:ascii="Arial" w:hAnsi="Arial" w:cs="Arial"/>
          <w:bCs/>
          <w:szCs w:val="24"/>
          <w:lang w:val="en-US"/>
        </w:rPr>
        <w:t xml:space="preserve">If Council endorses the officer recommendation, or an alternate recommendation, this will be provided to the LGAB for their consideration.  If Council does not adopt an option </w:t>
      </w:r>
      <w:proofErr w:type="gramStart"/>
      <w:r>
        <w:rPr>
          <w:rFonts w:ascii="Arial" w:hAnsi="Arial" w:cs="Arial"/>
          <w:bCs/>
          <w:szCs w:val="24"/>
          <w:lang w:val="en-US"/>
        </w:rPr>
        <w:t>as a consequence of</w:t>
      </w:r>
      <w:proofErr w:type="gramEnd"/>
      <w:r>
        <w:rPr>
          <w:rFonts w:ascii="Arial" w:hAnsi="Arial" w:cs="Arial"/>
          <w:bCs/>
          <w:szCs w:val="24"/>
          <w:lang w:val="en-US"/>
        </w:rPr>
        <w:t xml:space="preserve"> the review, it is likely that it will forgo the voluntary reform pathway and the City’s ward structure may be abolished and the number of Council positions reduced.   </w:t>
      </w:r>
    </w:p>
    <w:p w14:paraId="1C847791" w14:textId="77777777" w:rsidR="00CA6E3D" w:rsidRDefault="00CA6E3D" w:rsidP="00BE3A75">
      <w:pPr>
        <w:ind w:right="141"/>
        <w:jc w:val="both"/>
        <w:rPr>
          <w:rFonts w:ascii="Arial" w:hAnsi="Arial" w:cs="Arial"/>
          <w:szCs w:val="24"/>
        </w:rPr>
      </w:pPr>
    </w:p>
    <w:p w14:paraId="76177A27" w14:textId="77777777" w:rsidR="00CA6E3D" w:rsidRPr="00C1421E" w:rsidRDefault="00CA6E3D" w:rsidP="00BE3A75">
      <w:pPr>
        <w:ind w:right="141"/>
        <w:jc w:val="both"/>
        <w:rPr>
          <w:rFonts w:ascii="Arial" w:hAnsi="Arial" w:cs="Arial"/>
          <w:szCs w:val="24"/>
        </w:rPr>
      </w:pPr>
    </w:p>
    <w:p w14:paraId="7DB61E01" w14:textId="77777777"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4EAA05AC" w14:textId="77777777" w:rsidR="00CA6E3D" w:rsidRPr="00C1421E" w:rsidRDefault="00CA6E3D" w:rsidP="00BE3A75">
      <w:pPr>
        <w:ind w:left="-284" w:right="141"/>
        <w:jc w:val="both"/>
        <w:rPr>
          <w:rFonts w:ascii="Arial" w:hAnsi="Arial" w:cs="Arial"/>
          <w:bCs/>
          <w:szCs w:val="24"/>
          <w:lang w:val="en-US"/>
        </w:rPr>
      </w:pPr>
    </w:p>
    <w:p w14:paraId="6BA87451" w14:textId="77777777" w:rsidR="00CA6E3D" w:rsidRDefault="00CA6E3D" w:rsidP="00BE3A75">
      <w:pPr>
        <w:ind w:left="-284" w:right="141"/>
        <w:jc w:val="both"/>
        <w:rPr>
          <w:rFonts w:ascii="Arial" w:hAnsi="Arial" w:cs="Arial"/>
          <w:bCs/>
          <w:szCs w:val="24"/>
        </w:rPr>
      </w:pPr>
      <w:r w:rsidRPr="00BD16AE">
        <w:rPr>
          <w:rFonts w:ascii="Arial" w:hAnsi="Arial" w:cs="Arial"/>
          <w:bCs/>
          <w:szCs w:val="24"/>
        </w:rPr>
        <w:t xml:space="preserve">The Minister for Local Government has advised that the State intends to amend the Act </w:t>
      </w:r>
      <w:r>
        <w:rPr>
          <w:rFonts w:ascii="Arial" w:hAnsi="Arial" w:cs="Arial"/>
          <w:bCs/>
          <w:szCs w:val="24"/>
        </w:rPr>
        <w:t xml:space="preserve">to reduce the number of Council positions for local governments the size of the </w:t>
      </w:r>
      <w:proofErr w:type="gramStart"/>
      <w:r>
        <w:rPr>
          <w:rFonts w:ascii="Arial" w:hAnsi="Arial" w:cs="Arial"/>
          <w:bCs/>
          <w:szCs w:val="24"/>
        </w:rPr>
        <w:t>City</w:t>
      </w:r>
      <w:proofErr w:type="gramEnd"/>
      <w:r w:rsidRPr="00BD16AE">
        <w:rPr>
          <w:rFonts w:ascii="Arial" w:hAnsi="Arial" w:cs="Arial"/>
          <w:bCs/>
          <w:szCs w:val="24"/>
        </w:rPr>
        <w:t>.</w:t>
      </w:r>
    </w:p>
    <w:p w14:paraId="388349A7" w14:textId="77777777" w:rsidR="00CA6E3D" w:rsidRDefault="00CA6E3D" w:rsidP="00BE3A75">
      <w:pPr>
        <w:ind w:left="-284" w:right="141"/>
        <w:jc w:val="both"/>
        <w:rPr>
          <w:rFonts w:ascii="Arial" w:hAnsi="Arial" w:cs="Arial"/>
          <w:bCs/>
          <w:szCs w:val="24"/>
        </w:rPr>
      </w:pPr>
    </w:p>
    <w:p w14:paraId="1FAD59D2" w14:textId="77777777" w:rsidR="00CA6E3D" w:rsidRPr="00BD16AE" w:rsidRDefault="00CA6E3D" w:rsidP="00BE3A75">
      <w:pPr>
        <w:ind w:left="-284" w:right="141"/>
        <w:jc w:val="both"/>
        <w:rPr>
          <w:rFonts w:ascii="Arial" w:hAnsi="Arial" w:cs="Arial"/>
          <w:bCs/>
          <w:szCs w:val="24"/>
        </w:rPr>
      </w:pPr>
      <w:r w:rsidRPr="00BD16AE">
        <w:rPr>
          <w:rFonts w:ascii="Arial" w:hAnsi="Arial" w:cs="Arial"/>
          <w:bCs/>
          <w:szCs w:val="24"/>
        </w:rPr>
        <w:t xml:space="preserve">The review of the Wards and Representation structure of the </w:t>
      </w:r>
      <w:proofErr w:type="gramStart"/>
      <w:r w:rsidRPr="00BD16AE">
        <w:rPr>
          <w:rFonts w:ascii="Arial" w:hAnsi="Arial" w:cs="Arial"/>
          <w:bCs/>
          <w:szCs w:val="24"/>
        </w:rPr>
        <w:t>City</w:t>
      </w:r>
      <w:proofErr w:type="gramEnd"/>
      <w:r w:rsidRPr="00BD16AE">
        <w:rPr>
          <w:rFonts w:ascii="Arial" w:hAnsi="Arial" w:cs="Arial"/>
          <w:bCs/>
          <w:szCs w:val="24"/>
        </w:rPr>
        <w:t xml:space="preserve"> has indicated that at the very least</w:t>
      </w:r>
      <w:r>
        <w:rPr>
          <w:rFonts w:ascii="Arial" w:hAnsi="Arial" w:cs="Arial"/>
          <w:bCs/>
          <w:szCs w:val="24"/>
        </w:rPr>
        <w:t>:</w:t>
      </w:r>
    </w:p>
    <w:p w14:paraId="585B9212" w14:textId="77777777" w:rsidR="00CA6E3D" w:rsidRPr="00BD16AE" w:rsidRDefault="00CA6E3D" w:rsidP="00BE3A75">
      <w:pPr>
        <w:ind w:left="-284" w:right="141"/>
        <w:jc w:val="both"/>
        <w:rPr>
          <w:rFonts w:ascii="Arial" w:hAnsi="Arial" w:cs="Arial"/>
          <w:bCs/>
          <w:szCs w:val="24"/>
        </w:rPr>
      </w:pPr>
    </w:p>
    <w:p w14:paraId="4BFFB300" w14:textId="77777777" w:rsidR="00CA6E3D" w:rsidRPr="00BD16AE" w:rsidRDefault="00CA6E3D" w:rsidP="00BE3A75">
      <w:pPr>
        <w:ind w:left="284" w:right="141" w:hanging="568"/>
        <w:jc w:val="both"/>
        <w:rPr>
          <w:rFonts w:ascii="Arial" w:hAnsi="Arial" w:cs="Arial"/>
          <w:bCs/>
          <w:szCs w:val="24"/>
        </w:rPr>
      </w:pPr>
      <w:r w:rsidRPr="00BD16AE">
        <w:rPr>
          <w:rFonts w:ascii="Arial" w:hAnsi="Arial" w:cs="Arial"/>
          <w:bCs/>
          <w:szCs w:val="24"/>
        </w:rPr>
        <w:t>1.</w:t>
      </w:r>
      <w:r w:rsidRPr="00BD16AE">
        <w:rPr>
          <w:rFonts w:ascii="Arial" w:hAnsi="Arial" w:cs="Arial"/>
          <w:bCs/>
          <w:szCs w:val="24"/>
        </w:rPr>
        <w:tab/>
        <w:t xml:space="preserve">the </w:t>
      </w:r>
      <w:proofErr w:type="gramStart"/>
      <w:r w:rsidRPr="00BD16AE">
        <w:rPr>
          <w:rFonts w:ascii="Arial" w:hAnsi="Arial" w:cs="Arial"/>
          <w:bCs/>
          <w:szCs w:val="24"/>
        </w:rPr>
        <w:t>City</w:t>
      </w:r>
      <w:proofErr w:type="gramEnd"/>
      <w:r w:rsidRPr="00BD16AE">
        <w:rPr>
          <w:rFonts w:ascii="Arial" w:hAnsi="Arial" w:cs="Arial"/>
          <w:bCs/>
          <w:szCs w:val="24"/>
        </w:rPr>
        <w:t xml:space="preserve"> is required to amend its ward boundaries to address the under-representation in the Coastal Ward; and </w:t>
      </w:r>
    </w:p>
    <w:p w14:paraId="2B82E782" w14:textId="77777777" w:rsidR="00CA6E3D" w:rsidRPr="00BD16AE" w:rsidRDefault="00CA6E3D" w:rsidP="00BE3A75">
      <w:pPr>
        <w:ind w:left="284" w:right="141" w:hanging="568"/>
        <w:jc w:val="both"/>
        <w:rPr>
          <w:rFonts w:ascii="Arial" w:hAnsi="Arial" w:cs="Arial"/>
          <w:bCs/>
          <w:szCs w:val="24"/>
        </w:rPr>
      </w:pPr>
      <w:r w:rsidRPr="00BD16AE">
        <w:rPr>
          <w:rFonts w:ascii="Arial" w:hAnsi="Arial" w:cs="Arial"/>
          <w:bCs/>
          <w:szCs w:val="24"/>
        </w:rPr>
        <w:t>2.</w:t>
      </w:r>
      <w:r w:rsidRPr="00BD16AE">
        <w:rPr>
          <w:rFonts w:ascii="Arial" w:hAnsi="Arial" w:cs="Arial"/>
          <w:bCs/>
          <w:szCs w:val="24"/>
        </w:rPr>
        <w:tab/>
        <w:t xml:space="preserve">provide a recommendation to the LGAB as to the number of Council positions for the district.  </w:t>
      </w:r>
    </w:p>
    <w:p w14:paraId="57F83E44" w14:textId="2B01F8D3" w:rsidR="00CA6E3D" w:rsidRDefault="00CA6E3D" w:rsidP="00BE3A75">
      <w:pPr>
        <w:ind w:left="-284" w:right="141"/>
        <w:jc w:val="both"/>
        <w:rPr>
          <w:rFonts w:ascii="Arial" w:hAnsi="Arial" w:cs="Arial"/>
          <w:bCs/>
          <w:szCs w:val="24"/>
        </w:rPr>
      </w:pPr>
    </w:p>
    <w:p w14:paraId="6979A0F3" w14:textId="77777777" w:rsidR="00CA6E3D" w:rsidRPr="00BD16AE" w:rsidRDefault="00CA6E3D" w:rsidP="00BE3A75">
      <w:pPr>
        <w:ind w:left="-284" w:right="141"/>
        <w:jc w:val="both"/>
        <w:rPr>
          <w:rFonts w:ascii="Arial" w:hAnsi="Arial" w:cs="Arial"/>
          <w:bCs/>
          <w:szCs w:val="24"/>
        </w:rPr>
      </w:pPr>
      <w:r w:rsidRPr="00BD16AE">
        <w:rPr>
          <w:rFonts w:ascii="Arial" w:hAnsi="Arial" w:cs="Arial"/>
          <w:bCs/>
          <w:szCs w:val="24"/>
        </w:rPr>
        <w:t xml:space="preserve">Based on the submissions from the community, Council may choose to decide to have an eight councillor, four ward system (with the statistical area bounded by John XXIII Ave, </w:t>
      </w:r>
      <w:proofErr w:type="spellStart"/>
      <w:r w:rsidRPr="00BD16AE">
        <w:rPr>
          <w:rFonts w:ascii="Arial" w:hAnsi="Arial" w:cs="Arial"/>
          <w:bCs/>
          <w:szCs w:val="24"/>
        </w:rPr>
        <w:t>Mooro</w:t>
      </w:r>
      <w:proofErr w:type="spellEnd"/>
      <w:r w:rsidRPr="00BD16AE">
        <w:rPr>
          <w:rFonts w:ascii="Arial" w:hAnsi="Arial" w:cs="Arial"/>
          <w:bCs/>
          <w:szCs w:val="24"/>
        </w:rPr>
        <w:t xml:space="preserve"> </w:t>
      </w:r>
      <w:proofErr w:type="spellStart"/>
      <w:r w:rsidRPr="00BD16AE">
        <w:rPr>
          <w:rFonts w:ascii="Arial" w:hAnsi="Arial" w:cs="Arial"/>
          <w:bCs/>
          <w:szCs w:val="24"/>
        </w:rPr>
        <w:t>Dve</w:t>
      </w:r>
      <w:proofErr w:type="spellEnd"/>
      <w:r w:rsidRPr="00BD16AE">
        <w:rPr>
          <w:rFonts w:ascii="Arial" w:hAnsi="Arial" w:cs="Arial"/>
          <w:bCs/>
          <w:szCs w:val="24"/>
        </w:rPr>
        <w:t>, Lantana Ave, Brockway Rd and Alfred Rd moved from the current Coastal to Hollywood Ward to correct the imbalance noted above), which will result in acceptable representation ratios for the district.  However, as noted earlier in the report, it is not a long-term solution to the issue of representational disparity between the wards.</w:t>
      </w:r>
    </w:p>
    <w:p w14:paraId="7A2079D8" w14:textId="77777777" w:rsidR="00CA6E3D" w:rsidRPr="00BD16AE" w:rsidRDefault="00CA6E3D" w:rsidP="00BE3A75">
      <w:pPr>
        <w:ind w:left="-284" w:right="141"/>
        <w:jc w:val="both"/>
        <w:rPr>
          <w:rFonts w:ascii="Arial" w:hAnsi="Arial" w:cs="Arial"/>
          <w:bCs/>
          <w:szCs w:val="24"/>
        </w:rPr>
      </w:pPr>
    </w:p>
    <w:p w14:paraId="4AEF3F11" w14:textId="77777777" w:rsidR="00CA6E3D" w:rsidRPr="00BD16AE" w:rsidRDefault="00CA6E3D" w:rsidP="00BE3A75">
      <w:pPr>
        <w:ind w:left="-284" w:right="141"/>
        <w:jc w:val="both"/>
        <w:rPr>
          <w:rFonts w:ascii="Arial" w:hAnsi="Arial" w:cs="Arial"/>
          <w:bCs/>
          <w:szCs w:val="24"/>
        </w:rPr>
      </w:pPr>
      <w:r w:rsidRPr="00BD16AE">
        <w:rPr>
          <w:rFonts w:ascii="Arial" w:hAnsi="Arial" w:cs="Arial"/>
          <w:bCs/>
          <w:szCs w:val="24"/>
        </w:rPr>
        <w:t xml:space="preserve">The option has the benefit of retaining the </w:t>
      </w:r>
      <w:proofErr w:type="gramStart"/>
      <w:r w:rsidRPr="00BD16AE">
        <w:rPr>
          <w:rFonts w:ascii="Arial" w:hAnsi="Arial" w:cs="Arial"/>
          <w:bCs/>
          <w:szCs w:val="24"/>
        </w:rPr>
        <w:t>four ward</w:t>
      </w:r>
      <w:proofErr w:type="gramEnd"/>
      <w:r w:rsidRPr="00BD16AE">
        <w:rPr>
          <w:rFonts w:ascii="Arial" w:hAnsi="Arial" w:cs="Arial"/>
          <w:bCs/>
          <w:szCs w:val="24"/>
        </w:rPr>
        <w:t xml:space="preserve"> system that was favoured by the majority of submissions during the public consultation period, and also accommodates the potential for Council to recommend to the LGAB, for the number of Council positions to be reduced from 13 to 9 Elected Members. </w:t>
      </w:r>
    </w:p>
    <w:p w14:paraId="575342B8" w14:textId="77777777" w:rsidR="00CA6E3D" w:rsidRPr="00BD16AE" w:rsidRDefault="00CA6E3D" w:rsidP="00BE3A75">
      <w:pPr>
        <w:ind w:left="-284" w:right="141"/>
        <w:jc w:val="both"/>
        <w:rPr>
          <w:rFonts w:ascii="Arial" w:hAnsi="Arial" w:cs="Arial"/>
          <w:bCs/>
          <w:szCs w:val="24"/>
        </w:rPr>
      </w:pPr>
    </w:p>
    <w:p w14:paraId="30337AFD" w14:textId="77777777" w:rsidR="00CA6E3D" w:rsidRPr="00BD16AE" w:rsidRDefault="00CA6E3D" w:rsidP="00BE3A75">
      <w:pPr>
        <w:ind w:left="-284" w:right="141"/>
        <w:jc w:val="both"/>
        <w:rPr>
          <w:rFonts w:ascii="Arial" w:hAnsi="Arial" w:cs="Arial"/>
          <w:bCs/>
          <w:szCs w:val="24"/>
        </w:rPr>
      </w:pPr>
      <w:r w:rsidRPr="00BD16AE">
        <w:rPr>
          <w:rFonts w:ascii="Arial" w:hAnsi="Arial" w:cs="Arial"/>
          <w:bCs/>
          <w:szCs w:val="24"/>
        </w:rPr>
        <w:t>Alternatively, Council could decide to do nothing.  If Council chooses this option, and amendments to the Act proceed, it is likely that the number of Councillors for the district will be reduced, and the ward structure abolished, with the potential to reintroduce wards at the next ordinary council elections scheduled for 2025.</w:t>
      </w:r>
    </w:p>
    <w:p w14:paraId="42021633" w14:textId="77777777" w:rsidR="00CA6E3D" w:rsidRPr="00BD16AE" w:rsidRDefault="00CA6E3D" w:rsidP="00BE3A75">
      <w:pPr>
        <w:ind w:left="-284" w:right="141"/>
        <w:jc w:val="both"/>
        <w:rPr>
          <w:rFonts w:ascii="Arial" w:hAnsi="Arial" w:cs="Arial"/>
          <w:bCs/>
          <w:szCs w:val="24"/>
        </w:rPr>
      </w:pPr>
    </w:p>
    <w:p w14:paraId="651A77A5" w14:textId="77777777" w:rsidR="00CA6E3D" w:rsidRPr="00BD16AE" w:rsidRDefault="00CA6E3D" w:rsidP="00BE3A75">
      <w:pPr>
        <w:ind w:left="-284" w:right="141"/>
        <w:jc w:val="both"/>
        <w:rPr>
          <w:rFonts w:ascii="Arial" w:hAnsi="Arial" w:cs="Arial"/>
          <w:bCs/>
          <w:szCs w:val="24"/>
        </w:rPr>
      </w:pPr>
      <w:r w:rsidRPr="00BD16AE">
        <w:rPr>
          <w:rFonts w:ascii="Arial" w:hAnsi="Arial" w:cs="Arial"/>
          <w:bCs/>
          <w:szCs w:val="24"/>
        </w:rPr>
        <w:t xml:space="preserve">On balance, it is considered that the Act will be </w:t>
      </w:r>
      <w:proofErr w:type="gramStart"/>
      <w:r w:rsidRPr="00BD16AE">
        <w:rPr>
          <w:rFonts w:ascii="Arial" w:hAnsi="Arial" w:cs="Arial"/>
          <w:bCs/>
          <w:szCs w:val="24"/>
        </w:rPr>
        <w:t>amended</w:t>
      </w:r>
      <w:proofErr w:type="gramEnd"/>
      <w:r w:rsidRPr="00BD16AE">
        <w:rPr>
          <w:rFonts w:ascii="Arial" w:hAnsi="Arial" w:cs="Arial"/>
          <w:bCs/>
          <w:szCs w:val="24"/>
        </w:rPr>
        <w:t xml:space="preserve"> and that council should seek the possible outcome that it considers to be in the best interests of the community.</w:t>
      </w:r>
    </w:p>
    <w:p w14:paraId="436CDBF8" w14:textId="77777777" w:rsidR="00CA6E3D" w:rsidRPr="00BD16AE" w:rsidRDefault="00CA6E3D" w:rsidP="00BE3A75">
      <w:pPr>
        <w:ind w:left="-284" w:right="141"/>
        <w:jc w:val="both"/>
        <w:rPr>
          <w:rFonts w:ascii="Arial" w:hAnsi="Arial" w:cs="Arial"/>
          <w:bCs/>
          <w:szCs w:val="24"/>
        </w:rPr>
      </w:pPr>
    </w:p>
    <w:p w14:paraId="423F8991" w14:textId="77777777" w:rsidR="00CA6E3D" w:rsidRDefault="00CA6E3D" w:rsidP="00BE3A75">
      <w:pPr>
        <w:ind w:left="-284" w:right="141"/>
        <w:jc w:val="both"/>
        <w:rPr>
          <w:rFonts w:ascii="Arial" w:hAnsi="Arial" w:cs="Arial"/>
          <w:bCs/>
          <w:szCs w:val="24"/>
        </w:rPr>
      </w:pPr>
      <w:r w:rsidRPr="00BD16AE">
        <w:rPr>
          <w:rFonts w:ascii="Arial" w:hAnsi="Arial" w:cs="Arial"/>
          <w:bCs/>
          <w:szCs w:val="24"/>
        </w:rPr>
        <w:t xml:space="preserve">In this case this appears to be an </w:t>
      </w:r>
      <w:proofErr w:type="gramStart"/>
      <w:r w:rsidRPr="00BD16AE">
        <w:rPr>
          <w:rFonts w:ascii="Arial" w:hAnsi="Arial" w:cs="Arial"/>
          <w:bCs/>
          <w:szCs w:val="24"/>
        </w:rPr>
        <w:t>eight member</w:t>
      </w:r>
      <w:proofErr w:type="gramEnd"/>
      <w:r w:rsidRPr="00BD16AE">
        <w:rPr>
          <w:rFonts w:ascii="Arial" w:hAnsi="Arial" w:cs="Arial"/>
          <w:bCs/>
          <w:szCs w:val="24"/>
        </w:rPr>
        <w:t xml:space="preserve"> council elected from four wards of two councillors each.</w:t>
      </w:r>
    </w:p>
    <w:p w14:paraId="1A8D5CAA" w14:textId="77777777" w:rsidR="00CA6E3D" w:rsidRDefault="00CA6E3D" w:rsidP="00BE3A75">
      <w:pPr>
        <w:ind w:left="-284" w:right="141"/>
        <w:jc w:val="both"/>
        <w:rPr>
          <w:rFonts w:ascii="Arial" w:hAnsi="Arial" w:cs="Arial"/>
          <w:bCs/>
          <w:szCs w:val="24"/>
        </w:rPr>
      </w:pPr>
    </w:p>
    <w:p w14:paraId="3C28A932" w14:textId="0499FCA0" w:rsidR="00CA6E3D" w:rsidRDefault="00CA6E3D" w:rsidP="00BE3A75">
      <w:pPr>
        <w:ind w:left="-284" w:right="141"/>
        <w:jc w:val="both"/>
        <w:rPr>
          <w:rFonts w:ascii="Arial" w:hAnsi="Arial" w:cs="Arial"/>
          <w:bCs/>
          <w:szCs w:val="24"/>
        </w:rPr>
      </w:pPr>
    </w:p>
    <w:p w14:paraId="227D3DF3" w14:textId="39BE531E" w:rsidR="008651EF" w:rsidRDefault="008651EF" w:rsidP="00BE3A75">
      <w:pPr>
        <w:ind w:left="-284" w:right="141"/>
        <w:jc w:val="both"/>
        <w:rPr>
          <w:rFonts w:ascii="Arial" w:hAnsi="Arial" w:cs="Arial"/>
          <w:bCs/>
          <w:szCs w:val="24"/>
        </w:rPr>
      </w:pPr>
    </w:p>
    <w:p w14:paraId="55877672" w14:textId="48D7D75E" w:rsidR="008651EF" w:rsidRDefault="008651EF" w:rsidP="00BE3A75">
      <w:pPr>
        <w:ind w:left="-284" w:right="141"/>
        <w:jc w:val="both"/>
        <w:rPr>
          <w:rFonts w:ascii="Arial" w:hAnsi="Arial" w:cs="Arial"/>
          <w:bCs/>
          <w:szCs w:val="24"/>
        </w:rPr>
      </w:pPr>
    </w:p>
    <w:p w14:paraId="1B6E16D4" w14:textId="696E8925" w:rsidR="008651EF" w:rsidRDefault="008651EF" w:rsidP="00BE3A75">
      <w:pPr>
        <w:ind w:left="-284" w:right="141"/>
        <w:jc w:val="both"/>
        <w:rPr>
          <w:rFonts w:ascii="Arial" w:hAnsi="Arial" w:cs="Arial"/>
          <w:bCs/>
          <w:szCs w:val="24"/>
        </w:rPr>
      </w:pPr>
    </w:p>
    <w:p w14:paraId="5090513E" w14:textId="77777777" w:rsidR="008651EF" w:rsidRPr="00C1421E" w:rsidRDefault="008651EF" w:rsidP="00BE3A75">
      <w:pPr>
        <w:ind w:left="-284" w:right="141"/>
        <w:jc w:val="both"/>
        <w:rPr>
          <w:rFonts w:ascii="Arial" w:hAnsi="Arial" w:cs="Arial"/>
          <w:bCs/>
          <w:szCs w:val="24"/>
        </w:rPr>
      </w:pPr>
    </w:p>
    <w:p w14:paraId="7EEFA8EB" w14:textId="77777777" w:rsidR="00CA6E3D" w:rsidRPr="001F5D65" w:rsidRDefault="00CA6E3D"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4B3043B2" w14:textId="77777777" w:rsidR="00CA6E3D" w:rsidRPr="00C1421E" w:rsidRDefault="00CA6E3D" w:rsidP="00BE3A75">
      <w:pPr>
        <w:ind w:left="-284" w:right="141"/>
        <w:jc w:val="both"/>
        <w:rPr>
          <w:rFonts w:ascii="Arial" w:hAnsi="Arial" w:cs="Arial"/>
          <w:b/>
          <w:szCs w:val="24"/>
          <w:lang w:val="en-US"/>
        </w:rPr>
      </w:pPr>
    </w:p>
    <w:p w14:paraId="15A1D51D" w14:textId="34654240" w:rsidR="00CA6E3D" w:rsidRDefault="00CA6E3D" w:rsidP="00BE3A75">
      <w:pPr>
        <w:ind w:left="-284" w:right="141"/>
        <w:jc w:val="both"/>
        <w:rPr>
          <w:rFonts w:ascii="Arial" w:hAnsi="Arial" w:cs="Arial"/>
          <w:bCs/>
          <w:szCs w:val="24"/>
          <w:lang w:val="en-US"/>
        </w:rPr>
      </w:pPr>
      <w:r>
        <w:rPr>
          <w:rFonts w:ascii="Arial" w:hAnsi="Arial" w:cs="Arial"/>
          <w:bCs/>
          <w:szCs w:val="24"/>
          <w:lang w:val="en-US"/>
        </w:rPr>
        <w:t>At the Concept Forum held on 7 February 2023, the following questions were raised by Councillors</w:t>
      </w:r>
      <w:r w:rsidR="009C162E">
        <w:rPr>
          <w:rFonts w:ascii="Arial" w:hAnsi="Arial" w:cs="Arial"/>
          <w:bCs/>
          <w:szCs w:val="24"/>
          <w:lang w:val="en-US"/>
        </w:rPr>
        <w:t>:</w:t>
      </w:r>
    </w:p>
    <w:p w14:paraId="7C797E04" w14:textId="2BAB500B" w:rsidR="00CA6E3D" w:rsidRDefault="00CA6E3D" w:rsidP="00BE3A75">
      <w:pPr>
        <w:ind w:left="-284" w:right="141"/>
        <w:jc w:val="both"/>
        <w:rPr>
          <w:rFonts w:ascii="Arial" w:hAnsi="Arial" w:cs="Arial"/>
          <w:bCs/>
          <w:szCs w:val="24"/>
          <w:lang w:val="en-US"/>
        </w:rPr>
      </w:pPr>
    </w:p>
    <w:p w14:paraId="37B164BB" w14:textId="77777777" w:rsidR="00C03049" w:rsidRDefault="009C162E" w:rsidP="00BE3A75">
      <w:pPr>
        <w:ind w:left="-284" w:right="141"/>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6353407C" w14:textId="4175CD21" w:rsidR="00CA6E3D" w:rsidRDefault="00CA6E3D" w:rsidP="00BE3A75">
      <w:pPr>
        <w:ind w:left="-284" w:right="141"/>
        <w:jc w:val="both"/>
        <w:rPr>
          <w:rFonts w:ascii="Arial" w:hAnsi="Arial" w:cs="Arial"/>
          <w:b/>
          <w:color w:val="244061" w:themeColor="accent1" w:themeShade="80"/>
          <w:szCs w:val="24"/>
          <w:lang w:val="en-US"/>
        </w:rPr>
      </w:pPr>
      <w:r w:rsidRPr="00F769B0">
        <w:rPr>
          <w:rFonts w:ascii="Arial" w:hAnsi="Arial" w:cs="Arial"/>
          <w:bCs/>
          <w:szCs w:val="24"/>
        </w:rPr>
        <w:t xml:space="preserve">Can the area being changed include </w:t>
      </w:r>
      <w:r w:rsidR="003D48FC">
        <w:rPr>
          <w:rFonts w:ascii="Arial" w:hAnsi="Arial" w:cs="Arial"/>
          <w:bCs/>
          <w:szCs w:val="24"/>
        </w:rPr>
        <w:t xml:space="preserve">the </w:t>
      </w:r>
      <w:r w:rsidRPr="00F769B0">
        <w:rPr>
          <w:rFonts w:ascii="Arial" w:hAnsi="Arial" w:cs="Arial"/>
          <w:bCs/>
          <w:szCs w:val="24"/>
        </w:rPr>
        <w:t xml:space="preserve">residential </w:t>
      </w:r>
      <w:r w:rsidR="003D48FC">
        <w:rPr>
          <w:rFonts w:ascii="Arial" w:hAnsi="Arial" w:cs="Arial"/>
          <w:bCs/>
          <w:szCs w:val="24"/>
        </w:rPr>
        <w:t>component</w:t>
      </w:r>
      <w:r w:rsidRPr="00F769B0">
        <w:rPr>
          <w:rFonts w:ascii="Arial" w:hAnsi="Arial" w:cs="Arial"/>
          <w:bCs/>
          <w:szCs w:val="24"/>
        </w:rPr>
        <w:t xml:space="preserve"> and </w:t>
      </w:r>
      <w:r w:rsidR="003D48FC">
        <w:rPr>
          <w:rFonts w:ascii="Arial" w:hAnsi="Arial" w:cs="Arial"/>
          <w:bCs/>
          <w:szCs w:val="24"/>
        </w:rPr>
        <w:t>exclude the Graylands Hospital</w:t>
      </w:r>
      <w:r w:rsidRPr="00F769B0">
        <w:rPr>
          <w:rFonts w:ascii="Arial" w:hAnsi="Arial" w:cs="Arial"/>
          <w:bCs/>
          <w:szCs w:val="24"/>
        </w:rPr>
        <w:t xml:space="preserve"> site</w:t>
      </w:r>
      <w:r w:rsidR="003D48FC">
        <w:rPr>
          <w:rFonts w:ascii="Arial" w:hAnsi="Arial" w:cs="Arial"/>
          <w:bCs/>
          <w:szCs w:val="24"/>
        </w:rPr>
        <w:t>?</w:t>
      </w:r>
      <w:r w:rsidRPr="00F769B0">
        <w:rPr>
          <w:rFonts w:ascii="Arial" w:hAnsi="Arial" w:cs="Arial"/>
          <w:bCs/>
          <w:szCs w:val="24"/>
        </w:rPr>
        <w:t xml:space="preserve"> </w:t>
      </w:r>
    </w:p>
    <w:p w14:paraId="72AB5CA4" w14:textId="330DF2E5" w:rsidR="00C03049" w:rsidRDefault="00C03049" w:rsidP="00BE3A75">
      <w:pPr>
        <w:ind w:left="-284" w:right="141"/>
        <w:jc w:val="both"/>
        <w:rPr>
          <w:rFonts w:ascii="Arial" w:hAnsi="Arial" w:cs="Arial"/>
          <w:b/>
          <w:color w:val="244061" w:themeColor="accent1" w:themeShade="80"/>
          <w:szCs w:val="24"/>
          <w:lang w:val="en-US"/>
        </w:rPr>
      </w:pPr>
    </w:p>
    <w:p w14:paraId="392C03A6" w14:textId="03A00E5D" w:rsidR="00C03049" w:rsidRDefault="00C03049" w:rsidP="00BE3A75">
      <w:pPr>
        <w:ind w:left="-284" w:right="141"/>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085EA599" w14:textId="6704DA24" w:rsidR="00C03049" w:rsidRDefault="00CA6E3D" w:rsidP="00BE3A75">
      <w:pPr>
        <w:ind w:left="-284" w:right="141"/>
        <w:jc w:val="both"/>
        <w:rPr>
          <w:rFonts w:ascii="Arial" w:hAnsi="Arial" w:cs="Arial"/>
          <w:bCs/>
          <w:szCs w:val="24"/>
        </w:rPr>
      </w:pPr>
      <w:r>
        <w:rPr>
          <w:rFonts w:ascii="Arial" w:hAnsi="Arial" w:cs="Arial"/>
          <w:bCs/>
          <w:szCs w:val="24"/>
        </w:rPr>
        <w:t xml:space="preserve">Officers contacted the WAEC to obtain information on voter enrolments for the area.  The area bounded by Camelia Avenue to the North, Lantana Avenue to the West, Alfred Road to the South and Brockway Road to the East accounts for approximately 237 electors. </w:t>
      </w:r>
      <w:proofErr w:type="gramStart"/>
      <w:r>
        <w:rPr>
          <w:rFonts w:ascii="Arial" w:hAnsi="Arial" w:cs="Arial"/>
          <w:bCs/>
          <w:szCs w:val="24"/>
        </w:rPr>
        <w:t>On the basis of</w:t>
      </w:r>
      <w:proofErr w:type="gramEnd"/>
      <w:r>
        <w:rPr>
          <w:rFonts w:ascii="Arial" w:hAnsi="Arial" w:cs="Arial"/>
          <w:bCs/>
          <w:szCs w:val="24"/>
        </w:rPr>
        <w:t xml:space="preserve"> this information, the ratio deviation would be -8.96% per the two wards.  This would come within the acceptable ratio.</w:t>
      </w:r>
    </w:p>
    <w:p w14:paraId="4E043B40" w14:textId="77777777" w:rsidR="00C03049" w:rsidRDefault="00C03049" w:rsidP="00BE3A75">
      <w:pPr>
        <w:ind w:left="-284" w:right="141"/>
        <w:jc w:val="both"/>
        <w:rPr>
          <w:rFonts w:ascii="Arial" w:hAnsi="Arial" w:cs="Arial"/>
          <w:bCs/>
          <w:szCs w:val="24"/>
        </w:rPr>
      </w:pPr>
    </w:p>
    <w:p w14:paraId="16B8EDFD" w14:textId="77777777" w:rsidR="00C03049" w:rsidRDefault="00C03049" w:rsidP="00BE3A75">
      <w:pPr>
        <w:ind w:left="-284" w:right="141"/>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2CD757F9" w14:textId="0F9AF96C" w:rsidR="00CA6E3D" w:rsidRDefault="00CA6E3D" w:rsidP="00BE3A75">
      <w:pPr>
        <w:ind w:left="-284" w:right="141"/>
        <w:jc w:val="both"/>
        <w:rPr>
          <w:rFonts w:ascii="Arial" w:hAnsi="Arial" w:cs="Arial"/>
          <w:bCs/>
          <w:szCs w:val="24"/>
        </w:rPr>
      </w:pPr>
      <w:r w:rsidRPr="00F769B0">
        <w:rPr>
          <w:rFonts w:ascii="Arial" w:hAnsi="Arial" w:cs="Arial"/>
          <w:bCs/>
          <w:szCs w:val="24"/>
        </w:rPr>
        <w:t xml:space="preserve">Change </w:t>
      </w:r>
      <w:r w:rsidR="00977D13">
        <w:rPr>
          <w:rFonts w:ascii="Arial" w:hAnsi="Arial" w:cs="Arial"/>
          <w:bCs/>
          <w:szCs w:val="24"/>
        </w:rPr>
        <w:t xml:space="preserve">the </w:t>
      </w:r>
      <w:r w:rsidRPr="00F769B0">
        <w:rPr>
          <w:rFonts w:ascii="Arial" w:hAnsi="Arial" w:cs="Arial"/>
          <w:bCs/>
          <w:szCs w:val="24"/>
        </w:rPr>
        <w:t xml:space="preserve">name </w:t>
      </w:r>
      <w:r w:rsidR="00977D13">
        <w:rPr>
          <w:rFonts w:ascii="Arial" w:hAnsi="Arial" w:cs="Arial"/>
          <w:bCs/>
          <w:szCs w:val="24"/>
        </w:rPr>
        <w:t>of the</w:t>
      </w:r>
      <w:r w:rsidRPr="00F769B0">
        <w:rPr>
          <w:rFonts w:ascii="Arial" w:hAnsi="Arial" w:cs="Arial"/>
          <w:bCs/>
          <w:szCs w:val="24"/>
        </w:rPr>
        <w:t xml:space="preserve"> Coastal District </w:t>
      </w:r>
      <w:r w:rsidR="00977D13">
        <w:rPr>
          <w:rFonts w:ascii="Arial" w:hAnsi="Arial" w:cs="Arial"/>
          <w:bCs/>
          <w:szCs w:val="24"/>
        </w:rPr>
        <w:t xml:space="preserve">Ward be changed </w:t>
      </w:r>
      <w:r w:rsidRPr="00F769B0">
        <w:rPr>
          <w:rFonts w:ascii="Arial" w:hAnsi="Arial" w:cs="Arial"/>
          <w:bCs/>
          <w:szCs w:val="24"/>
        </w:rPr>
        <w:t>to Coastal</w:t>
      </w:r>
      <w:r w:rsidR="00977D13">
        <w:rPr>
          <w:rFonts w:ascii="Arial" w:hAnsi="Arial" w:cs="Arial"/>
          <w:bCs/>
          <w:szCs w:val="24"/>
        </w:rPr>
        <w:t xml:space="preserve"> Ward as a part of this process?</w:t>
      </w:r>
    </w:p>
    <w:p w14:paraId="32A74C5F" w14:textId="5729B07A" w:rsidR="00C03049" w:rsidRDefault="00C03049" w:rsidP="00BE3A75">
      <w:pPr>
        <w:ind w:left="-284" w:right="141"/>
        <w:jc w:val="both"/>
        <w:rPr>
          <w:rFonts w:ascii="Arial" w:hAnsi="Arial" w:cs="Arial"/>
          <w:bCs/>
          <w:szCs w:val="24"/>
        </w:rPr>
      </w:pPr>
    </w:p>
    <w:p w14:paraId="1C83B046" w14:textId="77777777" w:rsidR="00C03049" w:rsidRDefault="00C03049" w:rsidP="00BE3A75">
      <w:pPr>
        <w:ind w:left="-284" w:right="141"/>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5C56A41A" w14:textId="04BCA6B9" w:rsidR="00CA6E3D" w:rsidRDefault="00CA6E3D" w:rsidP="00BE3A75">
      <w:pPr>
        <w:ind w:left="-284" w:right="141"/>
        <w:jc w:val="both"/>
        <w:rPr>
          <w:rFonts w:ascii="Arial" w:hAnsi="Arial" w:cs="Arial"/>
          <w:bCs/>
          <w:szCs w:val="24"/>
        </w:rPr>
      </w:pPr>
      <w:r>
        <w:rPr>
          <w:rFonts w:ascii="Arial" w:hAnsi="Arial" w:cs="Arial"/>
          <w:bCs/>
          <w:szCs w:val="24"/>
        </w:rPr>
        <w:t>The Minister may make a recommendation to the Governor on the naming of wards.  The City may request the LGAB to amend the name of the Coastal Districts Ward to the Coastal Ward, in accordance with s. 2.2 and s. 2.3 of the Act.</w:t>
      </w:r>
      <w:r w:rsidR="00B56F4E">
        <w:rPr>
          <w:rFonts w:ascii="Arial" w:hAnsi="Arial" w:cs="Arial"/>
          <w:bCs/>
          <w:szCs w:val="24"/>
        </w:rPr>
        <w:t xml:space="preserve"> This request has been included in the officer recommendation. </w:t>
      </w:r>
    </w:p>
    <w:p w14:paraId="02E25F94" w14:textId="77777777" w:rsidR="00CA6E3D" w:rsidRDefault="00CA6E3D" w:rsidP="00BE3A75">
      <w:pPr>
        <w:ind w:right="141"/>
        <w:jc w:val="both"/>
        <w:rPr>
          <w:rFonts w:ascii="Arial" w:hAnsi="Arial" w:cs="Arial"/>
          <w:bCs/>
          <w:szCs w:val="24"/>
        </w:rPr>
      </w:pPr>
    </w:p>
    <w:p w14:paraId="417953FB" w14:textId="0B736939" w:rsidR="00CA6E3D" w:rsidRPr="00197F7D" w:rsidRDefault="00CA6E3D" w:rsidP="00BE3A75">
      <w:pPr>
        <w:ind w:left="284" w:right="141" w:hanging="567"/>
        <w:jc w:val="both"/>
        <w:rPr>
          <w:rFonts w:ascii="Arial" w:hAnsi="Arial" w:cs="Arial"/>
          <w:bCs/>
          <w:szCs w:val="24"/>
        </w:rPr>
      </w:pPr>
      <w:r w:rsidRPr="00197F7D">
        <w:rPr>
          <w:rFonts w:ascii="Arial" w:hAnsi="Arial" w:cs="Arial"/>
          <w:bCs/>
          <w:szCs w:val="24"/>
        </w:rPr>
        <w:t>2.3</w:t>
      </w:r>
      <w:r w:rsidR="00197F7D">
        <w:rPr>
          <w:rFonts w:ascii="Arial" w:hAnsi="Arial" w:cs="Arial"/>
          <w:bCs/>
          <w:szCs w:val="24"/>
        </w:rPr>
        <w:tab/>
      </w:r>
      <w:r w:rsidRPr="00197F7D">
        <w:rPr>
          <w:rFonts w:ascii="Arial" w:hAnsi="Arial" w:cs="Arial"/>
          <w:bCs/>
          <w:szCs w:val="24"/>
        </w:rPr>
        <w:t xml:space="preserve">Names of districts and wards </w:t>
      </w:r>
    </w:p>
    <w:p w14:paraId="6697AC42" w14:textId="77777777" w:rsidR="00CA6E3D" w:rsidRPr="006C25C6" w:rsidRDefault="00CA6E3D" w:rsidP="00BE3A75">
      <w:pPr>
        <w:ind w:right="141"/>
        <w:jc w:val="both"/>
        <w:rPr>
          <w:rFonts w:ascii="Arial" w:hAnsi="Arial" w:cs="Arial"/>
          <w:bCs/>
          <w:i/>
          <w:iCs/>
          <w:szCs w:val="24"/>
        </w:rPr>
      </w:pPr>
    </w:p>
    <w:p w14:paraId="63B85C48" w14:textId="230145AE" w:rsidR="00CA6E3D" w:rsidRPr="00197F7D" w:rsidRDefault="00CA6E3D" w:rsidP="00BE3A75">
      <w:pPr>
        <w:ind w:left="851" w:right="141" w:hanging="567"/>
        <w:jc w:val="both"/>
        <w:rPr>
          <w:rFonts w:ascii="Arial" w:hAnsi="Arial" w:cs="Arial"/>
          <w:bCs/>
          <w:szCs w:val="24"/>
        </w:rPr>
      </w:pPr>
      <w:r w:rsidRPr="00197F7D">
        <w:rPr>
          <w:rFonts w:ascii="Arial" w:hAnsi="Arial" w:cs="Arial"/>
          <w:bCs/>
          <w:szCs w:val="24"/>
        </w:rPr>
        <w:t xml:space="preserve">(2) </w:t>
      </w:r>
      <w:r w:rsidR="00197F7D">
        <w:rPr>
          <w:rFonts w:ascii="Arial" w:hAnsi="Arial" w:cs="Arial"/>
          <w:bCs/>
          <w:szCs w:val="24"/>
        </w:rPr>
        <w:tab/>
      </w:r>
      <w:r w:rsidRPr="00197F7D">
        <w:rPr>
          <w:rFonts w:ascii="Arial" w:hAnsi="Arial" w:cs="Arial"/>
          <w:bCs/>
          <w:szCs w:val="24"/>
        </w:rPr>
        <w:t>An order under section 2.2 establishing a ward system for a district is to include an order naming the wards.</w:t>
      </w:r>
    </w:p>
    <w:p w14:paraId="72232598" w14:textId="77777777" w:rsidR="002A6C2D" w:rsidRDefault="002A6C2D" w:rsidP="00BE3A75">
      <w:pPr>
        <w:ind w:right="141"/>
        <w:jc w:val="both"/>
        <w:rPr>
          <w:rFonts w:ascii="Arial" w:hAnsi="Arial" w:cs="Arial"/>
          <w:bCs/>
          <w:szCs w:val="24"/>
        </w:rPr>
      </w:pPr>
    </w:p>
    <w:p w14:paraId="10B32671" w14:textId="77777777" w:rsidR="002A6C2D" w:rsidRDefault="002A6C2D" w:rsidP="00BE3A75">
      <w:pPr>
        <w:ind w:left="-284" w:right="141"/>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029E84AE" w14:textId="4FF367EA" w:rsidR="00CA6E3D" w:rsidRDefault="00B56F4E" w:rsidP="00BE3A75">
      <w:pPr>
        <w:ind w:left="-284" w:right="141"/>
        <w:jc w:val="both"/>
        <w:rPr>
          <w:rFonts w:ascii="Arial" w:hAnsi="Arial" w:cs="Arial"/>
          <w:bCs/>
          <w:szCs w:val="24"/>
        </w:rPr>
      </w:pPr>
      <w:r>
        <w:rPr>
          <w:rFonts w:ascii="Arial" w:hAnsi="Arial" w:cs="Arial"/>
          <w:bCs/>
          <w:szCs w:val="24"/>
        </w:rPr>
        <w:t>Can the administration p</w:t>
      </w:r>
      <w:r w:rsidR="00CA6E3D" w:rsidRPr="00F769B0">
        <w:rPr>
          <w:rFonts w:ascii="Arial" w:hAnsi="Arial" w:cs="Arial"/>
          <w:bCs/>
          <w:szCs w:val="24"/>
        </w:rPr>
        <w:t xml:space="preserve">repare </w:t>
      </w:r>
      <w:r>
        <w:rPr>
          <w:rFonts w:ascii="Arial" w:hAnsi="Arial" w:cs="Arial"/>
          <w:bCs/>
          <w:szCs w:val="24"/>
        </w:rPr>
        <w:t>an</w:t>
      </w:r>
      <w:r w:rsidR="00CA6E3D" w:rsidRPr="00F769B0">
        <w:rPr>
          <w:rFonts w:ascii="Arial" w:hAnsi="Arial" w:cs="Arial"/>
          <w:bCs/>
          <w:szCs w:val="24"/>
        </w:rPr>
        <w:t xml:space="preserve"> amendment to cease </w:t>
      </w:r>
      <w:r w:rsidR="00977D13">
        <w:rPr>
          <w:rFonts w:ascii="Arial" w:hAnsi="Arial" w:cs="Arial"/>
          <w:bCs/>
          <w:szCs w:val="24"/>
        </w:rPr>
        <w:t xml:space="preserve">this </w:t>
      </w:r>
      <w:r w:rsidR="00CA6E3D" w:rsidRPr="00F769B0">
        <w:rPr>
          <w:rFonts w:ascii="Arial" w:hAnsi="Arial" w:cs="Arial"/>
          <w:bCs/>
          <w:szCs w:val="24"/>
        </w:rPr>
        <w:t xml:space="preserve">process if </w:t>
      </w:r>
      <w:r>
        <w:rPr>
          <w:rFonts w:ascii="Arial" w:hAnsi="Arial" w:cs="Arial"/>
          <w:bCs/>
          <w:szCs w:val="24"/>
        </w:rPr>
        <w:t>State G</w:t>
      </w:r>
      <w:r w:rsidR="00CA6E3D" w:rsidRPr="00F769B0">
        <w:rPr>
          <w:rFonts w:ascii="Arial" w:hAnsi="Arial" w:cs="Arial"/>
          <w:bCs/>
          <w:szCs w:val="24"/>
        </w:rPr>
        <w:t xml:space="preserve">overnment doesn’t get </w:t>
      </w:r>
      <w:r w:rsidR="00977D13">
        <w:rPr>
          <w:rFonts w:ascii="Arial" w:hAnsi="Arial" w:cs="Arial"/>
          <w:bCs/>
          <w:szCs w:val="24"/>
        </w:rPr>
        <w:t xml:space="preserve">the </w:t>
      </w:r>
      <w:r w:rsidR="00CA6E3D" w:rsidRPr="00F769B0">
        <w:rPr>
          <w:rFonts w:ascii="Arial" w:hAnsi="Arial" w:cs="Arial"/>
          <w:bCs/>
          <w:szCs w:val="24"/>
        </w:rPr>
        <w:t>legislation passed</w:t>
      </w:r>
      <w:r>
        <w:rPr>
          <w:rFonts w:ascii="Arial" w:hAnsi="Arial" w:cs="Arial"/>
          <w:bCs/>
          <w:szCs w:val="24"/>
        </w:rPr>
        <w:t>?</w:t>
      </w:r>
    </w:p>
    <w:p w14:paraId="1654C1F5" w14:textId="6E1F8020" w:rsidR="00CA6E3D" w:rsidRDefault="00CA6E3D" w:rsidP="00BE3A75">
      <w:pPr>
        <w:ind w:right="141"/>
        <w:jc w:val="both"/>
        <w:rPr>
          <w:rFonts w:ascii="Arial" w:hAnsi="Arial" w:cs="Arial"/>
          <w:bCs/>
          <w:szCs w:val="24"/>
        </w:rPr>
      </w:pPr>
    </w:p>
    <w:p w14:paraId="481B8E26" w14:textId="77777777" w:rsidR="002A6C2D" w:rsidRDefault="002A6C2D" w:rsidP="00BE3A75">
      <w:pPr>
        <w:ind w:left="-284" w:right="141"/>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4CA19711" w14:textId="5BEC7201" w:rsidR="00CA6E3D" w:rsidRDefault="00CA6E3D" w:rsidP="00BE3A75">
      <w:pPr>
        <w:ind w:left="-284" w:right="141"/>
        <w:jc w:val="both"/>
        <w:rPr>
          <w:rFonts w:ascii="Arial" w:hAnsi="Arial" w:cs="Arial"/>
          <w:bCs/>
          <w:szCs w:val="24"/>
        </w:rPr>
      </w:pPr>
      <w:r>
        <w:rPr>
          <w:rFonts w:ascii="Arial" w:hAnsi="Arial" w:cs="Arial"/>
          <w:bCs/>
          <w:szCs w:val="24"/>
        </w:rPr>
        <w:t xml:space="preserve">The report to be provided to the LGAB requires Council to make a recommendation on Wards and Representation that complies with the proposed reforms.  The report is required to be sent to the LGAB by 14 February 2023.  A failure to recommend an option that is in accordance with the proposed reforms will likely not be supported by the LGAB and may forfeit the City’s ability to determine its </w:t>
      </w:r>
      <w:r w:rsidR="00B56F4E">
        <w:rPr>
          <w:rFonts w:ascii="Arial" w:hAnsi="Arial" w:cs="Arial"/>
          <w:bCs/>
          <w:szCs w:val="24"/>
        </w:rPr>
        <w:t>w</w:t>
      </w:r>
      <w:r>
        <w:rPr>
          <w:rFonts w:ascii="Arial" w:hAnsi="Arial" w:cs="Arial"/>
          <w:bCs/>
          <w:szCs w:val="24"/>
        </w:rPr>
        <w:t>ard and representation for the district.</w:t>
      </w:r>
    </w:p>
    <w:p w14:paraId="6E2D4775" w14:textId="77777777" w:rsidR="00CA6E3D" w:rsidRDefault="00CA6E3D" w:rsidP="00BE3A75">
      <w:pPr>
        <w:ind w:left="-284" w:right="141"/>
        <w:jc w:val="both"/>
        <w:rPr>
          <w:rFonts w:ascii="Arial" w:hAnsi="Arial" w:cs="Arial"/>
          <w:bCs/>
          <w:szCs w:val="24"/>
        </w:rPr>
      </w:pPr>
    </w:p>
    <w:p w14:paraId="5A1B3D00" w14:textId="77777777" w:rsidR="00CA6E3D" w:rsidRDefault="00CA6E3D" w:rsidP="00BE3A75">
      <w:pPr>
        <w:ind w:left="-284" w:right="141"/>
        <w:jc w:val="both"/>
        <w:rPr>
          <w:rFonts w:ascii="Arial" w:hAnsi="Arial" w:cs="Arial"/>
          <w:bCs/>
          <w:szCs w:val="24"/>
        </w:rPr>
      </w:pPr>
      <w:r>
        <w:rPr>
          <w:rFonts w:ascii="Arial" w:hAnsi="Arial" w:cs="Arial"/>
          <w:bCs/>
          <w:szCs w:val="24"/>
        </w:rPr>
        <w:t xml:space="preserve">An amendment may state – “In the event that the Minister’s proposed reforms to the </w:t>
      </w:r>
      <w:r w:rsidRPr="00D01C88">
        <w:rPr>
          <w:rFonts w:ascii="Arial" w:hAnsi="Arial" w:cs="Arial"/>
          <w:bCs/>
          <w:i/>
          <w:iCs/>
          <w:szCs w:val="24"/>
        </w:rPr>
        <w:t>Local Government Act 1995</w:t>
      </w:r>
      <w:r>
        <w:rPr>
          <w:rFonts w:ascii="Arial" w:hAnsi="Arial" w:cs="Arial"/>
          <w:bCs/>
          <w:szCs w:val="24"/>
        </w:rPr>
        <w:t xml:space="preserve"> to reduce the number of Council positions for local governments with populations between 5,000 to 75,000, to a maximum number of 9 elected members is not passed by State Parliament in time for the October 2023 Ordinary Local Government Elections, the City of Nedlands withdraws its application to the Local Government Advisory Board in respect to recommendations 4 and 5 of the Council resolution dated 13 February 2023, and retains the current representation of 13 elected members with 3 Councillors per each of the 4 wards for the 2023 election.”</w:t>
      </w:r>
    </w:p>
    <w:p w14:paraId="62001F9C" w14:textId="77777777" w:rsidR="00CA6E3D" w:rsidRDefault="00CA6E3D" w:rsidP="00BE3A75">
      <w:pPr>
        <w:ind w:left="-284" w:right="141"/>
        <w:jc w:val="both"/>
        <w:rPr>
          <w:rFonts w:ascii="Arial" w:hAnsi="Arial" w:cs="Arial"/>
          <w:bCs/>
          <w:szCs w:val="24"/>
        </w:rPr>
      </w:pPr>
    </w:p>
    <w:p w14:paraId="279F39F2" w14:textId="77777777" w:rsidR="002A6C2D" w:rsidRDefault="00CA6E3D" w:rsidP="00BE3A75">
      <w:pPr>
        <w:ind w:left="-284" w:right="141"/>
        <w:jc w:val="both"/>
        <w:rPr>
          <w:rFonts w:ascii="Arial" w:hAnsi="Arial" w:cs="Arial"/>
          <w:bCs/>
          <w:szCs w:val="24"/>
        </w:rPr>
      </w:pPr>
      <w:r>
        <w:rPr>
          <w:rFonts w:ascii="Arial" w:hAnsi="Arial" w:cs="Arial"/>
          <w:bCs/>
          <w:szCs w:val="24"/>
        </w:rPr>
        <w:t>Notwithstanding the proposed amendment to the officer recommendation, it is advised that the amendment is likely to be ultra vires and will not be considered by the LGAB as a valid recommendation as it does not comply with the Minister’s direction.</w:t>
      </w:r>
    </w:p>
    <w:p w14:paraId="7448C03A" w14:textId="77777777" w:rsidR="002A6C2D" w:rsidRDefault="002A6C2D" w:rsidP="00BE3A75">
      <w:pPr>
        <w:ind w:left="-284" w:right="141"/>
        <w:jc w:val="both"/>
        <w:rPr>
          <w:rFonts w:ascii="Arial" w:hAnsi="Arial" w:cs="Arial"/>
          <w:bCs/>
          <w:szCs w:val="24"/>
        </w:rPr>
      </w:pPr>
    </w:p>
    <w:p w14:paraId="26035613" w14:textId="77777777" w:rsidR="002A6C2D" w:rsidRDefault="002A6C2D" w:rsidP="00BE3A75">
      <w:pPr>
        <w:ind w:left="-284" w:right="141"/>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20128FAA" w14:textId="37876D3D" w:rsidR="00CA6E3D" w:rsidRDefault="00977D13" w:rsidP="00BE3A75">
      <w:pPr>
        <w:ind w:left="-284" w:right="141"/>
        <w:jc w:val="both"/>
        <w:rPr>
          <w:rFonts w:ascii="Arial" w:hAnsi="Arial" w:cs="Arial"/>
          <w:bCs/>
          <w:szCs w:val="24"/>
        </w:rPr>
      </w:pPr>
      <w:r>
        <w:rPr>
          <w:rFonts w:ascii="Arial" w:hAnsi="Arial" w:cs="Arial"/>
          <w:bCs/>
          <w:szCs w:val="24"/>
        </w:rPr>
        <w:t>Can the administration p</w:t>
      </w:r>
      <w:r w:rsidR="00CA6E3D" w:rsidRPr="00F769B0">
        <w:rPr>
          <w:rFonts w:ascii="Arial" w:hAnsi="Arial" w:cs="Arial"/>
          <w:bCs/>
          <w:szCs w:val="24"/>
        </w:rPr>
        <w:t xml:space="preserve">repare </w:t>
      </w:r>
      <w:r>
        <w:rPr>
          <w:rFonts w:ascii="Arial" w:hAnsi="Arial" w:cs="Arial"/>
          <w:bCs/>
          <w:szCs w:val="24"/>
        </w:rPr>
        <w:t>an amendment</w:t>
      </w:r>
      <w:r w:rsidR="00CA6E3D" w:rsidRPr="00F769B0">
        <w:rPr>
          <w:rFonts w:ascii="Arial" w:hAnsi="Arial" w:cs="Arial"/>
          <w:bCs/>
          <w:szCs w:val="24"/>
        </w:rPr>
        <w:t xml:space="preserve"> for no spill to occur</w:t>
      </w:r>
      <w:r>
        <w:rPr>
          <w:rFonts w:ascii="Arial" w:hAnsi="Arial" w:cs="Arial"/>
          <w:bCs/>
          <w:szCs w:val="24"/>
        </w:rPr>
        <w:t>?</w:t>
      </w:r>
    </w:p>
    <w:p w14:paraId="031E2EEC" w14:textId="41C9B4B9" w:rsidR="00CA6E3D" w:rsidRDefault="00CA6E3D" w:rsidP="00BE3A75">
      <w:pPr>
        <w:ind w:right="141"/>
        <w:jc w:val="both"/>
        <w:rPr>
          <w:rFonts w:ascii="Arial" w:hAnsi="Arial" w:cs="Arial"/>
          <w:bCs/>
          <w:szCs w:val="24"/>
        </w:rPr>
      </w:pPr>
    </w:p>
    <w:p w14:paraId="7226E690" w14:textId="379B5675" w:rsidR="002A6C2D" w:rsidRPr="002A6C2D" w:rsidRDefault="002A6C2D" w:rsidP="00BE3A75">
      <w:pPr>
        <w:ind w:left="-284" w:right="141"/>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37FAD61F" w14:textId="03A5E04E" w:rsidR="00CA6E3D" w:rsidRDefault="00CA6E3D" w:rsidP="00BE3A75">
      <w:pPr>
        <w:ind w:left="-284" w:right="141"/>
        <w:jc w:val="both"/>
        <w:rPr>
          <w:rFonts w:ascii="Arial" w:hAnsi="Arial" w:cs="Arial"/>
          <w:szCs w:val="24"/>
        </w:rPr>
      </w:pPr>
      <w:r>
        <w:rPr>
          <w:rFonts w:ascii="Arial" w:hAnsi="Arial" w:cs="Arial"/>
          <w:szCs w:val="24"/>
          <w:lang w:val="en-US"/>
        </w:rPr>
        <w:t xml:space="preserve">An order be made under s. 2.18(3) to reduce the number of offices of Elected Member from 13 to 9 – comprised of a Mayor and 8 Councillors, </w:t>
      </w:r>
      <w:r>
        <w:rPr>
          <w:rFonts w:ascii="Arial" w:hAnsi="Arial" w:cs="Arial"/>
          <w:szCs w:val="24"/>
        </w:rPr>
        <w:t xml:space="preserve">at the next ordinary Council election </w:t>
      </w:r>
      <w:r>
        <w:rPr>
          <w:rFonts w:ascii="Arial" w:hAnsi="Arial" w:cs="Arial"/>
          <w:szCs w:val="24"/>
          <w:lang w:val="en-US"/>
        </w:rPr>
        <w:t xml:space="preserve">and designates the following number of offices of Councillor for each ward: </w:t>
      </w:r>
      <w:proofErr w:type="spellStart"/>
      <w:r>
        <w:rPr>
          <w:rFonts w:ascii="Arial" w:hAnsi="Arial" w:cs="Arial"/>
          <w:szCs w:val="24"/>
          <w:lang w:val="en-US"/>
        </w:rPr>
        <w:t>Melvista</w:t>
      </w:r>
      <w:proofErr w:type="spellEnd"/>
      <w:r>
        <w:rPr>
          <w:rFonts w:ascii="Arial" w:hAnsi="Arial" w:cs="Arial"/>
          <w:szCs w:val="24"/>
          <w:lang w:val="en-US"/>
        </w:rPr>
        <w:t xml:space="preserve"> (2), Hollywood (2), Dalkeith (2) and Coastal (2)</w:t>
      </w:r>
      <w:r>
        <w:rPr>
          <w:rFonts w:ascii="Arial" w:hAnsi="Arial" w:cs="Arial"/>
          <w:szCs w:val="24"/>
        </w:rPr>
        <w:t xml:space="preserve">.  </w:t>
      </w:r>
    </w:p>
    <w:p w14:paraId="0D9ABDD2" w14:textId="77777777" w:rsidR="00197F7D" w:rsidRDefault="00197F7D" w:rsidP="00BE3A75">
      <w:pPr>
        <w:ind w:left="-284" w:right="141"/>
        <w:rPr>
          <w:rFonts w:ascii="Arial" w:hAnsi="Arial" w:cs="Arial"/>
          <w:szCs w:val="24"/>
        </w:rPr>
      </w:pPr>
    </w:p>
    <w:p w14:paraId="2CF53A8F" w14:textId="52323D3F" w:rsidR="00CA6E3D" w:rsidRDefault="00CA6E3D" w:rsidP="00BE3A75">
      <w:pPr>
        <w:ind w:left="-284" w:right="141"/>
        <w:rPr>
          <w:rFonts w:ascii="Arial" w:hAnsi="Arial" w:cs="Arial"/>
          <w:szCs w:val="24"/>
        </w:rPr>
      </w:pPr>
      <w:r>
        <w:rPr>
          <w:rFonts w:ascii="Arial" w:hAnsi="Arial" w:cs="Arial"/>
          <w:szCs w:val="24"/>
        </w:rPr>
        <w:t>This means that in 2023 an election would be held in two wards only</w:t>
      </w:r>
      <w:r w:rsidR="00197F7D">
        <w:rPr>
          <w:rFonts w:ascii="Arial" w:hAnsi="Arial" w:cs="Arial"/>
          <w:szCs w:val="24"/>
        </w:rPr>
        <w:t xml:space="preserve">: </w:t>
      </w:r>
    </w:p>
    <w:p w14:paraId="6C646CFB" w14:textId="77777777" w:rsidR="00197F7D" w:rsidRDefault="00197F7D" w:rsidP="00BE3A75">
      <w:pPr>
        <w:ind w:left="284" w:right="141"/>
        <w:jc w:val="both"/>
        <w:rPr>
          <w:rFonts w:ascii="Arial" w:hAnsi="Arial" w:cs="Arial"/>
          <w:szCs w:val="24"/>
        </w:rPr>
      </w:pPr>
    </w:p>
    <w:p w14:paraId="56D43B84" w14:textId="77777777" w:rsidR="00CA6E3D" w:rsidRPr="002A6C2D" w:rsidRDefault="00CA6E3D" w:rsidP="00BE3A75">
      <w:pPr>
        <w:pStyle w:val="ListParagraph"/>
        <w:numPr>
          <w:ilvl w:val="0"/>
          <w:numId w:val="35"/>
        </w:numPr>
        <w:spacing w:after="0" w:line="240" w:lineRule="auto"/>
        <w:ind w:left="284" w:right="141" w:hanging="567"/>
        <w:rPr>
          <w:rFonts w:ascii="Arial" w:hAnsi="Arial"/>
          <w:sz w:val="24"/>
          <w:szCs w:val="28"/>
        </w:rPr>
      </w:pPr>
      <w:r w:rsidRPr="002A6C2D">
        <w:rPr>
          <w:rFonts w:ascii="Arial" w:hAnsi="Arial"/>
          <w:sz w:val="24"/>
          <w:szCs w:val="28"/>
        </w:rPr>
        <w:t>Coastal Ward – no vacancy</w:t>
      </w:r>
    </w:p>
    <w:p w14:paraId="26FC204E" w14:textId="77777777" w:rsidR="00CA6E3D" w:rsidRPr="002A6C2D" w:rsidRDefault="00CA6E3D" w:rsidP="00BE3A75">
      <w:pPr>
        <w:pStyle w:val="ListParagraph"/>
        <w:numPr>
          <w:ilvl w:val="0"/>
          <w:numId w:val="35"/>
        </w:numPr>
        <w:spacing w:after="0" w:line="240" w:lineRule="auto"/>
        <w:ind w:left="284" w:right="141" w:hanging="567"/>
        <w:rPr>
          <w:rFonts w:ascii="Arial" w:hAnsi="Arial"/>
          <w:sz w:val="24"/>
          <w:szCs w:val="28"/>
        </w:rPr>
      </w:pPr>
      <w:r w:rsidRPr="002A6C2D">
        <w:rPr>
          <w:rFonts w:ascii="Arial" w:hAnsi="Arial"/>
          <w:sz w:val="24"/>
          <w:szCs w:val="28"/>
        </w:rPr>
        <w:t>Dalkeith Ward – one Councillor</w:t>
      </w:r>
    </w:p>
    <w:p w14:paraId="317012A6" w14:textId="77777777" w:rsidR="00CA6E3D" w:rsidRPr="002A6C2D" w:rsidRDefault="00CA6E3D" w:rsidP="00BE3A75">
      <w:pPr>
        <w:pStyle w:val="ListParagraph"/>
        <w:numPr>
          <w:ilvl w:val="0"/>
          <w:numId w:val="35"/>
        </w:numPr>
        <w:spacing w:after="0" w:line="240" w:lineRule="auto"/>
        <w:ind w:left="284" w:right="141" w:hanging="567"/>
        <w:rPr>
          <w:rFonts w:ascii="Arial" w:hAnsi="Arial"/>
          <w:sz w:val="24"/>
          <w:szCs w:val="28"/>
        </w:rPr>
      </w:pPr>
      <w:proofErr w:type="spellStart"/>
      <w:r w:rsidRPr="002A6C2D">
        <w:rPr>
          <w:rFonts w:ascii="Arial" w:hAnsi="Arial"/>
          <w:sz w:val="24"/>
          <w:szCs w:val="28"/>
        </w:rPr>
        <w:t>Melvista</w:t>
      </w:r>
      <w:proofErr w:type="spellEnd"/>
      <w:r w:rsidRPr="002A6C2D">
        <w:rPr>
          <w:rFonts w:ascii="Arial" w:hAnsi="Arial"/>
          <w:sz w:val="24"/>
          <w:szCs w:val="28"/>
        </w:rPr>
        <w:t xml:space="preserve"> Ward – one Councillor</w:t>
      </w:r>
    </w:p>
    <w:p w14:paraId="33883AA1" w14:textId="77777777" w:rsidR="00CA6E3D" w:rsidRPr="00197F7D" w:rsidRDefault="00CA6E3D" w:rsidP="00BE3A75">
      <w:pPr>
        <w:pStyle w:val="ListParagraph"/>
        <w:numPr>
          <w:ilvl w:val="0"/>
          <w:numId w:val="35"/>
        </w:numPr>
        <w:spacing w:after="0" w:line="240" w:lineRule="auto"/>
        <w:ind w:left="284" w:right="141" w:hanging="567"/>
        <w:rPr>
          <w:rFonts w:ascii="Arial" w:hAnsi="Arial"/>
          <w:szCs w:val="24"/>
        </w:rPr>
      </w:pPr>
      <w:r w:rsidRPr="002A6C2D">
        <w:rPr>
          <w:rFonts w:ascii="Arial" w:hAnsi="Arial"/>
          <w:sz w:val="24"/>
          <w:szCs w:val="28"/>
        </w:rPr>
        <w:t>Hollywood Ward – no vacancy</w:t>
      </w:r>
      <w:r w:rsidRPr="00197F7D">
        <w:rPr>
          <w:rFonts w:ascii="Arial" w:hAnsi="Arial"/>
          <w:szCs w:val="24"/>
        </w:rPr>
        <w:t>.</w:t>
      </w:r>
    </w:p>
    <w:p w14:paraId="0C3E018B" w14:textId="77777777" w:rsidR="00CA6E3D" w:rsidRDefault="00CA6E3D" w:rsidP="00BE3A75">
      <w:pPr>
        <w:ind w:left="720" w:right="141"/>
        <w:rPr>
          <w:rFonts w:ascii="Arial" w:hAnsi="Arial" w:cs="Arial"/>
          <w:szCs w:val="24"/>
        </w:rPr>
      </w:pPr>
    </w:p>
    <w:p w14:paraId="1902A5F1" w14:textId="77777777" w:rsidR="002A6C2D" w:rsidRDefault="00CA6E3D" w:rsidP="00BE3A75">
      <w:pPr>
        <w:ind w:left="-284" w:right="141"/>
        <w:jc w:val="both"/>
        <w:rPr>
          <w:rFonts w:ascii="Arial" w:hAnsi="Arial" w:cs="Arial"/>
          <w:szCs w:val="24"/>
        </w:rPr>
      </w:pPr>
      <w:r>
        <w:rPr>
          <w:rFonts w:ascii="Arial" w:hAnsi="Arial" w:cs="Arial"/>
          <w:szCs w:val="24"/>
        </w:rPr>
        <w:t>In 2025, a normal cycle would be in place.</w:t>
      </w:r>
    </w:p>
    <w:p w14:paraId="0892F277" w14:textId="77777777" w:rsidR="00C13F17" w:rsidRDefault="00C13F17" w:rsidP="00BE3A75">
      <w:pPr>
        <w:ind w:left="-284" w:right="141"/>
        <w:jc w:val="both"/>
        <w:rPr>
          <w:rFonts w:ascii="Arial" w:hAnsi="Arial" w:cs="Arial"/>
          <w:szCs w:val="24"/>
        </w:rPr>
      </w:pPr>
    </w:p>
    <w:p w14:paraId="670C6695" w14:textId="77777777" w:rsidR="002A6C2D" w:rsidRDefault="002A6C2D" w:rsidP="00BE3A75">
      <w:pPr>
        <w:ind w:left="-284" w:right="141"/>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20BED8AD" w14:textId="6DE0F138" w:rsidR="002A6C2D" w:rsidRPr="00977D13" w:rsidRDefault="00CA6E3D" w:rsidP="00BE3A75">
      <w:pPr>
        <w:ind w:left="-284" w:right="141"/>
        <w:jc w:val="both"/>
        <w:rPr>
          <w:rFonts w:ascii="Arial" w:hAnsi="Arial" w:cs="Arial"/>
          <w:szCs w:val="24"/>
        </w:rPr>
      </w:pPr>
      <w:r w:rsidRPr="00F769B0">
        <w:rPr>
          <w:rFonts w:ascii="Arial" w:hAnsi="Arial" w:cs="Arial"/>
          <w:bCs/>
          <w:szCs w:val="24"/>
        </w:rPr>
        <w:t>Is the data prepared on a census or elector roll basis</w:t>
      </w:r>
      <w:r w:rsidR="00977D13">
        <w:rPr>
          <w:rFonts w:ascii="Arial" w:hAnsi="Arial" w:cs="Arial"/>
          <w:szCs w:val="24"/>
        </w:rPr>
        <w:t>?</w:t>
      </w:r>
    </w:p>
    <w:p w14:paraId="76C3BEBC" w14:textId="77777777" w:rsidR="002A6C2D" w:rsidRDefault="002A6C2D" w:rsidP="00BE3A75">
      <w:pPr>
        <w:ind w:right="141"/>
        <w:jc w:val="both"/>
        <w:rPr>
          <w:rFonts w:ascii="Arial" w:hAnsi="Arial" w:cs="Arial"/>
          <w:bCs/>
          <w:szCs w:val="24"/>
        </w:rPr>
      </w:pPr>
    </w:p>
    <w:p w14:paraId="52D58A75" w14:textId="77777777" w:rsidR="002A6C2D" w:rsidRDefault="002A6C2D" w:rsidP="00BE3A75">
      <w:pPr>
        <w:ind w:left="-284" w:right="141"/>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79C2C329" w14:textId="149110FF" w:rsidR="002A6C2D" w:rsidRPr="00977D13" w:rsidRDefault="00CA6E3D" w:rsidP="00BE3A75">
      <w:pPr>
        <w:ind w:left="-284" w:right="141"/>
        <w:jc w:val="both"/>
        <w:rPr>
          <w:rFonts w:ascii="Arial" w:hAnsi="Arial" w:cs="Arial"/>
          <w:b/>
          <w:color w:val="244061" w:themeColor="accent1" w:themeShade="80"/>
          <w:szCs w:val="24"/>
          <w:lang w:val="en-US"/>
        </w:rPr>
      </w:pPr>
      <w:r>
        <w:rPr>
          <w:rFonts w:ascii="Arial" w:hAnsi="Arial" w:cs="Arial"/>
          <w:bCs/>
          <w:szCs w:val="24"/>
        </w:rPr>
        <w:t>The information is based on the elector roll information from December 2022</w:t>
      </w:r>
      <w:r w:rsidR="00977D13">
        <w:rPr>
          <w:rFonts w:ascii="Arial" w:hAnsi="Arial" w:cs="Arial"/>
          <w:bCs/>
          <w:szCs w:val="24"/>
        </w:rPr>
        <w:t xml:space="preserve"> organised into census collector districts</w:t>
      </w:r>
      <w:r>
        <w:rPr>
          <w:rFonts w:ascii="Arial" w:hAnsi="Arial" w:cs="Arial"/>
          <w:bCs/>
          <w:szCs w:val="24"/>
        </w:rPr>
        <w:t>.  The LGAB ratio is concerned with elector numbers not resident numbers.</w:t>
      </w:r>
      <w:bookmarkStart w:id="19" w:name="_Toc125109083"/>
      <w:bookmarkStart w:id="20" w:name="_Toc126822432"/>
      <w:r w:rsidR="002A6C2D">
        <w:rPr>
          <w:rFonts w:ascii="Arial" w:hAnsi="Arial" w:cs="Arial"/>
          <w:caps/>
          <w:color w:val="17365D"/>
          <w:szCs w:val="28"/>
        </w:rPr>
        <w:br w:type="page"/>
      </w:r>
    </w:p>
    <w:p w14:paraId="24DE7B90" w14:textId="22823F4A" w:rsidR="005F5800" w:rsidRDefault="00AB6ECE" w:rsidP="005C5E13">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aps w:val="0"/>
          <w:color w:val="17365D"/>
          <w:szCs w:val="28"/>
          <w:u w:val="none"/>
        </w:rPr>
      </w:pPr>
      <w:r>
        <w:rPr>
          <w:rFonts w:ascii="Arial" w:hAnsi="Arial" w:cs="Arial"/>
          <w:caps w:val="0"/>
          <w:color w:val="17365D"/>
          <w:szCs w:val="28"/>
          <w:u w:val="none"/>
        </w:rPr>
        <w:t>TS</w:t>
      </w:r>
      <w:r w:rsidR="00666A58">
        <w:rPr>
          <w:rFonts w:ascii="Arial" w:hAnsi="Arial" w:cs="Arial"/>
          <w:caps w:val="0"/>
          <w:color w:val="17365D"/>
          <w:szCs w:val="28"/>
          <w:u w:val="none"/>
        </w:rPr>
        <w:t>02</w:t>
      </w:r>
      <w:r>
        <w:rPr>
          <w:rFonts w:ascii="Arial" w:hAnsi="Arial" w:cs="Arial"/>
          <w:caps w:val="0"/>
          <w:color w:val="17365D"/>
          <w:szCs w:val="28"/>
          <w:u w:val="none"/>
        </w:rPr>
        <w:t>.0</w:t>
      </w:r>
      <w:r w:rsidR="005C5E13">
        <w:rPr>
          <w:rFonts w:ascii="Arial" w:hAnsi="Arial" w:cs="Arial"/>
          <w:caps w:val="0"/>
          <w:color w:val="17365D"/>
          <w:szCs w:val="28"/>
          <w:u w:val="none"/>
        </w:rPr>
        <w:t>2</w:t>
      </w:r>
      <w:r>
        <w:rPr>
          <w:rFonts w:ascii="Arial" w:hAnsi="Arial" w:cs="Arial"/>
          <w:caps w:val="0"/>
          <w:color w:val="17365D"/>
          <w:szCs w:val="28"/>
          <w:u w:val="none"/>
        </w:rPr>
        <w:t xml:space="preserve">.23 </w:t>
      </w:r>
      <w:bookmarkEnd w:id="19"/>
      <w:r w:rsidR="005C5E13">
        <w:rPr>
          <w:rFonts w:ascii="Arial" w:hAnsi="Arial" w:cs="Arial"/>
          <w:caps w:val="0"/>
          <w:color w:val="17365D"/>
          <w:szCs w:val="28"/>
          <w:u w:val="none"/>
        </w:rPr>
        <w:t>RFT 2022-23.1</w:t>
      </w:r>
      <w:r w:rsidR="00666A58">
        <w:rPr>
          <w:rFonts w:ascii="Arial" w:hAnsi="Arial" w:cs="Arial"/>
          <w:caps w:val="0"/>
          <w:color w:val="17365D"/>
          <w:szCs w:val="28"/>
          <w:u w:val="none"/>
        </w:rPr>
        <w:t>6 Smyth</w:t>
      </w:r>
      <w:r w:rsidR="005C5E13">
        <w:rPr>
          <w:rFonts w:ascii="Arial" w:hAnsi="Arial" w:cs="Arial"/>
          <w:caps w:val="0"/>
          <w:color w:val="17365D"/>
          <w:szCs w:val="28"/>
          <w:u w:val="none"/>
        </w:rPr>
        <w:t xml:space="preserve"> Road Rehabilitation</w:t>
      </w:r>
      <w:bookmarkEnd w:id="20"/>
    </w:p>
    <w:p w14:paraId="23EEF834" w14:textId="21B4971E" w:rsidR="00666A58" w:rsidRDefault="00666A58" w:rsidP="00666A58">
      <w:pPr>
        <w:ind w:left="-284"/>
      </w:pPr>
    </w:p>
    <w:tbl>
      <w:tblPr>
        <w:tblStyle w:val="TableGrid"/>
        <w:tblW w:w="9640" w:type="dxa"/>
        <w:tblInd w:w="-289" w:type="dxa"/>
        <w:tblLook w:val="04A0" w:firstRow="1" w:lastRow="0" w:firstColumn="1" w:lastColumn="0" w:noHBand="0" w:noVBand="1"/>
      </w:tblPr>
      <w:tblGrid>
        <w:gridCol w:w="2349"/>
        <w:gridCol w:w="7291"/>
      </w:tblGrid>
      <w:tr w:rsidR="00817BB7" w:rsidRPr="00C02867" w14:paraId="1A86ACC1" w14:textId="77777777">
        <w:tc>
          <w:tcPr>
            <w:tcW w:w="2349" w:type="dxa"/>
          </w:tcPr>
          <w:p w14:paraId="5CB5F13B"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Meeting &amp; Date</w:t>
            </w:r>
          </w:p>
        </w:tc>
        <w:tc>
          <w:tcPr>
            <w:tcW w:w="7291" w:type="dxa"/>
          </w:tcPr>
          <w:p w14:paraId="4AF455A6" w14:textId="77777777" w:rsidR="00817BB7" w:rsidRPr="00E95DDF" w:rsidRDefault="00817BB7">
            <w:pPr>
              <w:ind w:right="39"/>
              <w:jc w:val="both"/>
              <w:rPr>
                <w:rFonts w:ascii="Arial" w:hAnsi="Arial"/>
                <w:szCs w:val="24"/>
                <w:lang w:val="en-AU"/>
              </w:rPr>
            </w:pPr>
            <w:r>
              <w:rPr>
                <w:rFonts w:ascii="Arial" w:hAnsi="Arial"/>
                <w:szCs w:val="24"/>
                <w:lang w:val="en-AU"/>
              </w:rPr>
              <w:t xml:space="preserve">Special </w:t>
            </w:r>
            <w:r w:rsidRPr="00E95DDF">
              <w:rPr>
                <w:rFonts w:ascii="Arial" w:hAnsi="Arial"/>
                <w:szCs w:val="24"/>
                <w:lang w:val="en-AU"/>
              </w:rPr>
              <w:t xml:space="preserve">Council Meeting </w:t>
            </w:r>
            <w:r>
              <w:rPr>
                <w:rFonts w:ascii="Arial" w:hAnsi="Arial"/>
                <w:szCs w:val="24"/>
                <w:lang w:val="en-AU"/>
              </w:rPr>
              <w:t>–</w:t>
            </w:r>
            <w:r w:rsidRPr="00E95DDF">
              <w:rPr>
                <w:rFonts w:ascii="Arial" w:hAnsi="Arial"/>
                <w:szCs w:val="24"/>
                <w:lang w:val="en-AU"/>
              </w:rPr>
              <w:t xml:space="preserve"> </w:t>
            </w:r>
            <w:r>
              <w:rPr>
                <w:rFonts w:ascii="Arial" w:hAnsi="Arial"/>
                <w:szCs w:val="24"/>
                <w:lang w:val="en-AU"/>
              </w:rPr>
              <w:t>13 February 2023</w:t>
            </w:r>
          </w:p>
        </w:tc>
      </w:tr>
      <w:tr w:rsidR="00817BB7" w:rsidRPr="00C02867" w14:paraId="268FCAFA" w14:textId="77777777">
        <w:tc>
          <w:tcPr>
            <w:tcW w:w="2349" w:type="dxa"/>
          </w:tcPr>
          <w:p w14:paraId="3B9E2DB9"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Applicant</w:t>
            </w:r>
          </w:p>
        </w:tc>
        <w:tc>
          <w:tcPr>
            <w:tcW w:w="7291" w:type="dxa"/>
          </w:tcPr>
          <w:p w14:paraId="3E4CE23B" w14:textId="77777777" w:rsidR="00817BB7" w:rsidRPr="00E95DDF" w:rsidRDefault="00817BB7">
            <w:pPr>
              <w:ind w:right="39"/>
              <w:jc w:val="both"/>
              <w:rPr>
                <w:rFonts w:ascii="Arial" w:hAnsi="Arial"/>
                <w:szCs w:val="24"/>
                <w:lang w:val="en-AU"/>
              </w:rPr>
            </w:pPr>
            <w:r w:rsidRPr="00E95DDF">
              <w:rPr>
                <w:rFonts w:ascii="Arial" w:hAnsi="Arial"/>
                <w:szCs w:val="24"/>
                <w:lang w:val="en-AU"/>
              </w:rPr>
              <w:t xml:space="preserve">City of Nedlands </w:t>
            </w:r>
          </w:p>
        </w:tc>
      </w:tr>
      <w:tr w:rsidR="00817BB7" w:rsidRPr="00C02867" w14:paraId="334BA33B" w14:textId="77777777">
        <w:tc>
          <w:tcPr>
            <w:tcW w:w="2349" w:type="dxa"/>
          </w:tcPr>
          <w:p w14:paraId="756A8E9E" w14:textId="77777777" w:rsidR="00817BB7" w:rsidRPr="00E95DDF" w:rsidRDefault="00817BB7">
            <w:pPr>
              <w:ind w:right="110"/>
              <w:rPr>
                <w:rFonts w:ascii="Arial" w:hAnsi="Arial"/>
                <w:b/>
                <w:bCs/>
                <w:color w:val="244061" w:themeColor="accent1" w:themeShade="80"/>
                <w:szCs w:val="24"/>
                <w:lang w:val="en-AU"/>
              </w:rPr>
            </w:pPr>
            <w:r w:rsidRPr="00E95DDF">
              <w:rPr>
                <w:rFonts w:ascii="Arial" w:hAnsi="Arial"/>
                <w:b/>
                <w:bCs/>
                <w:color w:val="244061" w:themeColor="accent1" w:themeShade="80"/>
                <w:szCs w:val="24"/>
                <w:lang w:val="en-AU"/>
              </w:rPr>
              <w:t xml:space="preserve">Employee Disclosure under section 5.70 Local Government Act 1995 </w:t>
            </w:r>
          </w:p>
        </w:tc>
        <w:tc>
          <w:tcPr>
            <w:tcW w:w="7291" w:type="dxa"/>
          </w:tcPr>
          <w:p w14:paraId="13EE2D46" w14:textId="77777777" w:rsidR="00817BB7" w:rsidRPr="00E95DDF" w:rsidRDefault="00817BB7">
            <w:pPr>
              <w:pStyle w:val="Subsection"/>
              <w:tabs>
                <w:tab w:val="clear" w:pos="595"/>
                <w:tab w:val="clear" w:pos="879"/>
              </w:tabs>
              <w:spacing w:before="0" w:line="240" w:lineRule="auto"/>
              <w:ind w:left="0" w:right="39" w:firstLine="0"/>
              <w:rPr>
                <w:rFonts w:ascii="Arial" w:hAnsi="Arial"/>
                <w:szCs w:val="24"/>
              </w:rPr>
            </w:pPr>
            <w:r>
              <w:rPr>
                <w:rFonts w:ascii="Arial" w:hAnsi="Arial"/>
                <w:szCs w:val="24"/>
              </w:rPr>
              <w:t>Nil.</w:t>
            </w:r>
          </w:p>
        </w:tc>
      </w:tr>
      <w:tr w:rsidR="00817BB7" w:rsidRPr="00C02867" w14:paraId="3F5E11BE" w14:textId="77777777">
        <w:tc>
          <w:tcPr>
            <w:tcW w:w="2349" w:type="dxa"/>
          </w:tcPr>
          <w:p w14:paraId="77C1EF3D"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Report Author</w:t>
            </w:r>
          </w:p>
        </w:tc>
        <w:tc>
          <w:tcPr>
            <w:tcW w:w="7291" w:type="dxa"/>
          </w:tcPr>
          <w:p w14:paraId="6603EB12" w14:textId="77777777" w:rsidR="00817BB7" w:rsidRPr="00E95DDF" w:rsidRDefault="00817BB7">
            <w:pPr>
              <w:ind w:right="39"/>
              <w:jc w:val="both"/>
              <w:rPr>
                <w:rFonts w:ascii="Arial" w:hAnsi="Arial"/>
                <w:szCs w:val="24"/>
                <w:lang w:val="en-AU"/>
              </w:rPr>
            </w:pPr>
            <w:r>
              <w:rPr>
                <w:rFonts w:ascii="Arial" w:hAnsi="Arial"/>
                <w:szCs w:val="24"/>
                <w:lang w:val="en-AU"/>
              </w:rPr>
              <w:t>Peter Gaitskell –</w:t>
            </w:r>
            <w:r w:rsidRPr="61D924FD">
              <w:rPr>
                <w:rFonts w:ascii="Arial" w:hAnsi="Arial"/>
                <w:szCs w:val="24"/>
                <w:lang w:val="en-AU"/>
              </w:rPr>
              <w:t xml:space="preserve"> </w:t>
            </w:r>
            <w:r>
              <w:rPr>
                <w:rFonts w:ascii="Arial" w:hAnsi="Arial"/>
                <w:szCs w:val="24"/>
                <w:lang w:val="en-AU"/>
              </w:rPr>
              <w:t>Project Manager</w:t>
            </w:r>
          </w:p>
        </w:tc>
      </w:tr>
      <w:tr w:rsidR="00817BB7" w:rsidRPr="00C02867" w14:paraId="187A0450" w14:textId="77777777">
        <w:tc>
          <w:tcPr>
            <w:tcW w:w="2349" w:type="dxa"/>
          </w:tcPr>
          <w:p w14:paraId="16DB77B3" w14:textId="381FA589"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Director</w:t>
            </w:r>
          </w:p>
        </w:tc>
        <w:tc>
          <w:tcPr>
            <w:tcW w:w="7291" w:type="dxa"/>
          </w:tcPr>
          <w:p w14:paraId="7C8BC10D" w14:textId="77777777" w:rsidR="00817BB7" w:rsidRPr="00E95DDF" w:rsidRDefault="00817BB7">
            <w:pPr>
              <w:ind w:right="39"/>
              <w:jc w:val="both"/>
              <w:rPr>
                <w:rFonts w:ascii="Arial" w:hAnsi="Arial"/>
                <w:szCs w:val="24"/>
                <w:lang w:val="en-AU"/>
              </w:rPr>
            </w:pPr>
            <w:r>
              <w:rPr>
                <w:rFonts w:ascii="Arial" w:hAnsi="Arial"/>
                <w:szCs w:val="24"/>
                <w:lang w:val="en-AU"/>
              </w:rPr>
              <w:t xml:space="preserve">Matthew MacPherson – Director Technical Services </w:t>
            </w:r>
          </w:p>
        </w:tc>
      </w:tr>
      <w:tr w:rsidR="00817BB7" w:rsidRPr="00C02867" w14:paraId="543A3CEA" w14:textId="77777777">
        <w:tc>
          <w:tcPr>
            <w:tcW w:w="2349" w:type="dxa"/>
          </w:tcPr>
          <w:p w14:paraId="1C043CD1"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Attachments</w:t>
            </w:r>
          </w:p>
        </w:tc>
        <w:tc>
          <w:tcPr>
            <w:tcW w:w="7291" w:type="dxa"/>
          </w:tcPr>
          <w:p w14:paraId="6A2323CC" w14:textId="7BBDE5D7" w:rsidR="00817BB7" w:rsidRDefault="00D9743C" w:rsidP="00D9743C">
            <w:pPr>
              <w:pStyle w:val="ListParagraph"/>
              <w:numPr>
                <w:ilvl w:val="0"/>
                <w:numId w:val="33"/>
              </w:numPr>
              <w:spacing w:after="0" w:line="240" w:lineRule="auto"/>
              <w:ind w:left="380" w:right="39"/>
              <w:jc w:val="both"/>
              <w:rPr>
                <w:rFonts w:ascii="Arial" w:hAnsi="Arial"/>
                <w:sz w:val="24"/>
                <w:szCs w:val="24"/>
                <w:lang w:val="en-US"/>
              </w:rPr>
            </w:pPr>
            <w:r>
              <w:rPr>
                <w:rFonts w:ascii="Arial" w:hAnsi="Arial"/>
                <w:sz w:val="24"/>
                <w:szCs w:val="24"/>
                <w:lang w:val="en-US"/>
              </w:rPr>
              <w:t>CONFIDENTIAL</w:t>
            </w:r>
            <w:r w:rsidR="00817BB7" w:rsidRPr="00A02888">
              <w:rPr>
                <w:rFonts w:ascii="Arial" w:hAnsi="Arial"/>
                <w:sz w:val="24"/>
                <w:szCs w:val="24"/>
                <w:lang w:val="en-US"/>
              </w:rPr>
              <w:t xml:space="preserve"> </w:t>
            </w:r>
            <w:r w:rsidR="00817BB7">
              <w:rPr>
                <w:rFonts w:ascii="Arial" w:hAnsi="Arial"/>
                <w:sz w:val="24"/>
                <w:szCs w:val="24"/>
                <w:lang w:val="en-US"/>
              </w:rPr>
              <w:t>RFT 2022-23.16</w:t>
            </w:r>
            <w:r w:rsidR="00817BB7" w:rsidRPr="00A02888">
              <w:rPr>
                <w:rFonts w:ascii="Arial" w:hAnsi="Arial"/>
                <w:sz w:val="24"/>
                <w:szCs w:val="24"/>
                <w:lang w:val="en-US"/>
              </w:rPr>
              <w:t xml:space="preserve"> </w:t>
            </w:r>
            <w:r w:rsidR="00817BB7">
              <w:rPr>
                <w:rFonts w:ascii="Arial" w:hAnsi="Arial"/>
                <w:sz w:val="24"/>
                <w:szCs w:val="24"/>
                <w:lang w:val="en-US"/>
              </w:rPr>
              <w:t>RFT Evaluation</w:t>
            </w:r>
            <w:r w:rsidR="00817BB7" w:rsidRPr="00A02888">
              <w:rPr>
                <w:rFonts w:ascii="Arial" w:hAnsi="Arial"/>
                <w:sz w:val="24"/>
                <w:szCs w:val="24"/>
                <w:lang w:val="en-US"/>
              </w:rPr>
              <w:t xml:space="preserve"> </w:t>
            </w:r>
            <w:r w:rsidR="00817BB7">
              <w:rPr>
                <w:rFonts w:ascii="Arial" w:hAnsi="Arial"/>
                <w:sz w:val="24"/>
                <w:szCs w:val="24"/>
                <w:lang w:val="en-US"/>
              </w:rPr>
              <w:t xml:space="preserve">and Recommendation </w:t>
            </w:r>
            <w:r w:rsidR="00817BB7" w:rsidRPr="00A02888">
              <w:rPr>
                <w:rFonts w:ascii="Arial" w:hAnsi="Arial"/>
                <w:sz w:val="24"/>
                <w:szCs w:val="24"/>
                <w:lang w:val="en-US"/>
              </w:rPr>
              <w:t xml:space="preserve">Report </w:t>
            </w:r>
          </w:p>
          <w:p w14:paraId="612143FD" w14:textId="6279360D" w:rsidR="00817BB7" w:rsidRPr="00A02888" w:rsidRDefault="00817BB7" w:rsidP="00D9743C">
            <w:pPr>
              <w:pStyle w:val="ListParagraph"/>
              <w:numPr>
                <w:ilvl w:val="0"/>
                <w:numId w:val="33"/>
              </w:numPr>
              <w:spacing w:after="0" w:line="240" w:lineRule="auto"/>
              <w:ind w:left="380" w:right="39"/>
              <w:jc w:val="both"/>
              <w:rPr>
                <w:rFonts w:ascii="Arial" w:hAnsi="Arial"/>
                <w:sz w:val="24"/>
                <w:szCs w:val="24"/>
                <w:lang w:val="en-US"/>
              </w:rPr>
            </w:pPr>
            <w:r w:rsidRPr="00A02888">
              <w:rPr>
                <w:rFonts w:ascii="Arial" w:hAnsi="Arial"/>
                <w:sz w:val="24"/>
                <w:szCs w:val="24"/>
                <w:lang w:val="en-US"/>
              </w:rPr>
              <w:t>CONFIDENTIAL</w:t>
            </w:r>
            <w:r>
              <w:rPr>
                <w:rFonts w:ascii="Arial" w:hAnsi="Arial"/>
                <w:sz w:val="24"/>
                <w:szCs w:val="24"/>
                <w:lang w:val="en-US"/>
              </w:rPr>
              <w:t xml:space="preserve"> RFT 2022-23.16 Appendix A – Tender Evaluation - </w:t>
            </w:r>
            <w:r w:rsidRPr="000809AB">
              <w:rPr>
                <w:rFonts w:ascii="Arial" w:hAnsi="Arial"/>
                <w:sz w:val="24"/>
                <w:szCs w:val="24"/>
                <w:lang w:val="en-US"/>
              </w:rPr>
              <w:t>Qualitative Criteria Panel Consensus Score Sheet</w:t>
            </w:r>
          </w:p>
        </w:tc>
      </w:tr>
    </w:tbl>
    <w:p w14:paraId="602E49F0" w14:textId="77777777" w:rsidR="001E23B9" w:rsidRDefault="001E23B9" w:rsidP="00BE3A75">
      <w:pPr>
        <w:ind w:left="-284" w:right="141"/>
        <w:jc w:val="both"/>
        <w:rPr>
          <w:rFonts w:ascii="Arial" w:hAnsi="Arial" w:cs="Arial"/>
          <w:b/>
          <w:szCs w:val="24"/>
        </w:rPr>
      </w:pPr>
    </w:p>
    <w:p w14:paraId="2A09D4E4" w14:textId="052E0CCB" w:rsidR="001E23B9" w:rsidRPr="00147AEA" w:rsidRDefault="001E23B9" w:rsidP="00BE3A75">
      <w:pPr>
        <w:ind w:left="-284" w:right="141"/>
        <w:jc w:val="both"/>
        <w:rPr>
          <w:rFonts w:ascii="Arial" w:hAnsi="Arial" w:cs="Arial"/>
          <w:b/>
          <w:szCs w:val="24"/>
        </w:rPr>
      </w:pPr>
      <w:r w:rsidRPr="00783ECF">
        <w:rPr>
          <w:rFonts w:ascii="Arial" w:hAnsi="Arial" w:cs="Arial"/>
          <w:b/>
          <w:szCs w:val="24"/>
        </w:rPr>
        <w:t xml:space="preserve">Regulation 11(da) </w:t>
      </w:r>
      <w:r w:rsidR="00190792" w:rsidRPr="00783ECF">
        <w:rPr>
          <w:rFonts w:ascii="Arial" w:hAnsi="Arial" w:cs="Arial"/>
          <w:b/>
          <w:szCs w:val="24"/>
        </w:rPr>
        <w:t>–</w:t>
      </w:r>
      <w:r w:rsidRPr="00783ECF">
        <w:rPr>
          <w:rFonts w:ascii="Arial" w:hAnsi="Arial" w:cs="Arial"/>
          <w:b/>
          <w:szCs w:val="24"/>
        </w:rPr>
        <w:t xml:space="preserve"> </w:t>
      </w:r>
      <w:r w:rsidR="00190792" w:rsidRPr="00783ECF">
        <w:rPr>
          <w:rFonts w:ascii="Arial" w:hAnsi="Arial" w:cs="Arial"/>
          <w:b/>
          <w:szCs w:val="24"/>
        </w:rPr>
        <w:t xml:space="preserve">Council agreed to a minor variation </w:t>
      </w:r>
      <w:r w:rsidR="00427A15" w:rsidRPr="00783ECF">
        <w:rPr>
          <w:rFonts w:ascii="Arial" w:hAnsi="Arial" w:cs="Arial"/>
          <w:b/>
          <w:szCs w:val="24"/>
        </w:rPr>
        <w:t xml:space="preserve">to remove the traffic island as </w:t>
      </w:r>
      <w:r w:rsidR="004B1A49" w:rsidRPr="00783ECF">
        <w:rPr>
          <w:rFonts w:ascii="Arial" w:hAnsi="Arial" w:cs="Arial"/>
          <w:b/>
          <w:szCs w:val="24"/>
        </w:rPr>
        <w:t>it is</w:t>
      </w:r>
      <w:r w:rsidR="00427A15" w:rsidRPr="00783ECF">
        <w:rPr>
          <w:rFonts w:ascii="Arial" w:hAnsi="Arial" w:cs="Arial"/>
          <w:b/>
          <w:szCs w:val="24"/>
        </w:rPr>
        <w:t xml:space="preserve"> </w:t>
      </w:r>
      <w:r w:rsidR="007E06C1" w:rsidRPr="00783ECF">
        <w:rPr>
          <w:rFonts w:ascii="Arial" w:hAnsi="Arial" w:cs="Arial"/>
          <w:b/>
          <w:szCs w:val="24"/>
        </w:rPr>
        <w:t xml:space="preserve">considered </w:t>
      </w:r>
      <w:r w:rsidR="004B1A49" w:rsidRPr="00783ECF">
        <w:rPr>
          <w:rFonts w:ascii="Arial" w:hAnsi="Arial" w:cs="Arial"/>
          <w:b/>
          <w:szCs w:val="24"/>
        </w:rPr>
        <w:t>unnecessary,</w:t>
      </w:r>
      <w:r w:rsidR="00427A15" w:rsidRPr="00783ECF">
        <w:rPr>
          <w:rFonts w:ascii="Arial" w:hAnsi="Arial" w:cs="Arial"/>
          <w:b/>
          <w:szCs w:val="24"/>
        </w:rPr>
        <w:t xml:space="preserve"> due to the new roundabout at Monash Ave slowing traffic.</w:t>
      </w:r>
    </w:p>
    <w:p w14:paraId="5638F45C" w14:textId="77777777" w:rsidR="001E23B9" w:rsidRPr="00147AEA" w:rsidRDefault="001E23B9" w:rsidP="00BE3A75">
      <w:pPr>
        <w:ind w:left="-284" w:right="141"/>
        <w:jc w:val="both"/>
        <w:rPr>
          <w:rFonts w:ascii="Arial" w:hAnsi="Arial" w:cs="Arial"/>
          <w:szCs w:val="24"/>
        </w:rPr>
      </w:pPr>
    </w:p>
    <w:p w14:paraId="62035CD7" w14:textId="328BF238" w:rsidR="001E23B9" w:rsidRPr="00147AEA" w:rsidRDefault="001E23B9" w:rsidP="00BE3A75">
      <w:pPr>
        <w:ind w:left="-284" w:right="141"/>
        <w:jc w:val="both"/>
        <w:rPr>
          <w:rFonts w:ascii="Arial" w:hAnsi="Arial" w:cs="Arial"/>
          <w:szCs w:val="24"/>
        </w:rPr>
      </w:pPr>
      <w:r w:rsidRPr="00147AEA">
        <w:rPr>
          <w:rFonts w:ascii="Arial" w:hAnsi="Arial" w:cs="Arial"/>
          <w:szCs w:val="24"/>
        </w:rPr>
        <w:t xml:space="preserve">Moved – Councillor </w:t>
      </w:r>
      <w:r w:rsidR="000E108B">
        <w:rPr>
          <w:rFonts w:ascii="Arial" w:hAnsi="Arial" w:cs="Arial"/>
          <w:szCs w:val="24"/>
        </w:rPr>
        <w:t>Mangano</w:t>
      </w:r>
    </w:p>
    <w:p w14:paraId="360D81C4" w14:textId="360910E9" w:rsidR="001E23B9" w:rsidRPr="00147AEA" w:rsidRDefault="001E23B9" w:rsidP="00BE3A75">
      <w:pPr>
        <w:ind w:left="-284" w:right="141"/>
        <w:jc w:val="both"/>
        <w:rPr>
          <w:rFonts w:ascii="Arial" w:hAnsi="Arial" w:cs="Arial"/>
          <w:szCs w:val="24"/>
        </w:rPr>
      </w:pPr>
      <w:r w:rsidRPr="00147AEA">
        <w:rPr>
          <w:rFonts w:ascii="Arial" w:hAnsi="Arial" w:cs="Arial"/>
          <w:szCs w:val="24"/>
        </w:rPr>
        <w:t xml:space="preserve">Seconded – Councillor </w:t>
      </w:r>
      <w:r w:rsidR="0022115A">
        <w:rPr>
          <w:rFonts w:ascii="Arial" w:hAnsi="Arial" w:cs="Arial"/>
          <w:szCs w:val="24"/>
        </w:rPr>
        <w:t>Combes</w:t>
      </w:r>
    </w:p>
    <w:p w14:paraId="3F3817FE" w14:textId="77777777" w:rsidR="001E23B9" w:rsidRPr="00147AEA" w:rsidRDefault="001E23B9" w:rsidP="00BE3A75">
      <w:pPr>
        <w:ind w:left="-284" w:right="141"/>
        <w:jc w:val="both"/>
        <w:rPr>
          <w:rFonts w:ascii="Arial" w:hAnsi="Arial" w:cs="Arial"/>
          <w:szCs w:val="24"/>
        </w:rPr>
      </w:pPr>
    </w:p>
    <w:p w14:paraId="65FD324E" w14:textId="605C9768" w:rsidR="001E23B9" w:rsidRDefault="001E23B9" w:rsidP="00BE3A75">
      <w:pPr>
        <w:ind w:left="-284" w:right="141"/>
        <w:jc w:val="both"/>
        <w:rPr>
          <w:rFonts w:ascii="Arial" w:hAnsi="Arial" w:cs="Arial"/>
          <w:b/>
          <w:color w:val="1F3864"/>
          <w:szCs w:val="24"/>
        </w:rPr>
      </w:pPr>
      <w:r w:rsidRPr="00422EC0">
        <w:rPr>
          <w:rFonts w:ascii="Arial" w:hAnsi="Arial" w:cs="Arial"/>
          <w:b/>
          <w:color w:val="1F3864"/>
          <w:szCs w:val="24"/>
        </w:rPr>
        <w:t>That the Recommendation be adopted</w:t>
      </w:r>
      <w:r w:rsidR="000E108B">
        <w:rPr>
          <w:rFonts w:ascii="Arial" w:hAnsi="Arial" w:cs="Arial"/>
          <w:b/>
          <w:color w:val="1F3864"/>
          <w:szCs w:val="24"/>
        </w:rPr>
        <w:t xml:space="preserve"> </w:t>
      </w:r>
      <w:r w:rsidR="0022115A">
        <w:rPr>
          <w:rFonts w:ascii="Arial" w:hAnsi="Arial" w:cs="Arial"/>
          <w:b/>
          <w:color w:val="1F3864"/>
          <w:szCs w:val="24"/>
        </w:rPr>
        <w:t>with the replacement of clause 2 with the following:</w:t>
      </w:r>
      <w:r w:rsidR="000E108B">
        <w:rPr>
          <w:rFonts w:ascii="Arial" w:hAnsi="Arial" w:cs="Arial"/>
          <w:b/>
          <w:color w:val="1F3864"/>
          <w:szCs w:val="24"/>
        </w:rPr>
        <w:t xml:space="preserve"> </w:t>
      </w:r>
    </w:p>
    <w:p w14:paraId="6EE8D29B" w14:textId="74E46770" w:rsidR="0022115A" w:rsidRDefault="0022115A" w:rsidP="00BE3A75">
      <w:pPr>
        <w:ind w:left="-284" w:right="141"/>
        <w:jc w:val="both"/>
        <w:rPr>
          <w:rFonts w:ascii="Arial" w:hAnsi="Arial" w:cs="Arial"/>
          <w:b/>
          <w:color w:val="1F3864"/>
          <w:szCs w:val="24"/>
        </w:rPr>
      </w:pPr>
    </w:p>
    <w:p w14:paraId="1D1CB11A" w14:textId="77777777" w:rsidR="0022115A" w:rsidRPr="00693B6E" w:rsidRDefault="0022115A" w:rsidP="00BE3A75">
      <w:pPr>
        <w:tabs>
          <w:tab w:val="left" w:pos="284"/>
        </w:tabs>
        <w:ind w:left="284" w:right="141" w:hanging="568"/>
        <w:jc w:val="both"/>
        <w:rPr>
          <w:rFonts w:ascii="Arial" w:hAnsi="Arial" w:cs="Arial"/>
          <w:b/>
          <w:bCs/>
          <w:color w:val="244061" w:themeColor="accent1" w:themeShade="80"/>
          <w:szCs w:val="24"/>
        </w:rPr>
      </w:pPr>
      <w:r w:rsidRPr="007D298F">
        <w:rPr>
          <w:rFonts w:ascii="Arial" w:hAnsi="Arial" w:cs="Arial"/>
          <w:b/>
          <w:bCs/>
          <w:color w:val="244061" w:themeColor="accent1" w:themeShade="80"/>
          <w:szCs w:val="24"/>
        </w:rPr>
        <w:t>2</w:t>
      </w:r>
      <w:r w:rsidRPr="00693B6E">
        <w:rPr>
          <w:rFonts w:ascii="Arial" w:hAnsi="Arial" w:cs="Arial"/>
          <w:b/>
          <w:bCs/>
          <w:szCs w:val="24"/>
        </w:rPr>
        <w:t xml:space="preserve">. </w:t>
      </w:r>
      <w:r w:rsidRPr="008651EF">
        <w:rPr>
          <w:rFonts w:ascii="Arial" w:hAnsi="Arial" w:cs="Arial"/>
          <w:b/>
          <w:bCs/>
          <w:color w:val="244061" w:themeColor="accent1" w:themeShade="80"/>
          <w:szCs w:val="24"/>
        </w:rPr>
        <w:tab/>
        <w:t xml:space="preserve">instructs the CEO to arrange for a Letter of Acceptance and a Contract document, inclusive of provision for a minor variation to remove the traffic island between Monash Avenue and Verdun Street, Karrakatta, </w:t>
      </w:r>
      <w:r w:rsidRPr="00693B6E">
        <w:rPr>
          <w:rFonts w:ascii="Arial" w:hAnsi="Arial" w:cs="Arial"/>
          <w:b/>
          <w:bCs/>
          <w:color w:val="244061" w:themeColor="accent1" w:themeShade="80"/>
          <w:szCs w:val="24"/>
        </w:rPr>
        <w:t>be sent to Downer EDI Works Pty LTD T/A DM Roads to be executed; and</w:t>
      </w:r>
    </w:p>
    <w:p w14:paraId="79611983" w14:textId="77777777" w:rsidR="0022115A" w:rsidRPr="00422EC0" w:rsidRDefault="0022115A" w:rsidP="00BE3A75">
      <w:pPr>
        <w:ind w:left="-284" w:right="141"/>
        <w:jc w:val="both"/>
        <w:rPr>
          <w:rFonts w:ascii="Arial" w:hAnsi="Arial" w:cs="Arial"/>
          <w:b/>
          <w:color w:val="1F3864"/>
          <w:szCs w:val="24"/>
        </w:rPr>
      </w:pPr>
    </w:p>
    <w:p w14:paraId="684F6716" w14:textId="7751F2AC" w:rsidR="001E23B9" w:rsidRPr="00147AEA" w:rsidRDefault="004A23D3" w:rsidP="00BE3A75">
      <w:pPr>
        <w:ind w:left="-284" w:right="141"/>
        <w:jc w:val="right"/>
        <w:rPr>
          <w:rFonts w:ascii="Arial" w:hAnsi="Arial" w:cs="Arial"/>
          <w:b/>
          <w:szCs w:val="24"/>
        </w:rPr>
      </w:pPr>
      <w:r>
        <w:rPr>
          <w:rFonts w:ascii="Arial" w:hAnsi="Arial" w:cs="Arial"/>
          <w:b/>
          <w:szCs w:val="24"/>
        </w:rPr>
        <w:t>CARRIED 8/4</w:t>
      </w:r>
    </w:p>
    <w:p w14:paraId="49329A46" w14:textId="6F86F45E" w:rsidR="001E23B9" w:rsidRPr="00147AEA" w:rsidRDefault="001E23B9" w:rsidP="00BE3A75">
      <w:pPr>
        <w:ind w:left="-284" w:right="141"/>
        <w:jc w:val="right"/>
        <w:rPr>
          <w:rFonts w:ascii="Arial" w:hAnsi="Arial" w:cs="Arial"/>
          <w:b/>
          <w:szCs w:val="24"/>
        </w:rPr>
      </w:pPr>
      <w:r w:rsidRPr="00147AEA">
        <w:rPr>
          <w:rFonts w:ascii="Arial" w:hAnsi="Arial" w:cs="Arial"/>
          <w:b/>
          <w:szCs w:val="24"/>
        </w:rPr>
        <w:t xml:space="preserve">(Against: </w:t>
      </w:r>
      <w:proofErr w:type="spellStart"/>
      <w:r w:rsidRPr="00147AEA">
        <w:rPr>
          <w:rFonts w:ascii="Arial" w:hAnsi="Arial" w:cs="Arial"/>
          <w:b/>
          <w:szCs w:val="24"/>
        </w:rPr>
        <w:t>Crs</w:t>
      </w:r>
      <w:proofErr w:type="spellEnd"/>
      <w:r w:rsidRPr="00147AEA">
        <w:rPr>
          <w:rFonts w:ascii="Arial" w:hAnsi="Arial" w:cs="Arial"/>
          <w:b/>
          <w:szCs w:val="24"/>
        </w:rPr>
        <w:t>.</w:t>
      </w:r>
      <w:r w:rsidR="004A23D3">
        <w:rPr>
          <w:rFonts w:ascii="Arial" w:hAnsi="Arial" w:cs="Arial"/>
          <w:b/>
          <w:szCs w:val="24"/>
        </w:rPr>
        <w:t xml:space="preserve"> Amiry McManus Smyth &amp; Basson</w:t>
      </w:r>
      <w:r w:rsidRPr="00147AEA">
        <w:rPr>
          <w:rFonts w:ascii="Arial" w:hAnsi="Arial" w:cs="Arial"/>
          <w:b/>
          <w:szCs w:val="24"/>
        </w:rPr>
        <w:t>)</w:t>
      </w:r>
    </w:p>
    <w:p w14:paraId="593FCE73" w14:textId="4CE8BDB0" w:rsidR="00817BB7" w:rsidRDefault="00817BB7" w:rsidP="00BE3A75">
      <w:pPr>
        <w:ind w:right="141"/>
        <w:jc w:val="both"/>
        <w:rPr>
          <w:rFonts w:ascii="Arial" w:hAnsi="Arial" w:cs="Arial"/>
          <w:b/>
          <w:szCs w:val="24"/>
          <w:lang w:val="en-US"/>
        </w:rPr>
      </w:pPr>
    </w:p>
    <w:p w14:paraId="5E559792" w14:textId="2E325CDD" w:rsidR="008651EF" w:rsidRDefault="00E21E1B" w:rsidP="00817BB7">
      <w:pPr>
        <w:ind w:right="-330"/>
        <w:jc w:val="both"/>
        <w:rPr>
          <w:rFonts w:ascii="Arial" w:hAnsi="Arial" w:cs="Arial"/>
          <w:b/>
          <w:szCs w:val="24"/>
          <w:lang w:val="en-US"/>
        </w:rPr>
      </w:pPr>
      <w:r>
        <w:rPr>
          <w:rFonts w:ascii="Arial" w:hAnsi="Arial" w:cs="Arial"/>
          <w:b/>
          <w:noProof/>
          <w:szCs w:val="24"/>
          <w:lang w:val="en-US"/>
        </w:rPr>
        <mc:AlternateContent>
          <mc:Choice Requires="wps">
            <w:drawing>
              <wp:anchor distT="0" distB="0" distL="114300" distR="114300" simplePos="0" relativeHeight="251658242" behindDoc="0" locked="0" layoutInCell="1" allowOverlap="1" wp14:anchorId="5D2157C2" wp14:editId="4D64FB5C">
                <wp:simplePos x="0" y="0"/>
                <wp:positionH relativeFrom="column">
                  <wp:posOffset>-244671</wp:posOffset>
                </wp:positionH>
                <wp:positionV relativeFrom="paragraph">
                  <wp:posOffset>129833</wp:posOffset>
                </wp:positionV>
                <wp:extent cx="6233257" cy="1934817"/>
                <wp:effectExtent l="19050" t="19050" r="15240" b="27940"/>
                <wp:wrapNone/>
                <wp:docPr id="5" name="Rectangle 5"/>
                <wp:cNvGraphicFramePr/>
                <a:graphic xmlns:a="http://schemas.openxmlformats.org/drawingml/2006/main">
                  <a:graphicData uri="http://schemas.microsoft.com/office/word/2010/wordprocessingShape">
                    <wps:wsp>
                      <wps:cNvSpPr/>
                      <wps:spPr>
                        <a:xfrm>
                          <a:off x="0" y="0"/>
                          <a:ext cx="6233257" cy="1934817"/>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AA9FEF" id="Rectangle 5" o:spid="_x0000_s1026" style="position:absolute;margin-left:-19.25pt;margin-top:10.2pt;width:490.8pt;height:152.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" filled="f" strokecolor="#243f60 [1604]" strokeweight="2.25pt"/>
            </w:pict>
          </mc:Fallback>
        </mc:AlternateContent>
      </w:r>
    </w:p>
    <w:p w14:paraId="52A659C4" w14:textId="25F2FE28" w:rsidR="008651EF" w:rsidRPr="00E87554" w:rsidRDefault="008651EF" w:rsidP="00BE3A75">
      <w:pPr>
        <w:ind w:left="-284" w:right="141"/>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Council Resolution</w:t>
      </w:r>
    </w:p>
    <w:p w14:paraId="52CE9E73" w14:textId="77777777" w:rsidR="008651EF" w:rsidRDefault="008651EF" w:rsidP="00BE3A75">
      <w:pPr>
        <w:ind w:left="-567" w:right="141"/>
        <w:jc w:val="both"/>
        <w:rPr>
          <w:rFonts w:ascii="Arial" w:hAnsi="Arial" w:cs="Arial"/>
          <w:b/>
          <w:bCs/>
          <w:szCs w:val="24"/>
        </w:rPr>
      </w:pPr>
      <w:r>
        <w:rPr>
          <w:rFonts w:ascii="Arial" w:hAnsi="Arial" w:cs="Arial"/>
          <w:b/>
          <w:color w:val="244061" w:themeColor="accent1" w:themeShade="80"/>
          <w:szCs w:val="24"/>
          <w:lang w:val="en-US"/>
        </w:rPr>
        <w:tab/>
      </w:r>
      <w:r w:rsidRPr="001F13DB">
        <w:rPr>
          <w:rFonts w:ascii="Arial" w:hAnsi="Arial" w:cs="Arial"/>
          <w:b/>
          <w:bCs/>
          <w:szCs w:val="24"/>
        </w:rPr>
        <w:t xml:space="preserve"> </w:t>
      </w:r>
    </w:p>
    <w:p w14:paraId="5BA19158" w14:textId="77777777" w:rsidR="008651EF" w:rsidRPr="00252B82" w:rsidRDefault="008651EF" w:rsidP="00BE3A75">
      <w:pPr>
        <w:ind w:left="-284" w:right="141"/>
        <w:jc w:val="both"/>
        <w:rPr>
          <w:rFonts w:ascii="Arial" w:hAnsi="Arial" w:cs="Arial"/>
          <w:b/>
          <w:bCs/>
          <w:color w:val="244061" w:themeColor="accent1" w:themeShade="80"/>
          <w:szCs w:val="24"/>
        </w:rPr>
      </w:pPr>
      <w:r w:rsidRPr="00252B82">
        <w:rPr>
          <w:rFonts w:ascii="Arial" w:hAnsi="Arial" w:cs="Arial"/>
          <w:b/>
          <w:bCs/>
          <w:color w:val="244061" w:themeColor="accent1" w:themeShade="80"/>
          <w:szCs w:val="24"/>
        </w:rPr>
        <w:t xml:space="preserve">That Council: </w:t>
      </w:r>
    </w:p>
    <w:p w14:paraId="6051C890" w14:textId="77777777" w:rsidR="008651EF" w:rsidRPr="00252B82" w:rsidRDefault="008651EF" w:rsidP="00BE3A75">
      <w:pPr>
        <w:ind w:left="-567" w:right="141"/>
        <w:jc w:val="both"/>
        <w:rPr>
          <w:rFonts w:ascii="Arial" w:hAnsi="Arial" w:cs="Arial"/>
          <w:b/>
          <w:color w:val="244061" w:themeColor="accent1" w:themeShade="80"/>
          <w:szCs w:val="24"/>
          <w:lang w:val="en-US"/>
        </w:rPr>
      </w:pPr>
    </w:p>
    <w:p w14:paraId="3C883639" w14:textId="77777777" w:rsidR="008651EF" w:rsidRPr="00252B82" w:rsidRDefault="008651EF" w:rsidP="00BE3A75">
      <w:pPr>
        <w:pStyle w:val="ListParagraph"/>
        <w:numPr>
          <w:ilvl w:val="0"/>
          <w:numId w:val="34"/>
        </w:numPr>
        <w:spacing w:after="0" w:line="240" w:lineRule="auto"/>
        <w:ind w:left="284" w:right="141" w:hanging="568"/>
        <w:jc w:val="both"/>
        <w:rPr>
          <w:rFonts w:ascii="Arial" w:hAnsi="Arial"/>
          <w:b/>
          <w:bCs/>
          <w:color w:val="244061" w:themeColor="accent1" w:themeShade="80"/>
          <w:sz w:val="24"/>
          <w:szCs w:val="24"/>
        </w:rPr>
      </w:pPr>
      <w:r w:rsidRPr="00252B82">
        <w:rPr>
          <w:rFonts w:ascii="Arial" w:hAnsi="Arial"/>
          <w:b/>
          <w:bCs/>
          <w:color w:val="244061" w:themeColor="accent1" w:themeShade="80"/>
          <w:sz w:val="24"/>
          <w:szCs w:val="24"/>
        </w:rPr>
        <w:t xml:space="preserve">approves the award of the contract for Rehabilitation Smyth Road for the day works option, to Downer EDI Works Pty Ltd T/A DM Roads, in accordance with the City’s Request for Tender number RFT 2022-23.16 and comprising of that request, the City’s Conditions of Contract, the Downer EDI Works Pty Ltd T/A DM Roads tender submissions inclusive of the Schedule of Rates, and all post tender clarifications and </w:t>
      </w:r>
      <w:proofErr w:type="gramStart"/>
      <w:r w:rsidRPr="00252B82">
        <w:rPr>
          <w:rFonts w:ascii="Arial" w:hAnsi="Arial"/>
          <w:b/>
          <w:bCs/>
          <w:color w:val="244061" w:themeColor="accent1" w:themeShade="80"/>
          <w:sz w:val="24"/>
          <w:szCs w:val="24"/>
        </w:rPr>
        <w:t>negotiations;</w:t>
      </w:r>
      <w:proofErr w:type="gramEnd"/>
    </w:p>
    <w:p w14:paraId="5094F07D" w14:textId="5B4D19DA" w:rsidR="008651EF" w:rsidRDefault="008651EF" w:rsidP="008651EF">
      <w:pPr>
        <w:ind w:left="284" w:hanging="568"/>
        <w:jc w:val="both"/>
        <w:rPr>
          <w:rFonts w:ascii="Arial" w:hAnsi="Arial" w:cs="Arial"/>
          <w:b/>
          <w:color w:val="244061" w:themeColor="accent1" w:themeShade="80"/>
          <w:szCs w:val="24"/>
        </w:rPr>
      </w:pPr>
    </w:p>
    <w:p w14:paraId="37E5AF9D" w14:textId="018EF7B3" w:rsidR="00252B82" w:rsidRDefault="00252B82" w:rsidP="008651EF">
      <w:pPr>
        <w:ind w:left="284" w:hanging="568"/>
        <w:jc w:val="both"/>
        <w:rPr>
          <w:rFonts w:ascii="Arial" w:hAnsi="Arial" w:cs="Arial"/>
          <w:b/>
          <w:color w:val="244061" w:themeColor="accent1" w:themeShade="80"/>
          <w:szCs w:val="24"/>
        </w:rPr>
      </w:pPr>
    </w:p>
    <w:p w14:paraId="64C14373" w14:textId="77777777" w:rsidR="00252B82" w:rsidRPr="00252B82" w:rsidRDefault="00252B82" w:rsidP="008651EF">
      <w:pPr>
        <w:ind w:left="284" w:hanging="568"/>
        <w:jc w:val="both"/>
        <w:rPr>
          <w:rFonts w:ascii="Arial" w:hAnsi="Arial" w:cs="Arial"/>
          <w:b/>
          <w:color w:val="244061" w:themeColor="accent1" w:themeShade="80"/>
          <w:szCs w:val="24"/>
        </w:rPr>
      </w:pPr>
    </w:p>
    <w:p w14:paraId="2728E1C0" w14:textId="0FF855C0" w:rsidR="005A4E83" w:rsidRPr="00252B82" w:rsidRDefault="00CC66B5" w:rsidP="00BE3A75">
      <w:pPr>
        <w:pStyle w:val="ListParagraph"/>
        <w:numPr>
          <w:ilvl w:val="0"/>
          <w:numId w:val="34"/>
        </w:numPr>
        <w:spacing w:after="0" w:line="240" w:lineRule="auto"/>
        <w:ind w:left="284" w:right="141" w:hanging="568"/>
        <w:jc w:val="both"/>
        <w:rPr>
          <w:rFonts w:ascii="Arial" w:hAnsi="Arial"/>
          <w:b/>
          <w:bCs/>
          <w:color w:val="244061" w:themeColor="accent1" w:themeShade="80"/>
          <w:sz w:val="24"/>
          <w:szCs w:val="24"/>
        </w:rPr>
      </w:pPr>
      <w:r>
        <w:rPr>
          <w:rFonts w:ascii="Arial" w:hAnsi="Arial"/>
          <w:b/>
          <w:noProof/>
          <w:szCs w:val="24"/>
          <w:lang w:val="en-US"/>
        </w:rPr>
        <mc:AlternateContent>
          <mc:Choice Requires="wps">
            <w:drawing>
              <wp:anchor distT="0" distB="0" distL="114300" distR="114300" simplePos="0" relativeHeight="251658243" behindDoc="0" locked="0" layoutInCell="1" allowOverlap="1" wp14:anchorId="1A9BBC68" wp14:editId="4ABBB25C">
                <wp:simplePos x="0" y="0"/>
                <wp:positionH relativeFrom="margin">
                  <wp:posOffset>-295662</wp:posOffset>
                </wp:positionH>
                <wp:positionV relativeFrom="paragraph">
                  <wp:posOffset>-126365</wp:posOffset>
                </wp:positionV>
                <wp:extent cx="6307594" cy="1438689"/>
                <wp:effectExtent l="19050" t="19050" r="17145" b="28575"/>
                <wp:wrapNone/>
                <wp:docPr id="6" name="Rectangle 6"/>
                <wp:cNvGraphicFramePr/>
                <a:graphic xmlns:a="http://schemas.openxmlformats.org/drawingml/2006/main">
                  <a:graphicData uri="http://schemas.microsoft.com/office/word/2010/wordprocessingShape">
                    <wps:wsp>
                      <wps:cNvSpPr/>
                      <wps:spPr>
                        <a:xfrm>
                          <a:off x="0" y="0"/>
                          <a:ext cx="6307594" cy="1438689"/>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67DA1" id="Rectangle 6" o:spid="_x0000_s1026" style="position:absolute;margin-left:-23.3pt;margin-top:-9.95pt;width:496.65pt;height:113.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" filled="f" strokecolor="#243f60 [1604]" strokeweight="2.25pt">
                <w10:wrap anchorx="margin"/>
              </v:rect>
            </w:pict>
          </mc:Fallback>
        </mc:AlternateContent>
      </w:r>
      <w:r w:rsidR="005A4E83" w:rsidRPr="00252B82">
        <w:rPr>
          <w:rFonts w:ascii="Arial" w:hAnsi="Arial"/>
          <w:b/>
          <w:bCs/>
          <w:color w:val="244061" w:themeColor="accent1" w:themeShade="80"/>
          <w:sz w:val="24"/>
          <w:szCs w:val="24"/>
        </w:rPr>
        <w:t>instructs the CEO to arrange for a Letter of Acceptance and a Contract document, inclusive of provision for a minor variation to remove the traffic island between Monash Avenue and Verdun Street, Karrakatta, be sent to Downer EDI Works Pty LTD T/A DM Roads to be executed; and</w:t>
      </w:r>
    </w:p>
    <w:p w14:paraId="6FDF3925" w14:textId="77777777" w:rsidR="008651EF" w:rsidRPr="00252B82" w:rsidRDefault="008651EF" w:rsidP="00BE3A75">
      <w:pPr>
        <w:ind w:left="284" w:right="141" w:hanging="568"/>
        <w:jc w:val="both"/>
        <w:rPr>
          <w:rFonts w:ascii="Arial" w:hAnsi="Arial" w:cs="Arial"/>
          <w:b/>
          <w:color w:val="244061" w:themeColor="accent1" w:themeShade="80"/>
          <w:szCs w:val="24"/>
        </w:rPr>
      </w:pPr>
    </w:p>
    <w:p w14:paraId="61A02777" w14:textId="77777777" w:rsidR="008651EF" w:rsidRPr="00252B82" w:rsidRDefault="008651EF" w:rsidP="00BE3A75">
      <w:pPr>
        <w:pStyle w:val="ListParagraph"/>
        <w:numPr>
          <w:ilvl w:val="0"/>
          <w:numId w:val="34"/>
        </w:numPr>
        <w:spacing w:after="0" w:line="240" w:lineRule="auto"/>
        <w:ind w:left="284" w:right="141" w:hanging="568"/>
        <w:jc w:val="both"/>
        <w:rPr>
          <w:rFonts w:ascii="Arial" w:hAnsi="Arial"/>
          <w:b/>
          <w:color w:val="244061" w:themeColor="accent1" w:themeShade="80"/>
          <w:sz w:val="24"/>
          <w:szCs w:val="24"/>
        </w:rPr>
      </w:pPr>
      <w:r w:rsidRPr="00252B82">
        <w:rPr>
          <w:rFonts w:ascii="Arial" w:hAnsi="Arial"/>
          <w:b/>
          <w:color w:val="244061" w:themeColor="accent1" w:themeShade="80"/>
          <w:sz w:val="24"/>
          <w:szCs w:val="24"/>
        </w:rPr>
        <w:t xml:space="preserve">instructs the CEO to arrange for all other tender respondents to be advised of the tender outcome. </w:t>
      </w:r>
      <w:r w:rsidRPr="00252B82">
        <w:rPr>
          <w:rFonts w:ascii="Arial" w:hAnsi="Arial"/>
          <w:bCs/>
          <w:color w:val="244061" w:themeColor="accent1" w:themeShade="80"/>
          <w:sz w:val="24"/>
          <w:szCs w:val="24"/>
          <w:lang w:val="en-US"/>
        </w:rPr>
        <w:tab/>
      </w:r>
    </w:p>
    <w:p w14:paraId="0D60B903" w14:textId="1D9DA586" w:rsidR="008651EF" w:rsidRDefault="008651EF" w:rsidP="00BE3A75">
      <w:pPr>
        <w:ind w:right="141"/>
        <w:jc w:val="both"/>
        <w:rPr>
          <w:rFonts w:ascii="Arial" w:hAnsi="Arial" w:cs="Arial"/>
          <w:b/>
          <w:szCs w:val="24"/>
          <w:lang w:val="en-US"/>
        </w:rPr>
      </w:pPr>
    </w:p>
    <w:p w14:paraId="43E3C6A5" w14:textId="77777777" w:rsidR="005A4E83" w:rsidRPr="00C1421E" w:rsidRDefault="005A4E83" w:rsidP="00BE3A75">
      <w:pPr>
        <w:ind w:right="141"/>
        <w:jc w:val="both"/>
        <w:rPr>
          <w:rFonts w:ascii="Arial" w:hAnsi="Arial" w:cs="Arial"/>
          <w:b/>
          <w:szCs w:val="24"/>
          <w:lang w:val="en-US"/>
        </w:rPr>
      </w:pPr>
    </w:p>
    <w:p w14:paraId="3DF1EB6E" w14:textId="77777777" w:rsidR="00817BB7" w:rsidRPr="008651EF" w:rsidRDefault="00817BB7" w:rsidP="00BE3A75">
      <w:pPr>
        <w:ind w:left="-284" w:right="141"/>
        <w:jc w:val="both"/>
        <w:rPr>
          <w:rFonts w:ascii="Arial" w:hAnsi="Arial" w:cs="Arial"/>
          <w:bCs/>
          <w:color w:val="244061" w:themeColor="accent1" w:themeShade="80"/>
          <w:sz w:val="28"/>
          <w:szCs w:val="32"/>
          <w:lang w:val="en-US"/>
        </w:rPr>
      </w:pPr>
      <w:r w:rsidRPr="008651EF">
        <w:rPr>
          <w:rFonts w:ascii="Arial" w:hAnsi="Arial" w:cs="Arial"/>
          <w:bCs/>
          <w:color w:val="244061" w:themeColor="accent1" w:themeShade="80"/>
          <w:sz w:val="28"/>
          <w:szCs w:val="32"/>
          <w:lang w:val="en-US"/>
        </w:rPr>
        <w:t>Recommendation</w:t>
      </w:r>
    </w:p>
    <w:p w14:paraId="04E1A418" w14:textId="77777777" w:rsidR="00817BB7" w:rsidRPr="008651EF" w:rsidRDefault="00817BB7" w:rsidP="00BE3A75">
      <w:pPr>
        <w:ind w:left="-567" w:right="141"/>
        <w:jc w:val="both"/>
        <w:rPr>
          <w:rFonts w:ascii="Arial" w:hAnsi="Arial" w:cs="Arial"/>
          <w:bCs/>
          <w:szCs w:val="24"/>
        </w:rPr>
      </w:pPr>
      <w:r w:rsidRPr="008651EF">
        <w:rPr>
          <w:rFonts w:ascii="Arial" w:hAnsi="Arial" w:cs="Arial"/>
          <w:bCs/>
          <w:color w:val="244061" w:themeColor="accent1" w:themeShade="80"/>
          <w:szCs w:val="24"/>
          <w:lang w:val="en-US"/>
        </w:rPr>
        <w:tab/>
      </w:r>
      <w:r w:rsidRPr="008651EF">
        <w:rPr>
          <w:rFonts w:ascii="Arial" w:hAnsi="Arial" w:cs="Arial"/>
          <w:bCs/>
          <w:szCs w:val="24"/>
        </w:rPr>
        <w:t xml:space="preserve"> </w:t>
      </w:r>
    </w:p>
    <w:p w14:paraId="5F60EAFC" w14:textId="77777777" w:rsidR="00817BB7" w:rsidRPr="008651EF" w:rsidRDefault="00817BB7" w:rsidP="00BE3A75">
      <w:pPr>
        <w:ind w:left="-284" w:right="141"/>
        <w:jc w:val="both"/>
        <w:rPr>
          <w:rFonts w:ascii="Arial" w:hAnsi="Arial" w:cs="Arial"/>
          <w:bCs/>
          <w:color w:val="244061" w:themeColor="accent1" w:themeShade="80"/>
          <w:szCs w:val="24"/>
        </w:rPr>
      </w:pPr>
      <w:r w:rsidRPr="008651EF">
        <w:rPr>
          <w:rFonts w:ascii="Arial" w:hAnsi="Arial" w:cs="Arial"/>
          <w:bCs/>
          <w:color w:val="244061" w:themeColor="accent1" w:themeShade="80"/>
          <w:szCs w:val="24"/>
        </w:rPr>
        <w:t xml:space="preserve">That Council: </w:t>
      </w:r>
    </w:p>
    <w:p w14:paraId="24239D37" w14:textId="77777777" w:rsidR="00817BB7" w:rsidRPr="008651EF" w:rsidRDefault="00817BB7" w:rsidP="00BE3A75">
      <w:pPr>
        <w:ind w:left="-567" w:right="141"/>
        <w:jc w:val="both"/>
        <w:rPr>
          <w:rFonts w:ascii="Arial" w:hAnsi="Arial" w:cs="Arial"/>
          <w:bCs/>
          <w:color w:val="244061" w:themeColor="accent1" w:themeShade="80"/>
          <w:szCs w:val="24"/>
          <w:lang w:val="en-US"/>
        </w:rPr>
      </w:pPr>
    </w:p>
    <w:p w14:paraId="02589AA8" w14:textId="6AA53854" w:rsidR="00817BB7" w:rsidRPr="008651EF" w:rsidRDefault="00523E8C" w:rsidP="00BE3A75">
      <w:pPr>
        <w:pStyle w:val="ListParagraph"/>
        <w:numPr>
          <w:ilvl w:val="0"/>
          <w:numId w:val="40"/>
        </w:numPr>
        <w:spacing w:after="0" w:line="240" w:lineRule="auto"/>
        <w:ind w:left="284" w:right="141" w:hanging="568"/>
        <w:jc w:val="both"/>
        <w:rPr>
          <w:rFonts w:ascii="Arial" w:hAnsi="Arial"/>
          <w:bCs/>
          <w:color w:val="244061" w:themeColor="accent1" w:themeShade="80"/>
          <w:sz w:val="24"/>
          <w:szCs w:val="24"/>
        </w:rPr>
      </w:pPr>
      <w:r w:rsidRPr="008651EF">
        <w:rPr>
          <w:rFonts w:ascii="Arial" w:hAnsi="Arial"/>
          <w:bCs/>
          <w:color w:val="244061" w:themeColor="accent1" w:themeShade="80"/>
          <w:sz w:val="24"/>
          <w:szCs w:val="24"/>
        </w:rPr>
        <w:t>a</w:t>
      </w:r>
      <w:r w:rsidR="00817BB7" w:rsidRPr="008651EF">
        <w:rPr>
          <w:rFonts w:ascii="Arial" w:hAnsi="Arial"/>
          <w:bCs/>
          <w:color w:val="244061" w:themeColor="accent1" w:themeShade="80"/>
          <w:sz w:val="24"/>
          <w:szCs w:val="24"/>
        </w:rPr>
        <w:t xml:space="preserve">pproves the award of the contract for Rehabilitation Smyth Road for the day works option, to Downer EDI Works Pty Ltd T/A DM Roads, in accordance with the City’s Request for Tender number RFT 2022-23.16 and comprising of that request, the City’s Conditions of Contract, the Downer EDI Works Pty Ltd T/A DM Roads tender submissions inclusive of the Schedule of Rates, and all post tender clarifications and </w:t>
      </w:r>
      <w:proofErr w:type="gramStart"/>
      <w:r w:rsidR="00817BB7" w:rsidRPr="008651EF">
        <w:rPr>
          <w:rFonts w:ascii="Arial" w:hAnsi="Arial"/>
          <w:bCs/>
          <w:color w:val="244061" w:themeColor="accent1" w:themeShade="80"/>
          <w:sz w:val="24"/>
          <w:szCs w:val="24"/>
        </w:rPr>
        <w:t>negotiations</w:t>
      </w:r>
      <w:r w:rsidRPr="008651EF">
        <w:rPr>
          <w:rFonts w:ascii="Arial" w:hAnsi="Arial"/>
          <w:bCs/>
          <w:color w:val="244061" w:themeColor="accent1" w:themeShade="80"/>
          <w:sz w:val="24"/>
          <w:szCs w:val="24"/>
        </w:rPr>
        <w:t>;</w:t>
      </w:r>
      <w:proofErr w:type="gramEnd"/>
    </w:p>
    <w:p w14:paraId="1C31DDD3" w14:textId="77777777" w:rsidR="00817BB7" w:rsidRPr="008651EF" w:rsidRDefault="00817BB7" w:rsidP="00BE3A75">
      <w:pPr>
        <w:ind w:left="284" w:right="141" w:hanging="568"/>
        <w:jc w:val="both"/>
        <w:rPr>
          <w:rFonts w:ascii="Arial" w:hAnsi="Arial" w:cs="Arial"/>
          <w:bCs/>
          <w:color w:val="244061" w:themeColor="accent1" w:themeShade="80"/>
          <w:szCs w:val="24"/>
        </w:rPr>
      </w:pPr>
    </w:p>
    <w:p w14:paraId="4017A35F" w14:textId="638CF665" w:rsidR="00817BB7" w:rsidRPr="008651EF" w:rsidRDefault="00523E8C" w:rsidP="00BE3A75">
      <w:pPr>
        <w:pStyle w:val="ListParagraph"/>
        <w:numPr>
          <w:ilvl w:val="0"/>
          <w:numId w:val="40"/>
        </w:numPr>
        <w:spacing w:after="0" w:line="240" w:lineRule="auto"/>
        <w:ind w:left="284" w:right="141" w:hanging="568"/>
        <w:jc w:val="both"/>
        <w:rPr>
          <w:rFonts w:ascii="Arial" w:hAnsi="Arial"/>
          <w:bCs/>
          <w:color w:val="244061" w:themeColor="accent1" w:themeShade="80"/>
          <w:sz w:val="24"/>
          <w:szCs w:val="24"/>
        </w:rPr>
      </w:pPr>
      <w:r w:rsidRPr="008651EF">
        <w:rPr>
          <w:rFonts w:ascii="Arial" w:hAnsi="Arial"/>
          <w:bCs/>
          <w:color w:val="244061" w:themeColor="accent1" w:themeShade="80"/>
          <w:sz w:val="24"/>
          <w:szCs w:val="24"/>
        </w:rPr>
        <w:t>i</w:t>
      </w:r>
      <w:r w:rsidR="00817BB7" w:rsidRPr="008651EF">
        <w:rPr>
          <w:rFonts w:ascii="Arial" w:hAnsi="Arial"/>
          <w:bCs/>
          <w:color w:val="244061" w:themeColor="accent1" w:themeShade="80"/>
          <w:sz w:val="24"/>
          <w:szCs w:val="24"/>
        </w:rPr>
        <w:t>nstructs the CEO to arrange for a Letter of Acceptance and a Contract document to be sent to Downer EDI Works Pty Ltd T/A DM Roads to be executed</w:t>
      </w:r>
      <w:r w:rsidRPr="008651EF">
        <w:rPr>
          <w:rFonts w:ascii="Arial" w:hAnsi="Arial"/>
          <w:bCs/>
          <w:color w:val="244061" w:themeColor="accent1" w:themeShade="80"/>
          <w:sz w:val="24"/>
          <w:szCs w:val="24"/>
        </w:rPr>
        <w:t>; and</w:t>
      </w:r>
    </w:p>
    <w:p w14:paraId="65E35B6F" w14:textId="77777777" w:rsidR="00817BB7" w:rsidRPr="008651EF" w:rsidRDefault="00817BB7" w:rsidP="00BE3A75">
      <w:pPr>
        <w:ind w:left="284" w:right="141" w:hanging="568"/>
        <w:jc w:val="both"/>
        <w:rPr>
          <w:rFonts w:ascii="Arial" w:hAnsi="Arial" w:cs="Arial"/>
          <w:bCs/>
          <w:color w:val="244061" w:themeColor="accent1" w:themeShade="80"/>
          <w:szCs w:val="24"/>
        </w:rPr>
      </w:pPr>
    </w:p>
    <w:p w14:paraId="5E37AF0D" w14:textId="6C2C9380" w:rsidR="00817BB7" w:rsidRPr="008651EF" w:rsidRDefault="00523E8C" w:rsidP="00BE3A75">
      <w:pPr>
        <w:pStyle w:val="ListParagraph"/>
        <w:numPr>
          <w:ilvl w:val="0"/>
          <w:numId w:val="40"/>
        </w:numPr>
        <w:spacing w:after="0" w:line="240" w:lineRule="auto"/>
        <w:ind w:left="284" w:right="141" w:hanging="568"/>
        <w:jc w:val="both"/>
        <w:rPr>
          <w:rFonts w:ascii="Arial" w:hAnsi="Arial"/>
          <w:bCs/>
          <w:color w:val="244061" w:themeColor="accent1" w:themeShade="80"/>
          <w:sz w:val="24"/>
          <w:szCs w:val="24"/>
        </w:rPr>
      </w:pPr>
      <w:r w:rsidRPr="008651EF">
        <w:rPr>
          <w:rFonts w:ascii="Arial" w:hAnsi="Arial"/>
          <w:bCs/>
          <w:color w:val="244061" w:themeColor="accent1" w:themeShade="80"/>
          <w:sz w:val="24"/>
          <w:szCs w:val="24"/>
        </w:rPr>
        <w:t>i</w:t>
      </w:r>
      <w:r w:rsidR="00817BB7" w:rsidRPr="008651EF">
        <w:rPr>
          <w:rFonts w:ascii="Arial" w:hAnsi="Arial"/>
          <w:bCs/>
          <w:color w:val="244061" w:themeColor="accent1" w:themeShade="80"/>
          <w:sz w:val="24"/>
          <w:szCs w:val="24"/>
        </w:rPr>
        <w:t xml:space="preserve">nstructs the CEO to arrange for all other tender respondents to be advised of the tender outcome. </w:t>
      </w:r>
      <w:r w:rsidR="00817BB7" w:rsidRPr="008651EF">
        <w:rPr>
          <w:rFonts w:ascii="Arial" w:hAnsi="Arial"/>
          <w:bCs/>
          <w:color w:val="244061" w:themeColor="accent1" w:themeShade="80"/>
          <w:sz w:val="24"/>
          <w:szCs w:val="24"/>
          <w:lang w:val="en-US"/>
        </w:rPr>
        <w:tab/>
      </w:r>
    </w:p>
    <w:p w14:paraId="555114DF" w14:textId="77777777" w:rsidR="001E23B9" w:rsidRDefault="001E23B9" w:rsidP="00BE3A75">
      <w:pPr>
        <w:ind w:left="-567" w:right="141"/>
        <w:jc w:val="both"/>
        <w:rPr>
          <w:rFonts w:ascii="Arial" w:hAnsi="Arial" w:cs="Arial"/>
          <w:b/>
          <w:szCs w:val="24"/>
          <w:lang w:val="en-US"/>
        </w:rPr>
      </w:pPr>
    </w:p>
    <w:p w14:paraId="163C6134" w14:textId="77777777" w:rsidR="001E23B9" w:rsidRDefault="001E23B9" w:rsidP="00BE3A75">
      <w:pPr>
        <w:ind w:left="-567" w:right="141"/>
        <w:jc w:val="both"/>
        <w:rPr>
          <w:rFonts w:ascii="Arial" w:hAnsi="Arial" w:cs="Arial"/>
          <w:b/>
          <w:szCs w:val="24"/>
          <w:lang w:val="en-US"/>
        </w:rPr>
      </w:pPr>
    </w:p>
    <w:p w14:paraId="3A0F3E9E" w14:textId="77777777" w:rsidR="001E23B9" w:rsidRPr="00E87554" w:rsidRDefault="001E23B9" w:rsidP="00BE3A75">
      <w:pPr>
        <w:ind w:left="-284" w:right="141"/>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75E1FDCD" w14:textId="77777777" w:rsidR="001E23B9" w:rsidRPr="00C1421E" w:rsidRDefault="001E23B9" w:rsidP="00BE3A75">
      <w:pPr>
        <w:ind w:left="-284" w:right="141"/>
        <w:jc w:val="both"/>
        <w:rPr>
          <w:rFonts w:ascii="Arial" w:hAnsi="Arial" w:cs="Arial"/>
          <w:b/>
          <w:szCs w:val="24"/>
          <w:lang w:val="en-US"/>
        </w:rPr>
      </w:pPr>
    </w:p>
    <w:p w14:paraId="4D44F47A" w14:textId="79D2A079" w:rsidR="00817BB7" w:rsidRPr="001C2B78" w:rsidRDefault="001E23B9" w:rsidP="00BE3A75">
      <w:pPr>
        <w:ind w:left="-284" w:right="141"/>
        <w:jc w:val="both"/>
        <w:rPr>
          <w:rFonts w:ascii="Arial" w:hAnsi="Arial" w:cs="Arial"/>
          <w:b/>
          <w:szCs w:val="24"/>
          <w:lang w:val="en-US"/>
        </w:rPr>
      </w:pPr>
      <w:r w:rsidRPr="00A02888">
        <w:rPr>
          <w:rFonts w:ascii="Arial" w:hAnsi="Arial" w:cs="Arial"/>
          <w:szCs w:val="24"/>
          <w:lang w:val="en-US"/>
        </w:rPr>
        <w:t xml:space="preserve">The purpose of the report is for Council to accept the evaluation </w:t>
      </w:r>
      <w:r>
        <w:rPr>
          <w:rFonts w:ascii="Arial" w:hAnsi="Arial" w:cs="Arial"/>
          <w:szCs w:val="24"/>
          <w:lang w:val="en-US"/>
        </w:rPr>
        <w:t>and recommendation of the Contractor Downer EDI for the Smyth Road Rehabilitation RFT 2022-23.16</w:t>
      </w:r>
    </w:p>
    <w:p w14:paraId="66C6D9FB" w14:textId="229A9F2E" w:rsidR="001E23B9" w:rsidRDefault="001E23B9" w:rsidP="00BE3A75">
      <w:pPr>
        <w:ind w:left="-284" w:right="141"/>
        <w:jc w:val="both"/>
        <w:rPr>
          <w:rFonts w:ascii="Arial" w:hAnsi="Arial" w:cs="Arial"/>
          <w:b/>
          <w:color w:val="244061" w:themeColor="accent1" w:themeShade="80"/>
          <w:sz w:val="28"/>
          <w:szCs w:val="32"/>
          <w:lang w:val="en-US"/>
        </w:rPr>
      </w:pPr>
    </w:p>
    <w:p w14:paraId="20D97E55" w14:textId="77777777" w:rsidR="001E23B9" w:rsidRDefault="001E23B9" w:rsidP="00BE3A75">
      <w:pPr>
        <w:ind w:left="-284" w:right="141"/>
        <w:jc w:val="both"/>
        <w:rPr>
          <w:rFonts w:ascii="Arial" w:hAnsi="Arial" w:cs="Arial"/>
          <w:b/>
          <w:color w:val="244061" w:themeColor="accent1" w:themeShade="80"/>
          <w:sz w:val="28"/>
          <w:szCs w:val="32"/>
          <w:lang w:val="en-US"/>
        </w:rPr>
      </w:pPr>
    </w:p>
    <w:p w14:paraId="6963D48B" w14:textId="2569CC14" w:rsidR="00817BB7" w:rsidRPr="001F5D65"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35DDCBBD" w14:textId="77777777" w:rsidR="00817BB7" w:rsidRPr="00C1421E" w:rsidRDefault="00817BB7" w:rsidP="00BE3A75">
      <w:pPr>
        <w:ind w:left="-284" w:right="141"/>
        <w:jc w:val="both"/>
        <w:rPr>
          <w:rFonts w:ascii="Arial" w:hAnsi="Arial" w:cs="Arial"/>
          <w:color w:val="000000" w:themeColor="text1"/>
          <w:szCs w:val="24"/>
        </w:rPr>
      </w:pPr>
    </w:p>
    <w:p w14:paraId="18DDD313" w14:textId="77777777" w:rsidR="00817BB7" w:rsidRDefault="00817BB7" w:rsidP="00BE3A75">
      <w:pPr>
        <w:ind w:left="-284" w:right="141"/>
        <w:jc w:val="both"/>
        <w:rPr>
          <w:rFonts w:ascii="Arial" w:hAnsi="Arial" w:cs="Arial"/>
          <w:color w:val="000000" w:themeColor="text1"/>
          <w:szCs w:val="24"/>
        </w:rPr>
      </w:pPr>
      <w:r w:rsidRPr="00C1421E">
        <w:rPr>
          <w:rFonts w:ascii="Arial" w:hAnsi="Arial" w:cs="Arial"/>
          <w:color w:val="000000" w:themeColor="text1"/>
          <w:szCs w:val="24"/>
        </w:rPr>
        <w:t xml:space="preserve">Simple Majority. </w:t>
      </w:r>
    </w:p>
    <w:p w14:paraId="47AF0B0A" w14:textId="77777777" w:rsidR="00964A03" w:rsidRDefault="00964A03" w:rsidP="00BE3A75">
      <w:pPr>
        <w:ind w:left="-284" w:right="141"/>
        <w:jc w:val="both"/>
        <w:rPr>
          <w:rFonts w:ascii="Arial" w:hAnsi="Arial" w:cs="Arial"/>
          <w:color w:val="000000" w:themeColor="text1"/>
          <w:szCs w:val="24"/>
        </w:rPr>
      </w:pPr>
    </w:p>
    <w:p w14:paraId="72DB9F3C" w14:textId="77777777" w:rsidR="00964A03" w:rsidRPr="00C1421E" w:rsidRDefault="00964A03" w:rsidP="00BE3A75">
      <w:pPr>
        <w:ind w:left="-284" w:right="141"/>
        <w:jc w:val="both"/>
        <w:rPr>
          <w:rFonts w:ascii="Arial" w:hAnsi="Arial" w:cs="Arial"/>
          <w:color w:val="000000" w:themeColor="text1"/>
          <w:szCs w:val="24"/>
        </w:rPr>
      </w:pPr>
    </w:p>
    <w:p w14:paraId="79C51C04" w14:textId="77777777" w:rsidR="00817BB7" w:rsidRPr="00E87554" w:rsidRDefault="00817BB7" w:rsidP="00BE3A75">
      <w:pPr>
        <w:ind w:left="-284" w:right="141"/>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19D0B300" w14:textId="77777777" w:rsidR="00817BB7" w:rsidRPr="00C1421E" w:rsidRDefault="00817BB7" w:rsidP="00BE3A75">
      <w:pPr>
        <w:ind w:left="-284" w:right="141"/>
        <w:jc w:val="both"/>
        <w:rPr>
          <w:rFonts w:ascii="Arial" w:hAnsi="Arial" w:cs="Arial"/>
          <w:b/>
          <w:szCs w:val="24"/>
          <w:lang w:val="en-US"/>
        </w:rPr>
      </w:pPr>
    </w:p>
    <w:p w14:paraId="766FD00D" w14:textId="77777777" w:rsidR="00817BB7" w:rsidRDefault="00817BB7" w:rsidP="00BE3A75">
      <w:pPr>
        <w:ind w:left="-284" w:right="141"/>
        <w:jc w:val="both"/>
        <w:rPr>
          <w:rFonts w:ascii="Arial" w:hAnsi="Arial" w:cs="Arial"/>
          <w:szCs w:val="24"/>
          <w:lang w:val="en-US"/>
        </w:rPr>
      </w:pPr>
      <w:r w:rsidRPr="0A430177">
        <w:rPr>
          <w:rFonts w:ascii="Arial" w:hAnsi="Arial" w:cs="Arial"/>
          <w:szCs w:val="24"/>
          <w:lang w:val="en-US"/>
        </w:rPr>
        <w:t xml:space="preserve">The Rehabilitation Smyth Road project forms part of the approved 2022/23 Capital Works Program.  </w:t>
      </w:r>
    </w:p>
    <w:p w14:paraId="3A8D86BF" w14:textId="77777777" w:rsidR="00817BB7" w:rsidRDefault="00817BB7" w:rsidP="00BE3A75">
      <w:pPr>
        <w:ind w:left="-284" w:right="141"/>
        <w:jc w:val="both"/>
        <w:rPr>
          <w:rFonts w:ascii="Arial" w:hAnsi="Arial" w:cs="Arial"/>
          <w:bCs/>
          <w:szCs w:val="24"/>
          <w:lang w:val="en-US"/>
        </w:rPr>
      </w:pPr>
    </w:p>
    <w:p w14:paraId="62772952" w14:textId="77777777" w:rsidR="00817BB7" w:rsidRDefault="00817BB7" w:rsidP="00BE3A75">
      <w:pPr>
        <w:ind w:left="-284" w:right="141"/>
        <w:jc w:val="both"/>
        <w:rPr>
          <w:rFonts w:ascii="Arial" w:hAnsi="Arial" w:cs="Arial"/>
          <w:szCs w:val="24"/>
          <w:lang w:val="en-US"/>
        </w:rPr>
      </w:pPr>
      <w:r w:rsidRPr="000B1E68">
        <w:rPr>
          <w:rFonts w:ascii="Arial" w:hAnsi="Arial" w:cs="Arial"/>
          <w:szCs w:val="24"/>
          <w:lang w:val="en-US"/>
        </w:rPr>
        <w:t xml:space="preserve">RFT 2022-23.16 was </w:t>
      </w:r>
      <w:r>
        <w:rPr>
          <w:rFonts w:ascii="Arial" w:hAnsi="Arial" w:cs="Arial"/>
          <w:szCs w:val="24"/>
          <w:lang w:val="en-US"/>
        </w:rPr>
        <w:t xml:space="preserve">the second stage of an EOI process where </w:t>
      </w:r>
      <w:r w:rsidRPr="000B1E68">
        <w:rPr>
          <w:rFonts w:ascii="Arial" w:hAnsi="Arial" w:cs="Arial"/>
          <w:szCs w:val="24"/>
          <w:lang w:val="en-US"/>
        </w:rPr>
        <w:t xml:space="preserve">three </w:t>
      </w:r>
      <w:r>
        <w:rPr>
          <w:rFonts w:ascii="Arial" w:hAnsi="Arial" w:cs="Arial"/>
          <w:szCs w:val="24"/>
          <w:lang w:val="en-US"/>
        </w:rPr>
        <w:t xml:space="preserve">prequalified </w:t>
      </w:r>
      <w:r w:rsidRPr="000B1E68">
        <w:rPr>
          <w:rFonts w:ascii="Arial" w:hAnsi="Arial" w:cs="Arial"/>
          <w:szCs w:val="24"/>
          <w:lang w:val="en-US"/>
        </w:rPr>
        <w:t>tenderers were invited to tender</w:t>
      </w:r>
      <w:r>
        <w:rPr>
          <w:rFonts w:ascii="Arial" w:hAnsi="Arial" w:cs="Arial"/>
          <w:szCs w:val="24"/>
          <w:lang w:val="en-US"/>
        </w:rPr>
        <w:t>,</w:t>
      </w:r>
      <w:r w:rsidRPr="000B1E68">
        <w:rPr>
          <w:rFonts w:ascii="Arial" w:hAnsi="Arial" w:cs="Arial"/>
          <w:szCs w:val="24"/>
          <w:lang w:val="en-US"/>
        </w:rPr>
        <w:t xml:space="preserve"> as approved by </w:t>
      </w:r>
      <w:r>
        <w:rPr>
          <w:rFonts w:ascii="Arial" w:hAnsi="Arial" w:cs="Arial"/>
          <w:szCs w:val="24"/>
          <w:lang w:val="en-US"/>
        </w:rPr>
        <w:t>C</w:t>
      </w:r>
      <w:r w:rsidRPr="000B1E68">
        <w:rPr>
          <w:rFonts w:ascii="Arial" w:hAnsi="Arial" w:cs="Arial"/>
          <w:szCs w:val="24"/>
          <w:lang w:val="en-US"/>
        </w:rPr>
        <w:t xml:space="preserve">ouncil </w:t>
      </w:r>
      <w:r>
        <w:rPr>
          <w:rFonts w:ascii="Arial" w:hAnsi="Arial" w:cs="Arial"/>
          <w:szCs w:val="24"/>
          <w:lang w:val="en-US"/>
        </w:rPr>
        <w:t>R</w:t>
      </w:r>
      <w:r w:rsidRPr="000B1E68">
        <w:rPr>
          <w:rFonts w:ascii="Arial" w:hAnsi="Arial" w:cs="Arial"/>
          <w:szCs w:val="24"/>
          <w:lang w:val="en-US"/>
        </w:rPr>
        <w:t>esolution item 21.2 – TS29.12.22</w:t>
      </w:r>
      <w:r>
        <w:rPr>
          <w:rFonts w:ascii="Arial" w:hAnsi="Arial" w:cs="Arial"/>
          <w:szCs w:val="24"/>
          <w:lang w:val="en-US"/>
        </w:rPr>
        <w:t xml:space="preserve"> (</w:t>
      </w:r>
      <w:r w:rsidRPr="00632770">
        <w:rPr>
          <w:rFonts w:ascii="Arial" w:hAnsi="Arial" w:cs="Arial"/>
          <w:szCs w:val="24"/>
          <w:lang w:val="en-US"/>
        </w:rPr>
        <w:t>EOI 2022-23.10</w:t>
      </w:r>
      <w:r>
        <w:rPr>
          <w:rFonts w:ascii="Arial" w:hAnsi="Arial" w:cs="Arial"/>
          <w:szCs w:val="24"/>
          <w:lang w:val="en-US"/>
        </w:rPr>
        <w:t>)</w:t>
      </w:r>
      <w:r w:rsidRPr="000B1E68">
        <w:rPr>
          <w:rFonts w:ascii="Arial" w:hAnsi="Arial" w:cs="Arial"/>
          <w:szCs w:val="24"/>
          <w:lang w:val="en-US"/>
        </w:rPr>
        <w:t>.</w:t>
      </w:r>
      <w:r>
        <w:rPr>
          <w:rFonts w:ascii="Arial" w:hAnsi="Arial" w:cs="Arial"/>
          <w:szCs w:val="24"/>
          <w:lang w:val="en-US"/>
        </w:rPr>
        <w:t xml:space="preserve"> </w:t>
      </w:r>
      <w:r w:rsidRPr="3B1A70CF">
        <w:rPr>
          <w:rFonts w:ascii="Arial" w:hAnsi="Arial" w:cs="Arial"/>
          <w:szCs w:val="24"/>
          <w:lang w:val="en-US"/>
        </w:rPr>
        <w:t xml:space="preserve">The </w:t>
      </w:r>
      <w:r>
        <w:rPr>
          <w:rFonts w:ascii="Arial" w:hAnsi="Arial" w:cs="Arial"/>
          <w:szCs w:val="24"/>
          <w:lang w:val="en-US"/>
        </w:rPr>
        <w:t xml:space="preserve">Request for Tender was </w:t>
      </w:r>
      <w:r w:rsidRPr="3B1A70CF">
        <w:rPr>
          <w:rFonts w:ascii="Arial" w:hAnsi="Arial" w:cs="Arial"/>
          <w:szCs w:val="24"/>
          <w:lang w:val="en-US"/>
        </w:rPr>
        <w:t xml:space="preserve">advertised </w:t>
      </w:r>
      <w:r>
        <w:rPr>
          <w:rFonts w:ascii="Arial" w:hAnsi="Arial" w:cs="Arial"/>
          <w:szCs w:val="24"/>
          <w:lang w:val="en-US"/>
        </w:rPr>
        <w:t>from 15 December 2022 to 31</w:t>
      </w:r>
      <w:r w:rsidRPr="0065730A">
        <w:rPr>
          <w:rFonts w:ascii="Arial" w:hAnsi="Arial" w:cs="Arial"/>
          <w:szCs w:val="24"/>
          <w:vertAlign w:val="superscript"/>
          <w:lang w:val="en-US"/>
        </w:rPr>
        <w:t>st</w:t>
      </w:r>
      <w:r>
        <w:rPr>
          <w:rFonts w:ascii="Arial" w:hAnsi="Arial" w:cs="Arial"/>
          <w:szCs w:val="24"/>
          <w:lang w:val="en-US"/>
        </w:rPr>
        <w:t xml:space="preserve"> January 2023. </w:t>
      </w:r>
    </w:p>
    <w:p w14:paraId="10792A20" w14:textId="77777777" w:rsidR="00817BB7" w:rsidRDefault="00817BB7" w:rsidP="00BE3A75">
      <w:pPr>
        <w:ind w:left="-284" w:right="141"/>
        <w:jc w:val="both"/>
        <w:rPr>
          <w:rFonts w:ascii="Arial" w:hAnsi="Arial" w:cs="Arial"/>
          <w:szCs w:val="24"/>
          <w:lang w:val="en-US"/>
        </w:rPr>
      </w:pPr>
    </w:p>
    <w:p w14:paraId="1351C05B" w14:textId="77777777" w:rsidR="00817BB7" w:rsidRPr="00D35897" w:rsidRDefault="00817BB7" w:rsidP="00BE3A75">
      <w:pPr>
        <w:ind w:left="-284" w:right="141"/>
        <w:jc w:val="both"/>
        <w:rPr>
          <w:rFonts w:ascii="Arial" w:hAnsi="Arial" w:cs="Arial"/>
          <w:szCs w:val="24"/>
          <w:lang w:val="en-US"/>
        </w:rPr>
      </w:pPr>
      <w:r w:rsidRPr="3B1A70CF">
        <w:rPr>
          <w:rFonts w:ascii="Arial" w:hAnsi="Arial" w:cs="Arial"/>
          <w:szCs w:val="24"/>
          <w:lang w:val="en-US"/>
        </w:rPr>
        <w:t xml:space="preserve">The City received a total of </w:t>
      </w:r>
      <w:r>
        <w:rPr>
          <w:rFonts w:ascii="Arial" w:hAnsi="Arial" w:cs="Arial"/>
          <w:szCs w:val="24"/>
          <w:lang w:val="en-US"/>
        </w:rPr>
        <w:t>2</w:t>
      </w:r>
      <w:r w:rsidRPr="3B1A70CF">
        <w:rPr>
          <w:rFonts w:ascii="Arial" w:hAnsi="Arial" w:cs="Arial"/>
          <w:szCs w:val="24"/>
          <w:lang w:val="en-US"/>
        </w:rPr>
        <w:t xml:space="preserve"> submissions from </w:t>
      </w:r>
      <w:proofErr w:type="spellStart"/>
      <w:r w:rsidRPr="3B1A70CF">
        <w:rPr>
          <w:rFonts w:ascii="Arial" w:hAnsi="Arial" w:cs="Arial"/>
          <w:szCs w:val="24"/>
          <w:lang w:val="en-US"/>
        </w:rPr>
        <w:t>Civcon</w:t>
      </w:r>
      <w:proofErr w:type="spellEnd"/>
      <w:r w:rsidRPr="3B1A70CF">
        <w:rPr>
          <w:rFonts w:ascii="Arial" w:hAnsi="Arial" w:cs="Arial"/>
          <w:szCs w:val="24"/>
          <w:lang w:val="en-US"/>
        </w:rPr>
        <w:t xml:space="preserve"> Civil &amp; Project Management</w:t>
      </w:r>
      <w:r>
        <w:rPr>
          <w:rFonts w:ascii="Arial" w:hAnsi="Arial" w:cs="Arial"/>
          <w:szCs w:val="24"/>
          <w:lang w:val="en-US"/>
        </w:rPr>
        <w:t xml:space="preserve"> and</w:t>
      </w:r>
      <w:r w:rsidRPr="3B1A70CF">
        <w:rPr>
          <w:rFonts w:ascii="Arial" w:hAnsi="Arial" w:cs="Arial"/>
          <w:szCs w:val="24"/>
          <w:lang w:val="en-US"/>
        </w:rPr>
        <w:t xml:space="preserve"> </w:t>
      </w:r>
      <w:r w:rsidRPr="002750DD">
        <w:rPr>
          <w:rFonts w:ascii="Arial" w:hAnsi="Arial" w:cs="Arial"/>
          <w:szCs w:val="24"/>
          <w:lang w:val="en-US"/>
        </w:rPr>
        <w:t>Downer EDI Works Pty Ltd T/A DM Roads</w:t>
      </w:r>
      <w:r>
        <w:rPr>
          <w:rFonts w:ascii="Arial" w:hAnsi="Arial" w:cs="Arial"/>
          <w:szCs w:val="24"/>
          <w:lang w:val="en-US"/>
        </w:rPr>
        <w:t xml:space="preserve">. </w:t>
      </w:r>
    </w:p>
    <w:p w14:paraId="424D1569" w14:textId="471B4D20" w:rsidR="00817BB7" w:rsidRDefault="00817BB7" w:rsidP="00BE3A75">
      <w:pPr>
        <w:ind w:left="-284" w:right="141"/>
        <w:jc w:val="both"/>
        <w:rPr>
          <w:rFonts w:ascii="Arial" w:hAnsi="Arial" w:cs="Arial"/>
          <w:b/>
          <w:szCs w:val="24"/>
          <w:lang w:val="en-US"/>
        </w:rPr>
      </w:pPr>
    </w:p>
    <w:p w14:paraId="7D6AB012" w14:textId="77777777" w:rsidR="00523E8C" w:rsidRPr="00C1421E" w:rsidRDefault="00523E8C" w:rsidP="00BE3A75">
      <w:pPr>
        <w:ind w:left="-284" w:right="141"/>
        <w:jc w:val="both"/>
        <w:rPr>
          <w:rFonts w:ascii="Arial" w:hAnsi="Arial" w:cs="Arial"/>
          <w:b/>
          <w:szCs w:val="24"/>
          <w:lang w:val="en-US"/>
        </w:rPr>
      </w:pPr>
    </w:p>
    <w:p w14:paraId="223B3962" w14:textId="77777777" w:rsidR="00817BB7"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55152F14" w14:textId="77777777" w:rsidR="00817BB7" w:rsidRDefault="00817BB7" w:rsidP="00BE3A75">
      <w:pPr>
        <w:ind w:left="-284" w:right="141"/>
        <w:jc w:val="both"/>
        <w:rPr>
          <w:rFonts w:ascii="Arial" w:hAnsi="Arial" w:cs="Arial"/>
          <w:b/>
          <w:color w:val="244061" w:themeColor="accent1" w:themeShade="80"/>
          <w:sz w:val="28"/>
          <w:szCs w:val="32"/>
          <w:lang w:val="en-US"/>
        </w:rPr>
      </w:pPr>
    </w:p>
    <w:p w14:paraId="28BC013C" w14:textId="77777777" w:rsidR="00817BB7" w:rsidRDefault="00817BB7" w:rsidP="00BE3A75">
      <w:pPr>
        <w:ind w:left="-284" w:right="141"/>
        <w:jc w:val="both"/>
        <w:rPr>
          <w:rFonts w:ascii="Arial" w:hAnsi="Arial" w:cs="Arial"/>
          <w:bCs/>
          <w:szCs w:val="24"/>
          <w:lang w:val="en-US"/>
        </w:rPr>
      </w:pPr>
      <w:proofErr w:type="gramStart"/>
      <w:r w:rsidRPr="00F376AA">
        <w:rPr>
          <w:rFonts w:ascii="Arial" w:hAnsi="Arial" w:cs="Arial"/>
          <w:bCs/>
          <w:szCs w:val="24"/>
          <w:lang w:val="en-US"/>
        </w:rPr>
        <w:t>Subsequent to</w:t>
      </w:r>
      <w:proofErr w:type="gramEnd"/>
      <w:r w:rsidRPr="00F376AA">
        <w:rPr>
          <w:rFonts w:ascii="Arial" w:hAnsi="Arial" w:cs="Arial"/>
          <w:bCs/>
          <w:szCs w:val="24"/>
          <w:lang w:val="en-US"/>
        </w:rPr>
        <w:t xml:space="preserve"> the closure of the </w:t>
      </w:r>
      <w:r>
        <w:rPr>
          <w:rFonts w:ascii="Arial" w:hAnsi="Arial" w:cs="Arial"/>
          <w:bCs/>
          <w:szCs w:val="24"/>
          <w:lang w:val="en-US"/>
        </w:rPr>
        <w:t>Tender p</w:t>
      </w:r>
      <w:r w:rsidRPr="00F376AA">
        <w:rPr>
          <w:rFonts w:ascii="Arial" w:hAnsi="Arial" w:cs="Arial"/>
          <w:bCs/>
          <w:szCs w:val="24"/>
          <w:lang w:val="en-US"/>
        </w:rPr>
        <w:t>eriod, the evaluation panel completed the analysis and evaluation of the submissions.  At the conclusion of the process</w:t>
      </w:r>
      <w:r>
        <w:rPr>
          <w:rFonts w:ascii="Arial" w:hAnsi="Arial" w:cs="Arial"/>
          <w:bCs/>
          <w:szCs w:val="24"/>
          <w:lang w:val="en-US"/>
        </w:rPr>
        <w:t xml:space="preserve"> </w:t>
      </w:r>
      <w:r w:rsidRPr="002750DD">
        <w:rPr>
          <w:rFonts w:ascii="Arial" w:hAnsi="Arial" w:cs="Arial"/>
          <w:szCs w:val="24"/>
        </w:rPr>
        <w:t>Downer EDI Works Pty Ltd T/A DM Roads</w:t>
      </w:r>
      <w:r>
        <w:rPr>
          <w:rFonts w:ascii="Arial" w:hAnsi="Arial" w:cs="Arial"/>
          <w:szCs w:val="24"/>
        </w:rPr>
        <w:t xml:space="preserve"> </w:t>
      </w:r>
      <w:r>
        <w:rPr>
          <w:rFonts w:ascii="Arial" w:hAnsi="Arial" w:cs="Arial"/>
          <w:bCs/>
          <w:szCs w:val="24"/>
          <w:lang w:val="en-US"/>
        </w:rPr>
        <w:t xml:space="preserve">was nominated as the preferred supplier for this package of works. The submissions were rated against only one </w:t>
      </w:r>
      <w:proofErr w:type="gramStart"/>
      <w:r>
        <w:rPr>
          <w:rFonts w:ascii="Arial" w:hAnsi="Arial" w:cs="Arial"/>
          <w:bCs/>
          <w:szCs w:val="24"/>
          <w:lang w:val="en-US"/>
        </w:rPr>
        <w:t>criteria</w:t>
      </w:r>
      <w:proofErr w:type="gramEnd"/>
      <w:r>
        <w:rPr>
          <w:rFonts w:ascii="Arial" w:hAnsi="Arial" w:cs="Arial"/>
          <w:bCs/>
          <w:szCs w:val="24"/>
          <w:lang w:val="en-US"/>
        </w:rPr>
        <w:t xml:space="preserve">, methodology (100%). </w:t>
      </w:r>
    </w:p>
    <w:p w14:paraId="4F883503" w14:textId="77777777" w:rsidR="00817BB7" w:rsidRDefault="00817BB7" w:rsidP="00BE3A75">
      <w:pPr>
        <w:ind w:left="-284" w:right="141"/>
        <w:jc w:val="both"/>
        <w:rPr>
          <w:rFonts w:ascii="Arial" w:hAnsi="Arial" w:cs="Arial"/>
          <w:bCs/>
          <w:szCs w:val="24"/>
          <w:lang w:val="en-US"/>
        </w:rPr>
      </w:pPr>
    </w:p>
    <w:p w14:paraId="3766823E" w14:textId="77777777" w:rsidR="00817BB7" w:rsidRDefault="00817BB7" w:rsidP="00BE3A75">
      <w:pPr>
        <w:ind w:left="-284" w:right="141"/>
        <w:jc w:val="both"/>
        <w:rPr>
          <w:rFonts w:ascii="Arial" w:hAnsi="Arial" w:cs="Arial"/>
          <w:szCs w:val="24"/>
          <w:lang w:val="en-US"/>
        </w:rPr>
      </w:pPr>
      <w:r w:rsidRPr="0A430177">
        <w:rPr>
          <w:rFonts w:ascii="Arial" w:hAnsi="Arial" w:cs="Arial"/>
          <w:szCs w:val="24"/>
          <w:lang w:val="en-US"/>
        </w:rPr>
        <w:t xml:space="preserve">The Contractors were asked to submit two prices, one for all dayworks and the other for both day and nightworks. The panel recommends that completing dayworks only will be the best solution for the City and its stakeholders. Dayworks is the most cost-effective solution as well as the least disruptive to the residents on Smyth Road.  The combination of day and nightworks was a similar timeframe to dayworks only and was more expensive. The panel did not support prolonged night disruption for no timing benefits. </w:t>
      </w:r>
    </w:p>
    <w:p w14:paraId="729F494E" w14:textId="77777777" w:rsidR="00817BB7" w:rsidRDefault="00817BB7" w:rsidP="00BE3A75">
      <w:pPr>
        <w:ind w:left="-284" w:right="141"/>
        <w:jc w:val="both"/>
        <w:rPr>
          <w:rFonts w:ascii="Arial" w:hAnsi="Arial" w:cs="Arial"/>
          <w:bCs/>
          <w:szCs w:val="24"/>
          <w:lang w:val="en-US"/>
        </w:rPr>
      </w:pPr>
    </w:p>
    <w:p w14:paraId="63CC2BCC" w14:textId="77777777" w:rsidR="00817BB7" w:rsidRDefault="00817BB7" w:rsidP="00BE3A75">
      <w:pPr>
        <w:ind w:left="-284" w:right="141"/>
        <w:jc w:val="both"/>
        <w:rPr>
          <w:rFonts w:ascii="Arial" w:hAnsi="Arial" w:cs="Arial"/>
          <w:bCs/>
          <w:szCs w:val="24"/>
          <w:lang w:val="en-US"/>
        </w:rPr>
      </w:pPr>
      <w:r w:rsidRPr="002750DD">
        <w:rPr>
          <w:rFonts w:ascii="Arial" w:hAnsi="Arial" w:cs="Arial"/>
          <w:bCs/>
          <w:szCs w:val="24"/>
          <w:lang w:val="en-US"/>
        </w:rPr>
        <w:t>Downer EDI Works Pty Ltd T/A DM Roads</w:t>
      </w:r>
      <w:r>
        <w:rPr>
          <w:rFonts w:ascii="Arial" w:hAnsi="Arial" w:cs="Arial"/>
          <w:bCs/>
          <w:szCs w:val="24"/>
          <w:lang w:val="en-US"/>
        </w:rPr>
        <w:t xml:space="preserve"> provided a superior response overall</w:t>
      </w:r>
      <w:r>
        <w:rPr>
          <w:rFonts w:ascii="Arial" w:hAnsi="Arial" w:cs="Arial"/>
          <w:szCs w:val="24"/>
        </w:rPr>
        <w:t xml:space="preserve">. </w:t>
      </w:r>
      <w:r w:rsidRPr="002750DD">
        <w:rPr>
          <w:rFonts w:ascii="Arial" w:hAnsi="Arial" w:cs="Arial"/>
          <w:szCs w:val="24"/>
        </w:rPr>
        <w:t xml:space="preserve">Downer EDI Works Pty Ltd T/A DM Roads </w:t>
      </w:r>
      <w:r w:rsidRPr="7E043148">
        <w:rPr>
          <w:rFonts w:ascii="Arial" w:hAnsi="Arial" w:cs="Arial"/>
          <w:szCs w:val="24"/>
          <w:lang w:val="en-US"/>
        </w:rPr>
        <w:t xml:space="preserve">demonstrated a good capacity to deliver the proposed works and have </w:t>
      </w:r>
      <w:r>
        <w:rPr>
          <w:rFonts w:ascii="Arial" w:hAnsi="Arial" w:cs="Arial"/>
          <w:szCs w:val="24"/>
          <w:lang w:val="en-US"/>
        </w:rPr>
        <w:t>a clear understanding of the requirements of the project. A</w:t>
      </w:r>
      <w:r>
        <w:rPr>
          <w:rFonts w:ascii="Arial" w:hAnsi="Arial" w:cs="Arial"/>
          <w:szCs w:val="24"/>
        </w:rPr>
        <w:t xml:space="preserve"> detailed construction methodology was provided that clearly outlined how they intended to complete the works. </w:t>
      </w:r>
      <w:r w:rsidRPr="002750DD">
        <w:rPr>
          <w:rFonts w:ascii="Arial" w:hAnsi="Arial" w:cs="Arial"/>
          <w:szCs w:val="24"/>
          <w:lang w:val="en-US"/>
        </w:rPr>
        <w:t>Downer EDI Works Pty Ltd T/A DM Roads</w:t>
      </w:r>
      <w:r>
        <w:rPr>
          <w:rFonts w:ascii="Arial" w:hAnsi="Arial" w:cs="Arial"/>
          <w:szCs w:val="24"/>
          <w:lang w:val="en-US"/>
        </w:rPr>
        <w:t xml:space="preserve"> </w:t>
      </w:r>
      <w:r w:rsidRPr="7E043148">
        <w:rPr>
          <w:rFonts w:ascii="Arial" w:hAnsi="Arial" w:cs="Arial"/>
          <w:szCs w:val="24"/>
          <w:lang w:val="en-US"/>
        </w:rPr>
        <w:t>have</w:t>
      </w:r>
      <w:r>
        <w:rPr>
          <w:rFonts w:ascii="Arial" w:hAnsi="Arial" w:cs="Arial"/>
          <w:szCs w:val="24"/>
        </w:rPr>
        <w:t xml:space="preserve"> reviewed potential projects risks and provided mitigation strategies</w:t>
      </w:r>
      <w:r>
        <w:rPr>
          <w:rFonts w:ascii="Arial" w:hAnsi="Arial" w:cs="Arial"/>
          <w:szCs w:val="24"/>
          <w:lang w:val="en-US"/>
        </w:rPr>
        <w:t>.</w:t>
      </w:r>
      <w:r w:rsidRPr="7E043148">
        <w:rPr>
          <w:rFonts w:ascii="Arial" w:hAnsi="Arial" w:cs="Arial"/>
          <w:szCs w:val="24"/>
          <w:lang w:val="en-US"/>
        </w:rPr>
        <w:t xml:space="preserve"> </w:t>
      </w:r>
      <w:r>
        <w:rPr>
          <w:rFonts w:ascii="Arial" w:hAnsi="Arial" w:cs="Arial"/>
          <w:szCs w:val="24"/>
        </w:rPr>
        <w:t xml:space="preserve">The Contractors </w:t>
      </w:r>
      <w:r w:rsidRPr="7E043148">
        <w:rPr>
          <w:rFonts w:ascii="Arial" w:hAnsi="Arial" w:cs="Arial"/>
          <w:szCs w:val="24"/>
          <w:lang w:val="en-US"/>
        </w:rPr>
        <w:t>ha</w:t>
      </w:r>
      <w:r>
        <w:rPr>
          <w:rFonts w:ascii="Arial" w:hAnsi="Arial" w:cs="Arial"/>
          <w:szCs w:val="24"/>
          <w:lang w:val="en-US"/>
        </w:rPr>
        <w:t>ve</w:t>
      </w:r>
      <w:r w:rsidRPr="7E043148">
        <w:rPr>
          <w:rFonts w:ascii="Arial" w:hAnsi="Arial" w:cs="Arial"/>
          <w:szCs w:val="24"/>
          <w:lang w:val="en-US"/>
        </w:rPr>
        <w:t xml:space="preserve"> experienced and qualified personnel, </w:t>
      </w:r>
      <w:r>
        <w:rPr>
          <w:rFonts w:ascii="Arial" w:hAnsi="Arial" w:cs="Arial"/>
          <w:szCs w:val="24"/>
          <w:lang w:val="en-US"/>
        </w:rPr>
        <w:t xml:space="preserve">including in house traffic specialists, </w:t>
      </w:r>
      <w:r w:rsidRPr="7E043148">
        <w:rPr>
          <w:rFonts w:ascii="Arial" w:hAnsi="Arial" w:cs="Arial"/>
          <w:szCs w:val="24"/>
          <w:lang w:val="en-US"/>
        </w:rPr>
        <w:t xml:space="preserve">giving confidence that they can complete the works safely and </w:t>
      </w:r>
      <w:r>
        <w:rPr>
          <w:rFonts w:ascii="Arial" w:hAnsi="Arial" w:cs="Arial"/>
          <w:szCs w:val="24"/>
          <w:lang w:val="en-US"/>
        </w:rPr>
        <w:t>minimize</w:t>
      </w:r>
      <w:r>
        <w:rPr>
          <w:rFonts w:ascii="Arial" w:hAnsi="Arial" w:cs="Arial"/>
          <w:bCs/>
          <w:szCs w:val="24"/>
          <w:lang w:val="en-US"/>
        </w:rPr>
        <w:t xml:space="preserve"> the </w:t>
      </w:r>
      <w:r>
        <w:rPr>
          <w:rFonts w:ascii="Arial" w:hAnsi="Arial" w:cs="Arial"/>
          <w:szCs w:val="24"/>
          <w:lang w:val="en-US"/>
        </w:rPr>
        <w:t xml:space="preserve">impacts to the road users, local </w:t>
      </w:r>
      <w:proofErr w:type="gramStart"/>
      <w:r>
        <w:rPr>
          <w:rFonts w:ascii="Arial" w:hAnsi="Arial" w:cs="Arial"/>
          <w:szCs w:val="24"/>
          <w:lang w:val="en-US"/>
        </w:rPr>
        <w:t>community</w:t>
      </w:r>
      <w:proofErr w:type="gramEnd"/>
      <w:r>
        <w:rPr>
          <w:rFonts w:ascii="Arial" w:hAnsi="Arial" w:cs="Arial"/>
          <w:szCs w:val="24"/>
          <w:lang w:val="en-US"/>
        </w:rPr>
        <w:t xml:space="preserve"> and businesses.</w:t>
      </w:r>
      <w:r w:rsidRPr="00B8774D">
        <w:rPr>
          <w:rFonts w:ascii="Arial" w:hAnsi="Arial" w:cs="Arial"/>
          <w:bCs/>
          <w:szCs w:val="24"/>
          <w:lang w:val="en-US"/>
        </w:rPr>
        <w:t xml:space="preserve"> </w:t>
      </w:r>
    </w:p>
    <w:p w14:paraId="2AB911B2" w14:textId="77777777" w:rsidR="00817BB7" w:rsidRPr="00730BD1" w:rsidRDefault="00817BB7" w:rsidP="00BE3A75">
      <w:pPr>
        <w:ind w:left="-284" w:right="141"/>
        <w:jc w:val="both"/>
        <w:rPr>
          <w:rFonts w:ascii="Arial" w:hAnsi="Arial" w:cs="Arial"/>
          <w:bCs/>
          <w:szCs w:val="24"/>
          <w:lang w:val="en-US"/>
        </w:rPr>
      </w:pPr>
    </w:p>
    <w:p w14:paraId="18E89250" w14:textId="77777777" w:rsidR="00817BB7" w:rsidRDefault="00817BB7" w:rsidP="00BE3A75">
      <w:pPr>
        <w:ind w:left="-284" w:right="141"/>
        <w:jc w:val="both"/>
        <w:rPr>
          <w:rFonts w:ascii="Arial" w:hAnsi="Arial" w:cs="Arial"/>
          <w:szCs w:val="24"/>
          <w:lang w:val="en-US"/>
        </w:rPr>
      </w:pPr>
      <w:r w:rsidRPr="00756D06">
        <w:rPr>
          <w:rFonts w:ascii="Arial" w:hAnsi="Arial" w:cs="Arial"/>
          <w:szCs w:val="24"/>
          <w:lang w:val="en-US"/>
        </w:rPr>
        <w:t>The submission has come in under the allocated budget and no further funding is required to award the contract.</w:t>
      </w:r>
      <w:r>
        <w:rPr>
          <w:rFonts w:ascii="Arial" w:hAnsi="Arial" w:cs="Arial"/>
          <w:szCs w:val="24"/>
          <w:lang w:val="en-US"/>
        </w:rPr>
        <w:t xml:space="preserve"> </w:t>
      </w:r>
    </w:p>
    <w:p w14:paraId="2D41C6D4" w14:textId="77777777" w:rsidR="00817BB7" w:rsidRDefault="00817BB7" w:rsidP="00BE3A75">
      <w:pPr>
        <w:ind w:left="-284" w:right="141"/>
        <w:jc w:val="both"/>
        <w:rPr>
          <w:rFonts w:ascii="Arial" w:hAnsi="Arial" w:cs="Arial"/>
          <w:szCs w:val="24"/>
          <w:lang w:val="en-US"/>
        </w:rPr>
      </w:pPr>
    </w:p>
    <w:p w14:paraId="4F757C98" w14:textId="77777777" w:rsidR="00817BB7" w:rsidRDefault="00817BB7" w:rsidP="00BE3A75">
      <w:pPr>
        <w:ind w:left="-284" w:right="141"/>
        <w:jc w:val="both"/>
        <w:rPr>
          <w:rFonts w:ascii="Arial" w:hAnsi="Arial" w:cs="Arial"/>
          <w:szCs w:val="24"/>
          <w:lang w:val="en-US"/>
        </w:rPr>
      </w:pPr>
      <w:r>
        <w:rPr>
          <w:rFonts w:ascii="Arial" w:hAnsi="Arial" w:cs="Arial"/>
          <w:szCs w:val="24"/>
          <w:lang w:val="en-US"/>
        </w:rPr>
        <w:t xml:space="preserve">If approved construction works are expected to commence in March and finish in May 2023. </w:t>
      </w:r>
    </w:p>
    <w:p w14:paraId="6939BB4B" w14:textId="77777777" w:rsidR="00817BB7" w:rsidRDefault="00817BB7" w:rsidP="00BE3A75">
      <w:pPr>
        <w:ind w:left="-284" w:right="141"/>
        <w:jc w:val="both"/>
        <w:rPr>
          <w:rFonts w:ascii="Arial" w:hAnsi="Arial" w:cs="Arial"/>
          <w:szCs w:val="24"/>
          <w:lang w:val="en-US"/>
        </w:rPr>
      </w:pPr>
    </w:p>
    <w:p w14:paraId="66D3118C" w14:textId="77777777" w:rsidR="00817BB7" w:rsidRPr="00665DC2" w:rsidRDefault="00817BB7" w:rsidP="00BE3A75">
      <w:pPr>
        <w:ind w:left="-284" w:right="141"/>
        <w:jc w:val="both"/>
        <w:rPr>
          <w:rFonts w:ascii="Arial" w:hAnsi="Arial" w:cs="Arial"/>
          <w:szCs w:val="24"/>
          <w:lang w:val="en-US"/>
        </w:rPr>
      </w:pPr>
      <w:r w:rsidRPr="00756D06">
        <w:rPr>
          <w:rFonts w:ascii="Arial" w:hAnsi="Arial" w:cs="Arial"/>
          <w:szCs w:val="32"/>
          <w:lang w:val="en-US"/>
        </w:rPr>
        <w:t>References provided b</w:t>
      </w:r>
      <w:r w:rsidRPr="00894A70">
        <w:rPr>
          <w:rFonts w:ascii="Arial" w:hAnsi="Arial" w:cs="Arial"/>
          <w:szCs w:val="32"/>
          <w:lang w:val="en-US"/>
        </w:rPr>
        <w:t xml:space="preserve">y </w:t>
      </w:r>
      <w:r>
        <w:rPr>
          <w:rFonts w:ascii="Arial" w:hAnsi="Arial" w:cs="Arial"/>
          <w:szCs w:val="32"/>
          <w:lang w:val="en-US"/>
        </w:rPr>
        <w:t>t</w:t>
      </w:r>
      <w:r w:rsidRPr="00894A70">
        <w:rPr>
          <w:rFonts w:ascii="Arial" w:hAnsi="Arial" w:cs="Arial"/>
          <w:szCs w:val="32"/>
          <w:lang w:val="en-US"/>
        </w:rPr>
        <w:t xml:space="preserve">he City of Kalamunda and </w:t>
      </w:r>
      <w:r>
        <w:rPr>
          <w:rFonts w:ascii="Arial" w:hAnsi="Arial" w:cs="Arial"/>
          <w:szCs w:val="32"/>
          <w:lang w:val="en-US"/>
        </w:rPr>
        <w:t>t</w:t>
      </w:r>
      <w:r w:rsidRPr="00894A70">
        <w:rPr>
          <w:rFonts w:ascii="Arial" w:hAnsi="Arial" w:cs="Arial"/>
          <w:szCs w:val="32"/>
          <w:lang w:val="en-US"/>
        </w:rPr>
        <w:t>he City of Kwinana recommended</w:t>
      </w:r>
      <w:r w:rsidRPr="00660FAE">
        <w:rPr>
          <w:rFonts w:ascii="Arial" w:hAnsi="Arial" w:cs="Arial"/>
          <w:szCs w:val="32"/>
          <w:lang w:val="en-US"/>
        </w:rPr>
        <w:t xml:space="preserve"> </w:t>
      </w:r>
      <w:r w:rsidRPr="002750DD">
        <w:rPr>
          <w:rFonts w:ascii="Arial" w:hAnsi="Arial" w:cs="Arial"/>
          <w:szCs w:val="32"/>
          <w:lang w:val="en-US"/>
        </w:rPr>
        <w:t xml:space="preserve">Downer EDI Works Pty Ltd T/A DM Roads </w:t>
      </w:r>
      <w:r w:rsidRPr="00660FAE">
        <w:rPr>
          <w:rFonts w:ascii="Arial" w:hAnsi="Arial" w:cs="Arial"/>
          <w:szCs w:val="32"/>
          <w:lang w:val="en-US"/>
        </w:rPr>
        <w:t>services, and both have engaged this Contractor for similar works.</w:t>
      </w:r>
    </w:p>
    <w:p w14:paraId="4A5517E0" w14:textId="00F18E84" w:rsidR="00817BB7" w:rsidRDefault="00817BB7" w:rsidP="00BE3A75">
      <w:pPr>
        <w:ind w:left="-284" w:right="141"/>
        <w:jc w:val="both"/>
        <w:rPr>
          <w:rFonts w:ascii="Arial" w:hAnsi="Arial" w:cs="Arial"/>
          <w:bCs/>
          <w:szCs w:val="24"/>
          <w:lang w:val="en-US"/>
        </w:rPr>
      </w:pPr>
    </w:p>
    <w:p w14:paraId="3D81DB6B" w14:textId="77777777" w:rsidR="00817BB7" w:rsidRDefault="00817BB7" w:rsidP="00BE3A75">
      <w:pPr>
        <w:ind w:left="-284" w:right="141"/>
        <w:jc w:val="both"/>
        <w:rPr>
          <w:rFonts w:ascii="Arial" w:hAnsi="Arial" w:cs="Arial"/>
          <w:szCs w:val="24"/>
          <w:lang w:val="en-US"/>
        </w:rPr>
      </w:pPr>
      <w:r w:rsidRPr="7E043148">
        <w:rPr>
          <w:rFonts w:ascii="Arial" w:hAnsi="Arial" w:cs="Arial"/>
          <w:szCs w:val="24"/>
          <w:lang w:val="en-US"/>
        </w:rPr>
        <w:t xml:space="preserve">Following the due diligence processes that </w:t>
      </w:r>
      <w:r>
        <w:rPr>
          <w:rFonts w:ascii="Arial" w:hAnsi="Arial" w:cs="Arial"/>
          <w:szCs w:val="24"/>
          <w:lang w:val="en-US"/>
        </w:rPr>
        <w:t>have been</w:t>
      </w:r>
      <w:r w:rsidRPr="7E043148">
        <w:rPr>
          <w:rFonts w:ascii="Arial" w:hAnsi="Arial" w:cs="Arial"/>
          <w:szCs w:val="24"/>
          <w:lang w:val="en-US"/>
        </w:rPr>
        <w:t xml:space="preserve"> undertaken, the City is confident that </w:t>
      </w:r>
      <w:r w:rsidRPr="002750DD">
        <w:rPr>
          <w:rFonts w:ascii="Arial" w:hAnsi="Arial" w:cs="Arial"/>
          <w:szCs w:val="24"/>
        </w:rPr>
        <w:t>Downer EDI Works Pty Ltd T/A DM Roads</w:t>
      </w:r>
      <w:r>
        <w:rPr>
          <w:rFonts w:ascii="Arial" w:hAnsi="Arial" w:cs="Arial"/>
          <w:szCs w:val="24"/>
        </w:rPr>
        <w:t xml:space="preserve"> </w:t>
      </w:r>
      <w:proofErr w:type="gramStart"/>
      <w:r w:rsidRPr="7E043148">
        <w:rPr>
          <w:rFonts w:ascii="Arial" w:hAnsi="Arial" w:cs="Arial"/>
          <w:szCs w:val="24"/>
          <w:lang w:val="en-US"/>
        </w:rPr>
        <w:t>is capable of completing</w:t>
      </w:r>
      <w:proofErr w:type="gramEnd"/>
      <w:r w:rsidRPr="7E043148">
        <w:rPr>
          <w:rFonts w:ascii="Arial" w:hAnsi="Arial" w:cs="Arial"/>
          <w:szCs w:val="24"/>
          <w:lang w:val="en-US"/>
        </w:rPr>
        <w:t xml:space="preserve"> the scope of work to the required standards, and that their offer represents value for money to the City within the</w:t>
      </w:r>
      <w:r>
        <w:rPr>
          <w:rFonts w:ascii="Arial" w:hAnsi="Arial" w:cs="Arial"/>
          <w:szCs w:val="24"/>
          <w:lang w:val="en-US"/>
        </w:rPr>
        <w:t xml:space="preserve"> conditions of the current civil construction</w:t>
      </w:r>
      <w:r w:rsidRPr="7E043148">
        <w:rPr>
          <w:rFonts w:ascii="Arial" w:hAnsi="Arial" w:cs="Arial"/>
          <w:szCs w:val="24"/>
          <w:lang w:val="en-US"/>
        </w:rPr>
        <w:t xml:space="preserve"> market.</w:t>
      </w:r>
      <w:r>
        <w:rPr>
          <w:rFonts w:ascii="Arial" w:hAnsi="Arial" w:cs="Arial"/>
          <w:szCs w:val="24"/>
          <w:lang w:val="en-US"/>
        </w:rPr>
        <w:t xml:space="preserve"> </w:t>
      </w:r>
    </w:p>
    <w:p w14:paraId="39CB790E" w14:textId="77777777" w:rsidR="00817BB7" w:rsidRDefault="00817BB7" w:rsidP="00BE3A75">
      <w:pPr>
        <w:ind w:left="-284" w:right="141"/>
        <w:jc w:val="both"/>
        <w:rPr>
          <w:rFonts w:ascii="Arial" w:hAnsi="Arial" w:cs="Arial"/>
          <w:bCs/>
          <w:szCs w:val="24"/>
          <w:lang w:val="en-US"/>
        </w:rPr>
      </w:pPr>
    </w:p>
    <w:p w14:paraId="4DEFD81D" w14:textId="77777777" w:rsidR="00817BB7" w:rsidRDefault="00817BB7" w:rsidP="00BE3A75">
      <w:pPr>
        <w:ind w:left="-284" w:right="141"/>
        <w:jc w:val="both"/>
        <w:rPr>
          <w:rFonts w:ascii="Arial" w:hAnsi="Arial" w:cs="Arial"/>
          <w:szCs w:val="24"/>
          <w:lang w:val="en-US"/>
        </w:rPr>
      </w:pPr>
      <w:r>
        <w:rPr>
          <w:rFonts w:ascii="Arial" w:hAnsi="Arial" w:cs="Arial"/>
          <w:szCs w:val="24"/>
          <w:lang w:val="en-US"/>
        </w:rPr>
        <w:t xml:space="preserve">The City has an estimated backlog of road rehabilitation works valued at approx. $18M.  The Administration recommends proceeding with this project within this difficult market, as delaying these works will increase number and value of projects that have accumulated, limiting the need for ongoing maintenance work and their proportionally higher costs.  </w:t>
      </w:r>
    </w:p>
    <w:p w14:paraId="0542BC10" w14:textId="77777777" w:rsidR="00817BB7" w:rsidRDefault="00817BB7" w:rsidP="00BE3A75">
      <w:pPr>
        <w:ind w:left="-284" w:right="141"/>
        <w:jc w:val="both"/>
        <w:rPr>
          <w:rFonts w:ascii="Arial" w:hAnsi="Arial" w:cs="Arial"/>
          <w:szCs w:val="24"/>
          <w:lang w:val="en-US"/>
        </w:rPr>
      </w:pPr>
    </w:p>
    <w:p w14:paraId="6C355806" w14:textId="77777777" w:rsidR="00817BB7" w:rsidRDefault="00817BB7" w:rsidP="00BE3A75">
      <w:pPr>
        <w:ind w:left="-284" w:right="141"/>
        <w:jc w:val="both"/>
        <w:rPr>
          <w:rFonts w:ascii="Arial" w:hAnsi="Arial" w:cs="Arial"/>
          <w:szCs w:val="24"/>
          <w:lang w:val="en-US"/>
        </w:rPr>
      </w:pPr>
      <w:r>
        <w:rPr>
          <w:rFonts w:ascii="Arial" w:hAnsi="Arial" w:cs="Arial"/>
          <w:szCs w:val="24"/>
          <w:lang w:val="en-US"/>
        </w:rPr>
        <w:t xml:space="preserve">If the City continues to accumulate a backlog of road project works, the accumulation will take longer to </w:t>
      </w:r>
      <w:proofErr w:type="gramStart"/>
      <w:r>
        <w:rPr>
          <w:rFonts w:ascii="Arial" w:hAnsi="Arial" w:cs="Arial"/>
          <w:szCs w:val="24"/>
          <w:lang w:val="en-US"/>
        </w:rPr>
        <w:t>complete</w:t>
      </w:r>
      <w:proofErr w:type="gramEnd"/>
      <w:r>
        <w:rPr>
          <w:rFonts w:ascii="Arial" w:hAnsi="Arial" w:cs="Arial"/>
          <w:szCs w:val="24"/>
          <w:lang w:val="en-US"/>
        </w:rPr>
        <w:t xml:space="preserve"> and this will adversely impact long term maintenance requirements in addition to the road user experience.  </w:t>
      </w:r>
    </w:p>
    <w:p w14:paraId="7D0F7F66" w14:textId="77777777" w:rsidR="00817BB7" w:rsidRDefault="00817BB7" w:rsidP="00BE3A75">
      <w:pPr>
        <w:ind w:left="-284" w:right="141"/>
        <w:jc w:val="both"/>
        <w:rPr>
          <w:rFonts w:ascii="Arial" w:hAnsi="Arial" w:cs="Arial"/>
          <w:szCs w:val="24"/>
          <w:lang w:val="en-US"/>
        </w:rPr>
      </w:pPr>
      <w:r>
        <w:rPr>
          <w:rFonts w:ascii="Arial" w:hAnsi="Arial" w:cs="Arial"/>
          <w:szCs w:val="24"/>
          <w:lang w:val="en-US"/>
        </w:rPr>
        <w:t xml:space="preserve">The condition of the road warrants intervention in the very short term, to prevent pavement failure and ensure that road user safety is not compromised.  Pavement failure would mean that a long term shut down of the road is required until the works can be procured and delivered.  If rehabilitation works are not undertaken in the very short term, an increase in reactive maintenance costs will be experienced until the rehabilitation works are undertaken.  </w:t>
      </w:r>
    </w:p>
    <w:p w14:paraId="56977207" w14:textId="77777777" w:rsidR="00817BB7" w:rsidRDefault="00817BB7" w:rsidP="00BE3A75">
      <w:pPr>
        <w:ind w:left="-284" w:right="141"/>
        <w:jc w:val="both"/>
        <w:rPr>
          <w:rFonts w:ascii="Arial" w:hAnsi="Arial" w:cs="Arial"/>
          <w:szCs w:val="24"/>
          <w:lang w:val="en-US"/>
        </w:rPr>
      </w:pPr>
    </w:p>
    <w:p w14:paraId="0AFE47B2" w14:textId="77777777" w:rsidR="00817BB7" w:rsidRDefault="00817BB7" w:rsidP="00BE3A75">
      <w:pPr>
        <w:ind w:left="-284" w:right="141"/>
        <w:jc w:val="both"/>
        <w:rPr>
          <w:rFonts w:ascii="Arial" w:hAnsi="Arial" w:cs="Arial"/>
          <w:szCs w:val="24"/>
          <w:lang w:val="en-US"/>
        </w:rPr>
      </w:pPr>
      <w:r>
        <w:rPr>
          <w:rFonts w:ascii="Arial" w:hAnsi="Arial" w:cs="Arial"/>
          <w:szCs w:val="24"/>
          <w:lang w:val="en-US"/>
        </w:rPr>
        <w:t xml:space="preserve">Administration recommends undertaking works in the current market conditions to ensure the backlog is being actively reduced, and the City’s road network bring brought up to acceptable standards.  </w:t>
      </w:r>
    </w:p>
    <w:p w14:paraId="58112046" w14:textId="2C35949B" w:rsidR="00817BB7" w:rsidRDefault="00817BB7" w:rsidP="00BE3A75">
      <w:pPr>
        <w:ind w:left="-284" w:right="141"/>
        <w:jc w:val="both"/>
        <w:rPr>
          <w:rFonts w:ascii="Arial" w:hAnsi="Arial" w:cs="Arial"/>
          <w:bCs/>
          <w:szCs w:val="24"/>
          <w:lang w:val="en-US"/>
        </w:rPr>
      </w:pPr>
    </w:p>
    <w:p w14:paraId="1E92B6CF" w14:textId="77777777" w:rsidR="00523E8C" w:rsidRDefault="00523E8C" w:rsidP="00BE3A75">
      <w:pPr>
        <w:ind w:left="-284" w:right="141"/>
        <w:jc w:val="both"/>
        <w:rPr>
          <w:rFonts w:ascii="Arial" w:hAnsi="Arial" w:cs="Arial"/>
          <w:bCs/>
          <w:szCs w:val="24"/>
          <w:lang w:val="en-US"/>
        </w:rPr>
      </w:pPr>
    </w:p>
    <w:p w14:paraId="24100881" w14:textId="77777777" w:rsidR="00817BB7" w:rsidRPr="001F5D65"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162305FF" w14:textId="77777777" w:rsidR="00817BB7" w:rsidRPr="00C1421E" w:rsidRDefault="00817BB7" w:rsidP="00BE3A75">
      <w:pPr>
        <w:ind w:left="-284" w:right="141"/>
        <w:jc w:val="both"/>
        <w:rPr>
          <w:rFonts w:ascii="Arial" w:hAnsi="Arial" w:cs="Arial"/>
          <w:b/>
          <w:szCs w:val="24"/>
          <w:lang w:val="en-US"/>
        </w:rPr>
      </w:pPr>
    </w:p>
    <w:p w14:paraId="58A9C5E7" w14:textId="77777777" w:rsidR="00817BB7" w:rsidRPr="005F77A2" w:rsidRDefault="00817BB7" w:rsidP="00BE3A75">
      <w:pPr>
        <w:ind w:left="-284" w:right="141"/>
        <w:jc w:val="both"/>
        <w:rPr>
          <w:rFonts w:ascii="Arial" w:hAnsi="Arial" w:cs="Arial"/>
          <w:szCs w:val="32"/>
          <w:lang w:val="en-US"/>
        </w:rPr>
      </w:pPr>
      <w:r>
        <w:rPr>
          <w:rFonts w:ascii="Arial" w:hAnsi="Arial" w:cs="Arial"/>
          <w:szCs w:val="32"/>
          <w:lang w:val="en-US"/>
        </w:rPr>
        <w:t>C</w:t>
      </w:r>
      <w:r w:rsidRPr="003C7C4D">
        <w:rPr>
          <w:rFonts w:ascii="Arial" w:hAnsi="Arial" w:cs="Arial"/>
          <w:szCs w:val="32"/>
          <w:lang w:val="en-US"/>
        </w:rPr>
        <w:t xml:space="preserve">onsultation is </w:t>
      </w:r>
      <w:r>
        <w:rPr>
          <w:rFonts w:ascii="Arial" w:hAnsi="Arial" w:cs="Arial"/>
          <w:szCs w:val="32"/>
          <w:lang w:val="en-US"/>
        </w:rPr>
        <w:t>not</w:t>
      </w:r>
      <w:r w:rsidRPr="003C7C4D">
        <w:rPr>
          <w:rFonts w:ascii="Arial" w:hAnsi="Arial" w:cs="Arial"/>
          <w:szCs w:val="32"/>
          <w:lang w:val="en-US"/>
        </w:rPr>
        <w:t xml:space="preserve"> required as part of these works. Notification will be provided to all affected residents, schools and businesses prior to the works starting.</w:t>
      </w:r>
    </w:p>
    <w:p w14:paraId="041A0697" w14:textId="7D7BD506" w:rsidR="00817BB7" w:rsidRDefault="00817BB7" w:rsidP="00BE3A75">
      <w:pPr>
        <w:ind w:right="141"/>
        <w:jc w:val="both"/>
        <w:rPr>
          <w:rFonts w:ascii="Arial" w:hAnsi="Arial" w:cs="Arial"/>
          <w:szCs w:val="24"/>
          <w:lang w:val="en-US"/>
        </w:rPr>
      </w:pPr>
    </w:p>
    <w:p w14:paraId="12A83F5E" w14:textId="77777777" w:rsidR="00523E8C" w:rsidRPr="00C1421E" w:rsidRDefault="00523E8C" w:rsidP="00BE3A75">
      <w:pPr>
        <w:ind w:right="141"/>
        <w:jc w:val="both"/>
        <w:rPr>
          <w:rFonts w:ascii="Arial" w:hAnsi="Arial" w:cs="Arial"/>
          <w:szCs w:val="24"/>
          <w:lang w:val="en-US"/>
        </w:rPr>
      </w:pPr>
    </w:p>
    <w:p w14:paraId="757B6FE5" w14:textId="77777777" w:rsidR="00817BB7" w:rsidRPr="001F5D65"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1B80A85E" w14:textId="77777777" w:rsidR="00817BB7" w:rsidRPr="00C1421E" w:rsidRDefault="00817BB7" w:rsidP="00BE3A75">
      <w:pPr>
        <w:ind w:left="-284" w:right="141"/>
        <w:jc w:val="both"/>
        <w:rPr>
          <w:rFonts w:ascii="Arial" w:hAnsi="Arial" w:cs="Arial"/>
          <w:szCs w:val="24"/>
          <w:highlight w:val="red"/>
          <w:lang w:val="en-US"/>
        </w:rPr>
      </w:pPr>
    </w:p>
    <w:p w14:paraId="31C7E183" w14:textId="77777777" w:rsidR="00817BB7" w:rsidRPr="00C1421E" w:rsidRDefault="00817BB7" w:rsidP="00BE3A75">
      <w:pPr>
        <w:ind w:left="-284" w:right="141"/>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5C231D61" w14:textId="77777777" w:rsidR="00817BB7" w:rsidRPr="00C1421E" w:rsidRDefault="00817BB7" w:rsidP="00BE3A75">
      <w:pPr>
        <w:ind w:right="141"/>
        <w:jc w:val="both"/>
        <w:rPr>
          <w:rFonts w:ascii="Arial" w:hAnsi="Arial" w:cs="Arial"/>
          <w:b/>
          <w:color w:val="17365D" w:themeColor="text2" w:themeShade="BF"/>
          <w:szCs w:val="24"/>
          <w:lang w:val="en-US"/>
        </w:rPr>
      </w:pPr>
    </w:p>
    <w:p w14:paraId="4A2AF452" w14:textId="77777777" w:rsidR="00817BB7" w:rsidRPr="00C1421E" w:rsidRDefault="00817BB7" w:rsidP="00BE3A75">
      <w:pPr>
        <w:ind w:left="-284" w:right="141"/>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6CEBBEB6" w14:textId="77777777" w:rsidR="00817BB7" w:rsidRPr="00C1421E" w:rsidRDefault="00817BB7" w:rsidP="00BE3A75">
      <w:pPr>
        <w:ind w:left="-567" w:right="141"/>
        <w:jc w:val="both"/>
        <w:rPr>
          <w:rFonts w:ascii="Arial" w:hAnsi="Arial" w:cs="Arial"/>
          <w:szCs w:val="24"/>
          <w:lang w:val="en-US"/>
        </w:rPr>
      </w:pPr>
    </w:p>
    <w:p w14:paraId="2B002C8D" w14:textId="77777777" w:rsidR="00817BB7" w:rsidRPr="00C1421E" w:rsidRDefault="00817BB7" w:rsidP="00BE3A75">
      <w:pPr>
        <w:ind w:left="-284" w:right="141"/>
        <w:jc w:val="both"/>
        <w:rPr>
          <w:rFonts w:ascii="Arial" w:hAnsi="Arial" w:cs="Arial"/>
          <w:bCs/>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 xml:space="preserve">Healthy and Safe </w:t>
      </w:r>
    </w:p>
    <w:p w14:paraId="40B9EE5F" w14:textId="77777777" w:rsidR="00817BB7" w:rsidRPr="00C1421E" w:rsidRDefault="00817BB7" w:rsidP="00BE3A75">
      <w:pPr>
        <w:ind w:left="1418" w:right="141"/>
        <w:jc w:val="both"/>
        <w:rPr>
          <w:rFonts w:ascii="Arial" w:hAnsi="Arial" w:cs="Arial"/>
          <w:bCs/>
          <w:szCs w:val="24"/>
          <w:lang w:val="en-US"/>
        </w:rPr>
      </w:pPr>
      <w:r w:rsidRPr="00C1421E">
        <w:rPr>
          <w:rFonts w:ascii="Arial" w:hAnsi="Arial" w:cs="Arial"/>
          <w:bCs/>
          <w:szCs w:val="24"/>
          <w:lang w:val="en-US"/>
        </w:rPr>
        <w:t xml:space="preserve">Our City has clean, safe </w:t>
      </w:r>
      <w:proofErr w:type="spellStart"/>
      <w:r w:rsidRPr="00C1421E">
        <w:rPr>
          <w:rFonts w:ascii="Arial" w:hAnsi="Arial" w:cs="Arial"/>
          <w:bCs/>
          <w:szCs w:val="24"/>
          <w:lang w:val="en-US"/>
        </w:rPr>
        <w:t>neighbourhoods</w:t>
      </w:r>
      <w:proofErr w:type="spellEnd"/>
      <w:r w:rsidRPr="00C1421E">
        <w:rPr>
          <w:rFonts w:ascii="Arial" w:hAnsi="Arial" w:cs="Arial"/>
          <w:bCs/>
          <w:szCs w:val="24"/>
          <w:lang w:val="en-US"/>
        </w:rPr>
        <w:t xml:space="preserve"> where public health is protected and promoted.</w:t>
      </w:r>
    </w:p>
    <w:p w14:paraId="37FA817D" w14:textId="77777777" w:rsidR="00817BB7" w:rsidRPr="00C1421E" w:rsidRDefault="00817BB7" w:rsidP="00BE3A75">
      <w:pPr>
        <w:ind w:left="-567" w:right="141"/>
        <w:jc w:val="both"/>
        <w:rPr>
          <w:rFonts w:ascii="Arial" w:hAnsi="Arial" w:cs="Arial"/>
          <w:bCs/>
          <w:szCs w:val="24"/>
          <w:lang w:val="en-US"/>
        </w:rPr>
      </w:pPr>
    </w:p>
    <w:p w14:paraId="20465D1F" w14:textId="77777777" w:rsidR="00817BB7" w:rsidRPr="00C1421E" w:rsidRDefault="00817BB7" w:rsidP="00BE3A75">
      <w:pPr>
        <w:ind w:left="-131" w:right="141" w:firstLine="1549"/>
        <w:jc w:val="both"/>
        <w:rPr>
          <w:rFonts w:ascii="Arial" w:hAnsi="Arial" w:cs="Arial"/>
          <w:b/>
          <w:szCs w:val="24"/>
          <w:lang w:val="en-US"/>
        </w:rPr>
      </w:pPr>
      <w:r w:rsidRPr="00C1421E">
        <w:rPr>
          <w:rFonts w:ascii="Arial" w:hAnsi="Arial" w:cs="Arial"/>
          <w:b/>
          <w:szCs w:val="24"/>
          <w:lang w:val="en-US"/>
        </w:rPr>
        <w:t>High standard of services</w:t>
      </w:r>
    </w:p>
    <w:p w14:paraId="466F3764" w14:textId="77777777" w:rsidR="00817BB7" w:rsidRPr="00C1421E" w:rsidRDefault="00817BB7" w:rsidP="00BE3A75">
      <w:pPr>
        <w:ind w:left="1418" w:right="141"/>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33ACDBF5" w14:textId="77777777" w:rsidR="00817BB7" w:rsidRPr="00C1421E" w:rsidRDefault="00817BB7" w:rsidP="00BE3A75">
      <w:pPr>
        <w:ind w:left="-567" w:right="141"/>
        <w:jc w:val="both"/>
        <w:rPr>
          <w:rFonts w:ascii="Arial" w:hAnsi="Arial" w:cs="Arial"/>
          <w:bCs/>
          <w:szCs w:val="24"/>
          <w:lang w:val="en-US"/>
        </w:rPr>
      </w:pPr>
    </w:p>
    <w:p w14:paraId="097F1DAC" w14:textId="77777777" w:rsidR="00817BB7" w:rsidRPr="00C1421E" w:rsidRDefault="00817BB7" w:rsidP="00BE3A75">
      <w:pPr>
        <w:ind w:left="-131" w:right="141" w:firstLine="1549"/>
        <w:jc w:val="both"/>
        <w:rPr>
          <w:rFonts w:ascii="Arial" w:hAnsi="Arial" w:cs="Arial"/>
          <w:b/>
          <w:szCs w:val="24"/>
          <w:lang w:val="en-US"/>
        </w:rPr>
      </w:pPr>
      <w:r w:rsidRPr="00C1421E">
        <w:rPr>
          <w:rFonts w:ascii="Arial" w:hAnsi="Arial" w:cs="Arial"/>
          <w:b/>
          <w:szCs w:val="24"/>
          <w:lang w:val="en-US"/>
        </w:rPr>
        <w:t>Easy to Get Around</w:t>
      </w:r>
    </w:p>
    <w:p w14:paraId="6CA216E3" w14:textId="77777777" w:rsidR="00817BB7" w:rsidRPr="00C1421E" w:rsidRDefault="00817BB7" w:rsidP="00BE3A75">
      <w:pPr>
        <w:ind w:left="1418" w:right="141"/>
        <w:jc w:val="both"/>
        <w:rPr>
          <w:rFonts w:ascii="Arial" w:hAnsi="Arial" w:cs="Arial"/>
          <w:bCs/>
          <w:szCs w:val="24"/>
          <w:lang w:val="en-US"/>
        </w:rPr>
      </w:pPr>
      <w:r w:rsidRPr="00C1421E">
        <w:rPr>
          <w:rFonts w:ascii="Arial" w:hAnsi="Arial" w:cs="Arial"/>
          <w:bCs/>
          <w:szCs w:val="24"/>
          <w:lang w:val="en-US"/>
        </w:rPr>
        <w:t xml:space="preserve">We strive for our City to be easy to get around by preferred mode of travel, whether by car, public transport, </w:t>
      </w:r>
      <w:proofErr w:type="gramStart"/>
      <w:r w:rsidRPr="00C1421E">
        <w:rPr>
          <w:rFonts w:ascii="Arial" w:hAnsi="Arial" w:cs="Arial"/>
          <w:bCs/>
          <w:szCs w:val="24"/>
          <w:lang w:val="en-US"/>
        </w:rPr>
        <w:t>cycle</w:t>
      </w:r>
      <w:proofErr w:type="gramEnd"/>
      <w:r w:rsidRPr="00C1421E">
        <w:rPr>
          <w:rFonts w:ascii="Arial" w:hAnsi="Arial" w:cs="Arial"/>
          <w:bCs/>
          <w:szCs w:val="24"/>
          <w:lang w:val="en-US"/>
        </w:rPr>
        <w:t xml:space="preserve"> or foot.</w:t>
      </w:r>
    </w:p>
    <w:p w14:paraId="215506A4" w14:textId="77777777" w:rsidR="00817BB7" w:rsidRPr="00C1421E" w:rsidRDefault="00817BB7" w:rsidP="00BE3A75">
      <w:pPr>
        <w:ind w:left="-284" w:right="141"/>
        <w:jc w:val="both"/>
        <w:rPr>
          <w:rFonts w:ascii="Arial" w:hAnsi="Arial" w:cs="Arial"/>
          <w:bCs/>
          <w:szCs w:val="24"/>
          <w:lang w:val="en-US"/>
        </w:rPr>
      </w:pPr>
    </w:p>
    <w:p w14:paraId="55EC84F0" w14:textId="77777777" w:rsidR="00817BB7" w:rsidRPr="00C1421E" w:rsidRDefault="00817BB7" w:rsidP="00BE3A75">
      <w:pPr>
        <w:ind w:left="-284" w:right="141"/>
        <w:jc w:val="both"/>
        <w:rPr>
          <w:rFonts w:ascii="Arial" w:hAnsi="Arial" w:cs="Arial"/>
          <w:b/>
          <w:bCs/>
          <w:color w:val="17365D" w:themeColor="text2" w:themeShade="BF"/>
          <w:szCs w:val="24"/>
          <w:lang w:val="en-US"/>
        </w:rPr>
      </w:pPr>
      <w:r w:rsidRPr="00C1421E">
        <w:rPr>
          <w:rFonts w:ascii="Arial" w:eastAsia="Acumin Pro" w:hAnsi="Arial" w:cs="Arial"/>
          <w:b/>
          <w:bCs/>
          <w:color w:val="17365D" w:themeColor="text2" w:themeShade="BF"/>
          <w:szCs w:val="24"/>
          <w:lang w:val="en-US"/>
        </w:rPr>
        <w:t>Priority</w:t>
      </w:r>
      <w:r w:rsidRPr="00C1421E">
        <w:rPr>
          <w:rFonts w:ascii="Arial" w:hAnsi="Arial" w:cs="Arial"/>
          <w:b/>
          <w:bCs/>
          <w:color w:val="17365D" w:themeColor="text2" w:themeShade="BF"/>
          <w:szCs w:val="24"/>
          <w:lang w:val="en-US"/>
        </w:rPr>
        <w:t xml:space="preserve"> Area</w:t>
      </w:r>
    </w:p>
    <w:p w14:paraId="6DB4D057" w14:textId="77777777" w:rsidR="00817BB7" w:rsidRPr="00C1421E" w:rsidRDefault="00817BB7" w:rsidP="00BE3A75">
      <w:pPr>
        <w:ind w:left="-567" w:right="141"/>
        <w:jc w:val="both"/>
        <w:rPr>
          <w:rFonts w:ascii="Arial" w:hAnsi="Arial" w:cs="Arial"/>
          <w:b/>
          <w:color w:val="17365D" w:themeColor="text2" w:themeShade="BF"/>
          <w:szCs w:val="24"/>
          <w:lang w:val="en-US"/>
        </w:rPr>
      </w:pPr>
    </w:p>
    <w:p w14:paraId="4CA97BB0" w14:textId="77777777" w:rsidR="00817BB7" w:rsidRPr="00C1421E" w:rsidRDefault="00817BB7" w:rsidP="00BE3A75">
      <w:pPr>
        <w:pStyle w:val="ListParagraph"/>
        <w:numPr>
          <w:ilvl w:val="0"/>
          <w:numId w:val="5"/>
        </w:numPr>
        <w:spacing w:after="0" w:line="240" w:lineRule="auto"/>
        <w:ind w:left="284" w:right="141" w:hanging="567"/>
        <w:jc w:val="both"/>
        <w:rPr>
          <w:rFonts w:ascii="Arial" w:hAnsi="Arial"/>
          <w:sz w:val="24"/>
          <w:szCs w:val="24"/>
          <w:lang w:val="en-US"/>
        </w:rPr>
      </w:pPr>
      <w:r w:rsidRPr="00C1421E">
        <w:rPr>
          <w:rFonts w:ascii="Arial" w:hAnsi="Arial"/>
          <w:sz w:val="24"/>
          <w:szCs w:val="24"/>
          <w:lang w:val="en-US"/>
        </w:rPr>
        <w:t xml:space="preserve">Renewal of community infrastructure such as roads, footpaths, </w:t>
      </w:r>
      <w:proofErr w:type="gramStart"/>
      <w:r w:rsidRPr="00C1421E">
        <w:rPr>
          <w:rFonts w:ascii="Arial" w:hAnsi="Arial"/>
          <w:sz w:val="24"/>
          <w:szCs w:val="24"/>
          <w:lang w:val="en-US"/>
        </w:rPr>
        <w:t>community</w:t>
      </w:r>
      <w:proofErr w:type="gramEnd"/>
      <w:r w:rsidRPr="00C1421E">
        <w:rPr>
          <w:rFonts w:ascii="Arial" w:hAnsi="Arial"/>
          <w:sz w:val="24"/>
          <w:szCs w:val="24"/>
          <w:lang w:val="en-US"/>
        </w:rPr>
        <w:t xml:space="preserve"> and sports facilities</w:t>
      </w:r>
    </w:p>
    <w:p w14:paraId="1CFADFF0" w14:textId="77777777" w:rsidR="00817BB7" w:rsidRPr="00C1421E" w:rsidRDefault="00817BB7" w:rsidP="00BE3A75">
      <w:pPr>
        <w:pStyle w:val="ListParagraph"/>
        <w:numPr>
          <w:ilvl w:val="0"/>
          <w:numId w:val="5"/>
        </w:numPr>
        <w:spacing w:after="0" w:line="240" w:lineRule="auto"/>
        <w:ind w:left="284" w:right="141" w:hanging="567"/>
        <w:jc w:val="both"/>
        <w:rPr>
          <w:rFonts w:ascii="Arial" w:hAnsi="Arial"/>
          <w:sz w:val="24"/>
          <w:szCs w:val="24"/>
          <w:lang w:val="en-US"/>
        </w:rPr>
      </w:pPr>
      <w:r w:rsidRPr="00C1421E">
        <w:rPr>
          <w:rFonts w:ascii="Arial" w:hAnsi="Arial"/>
          <w:sz w:val="24"/>
          <w:szCs w:val="24"/>
          <w:lang w:val="en-US"/>
        </w:rPr>
        <w:t>Working with neighbouring Councils to achieve the best outcomes for the western suburbs as a whole</w:t>
      </w:r>
    </w:p>
    <w:p w14:paraId="5F6DBB39" w14:textId="77777777" w:rsidR="00817BB7" w:rsidRDefault="00817BB7" w:rsidP="00BE3A75">
      <w:pPr>
        <w:ind w:left="-567" w:right="141"/>
        <w:jc w:val="both"/>
        <w:rPr>
          <w:rFonts w:ascii="Arial" w:hAnsi="Arial" w:cs="Arial"/>
          <w:b/>
          <w:szCs w:val="24"/>
          <w:lang w:val="en-US"/>
        </w:rPr>
      </w:pPr>
    </w:p>
    <w:p w14:paraId="0FB46D06" w14:textId="77777777" w:rsidR="00817BB7" w:rsidRPr="00C1421E" w:rsidRDefault="00817BB7" w:rsidP="00BE3A75">
      <w:pPr>
        <w:ind w:left="-567" w:right="141"/>
        <w:jc w:val="both"/>
        <w:rPr>
          <w:rFonts w:ascii="Arial" w:hAnsi="Arial" w:cs="Arial"/>
          <w:bCs/>
          <w:szCs w:val="24"/>
          <w:lang w:val="en-US"/>
        </w:rPr>
      </w:pPr>
    </w:p>
    <w:p w14:paraId="17C74790" w14:textId="77777777" w:rsidR="00817BB7"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5311249F" w14:textId="77777777" w:rsidR="00817BB7" w:rsidRDefault="00817BB7" w:rsidP="00BE3A75">
      <w:pPr>
        <w:ind w:left="-284" w:right="141"/>
        <w:jc w:val="both"/>
        <w:rPr>
          <w:rFonts w:ascii="Arial" w:hAnsi="Arial" w:cs="Arial"/>
          <w:b/>
          <w:color w:val="244061" w:themeColor="accent1" w:themeShade="80"/>
          <w:sz w:val="28"/>
          <w:szCs w:val="32"/>
          <w:lang w:val="en-US"/>
        </w:rPr>
      </w:pPr>
    </w:p>
    <w:p w14:paraId="53B6C246" w14:textId="77777777" w:rsidR="00817BB7" w:rsidRDefault="00817BB7" w:rsidP="00BE3A75">
      <w:pPr>
        <w:ind w:left="-284" w:right="141"/>
        <w:jc w:val="both"/>
        <w:rPr>
          <w:rFonts w:ascii="Arial" w:eastAsia="Acumin Pro" w:hAnsi="Arial" w:cs="Arial"/>
          <w:szCs w:val="24"/>
          <w:lang w:val="en-US"/>
        </w:rPr>
      </w:pPr>
      <w:r w:rsidRPr="001B240B">
        <w:rPr>
          <w:rFonts w:ascii="Arial" w:eastAsia="Acumin Pro" w:hAnsi="Arial" w:cs="Arial"/>
          <w:szCs w:val="24"/>
          <w:lang w:val="en-US"/>
        </w:rPr>
        <w:t>The Budget</w:t>
      </w:r>
      <w:r>
        <w:rPr>
          <w:rFonts w:ascii="Arial" w:eastAsia="Acumin Pro" w:hAnsi="Arial" w:cs="Arial"/>
          <w:szCs w:val="24"/>
          <w:lang w:val="en-US"/>
        </w:rPr>
        <w:t xml:space="preserve"> </w:t>
      </w:r>
      <w:r w:rsidRPr="001B240B">
        <w:rPr>
          <w:rFonts w:ascii="Arial" w:eastAsia="Acumin Pro" w:hAnsi="Arial" w:cs="Arial"/>
          <w:szCs w:val="24"/>
          <w:lang w:val="en-US"/>
        </w:rPr>
        <w:t>allocated for these wor</w:t>
      </w:r>
      <w:r w:rsidRPr="003D74CF">
        <w:rPr>
          <w:rFonts w:ascii="Arial" w:eastAsia="Acumin Pro" w:hAnsi="Arial" w:cs="Arial"/>
          <w:szCs w:val="24"/>
          <w:lang w:val="en-US"/>
        </w:rPr>
        <w:t>ks is $</w:t>
      </w:r>
      <w:r w:rsidRPr="005E682F">
        <w:rPr>
          <w:rFonts w:ascii="Arial" w:hAnsi="Arial" w:cs="Arial"/>
          <w:szCs w:val="24"/>
          <w:lang w:val="en-US"/>
        </w:rPr>
        <w:t>2,298,067</w:t>
      </w:r>
      <w:r w:rsidRPr="3600E63D">
        <w:rPr>
          <w:rFonts w:ascii="Arial" w:hAnsi="Arial" w:cs="Arial"/>
          <w:szCs w:val="24"/>
          <w:lang w:val="en-US"/>
        </w:rPr>
        <w:t>.</w:t>
      </w:r>
      <w:r>
        <w:rPr>
          <w:rFonts w:ascii="Arial" w:eastAsia="Acumin Pro" w:hAnsi="Arial" w:cs="Arial"/>
          <w:szCs w:val="24"/>
          <w:lang w:val="en-US"/>
        </w:rPr>
        <w:t xml:space="preserve"> The actuals for the project are currently $84.</w:t>
      </w:r>
      <w:r w:rsidRPr="003D791D">
        <w:rPr>
          <w:rFonts w:ascii="Arial" w:eastAsia="Acumin Pro" w:hAnsi="Arial" w:cs="Arial"/>
          <w:szCs w:val="24"/>
          <w:lang w:val="en-US"/>
        </w:rPr>
        <w:t xml:space="preserve"> </w:t>
      </w:r>
      <w:r>
        <w:rPr>
          <w:rFonts w:ascii="Arial" w:eastAsia="Acumin Pro" w:hAnsi="Arial" w:cs="Arial"/>
          <w:szCs w:val="24"/>
          <w:lang w:val="en-US"/>
        </w:rPr>
        <w:t xml:space="preserve">With the submitted tender of </w:t>
      </w:r>
      <w:r w:rsidRPr="00A30A5C">
        <w:rPr>
          <w:rFonts w:ascii="Arial" w:eastAsia="Acumin Pro" w:hAnsi="Arial" w:cs="Arial"/>
          <w:szCs w:val="24"/>
          <w:lang w:val="en-US"/>
        </w:rPr>
        <w:t>$1,751,263.96</w:t>
      </w:r>
      <w:r>
        <w:rPr>
          <w:rFonts w:ascii="Arial" w:eastAsia="Acumin Pro" w:hAnsi="Arial" w:cs="Arial"/>
          <w:szCs w:val="24"/>
          <w:lang w:val="en-US"/>
        </w:rPr>
        <w:t xml:space="preserve">, and an existing design and testing contract valued at </w:t>
      </w:r>
      <w:r w:rsidRPr="003D791D">
        <w:rPr>
          <w:rFonts w:ascii="Arial" w:eastAsia="Acumin Pro" w:hAnsi="Arial" w:cs="Arial"/>
          <w:szCs w:val="24"/>
          <w:lang w:val="en-US"/>
        </w:rPr>
        <w:t>$201,158</w:t>
      </w:r>
      <w:r>
        <w:rPr>
          <w:rFonts w:ascii="Arial" w:eastAsia="Acumin Pro" w:hAnsi="Arial" w:cs="Arial"/>
          <w:szCs w:val="24"/>
          <w:lang w:val="en-US"/>
        </w:rPr>
        <w:t xml:space="preserve">, there is </w:t>
      </w:r>
      <w:r w:rsidRPr="00873A8C">
        <w:rPr>
          <w:rFonts w:ascii="Arial" w:eastAsia="Acumin Pro" w:hAnsi="Arial" w:cs="Arial"/>
          <w:szCs w:val="24"/>
          <w:lang w:val="en-US"/>
        </w:rPr>
        <w:t>$</w:t>
      </w:r>
      <w:r w:rsidRPr="00FA56AC">
        <w:rPr>
          <w:rFonts w:ascii="Arial" w:eastAsia="Acumin Pro" w:hAnsi="Arial" w:cs="Arial"/>
          <w:szCs w:val="24"/>
          <w:lang w:val="en-US"/>
        </w:rPr>
        <w:t>345,561.04</w:t>
      </w:r>
      <w:r>
        <w:rPr>
          <w:rFonts w:ascii="Arial" w:eastAsia="Acumin Pro" w:hAnsi="Arial" w:cs="Arial"/>
          <w:szCs w:val="24"/>
          <w:lang w:val="en-US"/>
        </w:rPr>
        <w:t xml:space="preserve"> remaining</w:t>
      </w:r>
      <w:r w:rsidRPr="00FA56AC">
        <w:rPr>
          <w:rFonts w:ascii="Arial" w:eastAsia="Acumin Pro" w:hAnsi="Arial" w:cs="Arial"/>
          <w:szCs w:val="24"/>
          <w:lang w:val="en-US"/>
        </w:rPr>
        <w:t xml:space="preserve"> </w:t>
      </w:r>
      <w:r>
        <w:rPr>
          <w:rFonts w:ascii="Arial" w:eastAsia="Acumin Pro" w:hAnsi="Arial" w:cs="Arial"/>
          <w:szCs w:val="24"/>
          <w:lang w:val="en-US"/>
        </w:rPr>
        <w:t xml:space="preserve">in the budget.  </w:t>
      </w:r>
    </w:p>
    <w:p w14:paraId="51A0F9CE" w14:textId="77777777" w:rsidR="00817BB7" w:rsidRDefault="00817BB7" w:rsidP="00BE3A75">
      <w:pPr>
        <w:ind w:left="-284" w:right="141"/>
        <w:jc w:val="both"/>
        <w:rPr>
          <w:rFonts w:ascii="Arial" w:eastAsia="Acumin Pro" w:hAnsi="Arial" w:cs="Arial"/>
          <w:szCs w:val="24"/>
          <w:lang w:val="en-US"/>
        </w:rPr>
      </w:pPr>
      <w:r w:rsidRPr="0A430177">
        <w:rPr>
          <w:rFonts w:ascii="Arial" w:hAnsi="Arial" w:cs="Arial"/>
          <w:szCs w:val="24"/>
          <w:lang w:val="en-US"/>
        </w:rPr>
        <w:t xml:space="preserve">Smyth Road Grant has an allocation of </w:t>
      </w:r>
      <w:r w:rsidRPr="0A430177">
        <w:rPr>
          <w:rFonts w:ascii="Arial" w:eastAsia="Acumin Pro" w:hAnsi="Arial" w:cs="Arial"/>
          <w:szCs w:val="24"/>
          <w:lang w:val="en-US"/>
        </w:rPr>
        <w:t>Metropolitan Regional Road Group (MRRG) Funding, valued at $522,277. If this project is deferred the City may lose this grant allocation. Failure to deliver MRRG funded projects also sees the associated Local Government Authority receive a penalty for future years, but way of a lower funding cap, compromising future grant income potential. As such, the works are required to be completed within the 2022/23 financial year, by 30</w:t>
      </w:r>
      <w:r w:rsidRPr="0A430177">
        <w:rPr>
          <w:rFonts w:ascii="Arial" w:eastAsia="Acumin Pro" w:hAnsi="Arial" w:cs="Arial"/>
          <w:szCs w:val="24"/>
          <w:vertAlign w:val="superscript"/>
          <w:lang w:val="en-US"/>
        </w:rPr>
        <w:t>th</w:t>
      </w:r>
      <w:r w:rsidRPr="0A430177">
        <w:rPr>
          <w:rFonts w:ascii="Arial" w:eastAsia="Acumin Pro" w:hAnsi="Arial" w:cs="Arial"/>
          <w:szCs w:val="24"/>
          <w:lang w:val="en-US"/>
        </w:rPr>
        <w:t xml:space="preserve"> June 2023. </w:t>
      </w:r>
    </w:p>
    <w:p w14:paraId="279C256F" w14:textId="5330201B" w:rsidR="00817BB7" w:rsidRDefault="00817BB7" w:rsidP="00BE3A75">
      <w:pPr>
        <w:ind w:left="-284" w:right="141"/>
        <w:jc w:val="both"/>
        <w:rPr>
          <w:rFonts w:ascii="Arial" w:hAnsi="Arial" w:cs="Arial"/>
          <w:szCs w:val="24"/>
          <w:highlight w:val="yellow"/>
          <w:lang w:val="en-US"/>
        </w:rPr>
      </w:pPr>
    </w:p>
    <w:p w14:paraId="784C7FA6" w14:textId="77777777" w:rsidR="00523E8C" w:rsidRPr="00C1421E" w:rsidRDefault="00523E8C" w:rsidP="00BE3A75">
      <w:pPr>
        <w:ind w:left="-284" w:right="141"/>
        <w:jc w:val="both"/>
        <w:rPr>
          <w:rFonts w:ascii="Arial" w:hAnsi="Arial" w:cs="Arial"/>
          <w:szCs w:val="24"/>
          <w:highlight w:val="yellow"/>
          <w:lang w:val="en-US"/>
        </w:rPr>
      </w:pPr>
    </w:p>
    <w:p w14:paraId="2C54E5BF" w14:textId="77777777" w:rsidR="00817BB7" w:rsidRPr="001F5D65"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4FFEA2BB" w14:textId="77777777" w:rsidR="00817BB7" w:rsidRPr="00C1421E" w:rsidRDefault="00817BB7" w:rsidP="00BE3A75">
      <w:pPr>
        <w:ind w:left="-284" w:right="141"/>
        <w:jc w:val="both"/>
        <w:rPr>
          <w:rFonts w:ascii="Arial" w:hAnsi="Arial" w:cs="Arial"/>
          <w:b/>
          <w:szCs w:val="24"/>
          <w:lang w:val="en-US"/>
        </w:rPr>
      </w:pPr>
    </w:p>
    <w:p w14:paraId="76B5D1AC" w14:textId="326D0C4E" w:rsidR="00817BB7" w:rsidRDefault="00817BB7" w:rsidP="00BE3A75">
      <w:pPr>
        <w:ind w:left="-284" w:right="141"/>
        <w:jc w:val="both"/>
        <w:rPr>
          <w:rFonts w:ascii="Arial" w:hAnsi="Arial" w:cs="Arial"/>
          <w:szCs w:val="24"/>
          <w:lang w:val="en-US"/>
        </w:rPr>
      </w:pPr>
      <w:r w:rsidRPr="04B9333C">
        <w:rPr>
          <w:rFonts w:ascii="Arial" w:hAnsi="Arial" w:cs="Arial"/>
          <w:szCs w:val="24"/>
          <w:lang w:val="en-US"/>
        </w:rPr>
        <w:t xml:space="preserve">The award of this tender is governed by the City of Nedlands </w:t>
      </w:r>
      <w:hyperlink r:id="rId26" w:history="1">
        <w:r w:rsidRPr="005F07FD">
          <w:rPr>
            <w:rStyle w:val="Hyperlink"/>
            <w:rFonts w:ascii="Arial" w:hAnsi="Arial" w:cs="Arial"/>
            <w:szCs w:val="24"/>
            <w:lang w:val="en-US"/>
          </w:rPr>
          <w:t xml:space="preserve">Procurement </w:t>
        </w:r>
        <w:r w:rsidR="005F07FD" w:rsidRPr="005F07FD">
          <w:rPr>
            <w:rStyle w:val="Hyperlink"/>
            <w:rFonts w:ascii="Arial" w:hAnsi="Arial" w:cs="Arial"/>
            <w:szCs w:val="24"/>
            <w:lang w:val="en-US"/>
          </w:rPr>
          <w:t xml:space="preserve">of Goods and Services </w:t>
        </w:r>
        <w:r w:rsidRPr="005F07FD">
          <w:rPr>
            <w:rStyle w:val="Hyperlink"/>
            <w:rFonts w:ascii="Arial" w:hAnsi="Arial" w:cs="Arial"/>
            <w:szCs w:val="24"/>
            <w:lang w:val="en-US"/>
          </w:rPr>
          <w:t>Policy</w:t>
        </w:r>
      </w:hyperlink>
      <w:r w:rsidRPr="04B9333C">
        <w:rPr>
          <w:rFonts w:ascii="Arial" w:hAnsi="Arial" w:cs="Arial"/>
          <w:szCs w:val="24"/>
          <w:lang w:val="en-US"/>
        </w:rPr>
        <w:t xml:space="preserve">.  </w:t>
      </w:r>
    </w:p>
    <w:p w14:paraId="3839A959" w14:textId="77777777" w:rsidR="00817BB7" w:rsidRDefault="00817BB7" w:rsidP="00BE3A75">
      <w:pPr>
        <w:ind w:left="-284" w:right="141"/>
        <w:jc w:val="both"/>
        <w:rPr>
          <w:rFonts w:ascii="Arial" w:hAnsi="Arial" w:cs="Arial"/>
          <w:szCs w:val="24"/>
          <w:lang w:val="en-US"/>
        </w:rPr>
      </w:pPr>
    </w:p>
    <w:p w14:paraId="04E26BF3" w14:textId="77777777" w:rsidR="00817BB7" w:rsidRDefault="00817BB7" w:rsidP="00BE3A75">
      <w:pPr>
        <w:ind w:left="-284" w:right="141"/>
        <w:jc w:val="both"/>
        <w:rPr>
          <w:rFonts w:ascii="Arial" w:hAnsi="Arial" w:cs="Arial"/>
          <w:b/>
          <w:color w:val="17365D" w:themeColor="text2" w:themeShade="BF"/>
          <w:sz w:val="28"/>
          <w:szCs w:val="32"/>
          <w:lang w:val="en-US"/>
        </w:rPr>
      </w:pPr>
    </w:p>
    <w:p w14:paraId="7D5408AA" w14:textId="77777777" w:rsidR="00817BB7" w:rsidRPr="001F5D65"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1BDD553A" w14:textId="77777777" w:rsidR="00817BB7" w:rsidRPr="00C1421E" w:rsidRDefault="00817BB7" w:rsidP="00BE3A75">
      <w:pPr>
        <w:ind w:left="-284" w:right="141"/>
        <w:jc w:val="both"/>
        <w:rPr>
          <w:rFonts w:ascii="Arial" w:hAnsi="Arial" w:cs="Arial"/>
          <w:b/>
          <w:szCs w:val="24"/>
          <w:lang w:val="en-US"/>
        </w:rPr>
      </w:pPr>
    </w:p>
    <w:p w14:paraId="151B421A" w14:textId="77777777" w:rsidR="00817BB7" w:rsidRPr="0069641D" w:rsidRDefault="00817BB7" w:rsidP="00BE3A75">
      <w:pPr>
        <w:ind w:left="-284" w:right="141"/>
        <w:jc w:val="both"/>
        <w:rPr>
          <w:rFonts w:ascii="Arial" w:hAnsi="Arial" w:cs="Arial"/>
          <w:szCs w:val="24"/>
        </w:rPr>
      </w:pPr>
      <w:r w:rsidRPr="0069641D">
        <w:rPr>
          <w:rFonts w:ascii="Arial" w:hAnsi="Arial" w:cs="Arial"/>
          <w:szCs w:val="24"/>
        </w:rPr>
        <w:t xml:space="preserve">Road users, pedestrians and homeowners in the area </w:t>
      </w:r>
      <w:r>
        <w:rPr>
          <w:rFonts w:ascii="Arial" w:hAnsi="Arial" w:cs="Arial"/>
          <w:szCs w:val="24"/>
        </w:rPr>
        <w:t xml:space="preserve">will </w:t>
      </w:r>
      <w:r w:rsidRPr="0069641D">
        <w:rPr>
          <w:rFonts w:ascii="Arial" w:hAnsi="Arial" w:cs="Arial"/>
          <w:szCs w:val="24"/>
        </w:rPr>
        <w:t xml:space="preserve">benefit </w:t>
      </w:r>
      <w:r>
        <w:rPr>
          <w:rFonts w:ascii="Arial" w:hAnsi="Arial" w:cs="Arial"/>
          <w:szCs w:val="24"/>
        </w:rPr>
        <w:t>rehabilitation of Smyth Road</w:t>
      </w:r>
      <w:r w:rsidRPr="0069641D">
        <w:rPr>
          <w:rFonts w:ascii="Arial" w:hAnsi="Arial" w:cs="Arial"/>
          <w:szCs w:val="24"/>
        </w:rPr>
        <w:t xml:space="preserve">, as </w:t>
      </w:r>
      <w:r>
        <w:rPr>
          <w:rFonts w:ascii="Arial" w:hAnsi="Arial" w:cs="Arial"/>
          <w:szCs w:val="24"/>
        </w:rPr>
        <w:t>each project will</w:t>
      </w:r>
      <w:r w:rsidRPr="0069641D">
        <w:rPr>
          <w:rFonts w:ascii="Arial" w:hAnsi="Arial" w:cs="Arial"/>
          <w:szCs w:val="24"/>
        </w:rPr>
        <w:t xml:space="preserve"> ensure the City’s roads, pathways, driveway aprons and drainage are well maintained and perform to a high standard. By approving the award of this </w:t>
      </w:r>
      <w:r>
        <w:rPr>
          <w:rFonts w:ascii="Arial" w:hAnsi="Arial" w:cs="Arial"/>
          <w:szCs w:val="24"/>
        </w:rPr>
        <w:t>Request for Tender</w:t>
      </w:r>
      <w:r w:rsidRPr="0069641D">
        <w:rPr>
          <w:rFonts w:ascii="Arial" w:hAnsi="Arial" w:cs="Arial"/>
          <w:szCs w:val="24"/>
        </w:rPr>
        <w:t xml:space="preserve"> the City will be</w:t>
      </w:r>
      <w:r>
        <w:rPr>
          <w:rFonts w:ascii="Arial" w:hAnsi="Arial" w:cs="Arial"/>
          <w:szCs w:val="24"/>
        </w:rPr>
        <w:t xml:space="preserve"> </w:t>
      </w:r>
      <w:r w:rsidRPr="0069641D">
        <w:rPr>
          <w:rFonts w:ascii="Arial" w:hAnsi="Arial" w:cs="Arial"/>
          <w:szCs w:val="24"/>
        </w:rPr>
        <w:t xml:space="preserve">able to undertake repairs and improvements on </w:t>
      </w:r>
      <w:r>
        <w:rPr>
          <w:rFonts w:ascii="Arial" w:hAnsi="Arial" w:cs="Arial"/>
          <w:szCs w:val="24"/>
        </w:rPr>
        <w:t>Smyth Road</w:t>
      </w:r>
      <w:r w:rsidRPr="0069641D">
        <w:rPr>
          <w:rFonts w:ascii="Arial" w:hAnsi="Arial" w:cs="Arial"/>
          <w:szCs w:val="24"/>
        </w:rPr>
        <w:t>.</w:t>
      </w:r>
    </w:p>
    <w:p w14:paraId="51C3A37B" w14:textId="77777777" w:rsidR="00817BB7" w:rsidRPr="0069641D" w:rsidRDefault="00817BB7" w:rsidP="00BE3A75">
      <w:pPr>
        <w:ind w:left="-284" w:right="141"/>
        <w:jc w:val="both"/>
        <w:rPr>
          <w:rFonts w:ascii="Arial" w:hAnsi="Arial" w:cs="Arial"/>
          <w:szCs w:val="24"/>
        </w:rPr>
      </w:pPr>
    </w:p>
    <w:p w14:paraId="59637CD3" w14:textId="77777777" w:rsidR="00817BB7" w:rsidRPr="0069641D" w:rsidRDefault="00817BB7" w:rsidP="00BE3A75">
      <w:pPr>
        <w:ind w:left="-284" w:right="141"/>
        <w:jc w:val="both"/>
        <w:rPr>
          <w:rFonts w:ascii="Arial" w:hAnsi="Arial" w:cs="Arial"/>
          <w:szCs w:val="24"/>
        </w:rPr>
      </w:pPr>
      <w:r w:rsidRPr="0069641D">
        <w:rPr>
          <w:rFonts w:ascii="Arial" w:hAnsi="Arial" w:cs="Arial"/>
          <w:szCs w:val="24"/>
        </w:rPr>
        <w:t xml:space="preserve">Delaying </w:t>
      </w:r>
      <w:r>
        <w:rPr>
          <w:rFonts w:ascii="Arial" w:hAnsi="Arial" w:cs="Arial"/>
          <w:szCs w:val="24"/>
        </w:rPr>
        <w:t>the approval of the construction works</w:t>
      </w:r>
      <w:r w:rsidRPr="0069641D">
        <w:rPr>
          <w:rFonts w:ascii="Arial" w:hAnsi="Arial" w:cs="Arial"/>
          <w:szCs w:val="24"/>
        </w:rPr>
        <w:t xml:space="preserve"> will increase accumulated </w:t>
      </w:r>
      <w:r>
        <w:rPr>
          <w:rFonts w:ascii="Arial" w:hAnsi="Arial" w:cs="Arial"/>
          <w:szCs w:val="24"/>
        </w:rPr>
        <w:t>project</w:t>
      </w:r>
      <w:r w:rsidRPr="0069641D">
        <w:rPr>
          <w:rFonts w:ascii="Arial" w:hAnsi="Arial" w:cs="Arial"/>
          <w:szCs w:val="24"/>
        </w:rPr>
        <w:t xml:space="preserve"> backlog, </w:t>
      </w:r>
      <w:r>
        <w:rPr>
          <w:rFonts w:ascii="Arial" w:hAnsi="Arial" w:cs="Arial"/>
          <w:szCs w:val="24"/>
        </w:rPr>
        <w:t>that</w:t>
      </w:r>
      <w:r w:rsidRPr="0069641D">
        <w:rPr>
          <w:rFonts w:ascii="Arial" w:hAnsi="Arial" w:cs="Arial"/>
          <w:szCs w:val="24"/>
        </w:rPr>
        <w:t xml:space="preserve"> will take longer to complete</w:t>
      </w:r>
      <w:r>
        <w:rPr>
          <w:rFonts w:ascii="Arial" w:hAnsi="Arial" w:cs="Arial"/>
          <w:szCs w:val="24"/>
        </w:rPr>
        <w:t xml:space="preserve">, </w:t>
      </w:r>
      <w:r w:rsidRPr="0069641D">
        <w:rPr>
          <w:rFonts w:ascii="Arial" w:hAnsi="Arial" w:cs="Arial"/>
          <w:szCs w:val="24"/>
        </w:rPr>
        <w:t xml:space="preserve">adversely impact long term maintenance requirements </w:t>
      </w:r>
      <w:r>
        <w:rPr>
          <w:rFonts w:ascii="Arial" w:hAnsi="Arial" w:cs="Arial"/>
          <w:szCs w:val="24"/>
        </w:rPr>
        <w:t>and</w:t>
      </w:r>
      <w:r w:rsidRPr="0069641D">
        <w:rPr>
          <w:rFonts w:ascii="Arial" w:hAnsi="Arial" w:cs="Arial"/>
          <w:szCs w:val="24"/>
        </w:rPr>
        <w:t xml:space="preserve"> the road user experience.  </w:t>
      </w:r>
      <w:r>
        <w:rPr>
          <w:rFonts w:ascii="Arial" w:hAnsi="Arial" w:cs="Arial"/>
          <w:szCs w:val="24"/>
        </w:rPr>
        <w:t xml:space="preserve">By not completing the works in this financial year it could affect future grant funding and have negative reputational risks with funding bodies. </w:t>
      </w:r>
      <w:r w:rsidRPr="0069641D">
        <w:rPr>
          <w:rFonts w:ascii="Arial" w:hAnsi="Arial" w:cs="Arial"/>
          <w:szCs w:val="24"/>
        </w:rPr>
        <w:t xml:space="preserve">By not endorsing the </w:t>
      </w:r>
      <w:r>
        <w:rPr>
          <w:rFonts w:ascii="Arial" w:hAnsi="Arial" w:cs="Arial"/>
          <w:szCs w:val="24"/>
        </w:rPr>
        <w:t>report</w:t>
      </w:r>
      <w:r w:rsidRPr="0069641D">
        <w:rPr>
          <w:rFonts w:ascii="Arial" w:hAnsi="Arial" w:cs="Arial"/>
          <w:szCs w:val="24"/>
        </w:rPr>
        <w:t xml:space="preserve"> the asset will continue to degrade, </w:t>
      </w:r>
      <w:r>
        <w:rPr>
          <w:rFonts w:ascii="Arial" w:hAnsi="Arial" w:cs="Arial"/>
          <w:szCs w:val="24"/>
        </w:rPr>
        <w:t xml:space="preserve">risk </w:t>
      </w:r>
      <w:proofErr w:type="gramStart"/>
      <w:r>
        <w:rPr>
          <w:rFonts w:ascii="Arial" w:hAnsi="Arial" w:cs="Arial"/>
          <w:szCs w:val="24"/>
        </w:rPr>
        <w:t>failure</w:t>
      </w:r>
      <w:proofErr w:type="gramEnd"/>
      <w:r>
        <w:rPr>
          <w:rFonts w:ascii="Arial" w:hAnsi="Arial" w:cs="Arial"/>
          <w:szCs w:val="24"/>
        </w:rPr>
        <w:t xml:space="preserve"> and </w:t>
      </w:r>
      <w:r w:rsidRPr="0069641D">
        <w:rPr>
          <w:rFonts w:ascii="Arial" w:hAnsi="Arial" w:cs="Arial"/>
          <w:szCs w:val="24"/>
        </w:rPr>
        <w:t xml:space="preserve">increase </w:t>
      </w:r>
      <w:r>
        <w:rPr>
          <w:rFonts w:ascii="Arial" w:hAnsi="Arial" w:cs="Arial"/>
          <w:szCs w:val="24"/>
        </w:rPr>
        <w:t>unplanned</w:t>
      </w:r>
      <w:r w:rsidRPr="0069641D">
        <w:rPr>
          <w:rFonts w:ascii="Arial" w:hAnsi="Arial" w:cs="Arial"/>
          <w:szCs w:val="24"/>
        </w:rPr>
        <w:t xml:space="preserve"> maintenance costs, present</w:t>
      </w:r>
      <w:r>
        <w:rPr>
          <w:rFonts w:ascii="Arial" w:hAnsi="Arial" w:cs="Arial"/>
          <w:szCs w:val="24"/>
        </w:rPr>
        <w:t>ing</w:t>
      </w:r>
      <w:r w:rsidRPr="0069641D">
        <w:rPr>
          <w:rFonts w:ascii="Arial" w:hAnsi="Arial" w:cs="Arial"/>
          <w:szCs w:val="24"/>
        </w:rPr>
        <w:t xml:space="preserve"> safety risks to road users and the community. </w:t>
      </w:r>
    </w:p>
    <w:p w14:paraId="58B88E02" w14:textId="77777777" w:rsidR="00817BB7" w:rsidRPr="0069641D" w:rsidRDefault="00817BB7" w:rsidP="00BE3A75">
      <w:pPr>
        <w:ind w:left="-284" w:right="141"/>
        <w:jc w:val="both"/>
        <w:rPr>
          <w:rFonts w:ascii="Arial" w:hAnsi="Arial" w:cs="Arial"/>
          <w:szCs w:val="24"/>
        </w:rPr>
      </w:pPr>
    </w:p>
    <w:p w14:paraId="3B2CB706" w14:textId="77777777" w:rsidR="00817BB7" w:rsidRDefault="00817BB7" w:rsidP="00BE3A75">
      <w:pPr>
        <w:ind w:left="-284" w:right="141"/>
        <w:jc w:val="both"/>
        <w:rPr>
          <w:rFonts w:ascii="Arial" w:hAnsi="Arial" w:cs="Arial"/>
          <w:szCs w:val="24"/>
        </w:rPr>
      </w:pPr>
      <w:r w:rsidRPr="4DA5B8B6">
        <w:rPr>
          <w:rFonts w:ascii="Arial" w:hAnsi="Arial" w:cs="Arial"/>
          <w:szCs w:val="24"/>
        </w:rPr>
        <w:t xml:space="preserve">The condition of the </w:t>
      </w:r>
      <w:proofErr w:type="gramStart"/>
      <w:r>
        <w:rPr>
          <w:rFonts w:ascii="Arial" w:hAnsi="Arial" w:cs="Arial"/>
          <w:szCs w:val="24"/>
        </w:rPr>
        <w:t>roads</w:t>
      </w:r>
      <w:proofErr w:type="gramEnd"/>
      <w:r>
        <w:rPr>
          <w:rFonts w:ascii="Arial" w:hAnsi="Arial" w:cs="Arial"/>
          <w:szCs w:val="24"/>
        </w:rPr>
        <w:t xml:space="preserve"> </w:t>
      </w:r>
      <w:r w:rsidRPr="4DA5B8B6">
        <w:rPr>
          <w:rFonts w:ascii="Arial" w:hAnsi="Arial" w:cs="Arial"/>
          <w:szCs w:val="24"/>
        </w:rPr>
        <w:t xml:space="preserve">warrants intervention in the very short term, to prevent pavement failure and ensure that road user safety is not compromised.  </w:t>
      </w:r>
    </w:p>
    <w:p w14:paraId="4BB8FC68" w14:textId="77777777" w:rsidR="009459D0" w:rsidRDefault="009459D0" w:rsidP="00BE3A75">
      <w:pPr>
        <w:ind w:left="-284" w:right="141"/>
        <w:jc w:val="both"/>
        <w:rPr>
          <w:rFonts w:ascii="Arial" w:hAnsi="Arial" w:cs="Arial"/>
          <w:szCs w:val="24"/>
        </w:rPr>
      </w:pPr>
    </w:p>
    <w:p w14:paraId="78000BCF" w14:textId="77777777" w:rsidR="00817BB7" w:rsidRDefault="00817BB7" w:rsidP="00BE3A75">
      <w:pPr>
        <w:ind w:left="-284" w:right="141"/>
        <w:jc w:val="both"/>
        <w:rPr>
          <w:rFonts w:ascii="Arial" w:hAnsi="Arial" w:cs="Arial"/>
          <w:szCs w:val="24"/>
        </w:rPr>
      </w:pPr>
      <w:r w:rsidRPr="0069641D">
        <w:rPr>
          <w:rFonts w:ascii="Arial" w:hAnsi="Arial" w:cs="Arial"/>
          <w:szCs w:val="24"/>
        </w:rPr>
        <w:t xml:space="preserve">Pavement failure would mean that a long term shut down of the </w:t>
      </w:r>
      <w:r>
        <w:rPr>
          <w:rFonts w:ascii="Arial" w:hAnsi="Arial" w:cs="Arial"/>
          <w:szCs w:val="24"/>
        </w:rPr>
        <w:t>roadway</w:t>
      </w:r>
      <w:r w:rsidRPr="0069641D">
        <w:rPr>
          <w:rFonts w:ascii="Arial" w:hAnsi="Arial" w:cs="Arial"/>
          <w:szCs w:val="24"/>
        </w:rPr>
        <w:t xml:space="preserve"> is required until the works can be procured and delivered.  If rehabilitation works are not undertaken in the very short term, an increase in </w:t>
      </w:r>
      <w:r>
        <w:rPr>
          <w:rFonts w:ascii="Arial" w:hAnsi="Arial" w:cs="Arial"/>
          <w:szCs w:val="24"/>
        </w:rPr>
        <w:t xml:space="preserve">unplanned </w:t>
      </w:r>
      <w:r w:rsidRPr="0069641D">
        <w:rPr>
          <w:rFonts w:ascii="Arial" w:hAnsi="Arial" w:cs="Arial"/>
          <w:szCs w:val="24"/>
        </w:rPr>
        <w:t xml:space="preserve">reactive maintenance costs will be experienced until the rehabilitation works are undertaken.  </w:t>
      </w:r>
    </w:p>
    <w:p w14:paraId="34D2036E" w14:textId="77777777" w:rsidR="00817BB7" w:rsidRDefault="00817BB7" w:rsidP="00BE3A75">
      <w:pPr>
        <w:ind w:left="-284" w:right="141"/>
        <w:jc w:val="both"/>
        <w:rPr>
          <w:rFonts w:ascii="Arial" w:hAnsi="Arial" w:cs="Arial"/>
          <w:szCs w:val="24"/>
        </w:rPr>
      </w:pPr>
    </w:p>
    <w:p w14:paraId="77DA56EB" w14:textId="77777777" w:rsidR="00817BB7" w:rsidRPr="00C1421E" w:rsidRDefault="00817BB7" w:rsidP="00BE3A75">
      <w:pPr>
        <w:ind w:left="-284" w:right="141"/>
        <w:jc w:val="both"/>
        <w:rPr>
          <w:rFonts w:ascii="Arial" w:hAnsi="Arial" w:cs="Arial"/>
          <w:szCs w:val="24"/>
        </w:rPr>
      </w:pPr>
    </w:p>
    <w:p w14:paraId="0E456BE9" w14:textId="77777777" w:rsidR="00817BB7" w:rsidRPr="001F5D65"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18498AE9" w14:textId="77777777" w:rsidR="00817BB7" w:rsidRDefault="00817BB7" w:rsidP="00BE3A75">
      <w:pPr>
        <w:ind w:left="-284" w:right="141"/>
        <w:jc w:val="both"/>
        <w:rPr>
          <w:rFonts w:ascii="Arial" w:hAnsi="Arial" w:cs="Arial"/>
          <w:bCs/>
          <w:szCs w:val="24"/>
          <w:lang w:val="en-US"/>
        </w:rPr>
      </w:pPr>
    </w:p>
    <w:p w14:paraId="5862C823" w14:textId="77777777" w:rsidR="00817BB7" w:rsidRDefault="00817BB7" w:rsidP="00BE3A75">
      <w:pPr>
        <w:ind w:left="-284" w:right="141"/>
        <w:jc w:val="both"/>
        <w:rPr>
          <w:rFonts w:ascii="Arial" w:hAnsi="Arial" w:cs="Arial"/>
          <w:bCs/>
          <w:szCs w:val="24"/>
          <w:lang w:val="en-US"/>
        </w:rPr>
      </w:pPr>
      <w:r w:rsidRPr="002750DD">
        <w:rPr>
          <w:rFonts w:ascii="Arial" w:hAnsi="Arial" w:cs="Arial"/>
          <w:bCs/>
          <w:szCs w:val="24"/>
          <w:lang w:val="en-US"/>
        </w:rPr>
        <w:t>Downer EDI Works Pty Ltd T/A DM Roads</w:t>
      </w:r>
      <w:r w:rsidRPr="00F81053">
        <w:rPr>
          <w:rFonts w:ascii="Arial" w:hAnsi="Arial" w:cs="Arial"/>
          <w:bCs/>
          <w:szCs w:val="24"/>
          <w:lang w:val="en-US"/>
        </w:rPr>
        <w:t xml:space="preserve"> </w:t>
      </w:r>
      <w:r>
        <w:rPr>
          <w:rFonts w:ascii="Arial" w:hAnsi="Arial" w:cs="Arial"/>
          <w:bCs/>
          <w:szCs w:val="24"/>
          <w:lang w:val="en-US"/>
        </w:rPr>
        <w:t>have de</w:t>
      </w:r>
      <w:r w:rsidRPr="00F81053">
        <w:rPr>
          <w:rFonts w:ascii="Arial" w:hAnsi="Arial" w:cs="Arial"/>
          <w:bCs/>
          <w:szCs w:val="24"/>
          <w:lang w:val="en-US"/>
        </w:rPr>
        <w:t xml:space="preserve">monstrated that they </w:t>
      </w:r>
      <w:r>
        <w:rPr>
          <w:rFonts w:ascii="Arial" w:hAnsi="Arial" w:cs="Arial"/>
          <w:bCs/>
          <w:szCs w:val="24"/>
          <w:lang w:val="en-US"/>
        </w:rPr>
        <w:t xml:space="preserve">have the understanding to complete the required works on Smyth Road. </w:t>
      </w:r>
      <w:r w:rsidRPr="003928D1">
        <w:rPr>
          <w:rFonts w:ascii="Arial" w:hAnsi="Arial" w:cs="Arial"/>
          <w:bCs/>
          <w:szCs w:val="24"/>
          <w:lang w:val="en-US"/>
        </w:rPr>
        <w:t>They currently perform similar projects for other local government</w:t>
      </w:r>
      <w:r>
        <w:rPr>
          <w:rFonts w:ascii="Arial" w:hAnsi="Arial" w:cs="Arial"/>
          <w:bCs/>
          <w:szCs w:val="24"/>
          <w:lang w:val="en-US"/>
        </w:rPr>
        <w:t>s</w:t>
      </w:r>
      <w:r w:rsidRPr="003928D1">
        <w:rPr>
          <w:rFonts w:ascii="Arial" w:hAnsi="Arial" w:cs="Arial"/>
          <w:bCs/>
          <w:szCs w:val="24"/>
          <w:lang w:val="en-US"/>
        </w:rPr>
        <w:t xml:space="preserve"> </w:t>
      </w:r>
      <w:r>
        <w:rPr>
          <w:rFonts w:ascii="Arial" w:hAnsi="Arial" w:cs="Arial"/>
          <w:bCs/>
          <w:szCs w:val="24"/>
          <w:lang w:val="en-US"/>
        </w:rPr>
        <w:t>and</w:t>
      </w:r>
      <w:r w:rsidRPr="003928D1">
        <w:rPr>
          <w:rFonts w:ascii="Arial" w:hAnsi="Arial" w:cs="Arial"/>
          <w:bCs/>
          <w:szCs w:val="24"/>
          <w:lang w:val="en-US"/>
        </w:rPr>
        <w:t xml:space="preserve"> </w:t>
      </w:r>
      <w:proofErr w:type="gramStart"/>
      <w:r w:rsidRPr="003928D1">
        <w:rPr>
          <w:rFonts w:ascii="Arial" w:hAnsi="Arial" w:cs="Arial"/>
          <w:bCs/>
          <w:szCs w:val="24"/>
          <w:lang w:val="en-US"/>
        </w:rPr>
        <w:t>large scale</w:t>
      </w:r>
      <w:proofErr w:type="gramEnd"/>
      <w:r w:rsidRPr="003928D1">
        <w:rPr>
          <w:rFonts w:ascii="Arial" w:hAnsi="Arial" w:cs="Arial"/>
          <w:bCs/>
          <w:szCs w:val="24"/>
          <w:lang w:val="en-US"/>
        </w:rPr>
        <w:t xml:space="preserve"> road construction projects on behalf of Main Roads WA.</w:t>
      </w:r>
      <w:r>
        <w:rPr>
          <w:rFonts w:ascii="Arial" w:hAnsi="Arial" w:cs="Arial"/>
          <w:bCs/>
          <w:szCs w:val="24"/>
          <w:lang w:val="en-US"/>
        </w:rPr>
        <w:t xml:space="preserve">   </w:t>
      </w:r>
    </w:p>
    <w:p w14:paraId="60A4C918" w14:textId="77777777" w:rsidR="00817BB7" w:rsidRDefault="00817BB7" w:rsidP="00BE3A75">
      <w:pPr>
        <w:ind w:left="-284" w:right="141"/>
        <w:jc w:val="both"/>
        <w:rPr>
          <w:rFonts w:ascii="Arial" w:hAnsi="Arial" w:cs="Arial"/>
          <w:bCs/>
          <w:szCs w:val="24"/>
          <w:lang w:val="en-US"/>
        </w:rPr>
      </w:pPr>
    </w:p>
    <w:p w14:paraId="2CC38A84" w14:textId="77777777" w:rsidR="00817BB7" w:rsidRDefault="00817BB7" w:rsidP="00BE3A75">
      <w:pPr>
        <w:ind w:left="-284" w:right="141"/>
        <w:jc w:val="both"/>
        <w:rPr>
          <w:rFonts w:ascii="Arial" w:hAnsi="Arial" w:cs="Arial"/>
          <w:szCs w:val="24"/>
        </w:rPr>
      </w:pPr>
      <w:r>
        <w:rPr>
          <w:rFonts w:ascii="Arial" w:hAnsi="Arial" w:cs="Arial"/>
          <w:bCs/>
          <w:szCs w:val="24"/>
          <w:lang w:val="en-US"/>
        </w:rPr>
        <w:t>As such the</w:t>
      </w:r>
      <w:r w:rsidRPr="007D6EF5">
        <w:rPr>
          <w:rFonts w:ascii="Arial" w:hAnsi="Arial" w:cs="Arial"/>
          <w:szCs w:val="24"/>
        </w:rPr>
        <w:t xml:space="preserve"> evaluation Panel advises</w:t>
      </w:r>
      <w:r>
        <w:rPr>
          <w:rFonts w:ascii="Arial" w:hAnsi="Arial" w:cs="Arial"/>
          <w:szCs w:val="24"/>
        </w:rPr>
        <w:t xml:space="preserve"> that</w:t>
      </w:r>
      <w:r w:rsidRPr="007D6EF5">
        <w:rPr>
          <w:rFonts w:ascii="Arial" w:hAnsi="Arial" w:cs="Arial"/>
          <w:szCs w:val="24"/>
        </w:rPr>
        <w:t xml:space="preserve"> </w:t>
      </w:r>
      <w:r w:rsidRPr="002750DD">
        <w:rPr>
          <w:rFonts w:ascii="Arial" w:hAnsi="Arial" w:cs="Arial"/>
          <w:szCs w:val="24"/>
        </w:rPr>
        <w:t>Downer EDI Works Pty Ltd T/A DM Roads</w:t>
      </w:r>
      <w:r w:rsidRPr="007D6EF5">
        <w:rPr>
          <w:rFonts w:ascii="Arial" w:hAnsi="Arial" w:cs="Arial"/>
          <w:szCs w:val="24"/>
        </w:rPr>
        <w:t xml:space="preserve"> </w:t>
      </w:r>
      <w:r>
        <w:rPr>
          <w:rFonts w:ascii="Arial" w:hAnsi="Arial" w:cs="Arial"/>
          <w:szCs w:val="24"/>
        </w:rPr>
        <w:t xml:space="preserve">be awarded the package </w:t>
      </w:r>
      <w:r w:rsidRPr="00DF5BCE">
        <w:rPr>
          <w:rFonts w:ascii="Arial" w:hAnsi="Arial" w:cs="Arial"/>
          <w:bCs/>
          <w:szCs w:val="24"/>
        </w:rPr>
        <w:t xml:space="preserve">of works.   </w:t>
      </w:r>
    </w:p>
    <w:p w14:paraId="44D9A57D" w14:textId="77777777" w:rsidR="00817BB7" w:rsidRPr="001F5D65" w:rsidRDefault="00817BB7" w:rsidP="00BE3A75">
      <w:pPr>
        <w:ind w:left="-284" w:right="141"/>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6CAE8CB1" w14:textId="77777777" w:rsidR="00817BB7" w:rsidRPr="00C1421E" w:rsidRDefault="00817BB7" w:rsidP="00BE3A75">
      <w:pPr>
        <w:ind w:left="-284" w:right="141"/>
        <w:jc w:val="both"/>
        <w:rPr>
          <w:rFonts w:ascii="Arial" w:hAnsi="Arial" w:cs="Arial"/>
          <w:b/>
          <w:szCs w:val="24"/>
          <w:lang w:val="en-US"/>
        </w:rPr>
      </w:pPr>
    </w:p>
    <w:p w14:paraId="7F584BCC" w14:textId="554DAB43" w:rsidR="00817BB7" w:rsidRPr="00C1421E" w:rsidRDefault="009459D0" w:rsidP="00BE3A75">
      <w:pPr>
        <w:ind w:left="-284" w:right="141"/>
        <w:jc w:val="both"/>
        <w:rPr>
          <w:rFonts w:ascii="Arial" w:hAnsi="Arial" w:cs="Arial"/>
          <w:bCs/>
          <w:szCs w:val="24"/>
        </w:rPr>
      </w:pPr>
      <w:r>
        <w:rPr>
          <w:rFonts w:ascii="Arial" w:hAnsi="Arial" w:cs="Arial"/>
          <w:bCs/>
          <w:szCs w:val="24"/>
          <w:lang w:val="en-US"/>
        </w:rPr>
        <w:t>Nil.</w:t>
      </w:r>
    </w:p>
    <w:p w14:paraId="28162487" w14:textId="77777777" w:rsidR="00666A58" w:rsidRPr="00666A58" w:rsidRDefault="00666A58" w:rsidP="00BE3A75">
      <w:pPr>
        <w:ind w:left="-284" w:right="141"/>
      </w:pPr>
    </w:p>
    <w:p w14:paraId="7515DDB8" w14:textId="62E7D201" w:rsidR="005C5E13" w:rsidRDefault="005C5E13" w:rsidP="00BE3A75">
      <w:pPr>
        <w:ind w:left="-284" w:right="141"/>
      </w:pPr>
    </w:p>
    <w:p w14:paraId="7F2D98F1" w14:textId="77777777" w:rsidR="005C5E13" w:rsidRDefault="005C5E13" w:rsidP="00BE3A75">
      <w:pPr>
        <w:ind w:right="141"/>
        <w:rPr>
          <w:rFonts w:ascii="Arial" w:hAnsi="Arial" w:cs="Arial"/>
          <w:b/>
          <w:color w:val="17365D"/>
          <w:kern w:val="28"/>
          <w:sz w:val="28"/>
          <w:szCs w:val="28"/>
        </w:rPr>
      </w:pPr>
      <w:r>
        <w:rPr>
          <w:rFonts w:ascii="Arial" w:hAnsi="Arial" w:cs="Arial"/>
          <w:caps/>
          <w:color w:val="17365D"/>
          <w:szCs w:val="28"/>
        </w:rPr>
        <w:br w:type="page"/>
      </w:r>
    </w:p>
    <w:p w14:paraId="49C764D8" w14:textId="1FCF1C92" w:rsidR="00D05D60" w:rsidRPr="00040C96" w:rsidRDefault="00A53BD3" w:rsidP="006D0B7F">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244061"/>
          <w:szCs w:val="28"/>
          <w:u w:val="none"/>
        </w:rPr>
      </w:pPr>
      <w:bookmarkStart w:id="21" w:name="_Toc125109087"/>
      <w:bookmarkStart w:id="22" w:name="_Toc126822434"/>
      <w:r w:rsidRPr="00040C96">
        <w:rPr>
          <w:rFonts w:ascii="Arial" w:hAnsi="Arial" w:cs="Arial"/>
          <w:caps w:val="0"/>
          <w:color w:val="244061"/>
          <w:szCs w:val="28"/>
          <w:u w:val="none"/>
        </w:rPr>
        <w:t>Declaration of Closure</w:t>
      </w:r>
      <w:bookmarkEnd w:id="21"/>
      <w:bookmarkEnd w:id="22"/>
    </w:p>
    <w:p w14:paraId="49C764D9" w14:textId="77777777" w:rsidR="00D05D60" w:rsidRPr="00046B3A" w:rsidRDefault="00D05D60" w:rsidP="008F51F1">
      <w:pPr>
        <w:ind w:left="-1134"/>
        <w:jc w:val="both"/>
        <w:rPr>
          <w:rFonts w:ascii="Arial" w:hAnsi="Arial" w:cs="Arial"/>
          <w:szCs w:val="24"/>
        </w:rPr>
      </w:pPr>
    </w:p>
    <w:p w14:paraId="49C764DA" w14:textId="132F6A19" w:rsidR="00D05D60" w:rsidRPr="00046B3A" w:rsidRDefault="00D05D60" w:rsidP="006D0B7F">
      <w:pPr>
        <w:ind w:left="-284"/>
        <w:jc w:val="both"/>
        <w:rPr>
          <w:rFonts w:ascii="Arial" w:hAnsi="Arial" w:cs="Arial"/>
          <w:szCs w:val="24"/>
        </w:rPr>
      </w:pPr>
      <w:r w:rsidRPr="00046B3A">
        <w:rPr>
          <w:rFonts w:ascii="Arial" w:hAnsi="Arial" w:cs="Arial"/>
          <w:szCs w:val="24"/>
        </w:rPr>
        <w:t>There being no further business, the Presiding Member</w:t>
      </w:r>
      <w:r w:rsidR="001E23B9">
        <w:rPr>
          <w:rFonts w:ascii="Arial" w:hAnsi="Arial" w:cs="Arial"/>
          <w:szCs w:val="24"/>
        </w:rPr>
        <w:t xml:space="preserve"> </w:t>
      </w:r>
      <w:r w:rsidRPr="00046B3A">
        <w:rPr>
          <w:rFonts w:ascii="Arial" w:hAnsi="Arial" w:cs="Arial"/>
          <w:szCs w:val="24"/>
        </w:rPr>
        <w:t>declare</w:t>
      </w:r>
      <w:r w:rsidR="001E23B9">
        <w:rPr>
          <w:rFonts w:ascii="Arial" w:hAnsi="Arial" w:cs="Arial"/>
          <w:szCs w:val="24"/>
        </w:rPr>
        <w:t>d</w:t>
      </w:r>
      <w:r w:rsidRPr="00046B3A">
        <w:rPr>
          <w:rFonts w:ascii="Arial" w:hAnsi="Arial" w:cs="Arial"/>
          <w:szCs w:val="24"/>
        </w:rPr>
        <w:t xml:space="preserve"> the meeting closed</w:t>
      </w:r>
      <w:r w:rsidR="001E23B9">
        <w:rPr>
          <w:rFonts w:ascii="Arial" w:hAnsi="Arial" w:cs="Arial"/>
          <w:szCs w:val="24"/>
        </w:rPr>
        <w:t xml:space="preserve"> at </w:t>
      </w:r>
      <w:r w:rsidR="004A23D3">
        <w:rPr>
          <w:rFonts w:ascii="Arial" w:hAnsi="Arial" w:cs="Arial"/>
          <w:szCs w:val="24"/>
        </w:rPr>
        <w:t>7.58</w:t>
      </w:r>
      <w:r w:rsidR="001E23B9">
        <w:rPr>
          <w:rFonts w:ascii="Arial" w:hAnsi="Arial" w:cs="Arial"/>
          <w:szCs w:val="24"/>
        </w:rPr>
        <w:t>pm.</w:t>
      </w:r>
    </w:p>
    <w:p w14:paraId="49C764DB"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04468B">
      <w:headerReference w:type="default" r:id="rId27"/>
      <w:footerReference w:type="even" r:id="rId28"/>
      <w:footerReference w:type="default" r:id="rId29"/>
      <w:headerReference w:type="first" r:id="rId30"/>
      <w:footerReference w:type="first" r:id="rId31"/>
      <w:pgSz w:w="11907" w:h="16840" w:code="9"/>
      <w:pgMar w:top="1440" w:right="567"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D6A0" w14:textId="77777777" w:rsidR="0085646B" w:rsidRDefault="0085646B" w:rsidP="00D05D60">
      <w:pPr>
        <w:pStyle w:val="TOC3"/>
      </w:pPr>
      <w:r>
        <w:separator/>
      </w:r>
    </w:p>
  </w:endnote>
  <w:endnote w:type="continuationSeparator" w:id="0">
    <w:p w14:paraId="02D07D2D" w14:textId="77777777" w:rsidR="0085646B" w:rsidRDefault="0085646B" w:rsidP="00D05D60">
      <w:pPr>
        <w:pStyle w:val="TOC3"/>
      </w:pPr>
      <w:r>
        <w:continuationSeparator/>
      </w:r>
    </w:p>
  </w:endnote>
  <w:endnote w:type="continuationNotice" w:id="1">
    <w:p w14:paraId="3A483374" w14:textId="77777777" w:rsidR="0085646B" w:rsidRDefault="00856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228A" w14:textId="77777777" w:rsidR="0085646B" w:rsidRDefault="0085646B" w:rsidP="00D05D60">
      <w:pPr>
        <w:pStyle w:val="TOC3"/>
      </w:pPr>
      <w:r>
        <w:separator/>
      </w:r>
    </w:p>
  </w:footnote>
  <w:footnote w:type="continuationSeparator" w:id="0">
    <w:p w14:paraId="6BF0FB01" w14:textId="77777777" w:rsidR="0085646B" w:rsidRDefault="0085646B" w:rsidP="00D05D60">
      <w:pPr>
        <w:pStyle w:val="TOC3"/>
      </w:pPr>
      <w:r>
        <w:continuationSeparator/>
      </w:r>
    </w:p>
  </w:footnote>
  <w:footnote w:type="continuationNotice" w:id="1">
    <w:p w14:paraId="4F7C1FBB" w14:textId="77777777" w:rsidR="0085646B" w:rsidRDefault="00856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C68" w14:textId="77777777" w:rsidR="004521C6" w:rsidRDefault="00452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6B85AA52"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487BA0">
      <w:rPr>
        <w:rFonts w:ascii="Arial" w:hAnsi="Arial" w:cs="Arial"/>
        <w:color w:val="1F497D"/>
      </w:rPr>
      <w:t xml:space="preserve"> </w:t>
    </w:r>
    <w:r w:rsidR="00C80618">
      <w:rPr>
        <w:rFonts w:ascii="Arial" w:hAnsi="Arial" w:cs="Arial"/>
        <w:color w:val="1F497D"/>
      </w:rPr>
      <w:t>Minutes</w:t>
    </w:r>
    <w:r w:rsidRPr="00046B3A">
      <w:rPr>
        <w:rFonts w:ascii="Arial" w:hAnsi="Arial" w:cs="Arial"/>
        <w:color w:val="1F497D"/>
      </w:rPr>
      <w:t xml:space="preserve"> </w:t>
    </w:r>
  </w:p>
  <w:p w14:paraId="66D80042" w14:textId="7E99F89F" w:rsidR="008E4E99" w:rsidRPr="00046B3A" w:rsidRDefault="005C5E13" w:rsidP="008E4E99">
    <w:pPr>
      <w:pStyle w:val="Header"/>
      <w:jc w:val="right"/>
      <w:rPr>
        <w:rFonts w:ascii="Arial" w:hAnsi="Arial" w:cs="Arial"/>
        <w:color w:val="1F497D"/>
      </w:rPr>
    </w:pPr>
    <w:r>
      <w:rPr>
        <w:rFonts w:ascii="Arial" w:hAnsi="Arial" w:cs="Arial"/>
        <w:color w:val="1F497D"/>
      </w:rPr>
      <w:t>13 February</w:t>
    </w:r>
    <w:r w:rsidR="00487BA0">
      <w:rPr>
        <w:rFonts w:ascii="Arial" w:hAnsi="Arial" w:cs="Arial"/>
        <w:color w:val="1F497D"/>
      </w:rPr>
      <w:t xml:space="preserve"> 2023</w:t>
    </w:r>
  </w:p>
  <w:p w14:paraId="690885C8" w14:textId="4AF45FB0" w:rsidR="008E4E99" w:rsidRPr="008E4E99" w:rsidRDefault="00FB6EDF"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5"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0E2723BD" w:rsidR="003573CF" w:rsidRDefault="00567D94">
    <w:pPr>
      <w:pStyle w:val="Header"/>
    </w:pPr>
    <w:r>
      <w:rPr>
        <w:noProof/>
      </w:rPr>
      <w:drawing>
        <wp:anchor distT="0" distB="0" distL="114300" distR="114300" simplePos="0" relativeHeight="251658240" behindDoc="1" locked="0" layoutInCell="1" allowOverlap="1" wp14:anchorId="7DF237B2" wp14:editId="29DB3F15">
          <wp:simplePos x="0" y="0"/>
          <wp:positionH relativeFrom="page">
            <wp:align>left</wp:align>
          </wp:positionH>
          <wp:positionV relativeFrom="paragraph">
            <wp:posOffset>9686</wp:posOffset>
          </wp:positionV>
          <wp:extent cx="7823835" cy="1021080"/>
          <wp:effectExtent l="0" t="0" r="5715" b="762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7"/>
      <w:gridCol w:w="3286"/>
    </w:tblGrid>
    <w:tr w:rsidR="00EA432A" w14:paraId="2A684974" w14:textId="77777777" w:rsidTr="00746F89">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8"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02813A0B" w14:textId="3924C504" w:rsidR="00746F89" w:rsidRPr="00CA5D45" w:rsidRDefault="00746F89" w:rsidP="00746F89">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1E23B9">
      <w:rPr>
        <w:rFonts w:ascii="Arial" w:hAnsi="Arial" w:cs="Arial"/>
        <w:color w:val="1F497D"/>
      </w:rPr>
      <w:t>Minutes</w:t>
    </w:r>
  </w:p>
  <w:p w14:paraId="329C5718" w14:textId="6423EBE6" w:rsidR="00746F89" w:rsidRPr="00CA5D45" w:rsidRDefault="005C5E13" w:rsidP="00746F89">
    <w:pPr>
      <w:pStyle w:val="Header"/>
      <w:tabs>
        <w:tab w:val="clear" w:pos="8306"/>
      </w:tabs>
      <w:jc w:val="right"/>
      <w:rPr>
        <w:rFonts w:ascii="Arial" w:hAnsi="Arial" w:cs="Arial"/>
        <w:color w:val="1F497D"/>
      </w:rPr>
    </w:pPr>
    <w:r>
      <w:rPr>
        <w:rFonts w:ascii="Arial" w:hAnsi="Arial" w:cs="Arial"/>
        <w:color w:val="1F497D"/>
      </w:rPr>
      <w:t>13 February</w:t>
    </w:r>
    <w:r w:rsidR="00746F89">
      <w:rPr>
        <w:rFonts w:ascii="Arial" w:hAnsi="Arial" w:cs="Arial"/>
        <w:color w:val="1F497D"/>
      </w:rPr>
      <w:t xml:space="preserve"> 2023</w:t>
    </w:r>
  </w:p>
  <w:p w14:paraId="102A5FDB" w14:textId="77777777" w:rsidR="00EA432A" w:rsidRPr="008E4E99" w:rsidRDefault="00FB6EDF" w:rsidP="00052ECD">
    <w:pPr>
      <w:pStyle w:val="Header"/>
      <w:tabs>
        <w:tab w:val="clear" w:pos="8306"/>
      </w:tabs>
      <w:ind w:left="-1418" w:right="-284"/>
      <w:jc w:val="right"/>
      <w:rPr>
        <w:rFonts w:ascii="Acumin Pro" w:hAnsi="Acumin Pro"/>
        <w:color w:val="1F497D"/>
      </w:rPr>
    </w:pPr>
    <w:r>
      <w:rPr>
        <w:rFonts w:ascii="Acumin Pro" w:hAnsi="Acumin Pro"/>
        <w:color w:val="548DD4"/>
      </w:rPr>
      <w:pict w14:anchorId="4518DF7B">
        <v:rect id="_x0000_i1026" style="width:546.2pt;height:3.2pt" o:hrpct="988" o:hralign="center" o:hrstd="t" o:hrnoshade="t" o:hr="t" fillcolor="#1f497d"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426B15AC"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C80618">
      <w:rPr>
        <w:rFonts w:ascii="Arial" w:hAnsi="Arial" w:cs="Arial"/>
        <w:color w:val="1F497D"/>
      </w:rPr>
      <w:t>Minutes</w:t>
    </w:r>
  </w:p>
  <w:p w14:paraId="0B7BAEC0" w14:textId="11CCD450" w:rsidR="006F7EBD" w:rsidRPr="00CA5D45" w:rsidRDefault="005C5E13" w:rsidP="008F51F1">
    <w:pPr>
      <w:pStyle w:val="Header"/>
      <w:tabs>
        <w:tab w:val="clear" w:pos="8306"/>
      </w:tabs>
      <w:jc w:val="right"/>
      <w:rPr>
        <w:rFonts w:ascii="Arial" w:hAnsi="Arial" w:cs="Arial"/>
        <w:color w:val="1F497D"/>
      </w:rPr>
    </w:pPr>
    <w:r>
      <w:rPr>
        <w:rFonts w:ascii="Arial" w:hAnsi="Arial" w:cs="Arial"/>
        <w:color w:val="1F497D"/>
      </w:rPr>
      <w:t>13 February</w:t>
    </w:r>
    <w:r w:rsidR="00F26EF0">
      <w:rPr>
        <w:rFonts w:ascii="Arial" w:hAnsi="Arial" w:cs="Arial"/>
        <w:color w:val="1F497D"/>
      </w:rPr>
      <w:t xml:space="preserve"> 2023</w:t>
    </w:r>
  </w:p>
  <w:p w14:paraId="21CCD45B" w14:textId="2F2628F3" w:rsidR="00391204" w:rsidRPr="00CA5D45" w:rsidRDefault="00FB6EDF" w:rsidP="00F26EF0">
    <w:pPr>
      <w:pStyle w:val="Header"/>
      <w:tabs>
        <w:tab w:val="clear" w:pos="8306"/>
      </w:tabs>
      <w:ind w:left="-1418" w:right="-284"/>
      <w:jc w:val="right"/>
      <w:rPr>
        <w:rFonts w:ascii="Acumin Pro" w:hAnsi="Acumin Pro"/>
        <w:color w:val="548DD4"/>
      </w:rPr>
    </w:pPr>
    <w:r>
      <w:rPr>
        <w:rFonts w:ascii="Acumin Pro" w:hAnsi="Acumin Pro"/>
        <w:color w:val="548DD4"/>
      </w:rPr>
      <w:pict w14:anchorId="45C256B5">
        <v:rect id="_x0000_i1027" style="width:546.2pt;height:3.2pt" o:hrpct="988" o:hralign="center" o:hrstd="t" o:hrnoshade="t" o:hr="t" fillcolor="#1f497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09A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D4E7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0680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264A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B258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24F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EE34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030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DA69CE"/>
    <w:lvl w:ilvl="0">
      <w:start w:val="1"/>
      <w:numFmt w:val="decimal"/>
      <w:pStyle w:val="ListNumber"/>
      <w:lvlText w:val="%1."/>
      <w:lvlJc w:val="left"/>
      <w:pPr>
        <w:tabs>
          <w:tab w:val="num" w:pos="360"/>
        </w:tabs>
        <w:ind w:left="360" w:hanging="360"/>
      </w:pPr>
    </w:lvl>
  </w:abstractNum>
  <w:abstractNum w:abstractNumId="9" w15:restartNumberingAfterBreak="0">
    <w:nsid w:val="028E2F37"/>
    <w:multiLevelType w:val="hybridMultilevel"/>
    <w:tmpl w:val="219230F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052050F7"/>
    <w:multiLevelType w:val="hybridMultilevel"/>
    <w:tmpl w:val="8A7E9F6E"/>
    <w:lvl w:ilvl="0" w:tplc="900EE9CA">
      <w:start w:val="1"/>
      <w:numFmt w:val="decimal"/>
      <w:lvlText w:val="%1."/>
      <w:lvlJc w:val="left"/>
      <w:pPr>
        <w:ind w:left="-774" w:hanging="360"/>
      </w:pPr>
      <w:rPr>
        <w:rFonts w:hint="default"/>
      </w:rPr>
    </w:lvl>
    <w:lvl w:ilvl="1" w:tplc="0C090019" w:tentative="1">
      <w:start w:val="1"/>
      <w:numFmt w:val="lowerLetter"/>
      <w:lvlText w:val="%2."/>
      <w:lvlJc w:val="left"/>
      <w:pPr>
        <w:ind w:left="-54" w:hanging="360"/>
      </w:pPr>
    </w:lvl>
    <w:lvl w:ilvl="2" w:tplc="0C09001B" w:tentative="1">
      <w:start w:val="1"/>
      <w:numFmt w:val="lowerRoman"/>
      <w:lvlText w:val="%3."/>
      <w:lvlJc w:val="right"/>
      <w:pPr>
        <w:ind w:left="666" w:hanging="180"/>
      </w:pPr>
    </w:lvl>
    <w:lvl w:ilvl="3" w:tplc="0C09000F" w:tentative="1">
      <w:start w:val="1"/>
      <w:numFmt w:val="decimal"/>
      <w:lvlText w:val="%4."/>
      <w:lvlJc w:val="left"/>
      <w:pPr>
        <w:ind w:left="1386" w:hanging="360"/>
      </w:pPr>
    </w:lvl>
    <w:lvl w:ilvl="4" w:tplc="0C090019" w:tentative="1">
      <w:start w:val="1"/>
      <w:numFmt w:val="lowerLetter"/>
      <w:lvlText w:val="%5."/>
      <w:lvlJc w:val="left"/>
      <w:pPr>
        <w:ind w:left="2106" w:hanging="360"/>
      </w:pPr>
    </w:lvl>
    <w:lvl w:ilvl="5" w:tplc="0C09001B" w:tentative="1">
      <w:start w:val="1"/>
      <w:numFmt w:val="lowerRoman"/>
      <w:lvlText w:val="%6."/>
      <w:lvlJc w:val="right"/>
      <w:pPr>
        <w:ind w:left="2826" w:hanging="180"/>
      </w:pPr>
    </w:lvl>
    <w:lvl w:ilvl="6" w:tplc="0C09000F" w:tentative="1">
      <w:start w:val="1"/>
      <w:numFmt w:val="decimal"/>
      <w:lvlText w:val="%7."/>
      <w:lvlJc w:val="left"/>
      <w:pPr>
        <w:ind w:left="3546" w:hanging="360"/>
      </w:pPr>
    </w:lvl>
    <w:lvl w:ilvl="7" w:tplc="0C090019" w:tentative="1">
      <w:start w:val="1"/>
      <w:numFmt w:val="lowerLetter"/>
      <w:lvlText w:val="%8."/>
      <w:lvlJc w:val="left"/>
      <w:pPr>
        <w:ind w:left="4266" w:hanging="360"/>
      </w:pPr>
    </w:lvl>
    <w:lvl w:ilvl="8" w:tplc="0C09001B" w:tentative="1">
      <w:start w:val="1"/>
      <w:numFmt w:val="lowerRoman"/>
      <w:lvlText w:val="%9."/>
      <w:lvlJc w:val="right"/>
      <w:pPr>
        <w:ind w:left="4986" w:hanging="180"/>
      </w:pPr>
    </w:lvl>
  </w:abstractNum>
  <w:abstractNum w:abstractNumId="11" w15:restartNumberingAfterBreak="0">
    <w:nsid w:val="0AC43CCF"/>
    <w:multiLevelType w:val="hybridMultilevel"/>
    <w:tmpl w:val="EE442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3032C6"/>
    <w:multiLevelType w:val="multilevel"/>
    <w:tmpl w:val="45EE4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1568B8"/>
    <w:multiLevelType w:val="hybridMultilevel"/>
    <w:tmpl w:val="BA921330"/>
    <w:lvl w:ilvl="0" w:tplc="10C6F5DC">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E92CBF"/>
    <w:multiLevelType w:val="hybridMultilevel"/>
    <w:tmpl w:val="A6DAA09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A41DD"/>
    <w:multiLevelType w:val="hybridMultilevel"/>
    <w:tmpl w:val="91120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A77462"/>
    <w:multiLevelType w:val="hybridMultilevel"/>
    <w:tmpl w:val="F7784F98"/>
    <w:lvl w:ilvl="0" w:tplc="C30A10A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CE62B3B"/>
    <w:multiLevelType w:val="hybridMultilevel"/>
    <w:tmpl w:val="81F061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2541E"/>
    <w:multiLevelType w:val="hybridMultilevel"/>
    <w:tmpl w:val="B91CF3B8"/>
    <w:lvl w:ilvl="0" w:tplc="FF8C3228">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2E6123"/>
    <w:multiLevelType w:val="hybridMultilevel"/>
    <w:tmpl w:val="8900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E1335F"/>
    <w:multiLevelType w:val="multilevel"/>
    <w:tmpl w:val="42483CB4"/>
    <w:lvl w:ilvl="0">
      <w:start w:val="1"/>
      <w:numFmt w:val="decimal"/>
      <w:lvlText w:val="%1."/>
      <w:lvlJc w:val="left"/>
      <w:pPr>
        <w:ind w:left="76" w:hanging="360"/>
      </w:pPr>
      <w:rPr>
        <w:rFonts w:hint="default"/>
      </w:rPr>
    </w:lvl>
    <w:lvl w:ilvl="1">
      <w:start w:val="4"/>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3" w15:restartNumberingAfterBreak="0">
    <w:nsid w:val="4C203159"/>
    <w:multiLevelType w:val="multilevel"/>
    <w:tmpl w:val="E1EC9E76"/>
    <w:lvl w:ilvl="0">
      <w:start w:val="1"/>
      <w:numFmt w:val="decimal"/>
      <w:pStyle w:val="CouncilHeading"/>
      <w:lvlText w:val="%1."/>
      <w:lvlJc w:val="left"/>
      <w:rPr>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4CB90F2D"/>
    <w:multiLevelType w:val="hybridMultilevel"/>
    <w:tmpl w:val="C52E277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C6072"/>
    <w:multiLevelType w:val="hybridMultilevel"/>
    <w:tmpl w:val="919806F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6"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7" w15:restartNumberingAfterBreak="0">
    <w:nsid w:val="57DB4474"/>
    <w:multiLevelType w:val="hybridMultilevel"/>
    <w:tmpl w:val="955EB90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590A1DA8"/>
    <w:multiLevelType w:val="hybridMultilevel"/>
    <w:tmpl w:val="BA92133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3C2E72"/>
    <w:multiLevelType w:val="hybridMultilevel"/>
    <w:tmpl w:val="CE96E9B8"/>
    <w:lvl w:ilvl="0" w:tplc="E0E442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5D6777FF"/>
    <w:multiLevelType w:val="hybridMultilevel"/>
    <w:tmpl w:val="7F5085AA"/>
    <w:lvl w:ilvl="0" w:tplc="CDDE420E">
      <w:start w:val="1"/>
      <w:numFmt w:val="lowerLetter"/>
      <w:lvlText w:val="(%1)"/>
      <w:lvlJc w:val="left"/>
      <w:pPr>
        <w:ind w:left="720" w:hanging="360"/>
      </w:pPr>
      <w:rPr>
        <w:rFonts w:eastAsia="Calibr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E1B6D47"/>
    <w:multiLevelType w:val="hybridMultilevel"/>
    <w:tmpl w:val="6D7E04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1255D4"/>
    <w:multiLevelType w:val="hybridMultilevel"/>
    <w:tmpl w:val="752C7A16"/>
    <w:lvl w:ilvl="0" w:tplc="6CEC0762">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4" w15:restartNumberingAfterBreak="0">
    <w:nsid w:val="6B0F71DE"/>
    <w:multiLevelType w:val="hybridMultilevel"/>
    <w:tmpl w:val="7ADE0B3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6E503853"/>
    <w:multiLevelType w:val="hybridMultilevel"/>
    <w:tmpl w:val="1AB04A26"/>
    <w:lvl w:ilvl="0" w:tplc="2E12CA96">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4232ADE"/>
    <w:multiLevelType w:val="hybridMultilevel"/>
    <w:tmpl w:val="5F7EF9C8"/>
    <w:lvl w:ilvl="0" w:tplc="0C09000F">
      <w:start w:val="1"/>
      <w:numFmt w:val="decimal"/>
      <w:lvlText w:val="%1."/>
      <w:lvlJc w:val="left"/>
      <w:pPr>
        <w:ind w:left="720" w:hanging="360"/>
      </w:pPr>
    </w:lvl>
    <w:lvl w:ilvl="1" w:tplc="EBFA5DB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9" w15:restartNumberingAfterBreak="0">
    <w:nsid w:val="7BC5148E"/>
    <w:multiLevelType w:val="hybridMultilevel"/>
    <w:tmpl w:val="6534D53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509568838">
    <w:abstractNumId w:val="23"/>
  </w:num>
  <w:num w:numId="2" w16cid:durableId="1915386081">
    <w:abstractNumId w:val="26"/>
  </w:num>
  <w:num w:numId="3" w16cid:durableId="1983001099">
    <w:abstractNumId w:val="18"/>
  </w:num>
  <w:num w:numId="4" w16cid:durableId="393360969">
    <w:abstractNumId w:val="36"/>
  </w:num>
  <w:num w:numId="5" w16cid:durableId="1761095357">
    <w:abstractNumId w:val="38"/>
  </w:num>
  <w:num w:numId="6" w16cid:durableId="256258702">
    <w:abstractNumId w:val="7"/>
  </w:num>
  <w:num w:numId="7" w16cid:durableId="2050490794">
    <w:abstractNumId w:val="6"/>
  </w:num>
  <w:num w:numId="8" w16cid:durableId="1315522224">
    <w:abstractNumId w:val="5"/>
  </w:num>
  <w:num w:numId="9" w16cid:durableId="191572474">
    <w:abstractNumId w:val="4"/>
  </w:num>
  <w:num w:numId="10" w16cid:durableId="925922195">
    <w:abstractNumId w:val="8"/>
  </w:num>
  <w:num w:numId="11" w16cid:durableId="1896115119">
    <w:abstractNumId w:val="3"/>
  </w:num>
  <w:num w:numId="12" w16cid:durableId="1481338016">
    <w:abstractNumId w:val="2"/>
  </w:num>
  <w:num w:numId="13" w16cid:durableId="348487247">
    <w:abstractNumId w:val="1"/>
  </w:num>
  <w:num w:numId="14" w16cid:durableId="2085761551">
    <w:abstractNumId w:val="0"/>
  </w:num>
  <w:num w:numId="15" w16cid:durableId="172886001">
    <w:abstractNumId w:val="10"/>
  </w:num>
  <w:num w:numId="16" w16cid:durableId="428353278">
    <w:abstractNumId w:val="11"/>
  </w:num>
  <w:num w:numId="17" w16cid:durableId="524902776">
    <w:abstractNumId w:val="29"/>
  </w:num>
  <w:num w:numId="18" w16cid:durableId="5602760">
    <w:abstractNumId w:val="21"/>
  </w:num>
  <w:num w:numId="19" w16cid:durableId="1439791590">
    <w:abstractNumId w:val="34"/>
  </w:num>
  <w:num w:numId="20" w16cid:durableId="1201430359">
    <w:abstractNumId w:val="20"/>
  </w:num>
  <w:num w:numId="21" w16cid:durableId="1757744505">
    <w:abstractNumId w:val="37"/>
  </w:num>
  <w:num w:numId="22" w16cid:durableId="130827146">
    <w:abstractNumId w:val="16"/>
  </w:num>
  <w:num w:numId="23" w16cid:durableId="1050350033">
    <w:abstractNumId w:val="15"/>
  </w:num>
  <w:num w:numId="24" w16cid:durableId="1488937800">
    <w:abstractNumId w:val="14"/>
  </w:num>
  <w:num w:numId="25" w16cid:durableId="94525256">
    <w:abstractNumId w:val="24"/>
  </w:num>
  <w:num w:numId="26" w16cid:durableId="1588031602">
    <w:abstractNumId w:val="39"/>
  </w:num>
  <w:num w:numId="27" w16cid:durableId="493179155">
    <w:abstractNumId w:val="25"/>
  </w:num>
  <w:num w:numId="28" w16cid:durableId="1039622843">
    <w:abstractNumId w:val="27"/>
  </w:num>
  <w:num w:numId="29" w16cid:durableId="1042366138">
    <w:abstractNumId w:val="22"/>
  </w:num>
  <w:num w:numId="30" w16cid:durableId="1858621735">
    <w:abstractNumId w:val="33"/>
  </w:num>
  <w:num w:numId="31" w16cid:durableId="108089992">
    <w:abstractNumId w:val="9"/>
  </w:num>
  <w:num w:numId="32" w16cid:durableId="1752195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1830377">
    <w:abstractNumId w:val="32"/>
  </w:num>
  <w:num w:numId="34" w16cid:durableId="110638374">
    <w:abstractNumId w:val="13"/>
  </w:num>
  <w:num w:numId="35" w16cid:durableId="988484322">
    <w:abstractNumId w:val="17"/>
  </w:num>
  <w:num w:numId="36" w16cid:durableId="1176113417">
    <w:abstractNumId w:val="30"/>
  </w:num>
  <w:num w:numId="37" w16cid:durableId="1257011323">
    <w:abstractNumId w:val="19"/>
  </w:num>
  <w:num w:numId="38" w16cid:durableId="197473355">
    <w:abstractNumId w:val="35"/>
  </w:num>
  <w:num w:numId="39" w16cid:durableId="6205777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1356285">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JOwvEYYExWS+ey8Zm9PdyHP6agOnSVVCM6s6VhYYQjDVwTG6nzNCSNChVmS2fs1YAyi03779jRVRbW0VqE63A==" w:salt="wggcte7yA5A2tqsuwp0N2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1F23"/>
    <w:rsid w:val="00012C59"/>
    <w:rsid w:val="00013F59"/>
    <w:rsid w:val="00021070"/>
    <w:rsid w:val="00024A18"/>
    <w:rsid w:val="0003128A"/>
    <w:rsid w:val="0003228C"/>
    <w:rsid w:val="000330E8"/>
    <w:rsid w:val="00033CAD"/>
    <w:rsid w:val="000340C2"/>
    <w:rsid w:val="0003570E"/>
    <w:rsid w:val="00040805"/>
    <w:rsid w:val="00040C96"/>
    <w:rsid w:val="000432CD"/>
    <w:rsid w:val="0004468B"/>
    <w:rsid w:val="00046B3A"/>
    <w:rsid w:val="000479DF"/>
    <w:rsid w:val="00052ECD"/>
    <w:rsid w:val="00056541"/>
    <w:rsid w:val="00073CE2"/>
    <w:rsid w:val="00083CD7"/>
    <w:rsid w:val="00085B7F"/>
    <w:rsid w:val="000A1269"/>
    <w:rsid w:val="000A422C"/>
    <w:rsid w:val="000A64DA"/>
    <w:rsid w:val="000A793C"/>
    <w:rsid w:val="000B1379"/>
    <w:rsid w:val="000B309E"/>
    <w:rsid w:val="000B32A4"/>
    <w:rsid w:val="000D0505"/>
    <w:rsid w:val="000D3C96"/>
    <w:rsid w:val="000E0501"/>
    <w:rsid w:val="000E108B"/>
    <w:rsid w:val="000E2B1E"/>
    <w:rsid w:val="000E6876"/>
    <w:rsid w:val="000E7707"/>
    <w:rsid w:val="00103CAF"/>
    <w:rsid w:val="0010571A"/>
    <w:rsid w:val="00105BA1"/>
    <w:rsid w:val="001115BB"/>
    <w:rsid w:val="001126B8"/>
    <w:rsid w:val="00114F5E"/>
    <w:rsid w:val="001162A1"/>
    <w:rsid w:val="00121880"/>
    <w:rsid w:val="00121EBE"/>
    <w:rsid w:val="00124B02"/>
    <w:rsid w:val="00124CE3"/>
    <w:rsid w:val="00125623"/>
    <w:rsid w:val="00131937"/>
    <w:rsid w:val="00133BF8"/>
    <w:rsid w:val="00146B70"/>
    <w:rsid w:val="00146D00"/>
    <w:rsid w:val="00151A4E"/>
    <w:rsid w:val="001559B0"/>
    <w:rsid w:val="0016039E"/>
    <w:rsid w:val="00165AC7"/>
    <w:rsid w:val="00171DAC"/>
    <w:rsid w:val="0017296A"/>
    <w:rsid w:val="00175BB0"/>
    <w:rsid w:val="0017649D"/>
    <w:rsid w:val="00180419"/>
    <w:rsid w:val="00182CC1"/>
    <w:rsid w:val="00190792"/>
    <w:rsid w:val="00197EA6"/>
    <w:rsid w:val="00197F7D"/>
    <w:rsid w:val="001B0000"/>
    <w:rsid w:val="001B0C54"/>
    <w:rsid w:val="001B17D0"/>
    <w:rsid w:val="001B6F22"/>
    <w:rsid w:val="001B79FA"/>
    <w:rsid w:val="001C0A82"/>
    <w:rsid w:val="001C3406"/>
    <w:rsid w:val="001C732E"/>
    <w:rsid w:val="001D0611"/>
    <w:rsid w:val="001E23B9"/>
    <w:rsid w:val="001F44CD"/>
    <w:rsid w:val="001F49F3"/>
    <w:rsid w:val="001F4F80"/>
    <w:rsid w:val="001F777C"/>
    <w:rsid w:val="0020090F"/>
    <w:rsid w:val="00204ED1"/>
    <w:rsid w:val="002116B2"/>
    <w:rsid w:val="0022115A"/>
    <w:rsid w:val="0023480C"/>
    <w:rsid w:val="002349FC"/>
    <w:rsid w:val="0023645A"/>
    <w:rsid w:val="00241570"/>
    <w:rsid w:val="00247C56"/>
    <w:rsid w:val="00252B82"/>
    <w:rsid w:val="00253347"/>
    <w:rsid w:val="00257F09"/>
    <w:rsid w:val="00272A75"/>
    <w:rsid w:val="0028548F"/>
    <w:rsid w:val="0028600A"/>
    <w:rsid w:val="00287936"/>
    <w:rsid w:val="00292685"/>
    <w:rsid w:val="00293D9C"/>
    <w:rsid w:val="002A4CC7"/>
    <w:rsid w:val="002A50BD"/>
    <w:rsid w:val="002A6C2D"/>
    <w:rsid w:val="002B02B4"/>
    <w:rsid w:val="002B0A89"/>
    <w:rsid w:val="002B4681"/>
    <w:rsid w:val="002B6245"/>
    <w:rsid w:val="002B76E5"/>
    <w:rsid w:val="002C0E97"/>
    <w:rsid w:val="002C2E0C"/>
    <w:rsid w:val="002E10D7"/>
    <w:rsid w:val="002E1EAB"/>
    <w:rsid w:val="002E2292"/>
    <w:rsid w:val="002E5896"/>
    <w:rsid w:val="002E6EB0"/>
    <w:rsid w:val="002F18C7"/>
    <w:rsid w:val="002F3488"/>
    <w:rsid w:val="002F4D46"/>
    <w:rsid w:val="002F7AAF"/>
    <w:rsid w:val="003069EF"/>
    <w:rsid w:val="003110C3"/>
    <w:rsid w:val="003141D6"/>
    <w:rsid w:val="003161B2"/>
    <w:rsid w:val="003167FE"/>
    <w:rsid w:val="00317D32"/>
    <w:rsid w:val="003311C9"/>
    <w:rsid w:val="00331E8F"/>
    <w:rsid w:val="0033529B"/>
    <w:rsid w:val="00345258"/>
    <w:rsid w:val="00346DE5"/>
    <w:rsid w:val="00350542"/>
    <w:rsid w:val="00355804"/>
    <w:rsid w:val="003573CF"/>
    <w:rsid w:val="00370929"/>
    <w:rsid w:val="003757D2"/>
    <w:rsid w:val="00375CA7"/>
    <w:rsid w:val="00377EFD"/>
    <w:rsid w:val="00381514"/>
    <w:rsid w:val="0038200E"/>
    <w:rsid w:val="00391136"/>
    <w:rsid w:val="00391204"/>
    <w:rsid w:val="003913AD"/>
    <w:rsid w:val="003A10A8"/>
    <w:rsid w:val="003A5BF3"/>
    <w:rsid w:val="003A7AB6"/>
    <w:rsid w:val="003B248C"/>
    <w:rsid w:val="003B24BD"/>
    <w:rsid w:val="003B65B2"/>
    <w:rsid w:val="003D10A2"/>
    <w:rsid w:val="003D48FC"/>
    <w:rsid w:val="003E4C56"/>
    <w:rsid w:val="003E516E"/>
    <w:rsid w:val="003F0557"/>
    <w:rsid w:val="003F4684"/>
    <w:rsid w:val="00404E2F"/>
    <w:rsid w:val="00413E2A"/>
    <w:rsid w:val="00414CEC"/>
    <w:rsid w:val="004261F4"/>
    <w:rsid w:val="00427A15"/>
    <w:rsid w:val="004303C4"/>
    <w:rsid w:val="00444BA9"/>
    <w:rsid w:val="0044714C"/>
    <w:rsid w:val="004500F8"/>
    <w:rsid w:val="004521C6"/>
    <w:rsid w:val="004527E4"/>
    <w:rsid w:val="00452F7E"/>
    <w:rsid w:val="00454C06"/>
    <w:rsid w:val="00454FAF"/>
    <w:rsid w:val="00465A04"/>
    <w:rsid w:val="00467614"/>
    <w:rsid w:val="004707CF"/>
    <w:rsid w:val="00473D32"/>
    <w:rsid w:val="00477C38"/>
    <w:rsid w:val="00482A6A"/>
    <w:rsid w:val="00485A8C"/>
    <w:rsid w:val="00487BA0"/>
    <w:rsid w:val="0049617C"/>
    <w:rsid w:val="004A0883"/>
    <w:rsid w:val="004A23D3"/>
    <w:rsid w:val="004A39E6"/>
    <w:rsid w:val="004A6A8B"/>
    <w:rsid w:val="004B1A49"/>
    <w:rsid w:val="004B7518"/>
    <w:rsid w:val="004C2BCB"/>
    <w:rsid w:val="004C4E10"/>
    <w:rsid w:val="004C5719"/>
    <w:rsid w:val="004C5F20"/>
    <w:rsid w:val="004D46C7"/>
    <w:rsid w:val="004D4709"/>
    <w:rsid w:val="004D54F4"/>
    <w:rsid w:val="004D6CF9"/>
    <w:rsid w:val="004E0AE2"/>
    <w:rsid w:val="004E2662"/>
    <w:rsid w:val="005036FA"/>
    <w:rsid w:val="00505D1D"/>
    <w:rsid w:val="00507879"/>
    <w:rsid w:val="00511125"/>
    <w:rsid w:val="00516A8D"/>
    <w:rsid w:val="00523E8C"/>
    <w:rsid w:val="005300C7"/>
    <w:rsid w:val="00540F31"/>
    <w:rsid w:val="00550A22"/>
    <w:rsid w:val="00551112"/>
    <w:rsid w:val="00552C8A"/>
    <w:rsid w:val="00562866"/>
    <w:rsid w:val="00566CE8"/>
    <w:rsid w:val="0056770C"/>
    <w:rsid w:val="00567D94"/>
    <w:rsid w:val="00574E45"/>
    <w:rsid w:val="00577837"/>
    <w:rsid w:val="0058576F"/>
    <w:rsid w:val="005948B2"/>
    <w:rsid w:val="005A213C"/>
    <w:rsid w:val="005A296C"/>
    <w:rsid w:val="005A4AC2"/>
    <w:rsid w:val="005A4E83"/>
    <w:rsid w:val="005B541A"/>
    <w:rsid w:val="005B6BE0"/>
    <w:rsid w:val="005C5E13"/>
    <w:rsid w:val="005D5CB9"/>
    <w:rsid w:val="005E762C"/>
    <w:rsid w:val="005F07F4"/>
    <w:rsid w:val="005F07FD"/>
    <w:rsid w:val="005F2EFA"/>
    <w:rsid w:val="005F3543"/>
    <w:rsid w:val="005F5800"/>
    <w:rsid w:val="006176FF"/>
    <w:rsid w:val="006223E4"/>
    <w:rsid w:val="006230C9"/>
    <w:rsid w:val="00635B96"/>
    <w:rsid w:val="00636FDA"/>
    <w:rsid w:val="00637A5B"/>
    <w:rsid w:val="00637EC4"/>
    <w:rsid w:val="006420CA"/>
    <w:rsid w:val="00666355"/>
    <w:rsid w:val="00666A58"/>
    <w:rsid w:val="00680DA3"/>
    <w:rsid w:val="00683A50"/>
    <w:rsid w:val="00684443"/>
    <w:rsid w:val="0068513C"/>
    <w:rsid w:val="0069679E"/>
    <w:rsid w:val="006B75D0"/>
    <w:rsid w:val="006B78E6"/>
    <w:rsid w:val="006C7B58"/>
    <w:rsid w:val="006D0B7F"/>
    <w:rsid w:val="006D3A2F"/>
    <w:rsid w:val="006D5937"/>
    <w:rsid w:val="006D5C75"/>
    <w:rsid w:val="006E095D"/>
    <w:rsid w:val="006F25FD"/>
    <w:rsid w:val="006F3204"/>
    <w:rsid w:val="006F3B90"/>
    <w:rsid w:val="006F5468"/>
    <w:rsid w:val="006F7EBD"/>
    <w:rsid w:val="00701025"/>
    <w:rsid w:val="007014CF"/>
    <w:rsid w:val="0070410F"/>
    <w:rsid w:val="00706CF5"/>
    <w:rsid w:val="00707012"/>
    <w:rsid w:val="00713403"/>
    <w:rsid w:val="0071406B"/>
    <w:rsid w:val="00714DCA"/>
    <w:rsid w:val="00722370"/>
    <w:rsid w:val="00746F89"/>
    <w:rsid w:val="007501E3"/>
    <w:rsid w:val="00751290"/>
    <w:rsid w:val="00760751"/>
    <w:rsid w:val="0076508F"/>
    <w:rsid w:val="00765E9D"/>
    <w:rsid w:val="00771537"/>
    <w:rsid w:val="007720BC"/>
    <w:rsid w:val="00775CCB"/>
    <w:rsid w:val="00783ECF"/>
    <w:rsid w:val="00785B0A"/>
    <w:rsid w:val="00786112"/>
    <w:rsid w:val="0079650B"/>
    <w:rsid w:val="007A5014"/>
    <w:rsid w:val="007B2AD2"/>
    <w:rsid w:val="007C2699"/>
    <w:rsid w:val="007C6B7D"/>
    <w:rsid w:val="007D162E"/>
    <w:rsid w:val="007D1A9D"/>
    <w:rsid w:val="007D4516"/>
    <w:rsid w:val="007D4AAA"/>
    <w:rsid w:val="007D5EF8"/>
    <w:rsid w:val="007E06C1"/>
    <w:rsid w:val="007E1B14"/>
    <w:rsid w:val="007E2673"/>
    <w:rsid w:val="007E4192"/>
    <w:rsid w:val="007F022E"/>
    <w:rsid w:val="007F35A7"/>
    <w:rsid w:val="008031B4"/>
    <w:rsid w:val="00803CBB"/>
    <w:rsid w:val="00806BE0"/>
    <w:rsid w:val="00807D69"/>
    <w:rsid w:val="00814177"/>
    <w:rsid w:val="00817BB7"/>
    <w:rsid w:val="008204E9"/>
    <w:rsid w:val="008313F0"/>
    <w:rsid w:val="008326C6"/>
    <w:rsid w:val="008365DE"/>
    <w:rsid w:val="0083785B"/>
    <w:rsid w:val="008441ED"/>
    <w:rsid w:val="00854283"/>
    <w:rsid w:val="0085646B"/>
    <w:rsid w:val="008610FF"/>
    <w:rsid w:val="0086268C"/>
    <w:rsid w:val="008639CE"/>
    <w:rsid w:val="008651EF"/>
    <w:rsid w:val="00874214"/>
    <w:rsid w:val="008766D4"/>
    <w:rsid w:val="00884825"/>
    <w:rsid w:val="00894507"/>
    <w:rsid w:val="008A07B0"/>
    <w:rsid w:val="008A6896"/>
    <w:rsid w:val="008A6CC1"/>
    <w:rsid w:val="008C019D"/>
    <w:rsid w:val="008C3B1E"/>
    <w:rsid w:val="008C4750"/>
    <w:rsid w:val="008C4FB2"/>
    <w:rsid w:val="008C5411"/>
    <w:rsid w:val="008C5CFA"/>
    <w:rsid w:val="008C6800"/>
    <w:rsid w:val="008D22A7"/>
    <w:rsid w:val="008D5B76"/>
    <w:rsid w:val="008E4E99"/>
    <w:rsid w:val="008E5A62"/>
    <w:rsid w:val="008F51F1"/>
    <w:rsid w:val="00907145"/>
    <w:rsid w:val="00907BA6"/>
    <w:rsid w:val="0092752C"/>
    <w:rsid w:val="00927A88"/>
    <w:rsid w:val="009368F4"/>
    <w:rsid w:val="00936EB4"/>
    <w:rsid w:val="0093734E"/>
    <w:rsid w:val="00940F81"/>
    <w:rsid w:val="0094413B"/>
    <w:rsid w:val="009459D0"/>
    <w:rsid w:val="0095033D"/>
    <w:rsid w:val="009507BB"/>
    <w:rsid w:val="00964A03"/>
    <w:rsid w:val="00974D9D"/>
    <w:rsid w:val="009777AF"/>
    <w:rsid w:val="00977D13"/>
    <w:rsid w:val="00977FCC"/>
    <w:rsid w:val="00980917"/>
    <w:rsid w:val="009813B6"/>
    <w:rsid w:val="0098368E"/>
    <w:rsid w:val="00997809"/>
    <w:rsid w:val="009B4E41"/>
    <w:rsid w:val="009B61DD"/>
    <w:rsid w:val="009C0EF9"/>
    <w:rsid w:val="009C162E"/>
    <w:rsid w:val="009D09F2"/>
    <w:rsid w:val="009D1080"/>
    <w:rsid w:val="009D12AC"/>
    <w:rsid w:val="009E2251"/>
    <w:rsid w:val="009E2D4C"/>
    <w:rsid w:val="009F05B8"/>
    <w:rsid w:val="00A028C6"/>
    <w:rsid w:val="00A047BC"/>
    <w:rsid w:val="00A118D5"/>
    <w:rsid w:val="00A11DC0"/>
    <w:rsid w:val="00A27B04"/>
    <w:rsid w:val="00A36EE2"/>
    <w:rsid w:val="00A53261"/>
    <w:rsid w:val="00A5399A"/>
    <w:rsid w:val="00A53BD3"/>
    <w:rsid w:val="00A6026E"/>
    <w:rsid w:val="00A642EE"/>
    <w:rsid w:val="00A64BFA"/>
    <w:rsid w:val="00A6514F"/>
    <w:rsid w:val="00A772D3"/>
    <w:rsid w:val="00A773D3"/>
    <w:rsid w:val="00A85F23"/>
    <w:rsid w:val="00A91A17"/>
    <w:rsid w:val="00A966EA"/>
    <w:rsid w:val="00AA39E3"/>
    <w:rsid w:val="00AB6ECE"/>
    <w:rsid w:val="00AB71CA"/>
    <w:rsid w:val="00AC0406"/>
    <w:rsid w:val="00AC0B72"/>
    <w:rsid w:val="00AC1FBA"/>
    <w:rsid w:val="00AC2F71"/>
    <w:rsid w:val="00AC4D18"/>
    <w:rsid w:val="00AD1A48"/>
    <w:rsid w:val="00AE2F54"/>
    <w:rsid w:val="00AE33AB"/>
    <w:rsid w:val="00AE4443"/>
    <w:rsid w:val="00AE4E1F"/>
    <w:rsid w:val="00AE4E86"/>
    <w:rsid w:val="00AE59BD"/>
    <w:rsid w:val="00AF3924"/>
    <w:rsid w:val="00AF652C"/>
    <w:rsid w:val="00B04E41"/>
    <w:rsid w:val="00B050D8"/>
    <w:rsid w:val="00B1257B"/>
    <w:rsid w:val="00B14678"/>
    <w:rsid w:val="00B158D3"/>
    <w:rsid w:val="00B15A1A"/>
    <w:rsid w:val="00B31B09"/>
    <w:rsid w:val="00B40336"/>
    <w:rsid w:val="00B5014B"/>
    <w:rsid w:val="00B50FAD"/>
    <w:rsid w:val="00B55833"/>
    <w:rsid w:val="00B56F4E"/>
    <w:rsid w:val="00B601D5"/>
    <w:rsid w:val="00B60CB0"/>
    <w:rsid w:val="00B62D9A"/>
    <w:rsid w:val="00B82A6C"/>
    <w:rsid w:val="00B85627"/>
    <w:rsid w:val="00BA3EDE"/>
    <w:rsid w:val="00BB03E2"/>
    <w:rsid w:val="00BB7A76"/>
    <w:rsid w:val="00BC5123"/>
    <w:rsid w:val="00BD577A"/>
    <w:rsid w:val="00BE3A75"/>
    <w:rsid w:val="00BF7382"/>
    <w:rsid w:val="00C028D6"/>
    <w:rsid w:val="00C03049"/>
    <w:rsid w:val="00C06047"/>
    <w:rsid w:val="00C111E9"/>
    <w:rsid w:val="00C13F17"/>
    <w:rsid w:val="00C154A0"/>
    <w:rsid w:val="00C22AAB"/>
    <w:rsid w:val="00C240B8"/>
    <w:rsid w:val="00C30DD8"/>
    <w:rsid w:val="00C341E0"/>
    <w:rsid w:val="00C344CD"/>
    <w:rsid w:val="00C4161C"/>
    <w:rsid w:val="00C466DF"/>
    <w:rsid w:val="00C531A6"/>
    <w:rsid w:val="00C54082"/>
    <w:rsid w:val="00C60F0F"/>
    <w:rsid w:val="00C61D96"/>
    <w:rsid w:val="00C6315F"/>
    <w:rsid w:val="00C63735"/>
    <w:rsid w:val="00C64429"/>
    <w:rsid w:val="00C66BB9"/>
    <w:rsid w:val="00C6754C"/>
    <w:rsid w:val="00C675D0"/>
    <w:rsid w:val="00C7367D"/>
    <w:rsid w:val="00C74D78"/>
    <w:rsid w:val="00C80618"/>
    <w:rsid w:val="00C819ED"/>
    <w:rsid w:val="00C90E77"/>
    <w:rsid w:val="00C931AB"/>
    <w:rsid w:val="00CA3B5C"/>
    <w:rsid w:val="00CA4EB6"/>
    <w:rsid w:val="00CA5D45"/>
    <w:rsid w:val="00CA6BE4"/>
    <w:rsid w:val="00CA6E3D"/>
    <w:rsid w:val="00CC32DD"/>
    <w:rsid w:val="00CC46CE"/>
    <w:rsid w:val="00CC66B5"/>
    <w:rsid w:val="00CC7313"/>
    <w:rsid w:val="00CE1E0A"/>
    <w:rsid w:val="00CE2180"/>
    <w:rsid w:val="00CE76CD"/>
    <w:rsid w:val="00CF01BD"/>
    <w:rsid w:val="00CF1894"/>
    <w:rsid w:val="00CF228D"/>
    <w:rsid w:val="00D02921"/>
    <w:rsid w:val="00D05491"/>
    <w:rsid w:val="00D05D60"/>
    <w:rsid w:val="00D0661A"/>
    <w:rsid w:val="00D06795"/>
    <w:rsid w:val="00D10157"/>
    <w:rsid w:val="00D14506"/>
    <w:rsid w:val="00D17E92"/>
    <w:rsid w:val="00D23B42"/>
    <w:rsid w:val="00D27093"/>
    <w:rsid w:val="00D35FB2"/>
    <w:rsid w:val="00D55595"/>
    <w:rsid w:val="00D6134C"/>
    <w:rsid w:val="00D65861"/>
    <w:rsid w:val="00D710AF"/>
    <w:rsid w:val="00D771F4"/>
    <w:rsid w:val="00D907A3"/>
    <w:rsid w:val="00D9743C"/>
    <w:rsid w:val="00DA33AE"/>
    <w:rsid w:val="00DA3A87"/>
    <w:rsid w:val="00DB02BC"/>
    <w:rsid w:val="00DB183A"/>
    <w:rsid w:val="00DB5290"/>
    <w:rsid w:val="00DB5E94"/>
    <w:rsid w:val="00DB7029"/>
    <w:rsid w:val="00DC0355"/>
    <w:rsid w:val="00DC6CAF"/>
    <w:rsid w:val="00DD1C03"/>
    <w:rsid w:val="00DE2073"/>
    <w:rsid w:val="00DF4B00"/>
    <w:rsid w:val="00DF62DA"/>
    <w:rsid w:val="00DF73B7"/>
    <w:rsid w:val="00E03457"/>
    <w:rsid w:val="00E20DCA"/>
    <w:rsid w:val="00E21E1B"/>
    <w:rsid w:val="00E22F52"/>
    <w:rsid w:val="00E24F6A"/>
    <w:rsid w:val="00E33257"/>
    <w:rsid w:val="00E413BC"/>
    <w:rsid w:val="00E475DB"/>
    <w:rsid w:val="00E50BFA"/>
    <w:rsid w:val="00E515C5"/>
    <w:rsid w:val="00E560CA"/>
    <w:rsid w:val="00E567FC"/>
    <w:rsid w:val="00E77B8E"/>
    <w:rsid w:val="00E82825"/>
    <w:rsid w:val="00E9360C"/>
    <w:rsid w:val="00E948FE"/>
    <w:rsid w:val="00EA30EE"/>
    <w:rsid w:val="00EA432A"/>
    <w:rsid w:val="00EA51C3"/>
    <w:rsid w:val="00EC4DC0"/>
    <w:rsid w:val="00EC68EC"/>
    <w:rsid w:val="00ED2FD3"/>
    <w:rsid w:val="00ED4960"/>
    <w:rsid w:val="00EF74C0"/>
    <w:rsid w:val="00F03255"/>
    <w:rsid w:val="00F04F93"/>
    <w:rsid w:val="00F100D8"/>
    <w:rsid w:val="00F16223"/>
    <w:rsid w:val="00F179A5"/>
    <w:rsid w:val="00F21E47"/>
    <w:rsid w:val="00F24CE3"/>
    <w:rsid w:val="00F26EF0"/>
    <w:rsid w:val="00F32613"/>
    <w:rsid w:val="00F350D3"/>
    <w:rsid w:val="00F37229"/>
    <w:rsid w:val="00F42B01"/>
    <w:rsid w:val="00F47226"/>
    <w:rsid w:val="00F50775"/>
    <w:rsid w:val="00F53FBF"/>
    <w:rsid w:val="00F547FF"/>
    <w:rsid w:val="00F552DF"/>
    <w:rsid w:val="00F60D3C"/>
    <w:rsid w:val="00F65733"/>
    <w:rsid w:val="00F7756B"/>
    <w:rsid w:val="00F8145C"/>
    <w:rsid w:val="00F81784"/>
    <w:rsid w:val="00F844FE"/>
    <w:rsid w:val="00F87797"/>
    <w:rsid w:val="00F90ED0"/>
    <w:rsid w:val="00FB6EDF"/>
    <w:rsid w:val="00FC3130"/>
    <w:rsid w:val="00FC3DF1"/>
    <w:rsid w:val="00FD2268"/>
    <w:rsid w:val="00FD72AA"/>
    <w:rsid w:val="00FE5471"/>
    <w:rsid w:val="00FE5F6F"/>
    <w:rsid w:val="00FF352A"/>
    <w:rsid w:val="00FF4C2F"/>
    <w:rsid w:val="00FF4F6F"/>
    <w:rsid w:val="0613BD0D"/>
    <w:rsid w:val="0A5299C2"/>
    <w:rsid w:val="0EE30485"/>
    <w:rsid w:val="0F166590"/>
    <w:rsid w:val="1537B5CF"/>
    <w:rsid w:val="1DD6F8A7"/>
    <w:rsid w:val="22C5036C"/>
    <w:rsid w:val="2343B248"/>
    <w:rsid w:val="24AC2C33"/>
    <w:rsid w:val="2675CC11"/>
    <w:rsid w:val="2B49D697"/>
    <w:rsid w:val="32E722EB"/>
    <w:rsid w:val="3405ADB9"/>
    <w:rsid w:val="39F09AA4"/>
    <w:rsid w:val="409130C1"/>
    <w:rsid w:val="41D7296B"/>
    <w:rsid w:val="484A66FE"/>
    <w:rsid w:val="4BB850A8"/>
    <w:rsid w:val="4E402DFF"/>
    <w:rsid w:val="51311A1F"/>
    <w:rsid w:val="55FEEF2A"/>
    <w:rsid w:val="58324E62"/>
    <w:rsid w:val="5899D58B"/>
    <w:rsid w:val="5F9CE7CB"/>
    <w:rsid w:val="6A9B5FDE"/>
    <w:rsid w:val="6B1323B9"/>
    <w:rsid w:val="70E2ABE7"/>
    <w:rsid w:val="76892524"/>
    <w:rsid w:val="77B5CC48"/>
    <w:rsid w:val="7E696F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415DAFF8-E4D3-4937-9F32-FDEC42B3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uiPriority w:val="9"/>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uiPriority w:val="9"/>
    <w:qFormat/>
    <w:rsid w:val="007D162E"/>
    <w:pPr>
      <w:numPr>
        <w:ilvl w:val="1"/>
        <w:numId w:val="3"/>
      </w:numPr>
      <w:outlineLvl w:val="1"/>
    </w:pPr>
    <w:rPr>
      <w:caps w:val="0"/>
    </w:rPr>
  </w:style>
  <w:style w:type="paragraph" w:styleId="Heading3">
    <w:name w:val="heading 3"/>
    <w:basedOn w:val="Normal"/>
    <w:next w:val="Normal"/>
    <w:link w:val="Heading3Char"/>
    <w:autoRedefine/>
    <w:uiPriority w:val="9"/>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0D0505"/>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rsid w:val="000D0505"/>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0D050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D5CB9"/>
    <w:pPr>
      <w:numPr>
        <w:numId w:val="1"/>
      </w:numPr>
      <w:tabs>
        <w:tab w:val="left" w:pos="720"/>
        <w:tab w:val="left" w:pos="1440"/>
        <w:tab w:val="left" w:pos="2410"/>
        <w:tab w:val="left" w:pos="2977"/>
        <w:tab w:val="right" w:pos="8335"/>
        <w:tab w:val="right" w:pos="8505"/>
      </w:tabs>
      <w:spacing w:before="0" w:after="0"/>
      <w:ind w:left="-284" w:hanging="85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505D1D"/>
    <w:pPr>
      <w:tabs>
        <w:tab w:val="left" w:pos="1134"/>
        <w:tab w:val="right" w:leader="dot" w:pos="9356"/>
      </w:tabs>
      <w:ind w:left="284" w:right="187" w:hanging="568"/>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uiPriority w:val="9"/>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aliases w:val="Definitions Table,Policy Table style"/>
    <w:basedOn w:val="TableNormal"/>
    <w:uiPriority w:val="59"/>
    <w:rsid w:val="00775CC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775CCB"/>
    <w:pPr>
      <w:spacing w:after="200" w:line="276" w:lineRule="auto"/>
      <w:ind w:left="720"/>
      <w:contextualSpacing/>
    </w:pPr>
    <w:rPr>
      <w:rFonts w:ascii="Calibri" w:eastAsia="Calibri" w:hAnsi="Calibri" w:cs="Arial"/>
      <w:sz w:val="22"/>
      <w:szCs w:val="22"/>
      <w:lang w:val="en-GB"/>
    </w:rPr>
  </w:style>
  <w:style w:type="paragraph" w:customStyle="1" w:styleId="Subsection">
    <w:name w:val="Subsection"/>
    <w:rsid w:val="00775CCB"/>
    <w:pPr>
      <w:tabs>
        <w:tab w:val="right" w:pos="595"/>
        <w:tab w:val="left" w:pos="879"/>
      </w:tabs>
      <w:spacing w:before="160" w:line="260" w:lineRule="atLeast"/>
      <w:ind w:left="879" w:hanging="879"/>
    </w:pPr>
    <w:rPr>
      <w:sz w:val="24"/>
    </w:rPr>
  </w:style>
  <w:style w:type="paragraph" w:customStyle="1" w:styleId="indenta-p">
    <w:name w:val="indenta-p"/>
    <w:basedOn w:val="Normal"/>
    <w:rsid w:val="00775CCB"/>
    <w:pPr>
      <w:spacing w:before="100" w:beforeAutospacing="1" w:after="100" w:afterAutospacing="1"/>
    </w:pPr>
    <w:rPr>
      <w:szCs w:val="24"/>
      <w:lang w:eastAsia="en-AU"/>
    </w:rPr>
  </w:style>
  <w:style w:type="character" w:customStyle="1" w:styleId="indenta-h">
    <w:name w:val="indenta-h"/>
    <w:basedOn w:val="DefaultParagraphFont"/>
    <w:rsid w:val="00775CCB"/>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link w:val="ListParagraph"/>
    <w:uiPriority w:val="34"/>
    <w:locked/>
    <w:rsid w:val="00DB5E94"/>
    <w:rPr>
      <w:rFonts w:ascii="Calibri" w:eastAsia="Calibri" w:hAnsi="Calibri" w:cs="Arial"/>
      <w:sz w:val="22"/>
      <w:szCs w:val="22"/>
      <w:lang w:val="en-GB" w:eastAsia="en-US"/>
    </w:rPr>
  </w:style>
  <w:style w:type="paragraph" w:customStyle="1" w:styleId="SubHead1">
    <w:name w:val="Sub Head1"/>
    <w:basedOn w:val="Normal"/>
    <w:qFormat/>
    <w:rsid w:val="00DB5E94"/>
    <w:rPr>
      <w:rFonts w:ascii="Arial" w:hAnsi="Arial"/>
      <w:b/>
      <w:szCs w:val="24"/>
      <w:lang w:eastAsia="en-AU"/>
    </w:rPr>
  </w:style>
  <w:style w:type="table" w:customStyle="1" w:styleId="PolicyTablestyle2">
    <w:name w:val="Policy Table style2"/>
    <w:basedOn w:val="TableNormal"/>
    <w:next w:val="TableGrid"/>
    <w:uiPriority w:val="39"/>
    <w:rsid w:val="005F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3B42"/>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6D0B7F"/>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uiPriority w:val="99"/>
    <w:unhideWhenUsed/>
    <w:rsid w:val="00A118D5"/>
    <w:rPr>
      <w:sz w:val="20"/>
    </w:rPr>
  </w:style>
  <w:style w:type="character" w:customStyle="1" w:styleId="CommentTextChar">
    <w:name w:val="Comment Text Char"/>
    <w:link w:val="CommentText"/>
    <w:uiPriority w:val="99"/>
    <w:rsid w:val="00A118D5"/>
    <w:rPr>
      <w:lang w:eastAsia="en-US"/>
    </w:rPr>
  </w:style>
  <w:style w:type="paragraph" w:styleId="CommentSubject">
    <w:name w:val="annotation subject"/>
    <w:basedOn w:val="CommentText"/>
    <w:next w:val="CommentText"/>
    <w:link w:val="CommentSubjectChar"/>
    <w:uiPriority w:val="99"/>
    <w:semiHidden/>
    <w:unhideWhenUsed/>
    <w:rsid w:val="00A118D5"/>
    <w:rPr>
      <w:b/>
      <w:bCs/>
    </w:rPr>
  </w:style>
  <w:style w:type="character" w:customStyle="1" w:styleId="CommentSubjectChar">
    <w:name w:val="Comment Subject Char"/>
    <w:link w:val="CommentSubject"/>
    <w:uiPriority w:val="99"/>
    <w:semiHidden/>
    <w:rsid w:val="00A118D5"/>
    <w:rPr>
      <w:b/>
      <w:bCs/>
      <w:lang w:eastAsia="en-US"/>
    </w:rPr>
  </w:style>
  <w:style w:type="character" w:styleId="Mention">
    <w:name w:val="Mention"/>
    <w:uiPriority w:val="99"/>
    <w:unhideWhenUsed/>
    <w:rsid w:val="00A118D5"/>
    <w:rPr>
      <w:color w:val="2B579A"/>
      <w:shd w:val="clear" w:color="auto" w:fill="E1DFDD"/>
    </w:rPr>
  </w:style>
  <w:style w:type="paragraph" w:styleId="Revision">
    <w:name w:val="Revision"/>
    <w:hidden/>
    <w:uiPriority w:val="99"/>
    <w:semiHidden/>
    <w:rsid w:val="00A118D5"/>
    <w:rPr>
      <w:sz w:val="24"/>
      <w:lang w:eastAsia="en-US"/>
    </w:rPr>
  </w:style>
  <w:style w:type="paragraph" w:styleId="BalloonText">
    <w:name w:val="Balloon Text"/>
    <w:basedOn w:val="Normal"/>
    <w:link w:val="BalloonTextChar"/>
    <w:semiHidden/>
    <w:unhideWhenUsed/>
    <w:rsid w:val="000D0505"/>
    <w:rPr>
      <w:rFonts w:ascii="Segoe UI" w:hAnsi="Segoe UI" w:cs="Segoe UI"/>
      <w:sz w:val="18"/>
      <w:szCs w:val="18"/>
    </w:rPr>
  </w:style>
  <w:style w:type="character" w:customStyle="1" w:styleId="BalloonTextChar">
    <w:name w:val="Balloon Text Char"/>
    <w:basedOn w:val="DefaultParagraphFont"/>
    <w:link w:val="BalloonText"/>
    <w:semiHidden/>
    <w:rsid w:val="000D0505"/>
    <w:rPr>
      <w:rFonts w:ascii="Segoe UI" w:hAnsi="Segoe UI" w:cs="Segoe UI"/>
      <w:sz w:val="18"/>
      <w:szCs w:val="18"/>
      <w:lang w:eastAsia="en-US"/>
    </w:rPr>
  </w:style>
  <w:style w:type="paragraph" w:styleId="Bibliography">
    <w:name w:val="Bibliography"/>
    <w:basedOn w:val="Normal"/>
    <w:next w:val="Normal"/>
    <w:uiPriority w:val="37"/>
    <w:semiHidden/>
    <w:unhideWhenUsed/>
    <w:rsid w:val="000D0505"/>
  </w:style>
  <w:style w:type="paragraph" w:styleId="BlockText">
    <w:name w:val="Block Text"/>
    <w:basedOn w:val="Normal"/>
    <w:semiHidden/>
    <w:unhideWhenUsed/>
    <w:rsid w:val="000D0505"/>
    <w:pPr>
      <w:spacing w:after="120"/>
      <w:ind w:left="1440" w:right="1440"/>
    </w:pPr>
  </w:style>
  <w:style w:type="paragraph" w:styleId="BodyText3">
    <w:name w:val="Body Text 3"/>
    <w:basedOn w:val="Normal"/>
    <w:link w:val="BodyText3Char"/>
    <w:semiHidden/>
    <w:unhideWhenUsed/>
    <w:rsid w:val="000D0505"/>
    <w:pPr>
      <w:spacing w:after="120"/>
    </w:pPr>
    <w:rPr>
      <w:sz w:val="16"/>
      <w:szCs w:val="16"/>
    </w:rPr>
  </w:style>
  <w:style w:type="character" w:customStyle="1" w:styleId="BodyText3Char">
    <w:name w:val="Body Text 3 Char"/>
    <w:basedOn w:val="DefaultParagraphFont"/>
    <w:link w:val="BodyText3"/>
    <w:semiHidden/>
    <w:rsid w:val="000D0505"/>
    <w:rPr>
      <w:sz w:val="16"/>
      <w:szCs w:val="16"/>
      <w:lang w:eastAsia="en-US"/>
    </w:rPr>
  </w:style>
  <w:style w:type="paragraph" w:styleId="BodyTextFirstIndent">
    <w:name w:val="Body Text First Indent"/>
    <w:basedOn w:val="BodyText"/>
    <w:link w:val="BodyTextFirstIndentChar"/>
    <w:rsid w:val="000D0505"/>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basedOn w:val="DefaultParagraphFont"/>
    <w:link w:val="BodyText"/>
    <w:rsid w:val="000D0505"/>
    <w:rPr>
      <w:sz w:val="24"/>
      <w:lang w:eastAsia="en-US"/>
    </w:rPr>
  </w:style>
  <w:style w:type="character" w:customStyle="1" w:styleId="BodyTextFirstIndentChar">
    <w:name w:val="Body Text First Indent Char"/>
    <w:basedOn w:val="BodyTextChar"/>
    <w:link w:val="BodyTextFirstIndent"/>
    <w:rsid w:val="000D0505"/>
    <w:rPr>
      <w:sz w:val="24"/>
      <w:lang w:eastAsia="en-US"/>
    </w:rPr>
  </w:style>
  <w:style w:type="paragraph" w:styleId="BodyTextFirstIndent2">
    <w:name w:val="Body Text First Indent 2"/>
    <w:basedOn w:val="BodyTextIndent"/>
    <w:link w:val="BodyTextFirstIndent2Char"/>
    <w:semiHidden/>
    <w:unhideWhenUsed/>
    <w:rsid w:val="000D0505"/>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basedOn w:val="BodyTextIndentChar"/>
    <w:link w:val="BodyTextFirstIndent2"/>
    <w:semiHidden/>
    <w:rsid w:val="000D0505"/>
    <w:rPr>
      <w:sz w:val="24"/>
      <w:lang w:val="en-AU" w:eastAsia="en-US"/>
    </w:rPr>
  </w:style>
  <w:style w:type="paragraph" w:styleId="Caption">
    <w:name w:val="caption"/>
    <w:basedOn w:val="Normal"/>
    <w:next w:val="Normal"/>
    <w:semiHidden/>
    <w:unhideWhenUsed/>
    <w:qFormat/>
    <w:rsid w:val="000D0505"/>
    <w:rPr>
      <w:b/>
      <w:bCs/>
      <w:sz w:val="20"/>
    </w:rPr>
  </w:style>
  <w:style w:type="paragraph" w:styleId="Closing">
    <w:name w:val="Closing"/>
    <w:basedOn w:val="Normal"/>
    <w:link w:val="ClosingChar"/>
    <w:semiHidden/>
    <w:unhideWhenUsed/>
    <w:rsid w:val="000D0505"/>
    <w:pPr>
      <w:ind w:left="4252"/>
    </w:pPr>
  </w:style>
  <w:style w:type="character" w:customStyle="1" w:styleId="ClosingChar">
    <w:name w:val="Closing Char"/>
    <w:basedOn w:val="DefaultParagraphFont"/>
    <w:link w:val="Closing"/>
    <w:semiHidden/>
    <w:rsid w:val="000D0505"/>
    <w:rPr>
      <w:sz w:val="24"/>
      <w:lang w:eastAsia="en-US"/>
    </w:rPr>
  </w:style>
  <w:style w:type="paragraph" w:styleId="Date">
    <w:name w:val="Date"/>
    <w:basedOn w:val="Normal"/>
    <w:next w:val="Normal"/>
    <w:link w:val="DateChar"/>
    <w:rsid w:val="000D0505"/>
  </w:style>
  <w:style w:type="character" w:customStyle="1" w:styleId="DateChar">
    <w:name w:val="Date Char"/>
    <w:basedOn w:val="DefaultParagraphFont"/>
    <w:link w:val="Date"/>
    <w:rsid w:val="000D0505"/>
    <w:rPr>
      <w:sz w:val="24"/>
      <w:lang w:eastAsia="en-US"/>
    </w:rPr>
  </w:style>
  <w:style w:type="paragraph" w:styleId="DocumentMap">
    <w:name w:val="Document Map"/>
    <w:basedOn w:val="Normal"/>
    <w:link w:val="DocumentMapChar"/>
    <w:semiHidden/>
    <w:unhideWhenUsed/>
    <w:rsid w:val="000D0505"/>
    <w:rPr>
      <w:rFonts w:ascii="Segoe UI" w:hAnsi="Segoe UI" w:cs="Segoe UI"/>
      <w:sz w:val="16"/>
      <w:szCs w:val="16"/>
    </w:rPr>
  </w:style>
  <w:style w:type="character" w:customStyle="1" w:styleId="DocumentMapChar">
    <w:name w:val="Document Map Char"/>
    <w:basedOn w:val="DefaultParagraphFont"/>
    <w:link w:val="DocumentMap"/>
    <w:semiHidden/>
    <w:rsid w:val="000D0505"/>
    <w:rPr>
      <w:rFonts w:ascii="Segoe UI" w:hAnsi="Segoe UI" w:cs="Segoe UI"/>
      <w:sz w:val="16"/>
      <w:szCs w:val="16"/>
      <w:lang w:eastAsia="en-US"/>
    </w:rPr>
  </w:style>
  <w:style w:type="paragraph" w:styleId="E-mailSignature">
    <w:name w:val="E-mail Signature"/>
    <w:basedOn w:val="Normal"/>
    <w:link w:val="E-mailSignatureChar"/>
    <w:semiHidden/>
    <w:unhideWhenUsed/>
    <w:rsid w:val="000D0505"/>
  </w:style>
  <w:style w:type="character" w:customStyle="1" w:styleId="E-mailSignatureChar">
    <w:name w:val="E-mail Signature Char"/>
    <w:basedOn w:val="DefaultParagraphFont"/>
    <w:link w:val="E-mailSignature"/>
    <w:semiHidden/>
    <w:rsid w:val="000D0505"/>
    <w:rPr>
      <w:sz w:val="24"/>
      <w:lang w:eastAsia="en-US"/>
    </w:rPr>
  </w:style>
  <w:style w:type="paragraph" w:styleId="EndnoteText">
    <w:name w:val="endnote text"/>
    <w:basedOn w:val="Normal"/>
    <w:link w:val="EndnoteTextChar"/>
    <w:semiHidden/>
    <w:unhideWhenUsed/>
    <w:rsid w:val="000D0505"/>
    <w:rPr>
      <w:sz w:val="20"/>
    </w:rPr>
  </w:style>
  <w:style w:type="character" w:customStyle="1" w:styleId="EndnoteTextChar">
    <w:name w:val="Endnote Text Char"/>
    <w:basedOn w:val="DefaultParagraphFont"/>
    <w:link w:val="EndnoteText"/>
    <w:semiHidden/>
    <w:rsid w:val="000D0505"/>
    <w:rPr>
      <w:lang w:eastAsia="en-US"/>
    </w:rPr>
  </w:style>
  <w:style w:type="paragraph" w:styleId="EnvelopeAddress">
    <w:name w:val="envelope address"/>
    <w:basedOn w:val="Normal"/>
    <w:semiHidden/>
    <w:unhideWhenUsed/>
    <w:rsid w:val="000D050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0D050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D0505"/>
    <w:rPr>
      <w:sz w:val="20"/>
    </w:rPr>
  </w:style>
  <w:style w:type="character" w:customStyle="1" w:styleId="FootnoteTextChar">
    <w:name w:val="Footnote Text Char"/>
    <w:basedOn w:val="DefaultParagraphFont"/>
    <w:link w:val="FootnoteText"/>
    <w:semiHidden/>
    <w:rsid w:val="000D0505"/>
    <w:rPr>
      <w:lang w:eastAsia="en-US"/>
    </w:rPr>
  </w:style>
  <w:style w:type="character" w:customStyle="1" w:styleId="Heading7Char">
    <w:name w:val="Heading 7 Char"/>
    <w:basedOn w:val="DefaultParagraphFont"/>
    <w:link w:val="Heading7"/>
    <w:semiHidden/>
    <w:rsid w:val="000D050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semiHidden/>
    <w:rsid w:val="000D050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semiHidden/>
    <w:rsid w:val="000D0505"/>
    <w:rPr>
      <w:rFonts w:asciiTheme="majorHAnsi" w:eastAsiaTheme="majorEastAsia" w:hAnsiTheme="majorHAnsi" w:cstheme="majorBidi"/>
      <w:sz w:val="22"/>
      <w:szCs w:val="22"/>
      <w:lang w:eastAsia="en-US"/>
    </w:rPr>
  </w:style>
  <w:style w:type="paragraph" w:styleId="HTMLAddress">
    <w:name w:val="HTML Address"/>
    <w:basedOn w:val="Normal"/>
    <w:link w:val="HTMLAddressChar"/>
    <w:semiHidden/>
    <w:unhideWhenUsed/>
    <w:rsid w:val="000D0505"/>
    <w:rPr>
      <w:i/>
      <w:iCs/>
    </w:rPr>
  </w:style>
  <w:style w:type="character" w:customStyle="1" w:styleId="HTMLAddressChar">
    <w:name w:val="HTML Address Char"/>
    <w:basedOn w:val="DefaultParagraphFont"/>
    <w:link w:val="HTMLAddress"/>
    <w:semiHidden/>
    <w:rsid w:val="000D0505"/>
    <w:rPr>
      <w:i/>
      <w:iCs/>
      <w:sz w:val="24"/>
      <w:lang w:eastAsia="en-US"/>
    </w:rPr>
  </w:style>
  <w:style w:type="paragraph" w:styleId="HTMLPreformatted">
    <w:name w:val="HTML Preformatted"/>
    <w:basedOn w:val="Normal"/>
    <w:link w:val="HTMLPreformattedChar"/>
    <w:semiHidden/>
    <w:unhideWhenUsed/>
    <w:rsid w:val="000D0505"/>
    <w:rPr>
      <w:rFonts w:ascii="Courier New" w:hAnsi="Courier New" w:cs="Courier New"/>
      <w:sz w:val="20"/>
    </w:rPr>
  </w:style>
  <w:style w:type="character" w:customStyle="1" w:styleId="HTMLPreformattedChar">
    <w:name w:val="HTML Preformatted Char"/>
    <w:basedOn w:val="DefaultParagraphFont"/>
    <w:link w:val="HTMLPreformatted"/>
    <w:semiHidden/>
    <w:rsid w:val="000D0505"/>
    <w:rPr>
      <w:rFonts w:ascii="Courier New" w:hAnsi="Courier New" w:cs="Courier New"/>
      <w:lang w:eastAsia="en-US"/>
    </w:rPr>
  </w:style>
  <w:style w:type="paragraph" w:styleId="Index1">
    <w:name w:val="index 1"/>
    <w:basedOn w:val="Normal"/>
    <w:next w:val="Normal"/>
    <w:autoRedefine/>
    <w:semiHidden/>
    <w:unhideWhenUsed/>
    <w:rsid w:val="000D0505"/>
    <w:pPr>
      <w:ind w:left="240" w:hanging="240"/>
    </w:pPr>
  </w:style>
  <w:style w:type="paragraph" w:styleId="Index2">
    <w:name w:val="index 2"/>
    <w:basedOn w:val="Normal"/>
    <w:next w:val="Normal"/>
    <w:autoRedefine/>
    <w:semiHidden/>
    <w:unhideWhenUsed/>
    <w:rsid w:val="000D0505"/>
    <w:pPr>
      <w:ind w:left="480" w:hanging="240"/>
    </w:pPr>
  </w:style>
  <w:style w:type="paragraph" w:styleId="Index3">
    <w:name w:val="index 3"/>
    <w:basedOn w:val="Normal"/>
    <w:next w:val="Normal"/>
    <w:autoRedefine/>
    <w:semiHidden/>
    <w:unhideWhenUsed/>
    <w:rsid w:val="000D0505"/>
    <w:pPr>
      <w:ind w:left="720" w:hanging="240"/>
    </w:pPr>
  </w:style>
  <w:style w:type="paragraph" w:styleId="Index4">
    <w:name w:val="index 4"/>
    <w:basedOn w:val="Normal"/>
    <w:next w:val="Normal"/>
    <w:autoRedefine/>
    <w:semiHidden/>
    <w:unhideWhenUsed/>
    <w:rsid w:val="000D0505"/>
    <w:pPr>
      <w:ind w:left="960" w:hanging="240"/>
    </w:pPr>
  </w:style>
  <w:style w:type="paragraph" w:styleId="Index5">
    <w:name w:val="index 5"/>
    <w:basedOn w:val="Normal"/>
    <w:next w:val="Normal"/>
    <w:autoRedefine/>
    <w:semiHidden/>
    <w:unhideWhenUsed/>
    <w:rsid w:val="000D0505"/>
    <w:pPr>
      <w:ind w:left="1200" w:hanging="240"/>
    </w:pPr>
  </w:style>
  <w:style w:type="paragraph" w:styleId="Index6">
    <w:name w:val="index 6"/>
    <w:basedOn w:val="Normal"/>
    <w:next w:val="Normal"/>
    <w:autoRedefine/>
    <w:semiHidden/>
    <w:unhideWhenUsed/>
    <w:rsid w:val="000D0505"/>
    <w:pPr>
      <w:ind w:left="1440" w:hanging="240"/>
    </w:pPr>
  </w:style>
  <w:style w:type="paragraph" w:styleId="Index7">
    <w:name w:val="index 7"/>
    <w:basedOn w:val="Normal"/>
    <w:next w:val="Normal"/>
    <w:autoRedefine/>
    <w:semiHidden/>
    <w:unhideWhenUsed/>
    <w:rsid w:val="000D0505"/>
    <w:pPr>
      <w:ind w:left="1680" w:hanging="240"/>
    </w:pPr>
  </w:style>
  <w:style w:type="paragraph" w:styleId="Index8">
    <w:name w:val="index 8"/>
    <w:basedOn w:val="Normal"/>
    <w:next w:val="Normal"/>
    <w:autoRedefine/>
    <w:semiHidden/>
    <w:unhideWhenUsed/>
    <w:rsid w:val="000D0505"/>
    <w:pPr>
      <w:ind w:left="1920" w:hanging="240"/>
    </w:pPr>
  </w:style>
  <w:style w:type="paragraph" w:styleId="Index9">
    <w:name w:val="index 9"/>
    <w:basedOn w:val="Normal"/>
    <w:next w:val="Normal"/>
    <w:autoRedefine/>
    <w:semiHidden/>
    <w:unhideWhenUsed/>
    <w:rsid w:val="000D0505"/>
    <w:pPr>
      <w:ind w:left="2160" w:hanging="240"/>
    </w:pPr>
  </w:style>
  <w:style w:type="paragraph" w:styleId="IndexHeading">
    <w:name w:val="index heading"/>
    <w:basedOn w:val="Normal"/>
    <w:next w:val="Index1"/>
    <w:semiHidden/>
    <w:unhideWhenUsed/>
    <w:rsid w:val="000D05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D05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D0505"/>
    <w:rPr>
      <w:i/>
      <w:iCs/>
      <w:color w:val="4F81BD" w:themeColor="accent1"/>
      <w:sz w:val="24"/>
      <w:lang w:eastAsia="en-US"/>
    </w:rPr>
  </w:style>
  <w:style w:type="paragraph" w:styleId="List">
    <w:name w:val="List"/>
    <w:basedOn w:val="Normal"/>
    <w:semiHidden/>
    <w:unhideWhenUsed/>
    <w:rsid w:val="000D0505"/>
    <w:pPr>
      <w:ind w:left="283" w:hanging="283"/>
      <w:contextualSpacing/>
    </w:pPr>
  </w:style>
  <w:style w:type="paragraph" w:styleId="List2">
    <w:name w:val="List 2"/>
    <w:basedOn w:val="Normal"/>
    <w:semiHidden/>
    <w:unhideWhenUsed/>
    <w:rsid w:val="000D0505"/>
    <w:pPr>
      <w:ind w:left="566" w:hanging="283"/>
      <w:contextualSpacing/>
    </w:pPr>
  </w:style>
  <w:style w:type="paragraph" w:styleId="List3">
    <w:name w:val="List 3"/>
    <w:basedOn w:val="Normal"/>
    <w:semiHidden/>
    <w:unhideWhenUsed/>
    <w:rsid w:val="000D0505"/>
    <w:pPr>
      <w:ind w:left="849" w:hanging="283"/>
      <w:contextualSpacing/>
    </w:pPr>
  </w:style>
  <w:style w:type="paragraph" w:styleId="List4">
    <w:name w:val="List 4"/>
    <w:basedOn w:val="Normal"/>
    <w:rsid w:val="000D0505"/>
    <w:pPr>
      <w:ind w:left="1132" w:hanging="283"/>
      <w:contextualSpacing/>
    </w:pPr>
  </w:style>
  <w:style w:type="paragraph" w:styleId="List5">
    <w:name w:val="List 5"/>
    <w:basedOn w:val="Normal"/>
    <w:rsid w:val="000D0505"/>
    <w:pPr>
      <w:ind w:left="1415" w:hanging="283"/>
      <w:contextualSpacing/>
    </w:pPr>
  </w:style>
  <w:style w:type="paragraph" w:styleId="ListBullet2">
    <w:name w:val="List Bullet 2"/>
    <w:basedOn w:val="Normal"/>
    <w:semiHidden/>
    <w:unhideWhenUsed/>
    <w:rsid w:val="000D0505"/>
    <w:pPr>
      <w:numPr>
        <w:numId w:val="6"/>
      </w:numPr>
      <w:contextualSpacing/>
    </w:pPr>
  </w:style>
  <w:style w:type="paragraph" w:styleId="ListBullet3">
    <w:name w:val="List Bullet 3"/>
    <w:basedOn w:val="Normal"/>
    <w:semiHidden/>
    <w:unhideWhenUsed/>
    <w:rsid w:val="000D0505"/>
    <w:pPr>
      <w:numPr>
        <w:numId w:val="7"/>
      </w:numPr>
      <w:contextualSpacing/>
    </w:pPr>
  </w:style>
  <w:style w:type="paragraph" w:styleId="ListBullet4">
    <w:name w:val="List Bullet 4"/>
    <w:basedOn w:val="Normal"/>
    <w:semiHidden/>
    <w:unhideWhenUsed/>
    <w:rsid w:val="000D0505"/>
    <w:pPr>
      <w:numPr>
        <w:numId w:val="8"/>
      </w:numPr>
      <w:contextualSpacing/>
    </w:pPr>
  </w:style>
  <w:style w:type="paragraph" w:styleId="ListBullet5">
    <w:name w:val="List Bullet 5"/>
    <w:basedOn w:val="Normal"/>
    <w:semiHidden/>
    <w:unhideWhenUsed/>
    <w:rsid w:val="000D0505"/>
    <w:pPr>
      <w:numPr>
        <w:numId w:val="9"/>
      </w:numPr>
      <w:contextualSpacing/>
    </w:pPr>
  </w:style>
  <w:style w:type="paragraph" w:styleId="ListContinue">
    <w:name w:val="List Continue"/>
    <w:basedOn w:val="Normal"/>
    <w:semiHidden/>
    <w:unhideWhenUsed/>
    <w:rsid w:val="000D0505"/>
    <w:pPr>
      <w:spacing w:after="120"/>
      <w:ind w:left="283"/>
      <w:contextualSpacing/>
    </w:pPr>
  </w:style>
  <w:style w:type="paragraph" w:styleId="ListContinue2">
    <w:name w:val="List Continue 2"/>
    <w:basedOn w:val="Normal"/>
    <w:semiHidden/>
    <w:unhideWhenUsed/>
    <w:rsid w:val="000D0505"/>
    <w:pPr>
      <w:spacing w:after="120"/>
      <w:ind w:left="566"/>
      <w:contextualSpacing/>
    </w:pPr>
  </w:style>
  <w:style w:type="paragraph" w:styleId="ListContinue3">
    <w:name w:val="List Continue 3"/>
    <w:basedOn w:val="Normal"/>
    <w:semiHidden/>
    <w:unhideWhenUsed/>
    <w:rsid w:val="000D0505"/>
    <w:pPr>
      <w:spacing w:after="120"/>
      <w:ind w:left="849"/>
      <w:contextualSpacing/>
    </w:pPr>
  </w:style>
  <w:style w:type="paragraph" w:styleId="ListContinue4">
    <w:name w:val="List Continue 4"/>
    <w:basedOn w:val="Normal"/>
    <w:semiHidden/>
    <w:unhideWhenUsed/>
    <w:rsid w:val="000D0505"/>
    <w:pPr>
      <w:spacing w:after="120"/>
      <w:ind w:left="1132"/>
      <w:contextualSpacing/>
    </w:pPr>
  </w:style>
  <w:style w:type="paragraph" w:styleId="ListContinue5">
    <w:name w:val="List Continue 5"/>
    <w:basedOn w:val="Normal"/>
    <w:semiHidden/>
    <w:unhideWhenUsed/>
    <w:rsid w:val="000D0505"/>
    <w:pPr>
      <w:spacing w:after="120"/>
      <w:ind w:left="1415"/>
      <w:contextualSpacing/>
    </w:pPr>
  </w:style>
  <w:style w:type="paragraph" w:styleId="ListNumber">
    <w:name w:val="List Number"/>
    <w:basedOn w:val="Normal"/>
    <w:rsid w:val="000D0505"/>
    <w:pPr>
      <w:numPr>
        <w:numId w:val="10"/>
      </w:numPr>
      <w:contextualSpacing/>
    </w:pPr>
  </w:style>
  <w:style w:type="paragraph" w:styleId="ListNumber2">
    <w:name w:val="List Number 2"/>
    <w:basedOn w:val="Normal"/>
    <w:semiHidden/>
    <w:unhideWhenUsed/>
    <w:rsid w:val="000D0505"/>
    <w:pPr>
      <w:numPr>
        <w:numId w:val="11"/>
      </w:numPr>
      <w:contextualSpacing/>
    </w:pPr>
  </w:style>
  <w:style w:type="paragraph" w:styleId="ListNumber3">
    <w:name w:val="List Number 3"/>
    <w:basedOn w:val="Normal"/>
    <w:semiHidden/>
    <w:unhideWhenUsed/>
    <w:rsid w:val="000D0505"/>
    <w:pPr>
      <w:numPr>
        <w:numId w:val="12"/>
      </w:numPr>
      <w:contextualSpacing/>
    </w:pPr>
  </w:style>
  <w:style w:type="paragraph" w:styleId="ListNumber4">
    <w:name w:val="List Number 4"/>
    <w:basedOn w:val="Normal"/>
    <w:semiHidden/>
    <w:unhideWhenUsed/>
    <w:rsid w:val="000D0505"/>
    <w:pPr>
      <w:numPr>
        <w:numId w:val="13"/>
      </w:numPr>
      <w:contextualSpacing/>
    </w:pPr>
  </w:style>
  <w:style w:type="paragraph" w:styleId="ListNumber5">
    <w:name w:val="List Number 5"/>
    <w:basedOn w:val="Normal"/>
    <w:semiHidden/>
    <w:unhideWhenUsed/>
    <w:rsid w:val="000D0505"/>
    <w:pPr>
      <w:numPr>
        <w:numId w:val="14"/>
      </w:numPr>
      <w:contextualSpacing/>
    </w:pPr>
  </w:style>
  <w:style w:type="paragraph" w:styleId="MacroText">
    <w:name w:val="macro"/>
    <w:link w:val="MacroTextChar"/>
    <w:semiHidden/>
    <w:unhideWhenUsed/>
    <w:rsid w:val="000D05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D0505"/>
    <w:rPr>
      <w:rFonts w:ascii="Courier New" w:hAnsi="Courier New" w:cs="Courier New"/>
      <w:lang w:eastAsia="en-US"/>
    </w:rPr>
  </w:style>
  <w:style w:type="paragraph" w:styleId="MessageHeader">
    <w:name w:val="Message Header"/>
    <w:basedOn w:val="Normal"/>
    <w:link w:val="MessageHeaderChar"/>
    <w:semiHidden/>
    <w:unhideWhenUsed/>
    <w:rsid w:val="000D050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0D050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D0505"/>
    <w:rPr>
      <w:sz w:val="24"/>
      <w:lang w:eastAsia="en-US"/>
    </w:rPr>
  </w:style>
  <w:style w:type="paragraph" w:styleId="NormalIndent">
    <w:name w:val="Normal Indent"/>
    <w:basedOn w:val="Normal"/>
    <w:semiHidden/>
    <w:unhideWhenUsed/>
    <w:rsid w:val="000D0505"/>
    <w:pPr>
      <w:ind w:left="720"/>
    </w:pPr>
  </w:style>
  <w:style w:type="paragraph" w:styleId="NoteHeading">
    <w:name w:val="Note Heading"/>
    <w:basedOn w:val="Normal"/>
    <w:next w:val="Normal"/>
    <w:link w:val="NoteHeadingChar"/>
    <w:semiHidden/>
    <w:unhideWhenUsed/>
    <w:rsid w:val="000D0505"/>
  </w:style>
  <w:style w:type="character" w:customStyle="1" w:styleId="NoteHeadingChar">
    <w:name w:val="Note Heading Char"/>
    <w:basedOn w:val="DefaultParagraphFont"/>
    <w:link w:val="NoteHeading"/>
    <w:semiHidden/>
    <w:rsid w:val="000D0505"/>
    <w:rPr>
      <w:sz w:val="24"/>
      <w:lang w:eastAsia="en-US"/>
    </w:rPr>
  </w:style>
  <w:style w:type="paragraph" w:styleId="PlainText">
    <w:name w:val="Plain Text"/>
    <w:basedOn w:val="Normal"/>
    <w:link w:val="PlainTextChar"/>
    <w:semiHidden/>
    <w:unhideWhenUsed/>
    <w:rsid w:val="000D0505"/>
    <w:rPr>
      <w:rFonts w:ascii="Courier New" w:hAnsi="Courier New" w:cs="Courier New"/>
      <w:sz w:val="20"/>
    </w:rPr>
  </w:style>
  <w:style w:type="character" w:customStyle="1" w:styleId="PlainTextChar">
    <w:name w:val="Plain Text Char"/>
    <w:basedOn w:val="DefaultParagraphFont"/>
    <w:link w:val="PlainText"/>
    <w:semiHidden/>
    <w:rsid w:val="000D0505"/>
    <w:rPr>
      <w:rFonts w:ascii="Courier New" w:hAnsi="Courier New" w:cs="Courier New"/>
      <w:lang w:eastAsia="en-US"/>
    </w:rPr>
  </w:style>
  <w:style w:type="paragraph" w:styleId="Quote">
    <w:name w:val="Quote"/>
    <w:basedOn w:val="Normal"/>
    <w:next w:val="Normal"/>
    <w:link w:val="QuoteChar"/>
    <w:uiPriority w:val="29"/>
    <w:qFormat/>
    <w:rsid w:val="000D05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0505"/>
    <w:rPr>
      <w:i/>
      <w:iCs/>
      <w:color w:val="404040" w:themeColor="text1" w:themeTint="BF"/>
      <w:sz w:val="24"/>
      <w:lang w:eastAsia="en-US"/>
    </w:rPr>
  </w:style>
  <w:style w:type="paragraph" w:styleId="Salutation">
    <w:name w:val="Salutation"/>
    <w:basedOn w:val="Normal"/>
    <w:next w:val="Normal"/>
    <w:link w:val="SalutationChar"/>
    <w:rsid w:val="000D0505"/>
  </w:style>
  <w:style w:type="character" w:customStyle="1" w:styleId="SalutationChar">
    <w:name w:val="Salutation Char"/>
    <w:basedOn w:val="DefaultParagraphFont"/>
    <w:link w:val="Salutation"/>
    <w:rsid w:val="000D0505"/>
    <w:rPr>
      <w:sz w:val="24"/>
      <w:lang w:eastAsia="en-US"/>
    </w:rPr>
  </w:style>
  <w:style w:type="paragraph" w:styleId="Signature">
    <w:name w:val="Signature"/>
    <w:basedOn w:val="Normal"/>
    <w:link w:val="SignatureChar"/>
    <w:semiHidden/>
    <w:unhideWhenUsed/>
    <w:rsid w:val="000D0505"/>
    <w:pPr>
      <w:ind w:left="4252"/>
    </w:pPr>
  </w:style>
  <w:style w:type="character" w:customStyle="1" w:styleId="SignatureChar">
    <w:name w:val="Signature Char"/>
    <w:basedOn w:val="DefaultParagraphFont"/>
    <w:link w:val="Signature"/>
    <w:semiHidden/>
    <w:rsid w:val="000D0505"/>
    <w:rPr>
      <w:sz w:val="24"/>
      <w:lang w:eastAsia="en-US"/>
    </w:rPr>
  </w:style>
  <w:style w:type="paragraph" w:styleId="Subtitle">
    <w:name w:val="Subtitle"/>
    <w:basedOn w:val="Normal"/>
    <w:next w:val="Normal"/>
    <w:link w:val="SubtitleChar"/>
    <w:qFormat/>
    <w:rsid w:val="000D0505"/>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D0505"/>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unhideWhenUsed/>
    <w:rsid w:val="000D0505"/>
    <w:pPr>
      <w:ind w:left="240" w:hanging="240"/>
    </w:pPr>
  </w:style>
  <w:style w:type="paragraph" w:styleId="TableofFigures">
    <w:name w:val="table of figures"/>
    <w:basedOn w:val="Normal"/>
    <w:next w:val="Normal"/>
    <w:semiHidden/>
    <w:unhideWhenUsed/>
    <w:rsid w:val="000D0505"/>
  </w:style>
  <w:style w:type="paragraph" w:styleId="TOAHeading">
    <w:name w:val="toa heading"/>
    <w:basedOn w:val="Normal"/>
    <w:next w:val="Normal"/>
    <w:semiHidden/>
    <w:unhideWhenUsed/>
    <w:rsid w:val="000D050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0D0505"/>
    <w:pPr>
      <w:ind w:left="720"/>
    </w:pPr>
  </w:style>
  <w:style w:type="paragraph" w:styleId="TOC5">
    <w:name w:val="toc 5"/>
    <w:basedOn w:val="Normal"/>
    <w:next w:val="Normal"/>
    <w:autoRedefine/>
    <w:semiHidden/>
    <w:unhideWhenUsed/>
    <w:rsid w:val="000D0505"/>
    <w:pPr>
      <w:ind w:left="960"/>
    </w:pPr>
  </w:style>
  <w:style w:type="paragraph" w:styleId="TOC6">
    <w:name w:val="toc 6"/>
    <w:basedOn w:val="Normal"/>
    <w:next w:val="Normal"/>
    <w:autoRedefine/>
    <w:semiHidden/>
    <w:unhideWhenUsed/>
    <w:rsid w:val="000D0505"/>
    <w:pPr>
      <w:ind w:left="1200"/>
    </w:pPr>
  </w:style>
  <w:style w:type="paragraph" w:styleId="TOC7">
    <w:name w:val="toc 7"/>
    <w:basedOn w:val="Normal"/>
    <w:next w:val="Normal"/>
    <w:autoRedefine/>
    <w:semiHidden/>
    <w:unhideWhenUsed/>
    <w:rsid w:val="000D0505"/>
    <w:pPr>
      <w:ind w:left="1440"/>
    </w:pPr>
  </w:style>
  <w:style w:type="paragraph" w:styleId="TOC8">
    <w:name w:val="toc 8"/>
    <w:basedOn w:val="Normal"/>
    <w:next w:val="Normal"/>
    <w:autoRedefine/>
    <w:semiHidden/>
    <w:unhideWhenUsed/>
    <w:rsid w:val="000D0505"/>
    <w:pPr>
      <w:ind w:left="1680"/>
    </w:pPr>
  </w:style>
  <w:style w:type="paragraph" w:styleId="TOC9">
    <w:name w:val="toc 9"/>
    <w:basedOn w:val="Normal"/>
    <w:next w:val="Normal"/>
    <w:autoRedefine/>
    <w:semiHidden/>
    <w:unhideWhenUsed/>
    <w:rsid w:val="000D0505"/>
    <w:pPr>
      <w:ind w:left="1920"/>
    </w:pPr>
  </w:style>
  <w:style w:type="character" w:customStyle="1" w:styleId="Heading2Char">
    <w:name w:val="Heading 2 Char"/>
    <w:basedOn w:val="DefaultParagraphFont"/>
    <w:link w:val="Heading2"/>
    <w:uiPriority w:val="9"/>
    <w:rsid w:val="00CA6E3D"/>
    <w:rPr>
      <w:b/>
      <w:kern w:val="28"/>
      <w:sz w:val="28"/>
      <w:u w:val="single"/>
      <w:lang w:eastAsia="en-US"/>
    </w:rPr>
  </w:style>
  <w:style w:type="character" w:customStyle="1" w:styleId="Heading3Char">
    <w:name w:val="Heading 3 Char"/>
    <w:basedOn w:val="DefaultParagraphFont"/>
    <w:link w:val="Heading3"/>
    <w:uiPriority w:val="9"/>
    <w:rsid w:val="00CA6E3D"/>
    <w:rPr>
      <w:rFonts w:ascii="Arial" w:hAnsi="Arial"/>
      <w:b/>
      <w:i/>
      <w:sz w:val="24"/>
      <w:lang w:eastAsia="en-US"/>
    </w:rPr>
  </w:style>
  <w:style w:type="character" w:customStyle="1" w:styleId="FooterChar">
    <w:name w:val="Footer Char"/>
    <w:basedOn w:val="DefaultParagraphFont"/>
    <w:link w:val="Footer"/>
    <w:uiPriority w:val="99"/>
    <w:rsid w:val="00CA6E3D"/>
    <w:rPr>
      <w:sz w:val="24"/>
      <w:lang w:eastAsia="en-US"/>
    </w:rPr>
  </w:style>
  <w:style w:type="paragraph" w:customStyle="1" w:styleId="Defstart">
    <w:name w:val="Defstart"/>
    <w:rsid w:val="00CA6E3D"/>
    <w:pPr>
      <w:snapToGrid w:val="0"/>
      <w:spacing w:before="80" w:line="260" w:lineRule="atLeast"/>
      <w:ind w:left="879" w:hanging="879"/>
    </w:pPr>
    <w:rPr>
      <w:sz w:val="24"/>
    </w:rPr>
  </w:style>
  <w:style w:type="character" w:customStyle="1" w:styleId="CharDefText">
    <w:name w:val="CharDefText"/>
    <w:basedOn w:val="DefaultParagraphFont"/>
    <w:rsid w:val="00CA6E3D"/>
    <w:rPr>
      <w:b/>
      <w:bCs w:val="0"/>
      <w:i/>
      <w:iCs w:val="0"/>
    </w:rPr>
  </w:style>
  <w:style w:type="table" w:styleId="PlainTable2">
    <w:name w:val="Plain Table 2"/>
    <w:basedOn w:val="TableNormal"/>
    <w:uiPriority w:val="42"/>
    <w:rsid w:val="00CA6E3D"/>
    <w:rPr>
      <w:rFonts w:asciiTheme="minorHAnsi" w:eastAsiaTheme="minorHAnsi" w:hAnsiTheme="minorHAnsi" w:cstheme="minorBidi"/>
      <w:sz w:val="22"/>
      <w:szCs w:val="22"/>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2046371387">
      <w:bodyDiv w:val="1"/>
      <w:marLeft w:val="0"/>
      <w:marRight w:val="0"/>
      <w:marTop w:val="0"/>
      <w:marBottom w:val="0"/>
      <w:divBdr>
        <w:top w:val="none" w:sz="0" w:space="0" w:color="auto"/>
        <w:left w:val="none" w:sz="0" w:space="0" w:color="auto"/>
        <w:bottom w:val="none" w:sz="0" w:space="0" w:color="auto"/>
        <w:right w:val="none" w:sz="0" w:space="0" w:color="auto"/>
      </w:divBdr>
    </w:div>
    <w:div w:id="21104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edlands.wa.gov.au/public-question-time" TargetMode="External"/><Relationship Id="rId18" Type="http://schemas.openxmlformats.org/officeDocument/2006/relationships/footer" Target="footer2.xml"/><Relationship Id="rId26" Type="http://schemas.openxmlformats.org/officeDocument/2006/relationships/hyperlink" Target="https://www.nedlands.wa.gov.au/documents/608/procurement-of-good-and-services-council-policy" TargetMode="Externa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1.xml"/><Relationship Id="rId25" Type="http://schemas.openxmlformats.org/officeDocument/2006/relationships/hyperlink" Target="https://www.legislation.wa.gov.au/legislation/prod/filestore.nsf/FileURL/mrdoc_43454.pdf/$FILE/Local%20Government%20Act%201995%20-%20%5B07-t0-00%5D.pdf?OpenEl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chart" Target="charts/chart2.xm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Coastal Ward Elector Numbers 2013 - 2022</a:t>
            </a:r>
            <a:endParaRPr lang="en-AU"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v>Elector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Sheet1!$A$4:$A$9</c:f>
              <c:strCache>
                <c:ptCount val="6"/>
                <c:pt idx="0">
                  <c:v>Election 2013</c:v>
                </c:pt>
                <c:pt idx="1">
                  <c:v>Election 2015</c:v>
                </c:pt>
                <c:pt idx="2">
                  <c:v>Election 2017</c:v>
                </c:pt>
                <c:pt idx="3">
                  <c:v>Election 2019</c:v>
                </c:pt>
                <c:pt idx="4">
                  <c:v>Election 2021</c:v>
                </c:pt>
                <c:pt idx="5">
                  <c:v>Election 2022</c:v>
                </c:pt>
              </c:strCache>
            </c:strRef>
          </c:cat>
          <c:val>
            <c:numRef>
              <c:f>Sheet1!$B$4:$B$9</c:f>
              <c:numCache>
                <c:formatCode>General</c:formatCode>
                <c:ptCount val="6"/>
                <c:pt idx="0">
                  <c:v>4008</c:v>
                </c:pt>
                <c:pt idx="1">
                  <c:v>3996</c:v>
                </c:pt>
                <c:pt idx="2">
                  <c:v>4220</c:v>
                </c:pt>
                <c:pt idx="3">
                  <c:v>4320</c:v>
                </c:pt>
                <c:pt idx="4">
                  <c:v>4507</c:v>
                </c:pt>
                <c:pt idx="5">
                  <c:v>4490</c:v>
                </c:pt>
              </c:numCache>
            </c:numRef>
          </c:val>
          <c:smooth val="0"/>
          <c:extLst>
            <c:ext xmlns:c16="http://schemas.microsoft.com/office/drawing/2014/chart" uri="{C3380CC4-5D6E-409C-BE32-E72D297353CC}">
              <c16:uniqueId val="{00000001-AA18-4334-ACA6-5EB777F7D70B}"/>
            </c:ext>
          </c:extLst>
        </c:ser>
        <c:dLbls>
          <c:showLegendKey val="0"/>
          <c:showVal val="0"/>
          <c:showCatName val="0"/>
          <c:showSerName val="0"/>
          <c:showPercent val="0"/>
          <c:showBubbleSize val="0"/>
        </c:dLbls>
        <c:smooth val="0"/>
        <c:axId val="1731059184"/>
        <c:axId val="1731061680"/>
      </c:lineChart>
      <c:catAx>
        <c:axId val="1731059184"/>
        <c:scaling>
          <c:orientation val="minMax"/>
        </c:scaling>
        <c:delete val="1"/>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731061680"/>
        <c:crosses val="autoZero"/>
        <c:auto val="0"/>
        <c:lblAlgn val="ctr"/>
        <c:lblOffset val="100"/>
        <c:noMultiLvlLbl val="0"/>
      </c:catAx>
      <c:valAx>
        <c:axId val="1731061680"/>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059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200" b="0" i="0" baseline="0">
                <a:effectLst/>
              </a:rPr>
              <a:t>Dalkeith Ward Elector Numbers 2013 - 2022</a:t>
            </a:r>
            <a:endParaRPr lang="en-AU" sz="12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v>Elector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Sheet1!$C$4:$C$9</c:f>
              <c:strCache>
                <c:ptCount val="6"/>
                <c:pt idx="0">
                  <c:v>Election 2013</c:v>
                </c:pt>
                <c:pt idx="1">
                  <c:v>Election 2015</c:v>
                </c:pt>
                <c:pt idx="2">
                  <c:v>Election 2017</c:v>
                </c:pt>
                <c:pt idx="3">
                  <c:v>Election 2019</c:v>
                </c:pt>
                <c:pt idx="4">
                  <c:v>Election 2021</c:v>
                </c:pt>
                <c:pt idx="5">
                  <c:v>Election 2022</c:v>
                </c:pt>
              </c:strCache>
            </c:strRef>
          </c:cat>
          <c:val>
            <c:numRef>
              <c:f>Sheet1!$D$4:$D$9</c:f>
              <c:numCache>
                <c:formatCode>General</c:formatCode>
                <c:ptCount val="6"/>
                <c:pt idx="0">
                  <c:v>3477</c:v>
                </c:pt>
                <c:pt idx="1">
                  <c:v>3433</c:v>
                </c:pt>
                <c:pt idx="2">
                  <c:v>3520</c:v>
                </c:pt>
                <c:pt idx="3">
                  <c:v>3533</c:v>
                </c:pt>
                <c:pt idx="4">
                  <c:v>3575</c:v>
                </c:pt>
                <c:pt idx="5">
                  <c:v>3572</c:v>
                </c:pt>
              </c:numCache>
            </c:numRef>
          </c:val>
          <c:smooth val="0"/>
          <c:extLst>
            <c:ext xmlns:c16="http://schemas.microsoft.com/office/drawing/2014/chart" uri="{C3380CC4-5D6E-409C-BE32-E72D297353CC}">
              <c16:uniqueId val="{00000001-5134-4F6F-8A0D-D1322EA7270E}"/>
            </c:ext>
          </c:extLst>
        </c:ser>
        <c:dLbls>
          <c:dLblPos val="t"/>
          <c:showLegendKey val="0"/>
          <c:showVal val="1"/>
          <c:showCatName val="0"/>
          <c:showSerName val="0"/>
          <c:showPercent val="0"/>
          <c:showBubbleSize val="0"/>
        </c:dLbls>
        <c:smooth val="0"/>
        <c:axId val="1738377216"/>
        <c:axId val="1738378880"/>
      </c:lineChart>
      <c:catAx>
        <c:axId val="173837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78880"/>
        <c:crosses val="autoZero"/>
        <c:auto val="1"/>
        <c:lblAlgn val="ctr"/>
        <c:lblOffset val="100"/>
        <c:noMultiLvlLbl val="0"/>
      </c:catAx>
      <c:valAx>
        <c:axId val="173837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77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200" b="0" i="0" baseline="0">
                <a:effectLst/>
              </a:rPr>
              <a:t>Melvista Ward Elector Numbers 2013 - 2022</a:t>
            </a:r>
            <a:endParaRPr lang="en-AU" sz="12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v>Number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Sheet1!$E$4:$E$9</c:f>
              <c:strCache>
                <c:ptCount val="6"/>
                <c:pt idx="0">
                  <c:v>Election 2013</c:v>
                </c:pt>
                <c:pt idx="1">
                  <c:v>Election 2015</c:v>
                </c:pt>
                <c:pt idx="2">
                  <c:v>Election 2017</c:v>
                </c:pt>
                <c:pt idx="3">
                  <c:v>Election 2019</c:v>
                </c:pt>
                <c:pt idx="4">
                  <c:v>Election 2021</c:v>
                </c:pt>
                <c:pt idx="5">
                  <c:v>Election 2022</c:v>
                </c:pt>
              </c:strCache>
            </c:strRef>
          </c:cat>
          <c:val>
            <c:numRef>
              <c:f>Sheet1!$F$4:$F$9</c:f>
              <c:numCache>
                <c:formatCode>General</c:formatCode>
                <c:ptCount val="6"/>
                <c:pt idx="0">
                  <c:v>3543</c:v>
                </c:pt>
                <c:pt idx="1">
                  <c:v>3533</c:v>
                </c:pt>
                <c:pt idx="2">
                  <c:v>3598</c:v>
                </c:pt>
                <c:pt idx="3">
                  <c:v>3508</c:v>
                </c:pt>
                <c:pt idx="4">
                  <c:v>3546</c:v>
                </c:pt>
                <c:pt idx="5">
                  <c:v>3535</c:v>
                </c:pt>
              </c:numCache>
            </c:numRef>
          </c:val>
          <c:smooth val="0"/>
          <c:extLst>
            <c:ext xmlns:c16="http://schemas.microsoft.com/office/drawing/2014/chart" uri="{C3380CC4-5D6E-409C-BE32-E72D297353CC}">
              <c16:uniqueId val="{00000001-6011-4B52-A888-64BE04600182}"/>
            </c:ext>
          </c:extLst>
        </c:ser>
        <c:dLbls>
          <c:dLblPos val="t"/>
          <c:showLegendKey val="0"/>
          <c:showVal val="1"/>
          <c:showCatName val="0"/>
          <c:showSerName val="0"/>
          <c:showPercent val="0"/>
          <c:showBubbleSize val="0"/>
        </c:dLbls>
        <c:smooth val="0"/>
        <c:axId val="1738380960"/>
        <c:axId val="1738379296"/>
      </c:lineChart>
      <c:catAx>
        <c:axId val="173838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79296"/>
        <c:crosses val="autoZero"/>
        <c:auto val="1"/>
        <c:lblAlgn val="ctr"/>
        <c:lblOffset val="100"/>
        <c:noMultiLvlLbl val="0"/>
      </c:catAx>
      <c:valAx>
        <c:axId val="173837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809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b="0" i="0" u="none" strike="noStrike" baseline="0">
                <a:effectLst/>
              </a:rPr>
              <a:t>Hollywood Ward Elector Numbers 2013 - 2022</a:t>
            </a:r>
            <a:endParaRPr lang="en-A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Number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Sheet1!$G$4:$G$9</c:f>
              <c:strCache>
                <c:ptCount val="6"/>
                <c:pt idx="0">
                  <c:v>Election 2013</c:v>
                </c:pt>
                <c:pt idx="1">
                  <c:v>Election 2015</c:v>
                </c:pt>
                <c:pt idx="2">
                  <c:v>Election 2017</c:v>
                </c:pt>
                <c:pt idx="3">
                  <c:v>Election 2019</c:v>
                </c:pt>
                <c:pt idx="4">
                  <c:v>Election 2021</c:v>
                </c:pt>
                <c:pt idx="5">
                  <c:v>Election 2022</c:v>
                </c:pt>
              </c:strCache>
            </c:strRef>
          </c:cat>
          <c:val>
            <c:numRef>
              <c:f>Sheet1!$H$4:$H$9</c:f>
              <c:numCache>
                <c:formatCode>General</c:formatCode>
                <c:ptCount val="6"/>
                <c:pt idx="0">
                  <c:v>3928</c:v>
                </c:pt>
                <c:pt idx="1">
                  <c:v>3956</c:v>
                </c:pt>
                <c:pt idx="2">
                  <c:v>4065</c:v>
                </c:pt>
                <c:pt idx="3">
                  <c:v>4046</c:v>
                </c:pt>
                <c:pt idx="4">
                  <c:v>4068</c:v>
                </c:pt>
                <c:pt idx="5">
                  <c:v>4018</c:v>
                </c:pt>
              </c:numCache>
            </c:numRef>
          </c:val>
          <c:smooth val="0"/>
          <c:extLst>
            <c:ext xmlns:c16="http://schemas.microsoft.com/office/drawing/2014/chart" uri="{C3380CC4-5D6E-409C-BE32-E72D297353CC}">
              <c16:uniqueId val="{00000001-A3F5-4041-9BD7-2C81F6C6D416}"/>
            </c:ext>
          </c:extLst>
        </c:ser>
        <c:dLbls>
          <c:dLblPos val="t"/>
          <c:showLegendKey val="0"/>
          <c:showVal val="1"/>
          <c:showCatName val="0"/>
          <c:showSerName val="0"/>
          <c:showPercent val="0"/>
          <c:showBubbleSize val="0"/>
        </c:dLbls>
        <c:smooth val="0"/>
        <c:axId val="1702934512"/>
        <c:axId val="1702934096"/>
      </c:lineChart>
      <c:catAx>
        <c:axId val="170293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934096"/>
        <c:crosses val="autoZero"/>
        <c:auto val="1"/>
        <c:lblAlgn val="ctr"/>
        <c:lblOffset val="100"/>
        <c:noMultiLvlLbl val="0"/>
      </c:catAx>
      <c:valAx>
        <c:axId val="17029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9345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ORGN-317801165-11621</_dlc_DocId>
    <_dlc_DocIdUrl xmlns="02b462e0-950b-4d18-8f56-efe6ec8fd98e">
      <Url>https://nedlands365.sharepoint.com/sites/organisation/council/_layouts/15/DocIdRedir.aspx?ID=ORGN-317801165-11621</Url>
      <Description>ORGN-317801165-11621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6C23A3C0-10B7-4721-AB15-9813D7C71C59}">
  <ds:schemaRefs>
    <ds:schemaRef ds:uri="http://schemas.microsoft.com/sharepoint/v3"/>
    <ds:schemaRef ds:uri="http://purl.org/dc/elements/1.1/"/>
    <ds:schemaRef ds:uri="99f90307-c380-4349-a4d3-52955e408d9d"/>
    <ds:schemaRef ds:uri="http://schemas.microsoft.com/office/infopath/2007/PartnerControls"/>
    <ds:schemaRef ds:uri="7dce4f99-cff1-4fd8-801c-290f26aab7b1"/>
    <ds:schemaRef ds:uri="http://schemas.openxmlformats.org/package/2006/metadata/core-properties"/>
    <ds:schemaRef ds:uri="http://purl.org/dc/terms/"/>
    <ds:schemaRef ds:uri="http://schemas.microsoft.com/office/2006/documentManagement/types"/>
    <ds:schemaRef ds:uri="b3dba301-5620-44c7-a8fe-21bd50c42e00"/>
    <ds:schemaRef ds:uri="http://purl.org/dc/dcmitype/"/>
    <ds:schemaRef ds:uri="http://www.w3.org/XML/1998/namespace"/>
    <ds:schemaRef ds:uri="http://schemas.microsoft.com/office/2006/metadata/properties"/>
    <ds:schemaRef ds:uri="82dc8473-40ba-4f11-b935-f34260e482de"/>
    <ds:schemaRef ds:uri="02b462e0-950b-4d18-8f56-efe6ec8fd98e"/>
    <ds:schemaRef ds:uri="a4569545-3f5c-4d76-b5ef-e21c01e673e6"/>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5.xml><?xml version="1.0" encoding="utf-8"?>
<ds:datastoreItem xmlns:ds="http://schemas.openxmlformats.org/officeDocument/2006/customXml" ds:itemID="{48B43A1F-436D-4795-9C64-BC2FC18A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13903</Words>
  <Characters>74019</Characters>
  <Application>Microsoft Office Word</Application>
  <DocSecurity>8</DocSecurity>
  <Lines>2177</Lines>
  <Paragraphs>987</Paragraphs>
  <ScaleCrop>false</ScaleCrop>
  <Company>City of Nedlands</Company>
  <LinksUpToDate>false</LinksUpToDate>
  <CharactersWithSpaces>86935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2023-01-30T08:10:00Z</cp:lastPrinted>
  <dcterms:created xsi:type="dcterms:W3CDTF">2023-02-16T14:31:00Z</dcterms:created>
  <dcterms:modified xsi:type="dcterms:W3CDTF">2023-02-16T14:31:00Z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14bf2c39-70ef-4c07-a9c1-0072b1e2915c</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