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F7501" w14:textId="77777777" w:rsidR="002959B4" w:rsidRPr="002959B4" w:rsidRDefault="002959B4" w:rsidP="002959B4">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70"/>
      <w:bookmarkStart w:id="1" w:name="_Toc400371973"/>
      <w:r w:rsidRPr="002959B4">
        <w:rPr>
          <w:rFonts w:ascii="Arial" w:eastAsia="Times New Roman" w:hAnsi="Arial" w:cs="Arial"/>
          <w:b/>
          <w:noProof/>
          <w:sz w:val="28"/>
          <w:szCs w:val="24"/>
          <w:lang w:val="en-AU" w:eastAsia="en-US"/>
        </w:rPr>
        <w:t>Natural Area Path Network</w:t>
      </w:r>
      <w:bookmarkEnd w:id="0"/>
      <w:bookmarkEnd w:id="1"/>
    </w:p>
    <w:p w14:paraId="6A486673" w14:textId="77777777" w:rsidR="002959B4" w:rsidRPr="002959B4" w:rsidRDefault="002959B4" w:rsidP="002959B4">
      <w:pPr>
        <w:jc w:val="both"/>
        <w:rPr>
          <w:rFonts w:ascii="Arial" w:eastAsia="Times New Roman" w:hAnsi="Arial" w:cs="Arial"/>
          <w:sz w:val="24"/>
          <w:szCs w:val="24"/>
          <w:lang w:val="en-AU" w:eastAsia="en-US"/>
        </w:rPr>
      </w:pPr>
    </w:p>
    <w:p w14:paraId="768F47BB" w14:textId="77777777"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b/>
          <w:sz w:val="24"/>
          <w:szCs w:val="24"/>
          <w:lang w:val="en-AU" w:eastAsia="en-US"/>
        </w:rPr>
        <w:t>KFA</w:t>
      </w:r>
      <w:r w:rsidRPr="002959B4">
        <w:rPr>
          <w:rFonts w:ascii="Arial" w:eastAsia="Times New Roman" w:hAnsi="Arial" w:cs="Arial"/>
          <w:b/>
          <w:sz w:val="24"/>
          <w:szCs w:val="24"/>
          <w:lang w:val="en-AU" w:eastAsia="en-US"/>
        </w:rPr>
        <w:tab/>
      </w:r>
      <w:r w:rsidRPr="002959B4">
        <w:rPr>
          <w:rFonts w:ascii="Arial" w:eastAsia="Times New Roman" w:hAnsi="Arial" w:cs="Arial"/>
          <w:sz w:val="24"/>
          <w:szCs w:val="24"/>
          <w:lang w:val="en-AU" w:eastAsia="en-US"/>
        </w:rPr>
        <w:t>Natural and Built Environment</w:t>
      </w:r>
    </w:p>
    <w:p w14:paraId="71BFB7BC" w14:textId="77777777" w:rsidR="002959B4" w:rsidRPr="002959B4" w:rsidRDefault="002959B4" w:rsidP="002959B4">
      <w:pPr>
        <w:ind w:left="2160" w:hanging="2160"/>
        <w:jc w:val="both"/>
        <w:rPr>
          <w:rFonts w:ascii="Arial" w:eastAsia="Times New Roman" w:hAnsi="Arial" w:cs="Arial"/>
          <w:b/>
          <w:sz w:val="24"/>
          <w:szCs w:val="24"/>
          <w:lang w:val="en-AU" w:eastAsia="en-US"/>
        </w:rPr>
      </w:pPr>
    </w:p>
    <w:p w14:paraId="62F8893A" w14:textId="77777777" w:rsidR="002959B4" w:rsidRPr="002959B4" w:rsidRDefault="002959B4" w:rsidP="002959B4">
      <w:pPr>
        <w:ind w:left="2160" w:hanging="2160"/>
        <w:jc w:val="both"/>
        <w:rPr>
          <w:rFonts w:ascii="Arial" w:eastAsia="Times New Roman" w:hAnsi="Arial" w:cs="Arial"/>
          <w:i/>
          <w:sz w:val="24"/>
          <w:szCs w:val="24"/>
          <w:lang w:val="en-AU" w:eastAsia="en-US"/>
        </w:rPr>
      </w:pPr>
      <w:r w:rsidRPr="002959B4">
        <w:rPr>
          <w:rFonts w:ascii="Arial" w:eastAsia="Times New Roman" w:hAnsi="Arial" w:cs="Arial"/>
          <w:b/>
          <w:sz w:val="24"/>
          <w:szCs w:val="24"/>
          <w:lang w:val="en-AU" w:eastAsia="en-US"/>
        </w:rPr>
        <w:t>Status</w:t>
      </w:r>
      <w:r w:rsidRPr="002959B4">
        <w:rPr>
          <w:rFonts w:ascii="Arial" w:eastAsia="Times New Roman" w:hAnsi="Arial" w:cs="Arial"/>
          <w:b/>
          <w:sz w:val="24"/>
          <w:szCs w:val="24"/>
          <w:lang w:val="en-AU" w:eastAsia="en-US"/>
        </w:rPr>
        <w:tab/>
      </w:r>
      <w:r w:rsidRPr="002959B4">
        <w:rPr>
          <w:rFonts w:ascii="Arial" w:eastAsia="Times New Roman" w:hAnsi="Arial" w:cs="Arial"/>
          <w:sz w:val="24"/>
          <w:szCs w:val="24"/>
          <w:lang w:val="en-AU" w:eastAsia="en-US"/>
        </w:rPr>
        <w:t>Council</w:t>
      </w:r>
    </w:p>
    <w:p w14:paraId="73B55F7E" w14:textId="77777777" w:rsidR="002959B4" w:rsidRPr="002959B4" w:rsidRDefault="002959B4" w:rsidP="002959B4">
      <w:pPr>
        <w:ind w:left="2160" w:hanging="2160"/>
        <w:jc w:val="both"/>
        <w:rPr>
          <w:rFonts w:ascii="Arial" w:eastAsia="Times New Roman" w:hAnsi="Arial" w:cs="Arial"/>
          <w:sz w:val="24"/>
          <w:szCs w:val="24"/>
          <w:lang w:val="en-AU" w:eastAsia="en-US"/>
        </w:rPr>
      </w:pPr>
    </w:p>
    <w:p w14:paraId="101D546B"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Responsible</w:t>
      </w:r>
    </w:p>
    <w:p w14:paraId="503C5939" w14:textId="77777777"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b/>
          <w:sz w:val="24"/>
          <w:szCs w:val="24"/>
          <w:lang w:val="en-AU" w:eastAsia="en-US"/>
        </w:rPr>
        <w:t>division</w:t>
      </w:r>
      <w:r w:rsidRPr="002959B4">
        <w:rPr>
          <w:rFonts w:ascii="Arial" w:eastAsia="Times New Roman" w:hAnsi="Arial" w:cs="Arial"/>
          <w:sz w:val="24"/>
          <w:szCs w:val="24"/>
          <w:lang w:val="en-AU" w:eastAsia="en-US"/>
        </w:rPr>
        <w:tab/>
        <w:t>Planning &amp; Development Services</w:t>
      </w:r>
    </w:p>
    <w:p w14:paraId="3637BD12" w14:textId="77777777" w:rsidR="002959B4" w:rsidRPr="002959B4" w:rsidRDefault="002959B4" w:rsidP="002959B4">
      <w:pPr>
        <w:ind w:left="2160" w:hanging="2160"/>
        <w:jc w:val="both"/>
        <w:rPr>
          <w:rFonts w:ascii="Arial" w:eastAsia="Times New Roman" w:hAnsi="Arial" w:cs="Arial"/>
          <w:b/>
          <w:sz w:val="24"/>
          <w:szCs w:val="24"/>
          <w:lang w:val="en-AU" w:eastAsia="en-US"/>
        </w:rPr>
      </w:pPr>
    </w:p>
    <w:p w14:paraId="135D1B75"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Objective</w:t>
      </w:r>
      <w:r w:rsidRPr="002959B4">
        <w:rPr>
          <w:rFonts w:ascii="Arial" w:eastAsia="Times New Roman" w:hAnsi="Arial" w:cs="Arial"/>
          <w:b/>
          <w:sz w:val="24"/>
          <w:szCs w:val="24"/>
          <w:lang w:val="en-AU" w:eastAsia="en-US"/>
        </w:rPr>
        <w:tab/>
      </w:r>
      <w:r w:rsidRPr="002959B4">
        <w:rPr>
          <w:rFonts w:ascii="Arial" w:eastAsia="Times New Roman" w:hAnsi="Arial" w:cs="Arial"/>
          <w:sz w:val="24"/>
          <w:szCs w:val="24"/>
          <w:lang w:val="en-AU" w:eastAsia="en-US"/>
        </w:rPr>
        <w:t>To outline a strategy for improving and rehabilitating the natural area path network throughout the City.</w:t>
      </w:r>
    </w:p>
    <w:p w14:paraId="75F308A7" w14:textId="77777777" w:rsidR="002959B4" w:rsidRPr="002959B4" w:rsidRDefault="002959B4" w:rsidP="002959B4">
      <w:pPr>
        <w:pBdr>
          <w:bottom w:val="single" w:sz="4" w:space="1" w:color="auto"/>
        </w:pBdr>
        <w:ind w:left="2160" w:hanging="2160"/>
        <w:jc w:val="both"/>
        <w:rPr>
          <w:rFonts w:ascii="Arial" w:eastAsia="Times New Roman" w:hAnsi="Arial" w:cs="Arial"/>
          <w:b/>
          <w:sz w:val="24"/>
          <w:szCs w:val="24"/>
          <w:lang w:val="en-AU" w:eastAsia="en-US"/>
        </w:rPr>
      </w:pPr>
    </w:p>
    <w:p w14:paraId="079FF4DE" w14:textId="77777777" w:rsidR="002959B4" w:rsidRPr="002959B4" w:rsidRDefault="002959B4" w:rsidP="002959B4">
      <w:pPr>
        <w:ind w:left="2160" w:hanging="2160"/>
        <w:jc w:val="both"/>
        <w:rPr>
          <w:rFonts w:ascii="Arial" w:eastAsia="Times New Roman" w:hAnsi="Arial" w:cs="Arial"/>
          <w:b/>
          <w:sz w:val="24"/>
          <w:szCs w:val="24"/>
          <w:lang w:val="en-AU" w:eastAsia="en-US"/>
        </w:rPr>
      </w:pPr>
    </w:p>
    <w:p w14:paraId="1E81A86A"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Context</w:t>
      </w:r>
    </w:p>
    <w:p w14:paraId="6F26B416" w14:textId="77777777" w:rsidR="002959B4" w:rsidRPr="002959B4" w:rsidRDefault="002959B4" w:rsidP="002959B4">
      <w:pPr>
        <w:jc w:val="both"/>
        <w:rPr>
          <w:rFonts w:ascii="Arial" w:eastAsia="Times New Roman" w:hAnsi="Arial" w:cs="Arial"/>
          <w:b/>
          <w:bCs/>
          <w:sz w:val="24"/>
          <w:szCs w:val="24"/>
          <w:lang w:val="en-AU" w:eastAsia="en-US"/>
        </w:rPr>
      </w:pPr>
    </w:p>
    <w:p w14:paraId="3AD79811" w14:textId="77777777" w:rsidR="002959B4" w:rsidRPr="002959B4" w:rsidRDefault="002959B4" w:rsidP="002959B4">
      <w:pPr>
        <w:jc w:val="both"/>
        <w:rPr>
          <w:rFonts w:ascii="Arial" w:eastAsia="Times New Roman" w:hAnsi="Arial" w:cs="Arial"/>
          <w:bCs/>
          <w:sz w:val="24"/>
          <w:szCs w:val="24"/>
          <w:lang w:val="en-AU" w:eastAsia="en-US"/>
        </w:rPr>
      </w:pPr>
      <w:r w:rsidRPr="002959B4">
        <w:rPr>
          <w:rFonts w:ascii="Arial" w:eastAsia="Times New Roman" w:hAnsi="Arial" w:cs="Arial"/>
          <w:bCs/>
          <w:sz w:val="24"/>
          <w:szCs w:val="24"/>
          <w:lang w:val="en-AU" w:eastAsia="en-US"/>
        </w:rPr>
        <w:t xml:space="preserve">To minimise the cost of rehabilitating and maintaining natural area paths as described in the City’s Bushland Management Plans in the City to an acceptable standard in accordance with Australian Standards (where possible). </w:t>
      </w:r>
    </w:p>
    <w:p w14:paraId="7BF1A98D" w14:textId="77777777" w:rsidR="002959B4" w:rsidRPr="002959B4" w:rsidRDefault="002959B4" w:rsidP="002959B4">
      <w:pPr>
        <w:ind w:left="2160" w:hanging="2160"/>
        <w:jc w:val="both"/>
        <w:rPr>
          <w:rFonts w:ascii="Arial" w:eastAsia="Times New Roman" w:hAnsi="Arial" w:cs="Arial"/>
          <w:b/>
          <w:sz w:val="24"/>
          <w:szCs w:val="24"/>
          <w:lang w:val="en-AU" w:eastAsia="en-US"/>
        </w:rPr>
      </w:pPr>
    </w:p>
    <w:p w14:paraId="01027D37"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Statement</w:t>
      </w:r>
    </w:p>
    <w:p w14:paraId="578A452D" w14:textId="77777777" w:rsidR="002959B4" w:rsidRPr="002959B4" w:rsidRDefault="002959B4" w:rsidP="002959B4">
      <w:pPr>
        <w:ind w:left="2160" w:hanging="2160"/>
        <w:jc w:val="both"/>
        <w:rPr>
          <w:rFonts w:ascii="Arial" w:eastAsia="Times New Roman" w:hAnsi="Arial" w:cs="Arial"/>
          <w:b/>
          <w:sz w:val="24"/>
          <w:szCs w:val="24"/>
          <w:lang w:val="en-AU" w:eastAsia="en-US"/>
        </w:rPr>
      </w:pPr>
    </w:p>
    <w:p w14:paraId="6E8CB0E7"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Council will develop a strategy for the improvement and rehabilitation of the natural area path network in accordance with fire protection strategies (where appropriate) and for the integration of a hierarchy of paths for pedestrians and cyclists.</w:t>
      </w:r>
    </w:p>
    <w:p w14:paraId="266B8641"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p>
    <w:p w14:paraId="060A3AAB" w14:textId="40366136" w:rsidR="002959B4" w:rsidRPr="002959B4" w:rsidRDefault="002959B4" w:rsidP="002959B4">
      <w:pPr>
        <w:pBdr>
          <w:bottom w:val="single" w:sz="4" w:space="1" w:color="auto"/>
        </w:pBdr>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 xml:space="preserve">A schedule of natural area path improvements and rehabilitation shall be submitted to Council as a </w:t>
      </w:r>
      <w:r w:rsidRPr="002959B4">
        <w:rPr>
          <w:rFonts w:ascii="Arial" w:eastAsia="Times New Roman" w:hAnsi="Arial" w:cs="Arial"/>
          <w:sz w:val="24"/>
          <w:szCs w:val="24"/>
          <w:lang w:val="en-AU" w:eastAsia="en-US"/>
        </w:rPr>
        <w:t>ten-Year</w:t>
      </w:r>
      <w:r w:rsidRPr="002959B4">
        <w:rPr>
          <w:rFonts w:ascii="Arial" w:eastAsia="Times New Roman" w:hAnsi="Arial" w:cs="Arial"/>
          <w:sz w:val="24"/>
          <w:szCs w:val="24"/>
          <w:lang w:val="en-AU" w:eastAsia="en-US"/>
        </w:rPr>
        <w:t xml:space="preserve"> Capital Works Program. Priority shall be for paths that are degraded and as such pose safety risks.  Priority will also be for paths that require upgrading for fire fighting vehicle access (where appropriate).</w:t>
      </w:r>
    </w:p>
    <w:p w14:paraId="5179576F"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p>
    <w:p w14:paraId="371C28B3"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The procedures associated with this policy detail the ways in which the strategy will be developed and the standards and specifications for natural area paths.</w:t>
      </w:r>
    </w:p>
    <w:p w14:paraId="4E5219AB"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p>
    <w:p w14:paraId="3EAF8944" w14:textId="77777777" w:rsidR="002959B4" w:rsidRPr="002959B4" w:rsidRDefault="002959B4" w:rsidP="002959B4">
      <w:pPr>
        <w:pBdr>
          <w:bottom w:val="single" w:sz="4" w:space="1" w:color="auto"/>
        </w:pBdr>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The City shall aim to upgrade natural area paths to meet its obligations under the Disability Access and Inclusion Plan in consultation with Bushland Friends Groups.</w:t>
      </w:r>
    </w:p>
    <w:p w14:paraId="6F31CEDE" w14:textId="77777777" w:rsidR="002959B4" w:rsidRPr="002959B4" w:rsidRDefault="002959B4" w:rsidP="002959B4">
      <w:pPr>
        <w:pBdr>
          <w:bottom w:val="single" w:sz="4" w:space="1" w:color="auto"/>
        </w:pBdr>
        <w:ind w:left="2160" w:hanging="2160"/>
        <w:jc w:val="both"/>
        <w:rPr>
          <w:rFonts w:ascii="Arial" w:eastAsia="Times New Roman" w:hAnsi="Arial" w:cs="Arial"/>
          <w:sz w:val="24"/>
          <w:szCs w:val="24"/>
          <w:lang w:val="en-AU" w:eastAsia="en-US"/>
        </w:rPr>
      </w:pPr>
    </w:p>
    <w:p w14:paraId="64D9FA54" w14:textId="77777777" w:rsidR="002959B4" w:rsidRPr="002959B4" w:rsidRDefault="002959B4" w:rsidP="002959B4">
      <w:pPr>
        <w:ind w:left="2160" w:hanging="2160"/>
        <w:jc w:val="both"/>
        <w:rPr>
          <w:rFonts w:ascii="Arial" w:eastAsia="Times New Roman" w:hAnsi="Arial" w:cs="Arial"/>
          <w:sz w:val="24"/>
          <w:szCs w:val="24"/>
          <w:lang w:val="en-AU" w:eastAsia="en-US"/>
        </w:rPr>
      </w:pPr>
    </w:p>
    <w:p w14:paraId="19656712"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Related documentation</w:t>
      </w:r>
    </w:p>
    <w:p w14:paraId="622FEF5C" w14:textId="77777777" w:rsidR="002959B4" w:rsidRPr="002959B4" w:rsidRDefault="002959B4" w:rsidP="002959B4">
      <w:pPr>
        <w:ind w:left="2160" w:hanging="2160"/>
        <w:jc w:val="both"/>
        <w:rPr>
          <w:rFonts w:ascii="Arial" w:eastAsia="Times New Roman" w:hAnsi="Arial" w:cs="Arial"/>
          <w:b/>
          <w:bCs/>
          <w:sz w:val="24"/>
          <w:szCs w:val="24"/>
          <w:lang w:val="en-AU" w:eastAsia="en-US"/>
        </w:rPr>
      </w:pPr>
    </w:p>
    <w:p w14:paraId="63FE83BF" w14:textId="77777777"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Natural Area Paths – Construction and Maintenance Procedures</w:t>
      </w:r>
    </w:p>
    <w:p w14:paraId="361122BC" w14:textId="77777777"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Natural Area Management Plans 2013 - 2018</w:t>
      </w:r>
    </w:p>
    <w:p w14:paraId="4A6E52CC" w14:textId="77777777" w:rsidR="002959B4" w:rsidRPr="002959B4" w:rsidRDefault="002959B4" w:rsidP="002959B4">
      <w:pPr>
        <w:ind w:left="2160" w:hanging="2160"/>
        <w:jc w:val="both"/>
        <w:rPr>
          <w:rFonts w:ascii="Arial" w:eastAsia="Times New Roman" w:hAnsi="Arial" w:cs="Arial"/>
          <w:b/>
          <w:bCs/>
          <w:sz w:val="24"/>
          <w:szCs w:val="24"/>
          <w:lang w:val="en-AU" w:eastAsia="en-US"/>
        </w:rPr>
      </w:pPr>
      <w:r w:rsidRPr="002959B4">
        <w:rPr>
          <w:rFonts w:ascii="Arial" w:eastAsia="Times New Roman" w:hAnsi="Arial" w:cs="Arial"/>
          <w:sz w:val="24"/>
          <w:szCs w:val="24"/>
          <w:lang w:val="en-AU" w:eastAsia="en-US"/>
        </w:rPr>
        <w:t>Phytophthora Dieback Management Plan</w:t>
      </w:r>
    </w:p>
    <w:p w14:paraId="056B4769" w14:textId="77777777" w:rsidR="002959B4" w:rsidRPr="002959B4" w:rsidRDefault="002959B4" w:rsidP="002959B4">
      <w:pPr>
        <w:ind w:left="2160" w:hanging="2160"/>
        <w:jc w:val="both"/>
        <w:rPr>
          <w:rFonts w:ascii="Arial" w:eastAsia="Times New Roman" w:hAnsi="Arial" w:cs="Arial"/>
          <w:b/>
          <w:bCs/>
          <w:sz w:val="24"/>
          <w:szCs w:val="24"/>
          <w:lang w:val="en-AU" w:eastAsia="en-US"/>
        </w:rPr>
      </w:pPr>
    </w:p>
    <w:p w14:paraId="7F9F3ED0" w14:textId="77777777" w:rsidR="002959B4" w:rsidRPr="002959B4" w:rsidRDefault="002959B4" w:rsidP="002959B4">
      <w:pPr>
        <w:ind w:left="2160" w:hanging="2160"/>
        <w:jc w:val="both"/>
        <w:rPr>
          <w:rFonts w:ascii="Arial" w:eastAsia="Times New Roman" w:hAnsi="Arial" w:cs="Arial"/>
          <w:b/>
          <w:bCs/>
          <w:sz w:val="24"/>
          <w:szCs w:val="24"/>
          <w:lang w:val="en-AU" w:eastAsia="en-US"/>
        </w:rPr>
      </w:pPr>
      <w:r w:rsidRPr="002959B4">
        <w:rPr>
          <w:rFonts w:ascii="Arial" w:eastAsia="Times New Roman" w:hAnsi="Arial" w:cs="Arial"/>
          <w:b/>
          <w:bCs/>
          <w:sz w:val="24"/>
          <w:szCs w:val="24"/>
          <w:lang w:val="en-AU" w:eastAsia="en-US"/>
        </w:rPr>
        <w:t>Related Local Law/legislation</w:t>
      </w:r>
    </w:p>
    <w:p w14:paraId="1B39B032" w14:textId="77777777" w:rsidR="002959B4" w:rsidRPr="002959B4" w:rsidRDefault="002959B4" w:rsidP="002959B4">
      <w:pPr>
        <w:ind w:left="2160" w:hanging="2160"/>
        <w:jc w:val="both"/>
        <w:rPr>
          <w:rFonts w:ascii="Arial" w:eastAsia="Times New Roman" w:hAnsi="Arial" w:cs="Arial"/>
          <w:b/>
          <w:bCs/>
          <w:sz w:val="24"/>
          <w:szCs w:val="24"/>
          <w:lang w:val="en-AU" w:eastAsia="en-US"/>
        </w:rPr>
      </w:pPr>
    </w:p>
    <w:p w14:paraId="0F2920BE" w14:textId="77777777" w:rsidR="002959B4" w:rsidRPr="002959B4" w:rsidRDefault="002959B4" w:rsidP="002959B4">
      <w:pPr>
        <w:ind w:left="2160" w:hanging="2160"/>
        <w:jc w:val="both"/>
        <w:rPr>
          <w:rFonts w:ascii="Arial" w:eastAsia="Times New Roman" w:hAnsi="Arial" w:cs="Arial"/>
          <w:i/>
          <w:sz w:val="24"/>
          <w:szCs w:val="24"/>
          <w:lang w:val="en-AU" w:eastAsia="en-US"/>
        </w:rPr>
      </w:pPr>
      <w:r w:rsidRPr="002959B4">
        <w:rPr>
          <w:rFonts w:ascii="Arial" w:eastAsia="Times New Roman" w:hAnsi="Arial" w:cs="Arial"/>
          <w:i/>
          <w:sz w:val="24"/>
          <w:szCs w:val="24"/>
          <w:lang w:val="en-AU" w:eastAsia="en-US"/>
        </w:rPr>
        <w:t>Local Government Act 1995</w:t>
      </w:r>
    </w:p>
    <w:p w14:paraId="37D9E3CD" w14:textId="77777777"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Disability Access and Inclusion Plan</w:t>
      </w:r>
    </w:p>
    <w:p w14:paraId="37D166F5"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bCs/>
          <w:sz w:val="24"/>
          <w:szCs w:val="24"/>
          <w:lang w:val="en-AU" w:eastAsia="en-US"/>
        </w:rPr>
        <w:lastRenderedPageBreak/>
        <w:t>Related delegation</w:t>
      </w:r>
    </w:p>
    <w:p w14:paraId="77678F68" w14:textId="77777777" w:rsidR="002959B4" w:rsidRPr="002959B4" w:rsidRDefault="002959B4" w:rsidP="002959B4">
      <w:pPr>
        <w:ind w:left="2160" w:hanging="2160"/>
        <w:jc w:val="both"/>
        <w:rPr>
          <w:rFonts w:ascii="Arial" w:eastAsia="Times New Roman" w:hAnsi="Arial" w:cs="Arial"/>
          <w:b/>
          <w:bCs/>
          <w:sz w:val="24"/>
          <w:szCs w:val="24"/>
          <w:lang w:val="en-AU" w:eastAsia="en-US"/>
        </w:rPr>
      </w:pPr>
    </w:p>
    <w:p w14:paraId="5AF570C8" w14:textId="77777777" w:rsidR="002959B4" w:rsidRPr="002959B4" w:rsidRDefault="002959B4" w:rsidP="002959B4">
      <w:pPr>
        <w:ind w:left="2160" w:hanging="2160"/>
        <w:jc w:val="both"/>
        <w:rPr>
          <w:rFonts w:ascii="Arial" w:eastAsia="Times New Roman" w:hAnsi="Arial" w:cs="Arial"/>
          <w:b/>
          <w:bCs/>
          <w:sz w:val="24"/>
          <w:szCs w:val="24"/>
          <w:lang w:val="en-AU" w:eastAsia="en-US"/>
        </w:rPr>
      </w:pPr>
      <w:r w:rsidRPr="002959B4">
        <w:rPr>
          <w:rFonts w:ascii="Arial" w:eastAsia="Times New Roman" w:hAnsi="Arial" w:cs="Arial"/>
          <w:sz w:val="24"/>
          <w:szCs w:val="24"/>
          <w:lang w:val="en-AU" w:eastAsia="en-US"/>
        </w:rPr>
        <w:t>Nil</w:t>
      </w:r>
    </w:p>
    <w:p w14:paraId="2124DA33" w14:textId="77777777" w:rsidR="003E54C7" w:rsidRDefault="003E54C7" w:rsidP="003E54C7">
      <w:pPr>
        <w:pBdr>
          <w:bottom w:val="single" w:sz="4" w:space="1" w:color="auto"/>
        </w:pBdr>
        <w:ind w:left="2160" w:hanging="2160"/>
        <w:jc w:val="both"/>
        <w:rPr>
          <w:rFonts w:ascii="Arial" w:hAnsi="Arial" w:cs="Arial"/>
          <w:lang w:eastAsia="en-US"/>
        </w:rPr>
      </w:pPr>
    </w:p>
    <w:p w14:paraId="1DD3A415" w14:textId="77777777" w:rsidR="003E54C7" w:rsidRDefault="003E54C7" w:rsidP="003E54C7">
      <w:pPr>
        <w:jc w:val="both"/>
        <w:rPr>
          <w:rFonts w:ascii="Arial" w:hAnsi="Arial" w:cs="Arial"/>
        </w:rPr>
      </w:pPr>
    </w:p>
    <w:p w14:paraId="03EB8C0E" w14:textId="77777777" w:rsidR="002959B4" w:rsidRPr="002959B4" w:rsidRDefault="002959B4" w:rsidP="002959B4">
      <w:pPr>
        <w:ind w:left="2160" w:hanging="2160"/>
        <w:jc w:val="both"/>
        <w:rPr>
          <w:rFonts w:ascii="Arial" w:eastAsia="Times New Roman" w:hAnsi="Arial" w:cs="Arial"/>
          <w:b/>
          <w:sz w:val="24"/>
          <w:szCs w:val="24"/>
          <w:lang w:val="en-AU" w:eastAsia="en-US"/>
        </w:rPr>
      </w:pPr>
      <w:r w:rsidRPr="002959B4">
        <w:rPr>
          <w:rFonts w:ascii="Arial" w:eastAsia="Times New Roman" w:hAnsi="Arial" w:cs="Arial"/>
          <w:b/>
          <w:sz w:val="24"/>
          <w:szCs w:val="24"/>
          <w:lang w:val="en-AU" w:eastAsia="en-US"/>
        </w:rPr>
        <w:t>Review History</w:t>
      </w:r>
    </w:p>
    <w:p w14:paraId="7E689706" w14:textId="77777777" w:rsidR="002959B4" w:rsidRPr="002959B4" w:rsidRDefault="002959B4" w:rsidP="002959B4">
      <w:pPr>
        <w:ind w:left="2160" w:hanging="2160"/>
        <w:jc w:val="both"/>
        <w:rPr>
          <w:rFonts w:ascii="Arial" w:eastAsia="Times New Roman" w:hAnsi="Arial" w:cs="Arial"/>
          <w:b/>
          <w:bCs/>
          <w:sz w:val="24"/>
          <w:szCs w:val="24"/>
          <w:lang w:val="en-AU" w:eastAsia="en-US"/>
        </w:rPr>
      </w:pPr>
    </w:p>
    <w:p w14:paraId="0D76CC40" w14:textId="4C3C6772" w:rsidR="002959B4" w:rsidRPr="002959B4" w:rsidRDefault="002959B4" w:rsidP="002959B4">
      <w:pPr>
        <w:ind w:left="2160" w:hanging="2160"/>
        <w:jc w:val="both"/>
        <w:rPr>
          <w:rFonts w:ascii="Arial" w:eastAsia="Times New Roman" w:hAnsi="Arial" w:cs="Arial"/>
          <w:sz w:val="24"/>
          <w:szCs w:val="24"/>
          <w:lang w:val="en-AU" w:eastAsia="en-US"/>
        </w:rPr>
      </w:pPr>
      <w:r w:rsidRPr="002959B4">
        <w:rPr>
          <w:rFonts w:ascii="Arial" w:eastAsia="Times New Roman" w:hAnsi="Arial" w:cs="Arial"/>
          <w:sz w:val="24"/>
          <w:szCs w:val="24"/>
          <w:lang w:val="en-AU" w:eastAsia="en-US"/>
        </w:rPr>
        <w:t>28 April 2015 (</w:t>
      </w:r>
      <w:bookmarkStart w:id="2" w:name="_GoBack"/>
      <w:bookmarkEnd w:id="2"/>
      <w:r w:rsidRPr="002959B4">
        <w:rPr>
          <w:rFonts w:ascii="Arial" w:eastAsia="Times New Roman" w:hAnsi="Arial" w:cs="Arial"/>
          <w:sz w:val="24"/>
          <w:szCs w:val="24"/>
          <w:lang w:val="en-AU" w:eastAsia="en-US"/>
        </w:rPr>
        <w:t>CPS10.15)</w:t>
      </w:r>
    </w:p>
    <w:p w14:paraId="21866B86" w14:textId="77777777" w:rsidR="002959B4" w:rsidRPr="002959B4" w:rsidRDefault="002959B4" w:rsidP="002959B4">
      <w:pPr>
        <w:ind w:left="2160" w:hanging="2160"/>
        <w:jc w:val="both"/>
        <w:rPr>
          <w:rFonts w:ascii="Arial" w:eastAsia="Times New Roman" w:hAnsi="Arial" w:cs="Arial"/>
          <w:b/>
          <w:bCs/>
          <w:sz w:val="24"/>
          <w:szCs w:val="24"/>
          <w:lang w:val="en-AU" w:eastAsia="en-US"/>
        </w:rPr>
      </w:pPr>
      <w:r w:rsidRPr="002959B4">
        <w:rPr>
          <w:rFonts w:ascii="Arial" w:eastAsia="Times New Roman" w:hAnsi="Arial" w:cs="Arial"/>
          <w:sz w:val="24"/>
          <w:szCs w:val="24"/>
          <w:lang w:val="en-AU" w:eastAsia="en-US"/>
        </w:rPr>
        <w:t>26 June 2012 (CP27.12)</w:t>
      </w:r>
    </w:p>
    <w:p w14:paraId="47173E9C" w14:textId="7F40B4A7" w:rsidR="0026722F" w:rsidRPr="002C5174" w:rsidRDefault="0026722F" w:rsidP="002C5174"/>
    <w:sectPr w:rsidR="0026722F" w:rsidRPr="002C5174"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5161B3" w:rsidRDefault="005161B3" w:rsidP="00A972E3">
      <w:r>
        <w:separator/>
      </w:r>
    </w:p>
  </w:endnote>
  <w:endnote w:type="continuationSeparator" w:id="0">
    <w:p w14:paraId="47173EA0" w14:textId="77777777" w:rsidR="005161B3" w:rsidRDefault="005161B3"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5161B3" w:rsidRDefault="005161B3"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5161B3" w:rsidRDefault="005161B3" w:rsidP="00A972E3">
      <w:r>
        <w:separator/>
      </w:r>
    </w:p>
  </w:footnote>
  <w:footnote w:type="continuationSeparator" w:id="0">
    <w:p w14:paraId="47173E9E" w14:textId="77777777" w:rsidR="005161B3" w:rsidRDefault="005161B3"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5161B3" w:rsidRDefault="005161B3"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5161B3" w:rsidRPr="00A972E3" w:rsidRDefault="005161B3"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2959B4"/>
    <w:rsid w:val="002C5174"/>
    <w:rsid w:val="003E54C7"/>
    <w:rsid w:val="004258CE"/>
    <w:rsid w:val="0048224A"/>
    <w:rsid w:val="005161B3"/>
    <w:rsid w:val="00532797"/>
    <w:rsid w:val="005D771B"/>
    <w:rsid w:val="006237B7"/>
    <w:rsid w:val="006548BC"/>
    <w:rsid w:val="00681866"/>
    <w:rsid w:val="006F2D64"/>
    <w:rsid w:val="00713B66"/>
    <w:rsid w:val="00742A39"/>
    <w:rsid w:val="007E4678"/>
    <w:rsid w:val="0083681D"/>
    <w:rsid w:val="00870702"/>
    <w:rsid w:val="008A6587"/>
    <w:rsid w:val="008B4BAF"/>
    <w:rsid w:val="008D46BC"/>
    <w:rsid w:val="0093701C"/>
    <w:rsid w:val="00956855"/>
    <w:rsid w:val="009639FA"/>
    <w:rsid w:val="00964F8F"/>
    <w:rsid w:val="009A4158"/>
    <w:rsid w:val="009D56B0"/>
    <w:rsid w:val="00A1650B"/>
    <w:rsid w:val="00A45859"/>
    <w:rsid w:val="00A715FA"/>
    <w:rsid w:val="00A81083"/>
    <w:rsid w:val="00A972E3"/>
    <w:rsid w:val="00B3270E"/>
    <w:rsid w:val="00B73DCC"/>
    <w:rsid w:val="00BD52C4"/>
    <w:rsid w:val="00C170A9"/>
    <w:rsid w:val="00C30F9B"/>
    <w:rsid w:val="00C638EB"/>
    <w:rsid w:val="00C924E8"/>
    <w:rsid w:val="00D23522"/>
    <w:rsid w:val="00E56231"/>
    <w:rsid w:val="00E8232E"/>
    <w:rsid w:val="00F35E44"/>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COMMUNITY-101306793-24766</_dlc_DocId>
    <_dlc_DocIdUrl xmlns="02b462e0-950b-4d18-8f56-efe6ec8fd98e">
      <Url>https://nedlands365.sharepoint.com/sites/community/communications/_layouts/15/DocIdRedir.aspx?ID=COMMUNITY-101306793-24766</Url>
      <Description>COMMUNITY-101306793-24766</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0F380-BABB-45DF-8A5B-9B3B967086C2}"/>
</file>

<file path=customXml/itemProps2.xml><?xml version="1.0" encoding="utf-8"?>
<ds:datastoreItem xmlns:ds="http://schemas.openxmlformats.org/officeDocument/2006/customXml" ds:itemID="{1F673A05-765F-42AC-8E6E-3C05C5F975C6}"/>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551bcb09-a9b9-4534-96a3-39c0ac6c96d1"/>
    <ds:schemaRef ds:uri="http://schemas.microsoft.com/office/2006/metadata/properties"/>
    <ds:schemaRef ds:uri="http://purl.org/dc/terms/"/>
    <ds:schemaRef ds:uri="http://purl.org/dc/elements/1.1/"/>
    <ds:schemaRef ds:uri="http://www.w3.org/XML/1998/namespace"/>
  </ds:schemaRefs>
</ds:datastoreItem>
</file>

<file path=customXml/itemProps5.xml><?xml version="1.0" encoding="utf-8"?>
<ds:datastoreItem xmlns:ds="http://schemas.openxmlformats.org/officeDocument/2006/customXml" ds:itemID="{12C4EFF3-69F2-4E2A-BDA3-944584A2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8632CE61</Template>
  <TotalTime>0</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Area Path Network Council Policy</dc:title>
  <dc:subject/>
  <dc:creator>ekenworthy</dc:creator>
  <cp:keywords/>
  <dc:description/>
  <cp:lastModifiedBy>Nicole Ceric</cp:lastModifiedBy>
  <cp:revision>3</cp:revision>
  <cp:lastPrinted>2013-09-17T04:54:00Z</cp:lastPrinted>
  <dcterms:created xsi:type="dcterms:W3CDTF">2019-01-23T03:10:00Z</dcterms:created>
  <dcterms:modified xsi:type="dcterms:W3CDTF">2019-01-23T03:10:00Z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802a32c4-bed5-4d5a-aa4e-32805e7af0ce</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