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B611C" w14:textId="2F24BE69" w:rsidR="009004E2" w:rsidRPr="009004E2" w:rsidRDefault="00AA71BF" w:rsidP="009004E2">
      <w:pPr>
        <w:tabs>
          <w:tab w:val="left" w:pos="709"/>
          <w:tab w:val="left" w:pos="2127"/>
          <w:tab w:val="right" w:leader="dot" w:pos="9072"/>
        </w:tabs>
        <w:ind w:right="-45"/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</w:pPr>
      <w:bookmarkStart w:id="0" w:name="_Toc522785169"/>
      <w:r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  <w:t>Unauthorised</w:t>
      </w:r>
      <w:r w:rsidRPr="009004E2"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  <w:t xml:space="preserve"> </w:t>
      </w:r>
      <w:r w:rsidR="006A62A7"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  <w:t xml:space="preserve">Damage </w:t>
      </w:r>
      <w:r w:rsidR="009004E2" w:rsidRPr="009004E2"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  <w:t>of Vegetation</w:t>
      </w:r>
      <w:bookmarkEnd w:id="0"/>
    </w:p>
    <w:p w14:paraId="17092B44" w14:textId="77777777" w:rsidR="009004E2" w:rsidRPr="009004E2" w:rsidRDefault="009004E2" w:rsidP="009004E2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4C10E0A3" w14:textId="77777777" w:rsidR="009004E2" w:rsidRPr="009004E2" w:rsidRDefault="009004E2" w:rsidP="009004E2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3E86A029" w14:textId="77777777" w:rsidR="009004E2" w:rsidRPr="009004E2" w:rsidRDefault="009004E2" w:rsidP="009004E2">
      <w:pPr>
        <w:ind w:left="2160" w:hanging="2160"/>
        <w:jc w:val="both"/>
        <w:rPr>
          <w:rFonts w:ascii="Arial" w:eastAsia="Times New Roman" w:hAnsi="Arial" w:cs="Arial"/>
          <w:i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b/>
          <w:sz w:val="24"/>
          <w:szCs w:val="24"/>
          <w:lang w:val="en-AU" w:eastAsia="en-US"/>
        </w:rPr>
        <w:t>Status</w:t>
      </w:r>
      <w:r w:rsidRPr="009004E2">
        <w:rPr>
          <w:rFonts w:ascii="Arial" w:eastAsia="Times New Roman" w:hAnsi="Arial" w:cs="Arial"/>
          <w:b/>
          <w:sz w:val="24"/>
          <w:szCs w:val="24"/>
          <w:lang w:val="en-AU" w:eastAsia="en-US"/>
        </w:rPr>
        <w:tab/>
      </w:r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>Council</w:t>
      </w:r>
    </w:p>
    <w:p w14:paraId="4DBB21A8" w14:textId="77777777" w:rsidR="009004E2" w:rsidRPr="009004E2" w:rsidRDefault="009004E2" w:rsidP="009004E2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F06FEED" w14:textId="77777777" w:rsidR="009004E2" w:rsidRPr="009004E2" w:rsidRDefault="009004E2" w:rsidP="009004E2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b/>
          <w:sz w:val="24"/>
          <w:szCs w:val="24"/>
          <w:lang w:val="en-AU" w:eastAsia="en-US"/>
        </w:rPr>
        <w:t>Responsible</w:t>
      </w:r>
    </w:p>
    <w:p w14:paraId="6A6E9C38" w14:textId="77777777" w:rsidR="009004E2" w:rsidRPr="009004E2" w:rsidRDefault="009004E2" w:rsidP="009004E2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b/>
          <w:sz w:val="24"/>
          <w:szCs w:val="24"/>
          <w:lang w:val="en-AU" w:eastAsia="en-US"/>
        </w:rPr>
        <w:t>Division</w:t>
      </w:r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ab/>
        <w:t>Planning &amp; Development Services</w:t>
      </w:r>
    </w:p>
    <w:p w14:paraId="306BED2E" w14:textId="77777777" w:rsidR="009004E2" w:rsidRPr="009004E2" w:rsidRDefault="009004E2" w:rsidP="009004E2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3776D993" w14:textId="15A98AB3" w:rsidR="009004E2" w:rsidRPr="009004E2" w:rsidRDefault="009004E2" w:rsidP="009004E2">
      <w:pPr>
        <w:autoSpaceDE w:val="0"/>
        <w:autoSpaceDN w:val="0"/>
        <w:adjustRightInd w:val="0"/>
        <w:ind w:left="2160" w:hanging="21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04E2">
        <w:rPr>
          <w:rFonts w:ascii="Arial" w:eastAsia="Calibri" w:hAnsi="Arial" w:cs="Arial"/>
          <w:b/>
          <w:color w:val="000000"/>
          <w:sz w:val="24"/>
          <w:szCs w:val="24"/>
          <w:lang w:val="en-AU" w:eastAsia="en-US"/>
        </w:rPr>
        <w:t>Objective</w:t>
      </w:r>
      <w:r w:rsidRPr="009004E2">
        <w:rPr>
          <w:rFonts w:ascii="Arial" w:eastAsia="Calibri" w:hAnsi="Arial" w:cs="Arial"/>
          <w:b/>
          <w:color w:val="000000"/>
          <w:sz w:val="24"/>
          <w:szCs w:val="24"/>
          <w:lang w:val="en-AU" w:eastAsia="en-US"/>
        </w:rPr>
        <w:tab/>
      </w:r>
      <w:r w:rsidRPr="009004E2">
        <w:rPr>
          <w:rFonts w:ascii="Arial" w:eastAsia="Calibri" w:hAnsi="Arial" w:cs="Arial"/>
          <w:sz w:val="24"/>
          <w:szCs w:val="24"/>
          <w:lang w:val="en-AU" w:eastAsia="en-US"/>
        </w:rPr>
        <w:t>T</w:t>
      </w:r>
      <w:r w:rsidRPr="009004E2">
        <w:rPr>
          <w:rFonts w:ascii="Arial" w:eastAsia="Calibri" w:hAnsi="Arial" w:cs="Arial"/>
          <w:sz w:val="24"/>
          <w:szCs w:val="24"/>
          <w:lang w:eastAsia="en-US"/>
        </w:rPr>
        <w:t xml:space="preserve">o provide a clear direction as to the appropriate response by the City in the event of </w:t>
      </w:r>
      <w:r w:rsidR="00085904">
        <w:rPr>
          <w:rFonts w:ascii="Arial" w:eastAsia="Calibri" w:hAnsi="Arial" w:cs="Arial"/>
          <w:sz w:val="24"/>
          <w:szCs w:val="24"/>
          <w:lang w:eastAsia="en-US"/>
        </w:rPr>
        <w:t>unauthorised</w:t>
      </w:r>
      <w:r w:rsidR="00085904" w:rsidRPr="009004E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004E2">
        <w:rPr>
          <w:rFonts w:ascii="Arial" w:eastAsia="Calibri" w:hAnsi="Arial" w:cs="Arial"/>
          <w:sz w:val="24"/>
          <w:szCs w:val="24"/>
          <w:lang w:eastAsia="en-US"/>
        </w:rPr>
        <w:t>vegetation damage on Council Reserves</w:t>
      </w:r>
      <w:r w:rsidR="00E10EEF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6585AA67" w14:textId="77777777" w:rsidR="009004E2" w:rsidRPr="009004E2" w:rsidRDefault="009004E2" w:rsidP="009004E2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53E70EA1" w14:textId="77777777" w:rsidR="009004E2" w:rsidRPr="009004E2" w:rsidRDefault="009004E2" w:rsidP="009004E2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62290ED4" w14:textId="77777777" w:rsidR="009004E2" w:rsidRPr="009004E2" w:rsidRDefault="009004E2" w:rsidP="009004E2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b/>
          <w:sz w:val="24"/>
          <w:szCs w:val="24"/>
          <w:lang w:val="en-AU" w:eastAsia="en-US"/>
        </w:rPr>
        <w:t>Context</w:t>
      </w:r>
    </w:p>
    <w:p w14:paraId="5C2ABAC6" w14:textId="77777777" w:rsidR="009004E2" w:rsidRPr="009004E2" w:rsidRDefault="009004E2" w:rsidP="009004E2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6E4C1D03" w14:textId="5A1FEAE9" w:rsidR="009004E2" w:rsidRPr="009004E2" w:rsidRDefault="009004E2" w:rsidP="009004E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bCs/>
          <w:sz w:val="24"/>
          <w:szCs w:val="24"/>
          <w:lang w:val="en-AU" w:eastAsia="en-US"/>
        </w:rPr>
        <w:t xml:space="preserve">The City is committed to the effective management and protection of </w:t>
      </w:r>
      <w:r w:rsidR="00083855">
        <w:rPr>
          <w:rFonts w:ascii="Arial" w:eastAsia="Times New Roman" w:hAnsi="Arial" w:cs="Arial"/>
          <w:bCs/>
          <w:sz w:val="24"/>
          <w:szCs w:val="24"/>
          <w:lang w:val="en-AU" w:eastAsia="en-US"/>
        </w:rPr>
        <w:t>vegetation</w:t>
      </w:r>
      <w:r w:rsidR="001E23E1">
        <w:rPr>
          <w:rFonts w:ascii="Arial" w:eastAsia="Times New Roman" w:hAnsi="Arial" w:cs="Arial"/>
          <w:bCs/>
          <w:sz w:val="24"/>
          <w:szCs w:val="24"/>
          <w:lang w:val="en-AU" w:eastAsia="en-US"/>
        </w:rPr>
        <w:t xml:space="preserve">. </w:t>
      </w:r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  <w:r w:rsidR="00085904">
        <w:rPr>
          <w:rFonts w:ascii="Arial" w:eastAsia="Times New Roman" w:hAnsi="Arial" w:cs="Arial"/>
          <w:sz w:val="24"/>
          <w:szCs w:val="24"/>
          <w:lang w:val="en-AU" w:eastAsia="en-US"/>
        </w:rPr>
        <w:t>Unau</w:t>
      </w:r>
      <w:r w:rsidR="00651E1A">
        <w:rPr>
          <w:rFonts w:ascii="Arial" w:eastAsia="Times New Roman" w:hAnsi="Arial" w:cs="Arial"/>
          <w:sz w:val="24"/>
          <w:szCs w:val="24"/>
          <w:lang w:val="en-AU" w:eastAsia="en-US"/>
        </w:rPr>
        <w:t xml:space="preserve">thorised </w:t>
      </w:r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damage to vegetation on public land occurs from time to time particularly along foreshore and coastal areas. Vegetation is damaged for </w:t>
      </w:r>
      <w:proofErr w:type="gramStart"/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>a number of</w:t>
      </w:r>
      <w:proofErr w:type="gramEnd"/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reasons, ranging from random vandalism to deliberately planned acts, which may be occurring for private benefit such as the enhancement of views. This policy aims to discourage unauthorised </w:t>
      </w:r>
      <w:r w:rsidR="00D65008">
        <w:rPr>
          <w:rFonts w:ascii="Arial" w:eastAsia="Times New Roman" w:hAnsi="Arial" w:cs="Arial"/>
          <w:sz w:val="24"/>
          <w:szCs w:val="24"/>
          <w:lang w:val="en-AU" w:eastAsia="en-US"/>
        </w:rPr>
        <w:t xml:space="preserve">damage </w:t>
      </w:r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of vegetation </w:t>
      </w:r>
      <w:proofErr w:type="gramStart"/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>through the use of</w:t>
      </w:r>
      <w:proofErr w:type="gramEnd"/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signage.</w:t>
      </w:r>
    </w:p>
    <w:p w14:paraId="7901E92F" w14:textId="77777777" w:rsidR="009004E2" w:rsidRPr="009004E2" w:rsidRDefault="009004E2" w:rsidP="009004E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595B9BE5" w14:textId="77777777" w:rsidR="009004E2" w:rsidRPr="009004E2" w:rsidRDefault="009004E2" w:rsidP="009004E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>Vegetation within the City is of high importance and is significant in terms of:</w:t>
      </w:r>
    </w:p>
    <w:p w14:paraId="2A7888B8" w14:textId="77777777" w:rsidR="009004E2" w:rsidRPr="009004E2" w:rsidRDefault="009004E2" w:rsidP="009004E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6D21BD3A" w14:textId="1583DF23" w:rsidR="009004E2" w:rsidRPr="009004E2" w:rsidRDefault="00D0570D" w:rsidP="00565CAE">
      <w:pPr>
        <w:numPr>
          <w:ilvl w:val="0"/>
          <w:numId w:val="13"/>
        </w:numPr>
        <w:autoSpaceDE w:val="0"/>
        <w:autoSpaceDN w:val="0"/>
        <w:adjustRightInd w:val="0"/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sz w:val="24"/>
          <w:szCs w:val="24"/>
          <w:lang w:val="en-AU" w:eastAsia="en-US"/>
        </w:rPr>
        <w:t>H</w:t>
      </w:r>
      <w:r w:rsidR="009004E2" w:rsidRPr="009004E2">
        <w:rPr>
          <w:rFonts w:ascii="Arial" w:eastAsia="Times New Roman" w:hAnsi="Arial" w:cs="Arial"/>
          <w:sz w:val="24"/>
          <w:szCs w:val="24"/>
          <w:lang w:val="en-AU" w:eastAsia="en-US"/>
        </w:rPr>
        <w:t>abitat</w:t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  <w:r w:rsidR="31B86BF4" w:rsidRPr="692B6116">
        <w:rPr>
          <w:rFonts w:ascii="Arial" w:eastAsia="Times New Roman" w:hAnsi="Arial" w:cs="Arial"/>
          <w:sz w:val="24"/>
          <w:szCs w:val="24"/>
          <w:lang w:val="en-AU" w:eastAsia="en-US"/>
        </w:rPr>
        <w:t xml:space="preserve">and biodiversity </w:t>
      </w:r>
      <w:proofErr w:type="gramStart"/>
      <w:r w:rsidRPr="692B6116">
        <w:rPr>
          <w:rFonts w:ascii="Arial" w:eastAsia="Times New Roman" w:hAnsi="Arial" w:cs="Arial"/>
          <w:sz w:val="24"/>
          <w:szCs w:val="24"/>
          <w:lang w:val="en-AU" w:eastAsia="en-US"/>
        </w:rPr>
        <w:t>value</w:t>
      </w:r>
      <w:r w:rsidR="47AEA9BC" w:rsidRPr="692B6116">
        <w:rPr>
          <w:rFonts w:ascii="Arial" w:eastAsia="Times New Roman" w:hAnsi="Arial" w:cs="Arial"/>
          <w:sz w:val="24"/>
          <w:szCs w:val="24"/>
          <w:lang w:val="en-AU" w:eastAsia="en-US"/>
        </w:rPr>
        <w:t>s</w:t>
      </w:r>
      <w:r w:rsidR="009004E2" w:rsidRPr="009004E2">
        <w:rPr>
          <w:rFonts w:ascii="Arial" w:eastAsia="Times New Roman" w:hAnsi="Arial" w:cs="Arial"/>
          <w:sz w:val="24"/>
          <w:szCs w:val="24"/>
          <w:lang w:val="en-AU" w:eastAsia="en-US"/>
        </w:rPr>
        <w:t>;</w:t>
      </w:r>
      <w:proofErr w:type="gramEnd"/>
    </w:p>
    <w:p w14:paraId="426557BA" w14:textId="77777777" w:rsidR="009004E2" w:rsidRPr="009004E2" w:rsidRDefault="009004E2" w:rsidP="00565CAE">
      <w:pPr>
        <w:numPr>
          <w:ilvl w:val="0"/>
          <w:numId w:val="13"/>
        </w:numPr>
        <w:autoSpaceDE w:val="0"/>
        <w:autoSpaceDN w:val="0"/>
        <w:adjustRightInd w:val="0"/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Erosion </w:t>
      </w:r>
      <w:proofErr w:type="gramStart"/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>prevention;</w:t>
      </w:r>
      <w:proofErr w:type="gramEnd"/>
    </w:p>
    <w:p w14:paraId="44E34593" w14:textId="77777777" w:rsidR="009004E2" w:rsidRPr="009004E2" w:rsidRDefault="009004E2" w:rsidP="00565CAE">
      <w:pPr>
        <w:numPr>
          <w:ilvl w:val="0"/>
          <w:numId w:val="13"/>
        </w:numPr>
        <w:autoSpaceDE w:val="0"/>
        <w:autoSpaceDN w:val="0"/>
        <w:adjustRightInd w:val="0"/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Visual </w:t>
      </w:r>
      <w:proofErr w:type="gramStart"/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>amenity;</w:t>
      </w:r>
      <w:proofErr w:type="gramEnd"/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</w:p>
    <w:p w14:paraId="5DF0EB6C" w14:textId="77777777" w:rsidR="009004E2" w:rsidRPr="009004E2" w:rsidRDefault="009004E2" w:rsidP="002C085D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Landscape </w:t>
      </w:r>
      <w:proofErr w:type="gramStart"/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>protection;</w:t>
      </w:r>
      <w:proofErr w:type="gramEnd"/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</w:p>
    <w:p w14:paraId="7E8471F6" w14:textId="77777777" w:rsidR="009004E2" w:rsidRPr="009004E2" w:rsidRDefault="009004E2" w:rsidP="002C085D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Shade </w:t>
      </w:r>
      <w:proofErr w:type="gramStart"/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>provision;</w:t>
      </w:r>
      <w:proofErr w:type="gramEnd"/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</w:p>
    <w:p w14:paraId="3A14E181" w14:textId="75740BBC" w:rsidR="009004E2" w:rsidRPr="009004E2" w:rsidRDefault="009004E2" w:rsidP="002C085D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Wind buffer for </w:t>
      </w:r>
      <w:r w:rsidRPr="376BD127">
        <w:rPr>
          <w:rFonts w:ascii="Arial" w:eastAsia="Times New Roman" w:hAnsi="Arial" w:cs="Arial"/>
          <w:sz w:val="24"/>
          <w:szCs w:val="24"/>
          <w:lang w:val="en-AU" w:eastAsia="en-US"/>
        </w:rPr>
        <w:t>resident</w:t>
      </w:r>
      <w:r w:rsidR="6DA4960C" w:rsidRPr="376BD127">
        <w:rPr>
          <w:rFonts w:ascii="Arial" w:eastAsia="Times New Roman" w:hAnsi="Arial" w:cs="Arial"/>
          <w:sz w:val="24"/>
          <w:szCs w:val="24"/>
          <w:lang w:val="en-AU" w:eastAsia="en-US"/>
        </w:rPr>
        <w:t>s</w:t>
      </w:r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and users of foreshore and coastal </w:t>
      </w:r>
      <w:proofErr w:type="gramStart"/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>reserves;</w:t>
      </w:r>
      <w:proofErr w:type="gramEnd"/>
    </w:p>
    <w:p w14:paraId="4E1BE482" w14:textId="7F140A2B" w:rsidR="009004E2" w:rsidRDefault="009004E2" w:rsidP="002C085D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Cultural and historical </w:t>
      </w:r>
      <w:proofErr w:type="gramStart"/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>significance;</w:t>
      </w:r>
      <w:proofErr w:type="gramEnd"/>
    </w:p>
    <w:p w14:paraId="68E2E6BE" w14:textId="374CABBC" w:rsidR="00421BE5" w:rsidRPr="009004E2" w:rsidRDefault="00887193" w:rsidP="002C085D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sz w:val="24"/>
          <w:szCs w:val="24"/>
          <w:lang w:val="en-AU" w:eastAsia="en-US"/>
        </w:rPr>
        <w:t>Contribution to developing and maintaining the u</w:t>
      </w:r>
      <w:r w:rsidR="00F810A8">
        <w:rPr>
          <w:rFonts w:ascii="Arial" w:eastAsia="Times New Roman" w:hAnsi="Arial" w:cs="Arial"/>
          <w:sz w:val="24"/>
          <w:szCs w:val="24"/>
          <w:lang w:val="en-AU" w:eastAsia="en-US"/>
        </w:rPr>
        <w:t>rban forest;</w:t>
      </w:r>
      <w:r w:rsidR="00C173A0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and</w:t>
      </w:r>
    </w:p>
    <w:p w14:paraId="1F1A367B" w14:textId="3ED70643" w:rsidR="009004E2" w:rsidRPr="009004E2" w:rsidRDefault="00887193" w:rsidP="002C085D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sz w:val="24"/>
          <w:szCs w:val="24"/>
          <w:lang w:val="en-AU" w:eastAsia="en-US"/>
        </w:rPr>
        <w:t>S</w:t>
      </w:r>
      <w:r w:rsidR="009004E2" w:rsidRPr="009004E2">
        <w:rPr>
          <w:rFonts w:ascii="Arial" w:eastAsia="Times New Roman" w:hAnsi="Arial" w:cs="Arial"/>
          <w:sz w:val="24"/>
          <w:szCs w:val="24"/>
          <w:lang w:val="en-AU" w:eastAsia="en-US"/>
        </w:rPr>
        <w:t>treetscape</w:t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  <w:r w:rsidR="7D3AA5AA" w:rsidRPr="376BD127">
        <w:rPr>
          <w:rFonts w:ascii="Arial" w:eastAsia="Times New Roman" w:hAnsi="Arial" w:cs="Arial"/>
          <w:sz w:val="24"/>
          <w:szCs w:val="24"/>
          <w:lang w:val="en-AU" w:eastAsia="en-US"/>
        </w:rPr>
        <w:t>value</w:t>
      </w:r>
      <w:r w:rsidR="009004E2" w:rsidRPr="009004E2">
        <w:rPr>
          <w:rFonts w:ascii="Arial" w:eastAsia="Times New Roman" w:hAnsi="Arial" w:cs="Arial"/>
          <w:sz w:val="24"/>
          <w:szCs w:val="24"/>
          <w:lang w:val="en-AU" w:eastAsia="en-US"/>
        </w:rPr>
        <w:t>.</w:t>
      </w:r>
    </w:p>
    <w:p w14:paraId="4BA8CBB3" w14:textId="77777777" w:rsidR="009004E2" w:rsidRPr="009004E2" w:rsidRDefault="009004E2" w:rsidP="009004E2">
      <w:pPr>
        <w:ind w:left="709" w:hanging="709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259B62A7" w14:textId="77777777" w:rsidR="009004E2" w:rsidRPr="009004E2" w:rsidRDefault="009004E2" w:rsidP="009004E2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b/>
          <w:sz w:val="24"/>
          <w:szCs w:val="24"/>
          <w:lang w:val="en-AU" w:eastAsia="en-US"/>
        </w:rPr>
        <w:t>Statement</w:t>
      </w:r>
    </w:p>
    <w:p w14:paraId="5524653A" w14:textId="77777777" w:rsidR="009004E2" w:rsidRPr="009004E2" w:rsidRDefault="009004E2" w:rsidP="009004E2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704C43A0" w14:textId="171259BC" w:rsidR="009004E2" w:rsidRPr="00565CAE" w:rsidRDefault="009004E2" w:rsidP="009004E2">
      <w:pPr>
        <w:ind w:left="2160" w:hanging="2160"/>
        <w:jc w:val="both"/>
        <w:rPr>
          <w:rFonts w:ascii="Arial" w:eastAsia="Times New Roman" w:hAnsi="Arial" w:cs="Arial"/>
          <w:iCs/>
          <w:sz w:val="24"/>
          <w:szCs w:val="24"/>
          <w:lang w:val="en-AU" w:eastAsia="en-US"/>
        </w:rPr>
      </w:pPr>
      <w:r w:rsidRPr="00565CAE">
        <w:rPr>
          <w:rFonts w:ascii="Arial" w:eastAsia="Times New Roman" w:hAnsi="Arial" w:cs="Arial"/>
          <w:iCs/>
          <w:sz w:val="24"/>
          <w:szCs w:val="24"/>
          <w:lang w:val="en-AU" w:eastAsia="en-US"/>
        </w:rPr>
        <w:t>General</w:t>
      </w:r>
    </w:p>
    <w:p w14:paraId="36093B84" w14:textId="77777777" w:rsidR="009004E2" w:rsidRPr="009004E2" w:rsidRDefault="009004E2" w:rsidP="002C085D">
      <w:pPr>
        <w:ind w:left="2160" w:hanging="2160"/>
        <w:jc w:val="both"/>
        <w:rPr>
          <w:rFonts w:ascii="Arial" w:eastAsia="Times New Roman" w:hAnsi="Arial" w:cs="Arial"/>
          <w:i/>
          <w:sz w:val="24"/>
          <w:szCs w:val="24"/>
          <w:lang w:val="en-AU" w:eastAsia="en-US"/>
        </w:rPr>
      </w:pPr>
    </w:p>
    <w:p w14:paraId="4FCD47C7" w14:textId="77777777" w:rsidR="00565CAE" w:rsidRDefault="009004E2" w:rsidP="002C085D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The City may prosecute where an offender is identified who has caused </w:t>
      </w:r>
      <w:r w:rsidR="00381FC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unauthorised </w:t>
      </w:r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damage to vegetation on public </w:t>
      </w:r>
      <w:proofErr w:type="gramStart"/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>land;</w:t>
      </w:r>
      <w:proofErr w:type="gramEnd"/>
      <w:r w:rsidR="00565CAE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</w:p>
    <w:p w14:paraId="5D4907D1" w14:textId="21710F5F" w:rsidR="009004E2" w:rsidRPr="002C085D" w:rsidRDefault="009004E2" w:rsidP="002C085D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C085D">
        <w:rPr>
          <w:rFonts w:ascii="Arial" w:eastAsia="Times New Roman" w:hAnsi="Arial" w:cs="Arial"/>
          <w:sz w:val="24"/>
          <w:szCs w:val="24"/>
          <w:lang w:val="en-AU" w:eastAsia="en-US"/>
        </w:rPr>
        <w:t>The City will provide a mechanism to encourage community members to</w:t>
      </w:r>
      <w:r w:rsidR="002C085D" w:rsidRPr="002C085D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  <w:r w:rsidRPr="002C085D">
        <w:rPr>
          <w:rFonts w:ascii="Arial" w:eastAsia="Times New Roman" w:hAnsi="Arial" w:cs="Arial"/>
          <w:sz w:val="24"/>
          <w:szCs w:val="24"/>
          <w:lang w:val="en-AU" w:eastAsia="en-US"/>
        </w:rPr>
        <w:t xml:space="preserve">report </w:t>
      </w:r>
      <w:r w:rsidR="00381FC2" w:rsidRPr="002C085D">
        <w:rPr>
          <w:rFonts w:ascii="Arial" w:eastAsia="Times New Roman" w:hAnsi="Arial" w:cs="Arial"/>
          <w:sz w:val="24"/>
          <w:szCs w:val="24"/>
          <w:lang w:val="en-AU" w:eastAsia="en-US"/>
        </w:rPr>
        <w:t xml:space="preserve">unauthorised </w:t>
      </w:r>
      <w:r w:rsidRPr="002C085D">
        <w:rPr>
          <w:rFonts w:ascii="Arial" w:eastAsia="Times New Roman" w:hAnsi="Arial" w:cs="Arial"/>
          <w:sz w:val="24"/>
          <w:szCs w:val="24"/>
          <w:lang w:val="en-AU" w:eastAsia="en-US"/>
        </w:rPr>
        <w:t xml:space="preserve">damage to vegetation on public </w:t>
      </w:r>
      <w:proofErr w:type="gramStart"/>
      <w:r w:rsidRPr="002C085D">
        <w:rPr>
          <w:rFonts w:ascii="Arial" w:eastAsia="Times New Roman" w:hAnsi="Arial" w:cs="Arial"/>
          <w:sz w:val="24"/>
          <w:szCs w:val="24"/>
          <w:lang w:val="en-AU" w:eastAsia="en-US"/>
        </w:rPr>
        <w:t>land</w:t>
      </w:r>
      <w:r w:rsidR="782CF29D" w:rsidRPr="002C085D">
        <w:rPr>
          <w:rFonts w:ascii="Arial" w:eastAsia="Times New Roman" w:hAnsi="Arial" w:cs="Arial"/>
          <w:sz w:val="24"/>
          <w:szCs w:val="24"/>
          <w:lang w:val="en-AU" w:eastAsia="en-US"/>
        </w:rPr>
        <w:t>;</w:t>
      </w:r>
      <w:proofErr w:type="gramEnd"/>
    </w:p>
    <w:p w14:paraId="55BDC347" w14:textId="4D741479" w:rsidR="009004E2" w:rsidRPr="009004E2" w:rsidRDefault="009004E2" w:rsidP="002C085D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The City will provide a significant deterrent against future </w:t>
      </w:r>
      <w:r w:rsidR="00381FC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unauthorised </w:t>
      </w:r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>damage to vegetation on public land</w:t>
      </w:r>
      <w:r w:rsidR="237FB076" w:rsidRPr="692B6116">
        <w:rPr>
          <w:rFonts w:ascii="Arial" w:eastAsia="Times New Roman" w:hAnsi="Arial" w:cs="Arial"/>
          <w:sz w:val="24"/>
          <w:szCs w:val="24"/>
          <w:lang w:val="en-AU" w:eastAsia="en-US"/>
        </w:rPr>
        <w:t>; and</w:t>
      </w:r>
    </w:p>
    <w:p w14:paraId="6BF95946" w14:textId="77777777" w:rsidR="009004E2" w:rsidRPr="009004E2" w:rsidRDefault="009004E2" w:rsidP="002C085D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lastRenderedPageBreak/>
        <w:t>The City will pursue, in conjunction with a prosecution, any replacement costs for the vegetation and in the case of trees, their value in accordance with the City’s Tree Register.</w:t>
      </w:r>
    </w:p>
    <w:p w14:paraId="57E2D481" w14:textId="77777777" w:rsidR="009004E2" w:rsidRPr="009004E2" w:rsidRDefault="009004E2" w:rsidP="009004E2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76069B45" w14:textId="77777777" w:rsidR="009004E2" w:rsidRDefault="009004E2" w:rsidP="009004E2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33FF3F4B" w14:textId="6C077B00" w:rsidR="009004E2" w:rsidRPr="009004E2" w:rsidRDefault="009004E2" w:rsidP="009004E2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b/>
          <w:sz w:val="24"/>
          <w:szCs w:val="24"/>
          <w:lang w:val="en-AU" w:eastAsia="en-US"/>
        </w:rPr>
        <w:t>Related documentation</w:t>
      </w:r>
    </w:p>
    <w:p w14:paraId="622BDF55" w14:textId="77777777" w:rsidR="009004E2" w:rsidRPr="009004E2" w:rsidRDefault="009004E2" w:rsidP="009004E2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4823BDD5" w14:textId="79423407" w:rsidR="009004E2" w:rsidRDefault="001E7FD6" w:rsidP="009004E2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sz w:val="24"/>
          <w:szCs w:val="24"/>
          <w:lang w:val="en-AU" w:eastAsia="en-US"/>
        </w:rPr>
        <w:t xml:space="preserve">City of Nedlands </w:t>
      </w:r>
      <w:r w:rsidR="1D6C4618" w:rsidRPr="692B6116">
        <w:rPr>
          <w:rFonts w:ascii="Arial" w:eastAsia="Times New Roman" w:hAnsi="Arial" w:cs="Arial"/>
          <w:sz w:val="24"/>
          <w:szCs w:val="24"/>
          <w:lang w:val="en-AU" w:eastAsia="en-US"/>
        </w:rPr>
        <w:t xml:space="preserve">Urban Forest Strategy 2018 </w:t>
      </w:r>
      <w:r w:rsidR="0054472F">
        <w:rPr>
          <w:rFonts w:ascii="Arial" w:eastAsia="Times New Roman" w:hAnsi="Arial" w:cs="Arial"/>
          <w:sz w:val="24"/>
          <w:szCs w:val="24"/>
          <w:lang w:val="en-AU" w:eastAsia="en-US"/>
        </w:rPr>
        <w:t>–</w:t>
      </w:r>
      <w:r w:rsidR="1D6C4618" w:rsidRPr="692B6116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2023</w:t>
      </w:r>
    </w:p>
    <w:p w14:paraId="7C06811C" w14:textId="72FCC39D" w:rsidR="0054472F" w:rsidRDefault="002C0579" w:rsidP="009004E2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sz w:val="24"/>
          <w:szCs w:val="24"/>
          <w:lang w:val="en-AU" w:eastAsia="en-US"/>
        </w:rPr>
        <w:t>Natural Area Management Plans 2019-2024</w:t>
      </w:r>
    </w:p>
    <w:p w14:paraId="24D18BE5" w14:textId="7F86414F" w:rsidR="00D2273D" w:rsidRPr="009004E2" w:rsidRDefault="00D2273D" w:rsidP="009004E2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sz w:val="24"/>
          <w:szCs w:val="24"/>
          <w:lang w:val="en-AU" w:eastAsia="en-US"/>
        </w:rPr>
        <w:t xml:space="preserve">Western Suburbs Greening Plan 2002 </w:t>
      </w:r>
    </w:p>
    <w:p w14:paraId="1E367B2F" w14:textId="77777777" w:rsidR="009004E2" w:rsidRPr="009004E2" w:rsidRDefault="009004E2" w:rsidP="009004E2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2B2075A5" w14:textId="77777777" w:rsidR="009004E2" w:rsidRPr="009004E2" w:rsidRDefault="009004E2" w:rsidP="009004E2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>Related Local Law/legislation</w:t>
      </w:r>
    </w:p>
    <w:p w14:paraId="174DFDEE" w14:textId="77777777" w:rsidR="009004E2" w:rsidRPr="009004E2" w:rsidRDefault="009004E2" w:rsidP="009004E2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261355C6" w14:textId="77777777" w:rsidR="009004E2" w:rsidRPr="009004E2" w:rsidRDefault="009004E2" w:rsidP="009004E2">
      <w:pPr>
        <w:jc w:val="both"/>
        <w:rPr>
          <w:rFonts w:ascii="Arial" w:eastAsia="Times New Roman" w:hAnsi="Arial" w:cs="Arial"/>
          <w:i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i/>
          <w:sz w:val="24"/>
          <w:szCs w:val="24"/>
          <w:lang w:val="en-AU" w:eastAsia="en-US"/>
        </w:rPr>
        <w:t>Local Government Act 1995</w:t>
      </w:r>
    </w:p>
    <w:p w14:paraId="4ECE5D41" w14:textId="77777777" w:rsidR="009004E2" w:rsidRPr="009004E2" w:rsidRDefault="009004E2" w:rsidP="009004E2">
      <w:pPr>
        <w:jc w:val="both"/>
        <w:rPr>
          <w:rFonts w:ascii="Arial" w:eastAsia="Times New Roman" w:hAnsi="Arial" w:cs="Arial"/>
          <w:i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i/>
          <w:sz w:val="24"/>
          <w:szCs w:val="24"/>
          <w:lang w:val="en-AU" w:eastAsia="en-US"/>
        </w:rPr>
        <w:t>Local Government Property Local Law 2010</w:t>
      </w:r>
    </w:p>
    <w:p w14:paraId="5DDC55A9" w14:textId="77777777" w:rsidR="009004E2" w:rsidRPr="009004E2" w:rsidRDefault="009004E2" w:rsidP="009004E2">
      <w:pPr>
        <w:jc w:val="both"/>
        <w:rPr>
          <w:rFonts w:ascii="Arial" w:eastAsia="Times New Roman" w:hAnsi="Arial" w:cs="Arial"/>
          <w:i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i/>
          <w:sz w:val="24"/>
          <w:szCs w:val="24"/>
          <w:lang w:val="en-AU" w:eastAsia="en-US"/>
        </w:rPr>
        <w:t>Regulation No.5 of Local Government (Uniform Local Provisions)</w:t>
      </w:r>
    </w:p>
    <w:p w14:paraId="68CF266F" w14:textId="77777777" w:rsidR="009004E2" w:rsidRPr="009004E2" w:rsidRDefault="009004E2" w:rsidP="009004E2">
      <w:pPr>
        <w:jc w:val="both"/>
        <w:rPr>
          <w:rFonts w:ascii="Arial" w:eastAsia="Times New Roman" w:hAnsi="Arial" w:cs="Arial"/>
          <w:i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i/>
          <w:sz w:val="24"/>
          <w:szCs w:val="24"/>
          <w:lang w:val="en-AU" w:eastAsia="en-US"/>
        </w:rPr>
        <w:t>Regulations (1996)</w:t>
      </w:r>
    </w:p>
    <w:p w14:paraId="6E025BB2" w14:textId="77777777" w:rsidR="009004E2" w:rsidRPr="009004E2" w:rsidRDefault="009004E2" w:rsidP="009004E2">
      <w:pPr>
        <w:jc w:val="both"/>
        <w:rPr>
          <w:rFonts w:ascii="Arial" w:eastAsia="Times New Roman" w:hAnsi="Arial" w:cs="Arial"/>
          <w:i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i/>
          <w:sz w:val="24"/>
          <w:szCs w:val="24"/>
          <w:lang w:val="en-AU" w:eastAsia="en-US"/>
        </w:rPr>
        <w:t>Environmental Protection Act (1986)</w:t>
      </w:r>
    </w:p>
    <w:p w14:paraId="6B84A0AA" w14:textId="77777777" w:rsidR="009004E2" w:rsidRPr="009004E2" w:rsidRDefault="009004E2" w:rsidP="009004E2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5A149444" w14:textId="77777777" w:rsidR="009004E2" w:rsidRPr="009004E2" w:rsidRDefault="009004E2" w:rsidP="009004E2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>Related delegation</w:t>
      </w:r>
    </w:p>
    <w:p w14:paraId="6288CDF1" w14:textId="77777777" w:rsidR="009004E2" w:rsidRPr="009004E2" w:rsidRDefault="009004E2" w:rsidP="009004E2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35517D34" w14:textId="77777777" w:rsidR="009004E2" w:rsidRPr="009004E2" w:rsidRDefault="009004E2" w:rsidP="009004E2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>Nil</w:t>
      </w:r>
    </w:p>
    <w:p w14:paraId="123D07E3" w14:textId="77777777" w:rsidR="009004E2" w:rsidRPr="009004E2" w:rsidRDefault="009004E2" w:rsidP="009004E2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4A645AB1" w14:textId="77777777" w:rsidR="009004E2" w:rsidRPr="009004E2" w:rsidRDefault="009004E2" w:rsidP="009004E2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6F8203B" w14:textId="77777777" w:rsidR="009004E2" w:rsidRPr="009004E2" w:rsidRDefault="009004E2" w:rsidP="009004E2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b/>
          <w:sz w:val="24"/>
          <w:szCs w:val="24"/>
          <w:lang w:val="en-AU" w:eastAsia="en-US"/>
        </w:rPr>
        <w:t>Review History</w:t>
      </w:r>
    </w:p>
    <w:p w14:paraId="77F9286F" w14:textId="1EB65351" w:rsidR="009004E2" w:rsidRDefault="009004E2" w:rsidP="009004E2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53A6FCDA" w14:textId="6A7BE702" w:rsidR="002C085D" w:rsidRPr="002C085D" w:rsidRDefault="002C085D" w:rsidP="009004E2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C085D">
        <w:rPr>
          <w:rFonts w:ascii="Arial" w:eastAsia="Times New Roman" w:hAnsi="Arial" w:cs="Arial"/>
          <w:sz w:val="24"/>
          <w:szCs w:val="24"/>
          <w:lang w:val="en-AU" w:eastAsia="en-US"/>
        </w:rPr>
        <w:t>23 February 2021 (CEO Report 13.1)</w:t>
      </w:r>
    </w:p>
    <w:p w14:paraId="2C912296" w14:textId="77777777" w:rsidR="009004E2" w:rsidRPr="009004E2" w:rsidRDefault="009004E2" w:rsidP="009004E2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sz w:val="24"/>
          <w:szCs w:val="24"/>
          <w:lang w:val="en-AU" w:eastAsia="en-US"/>
        </w:rPr>
        <w:t>26 June 2012 (CP27.12)</w:t>
      </w:r>
    </w:p>
    <w:p w14:paraId="56E89C7F" w14:textId="77777777" w:rsidR="009004E2" w:rsidRPr="009004E2" w:rsidRDefault="009004E2" w:rsidP="009004E2">
      <w:pPr>
        <w:ind w:left="2160" w:hanging="2160"/>
        <w:jc w:val="both"/>
        <w:rPr>
          <w:rFonts w:ascii="Arial" w:eastAsia="Times New Roman" w:hAnsi="Arial" w:cs="Arial"/>
          <w:bCs/>
          <w:sz w:val="24"/>
          <w:szCs w:val="24"/>
          <w:lang w:val="en-AU" w:eastAsia="en-US"/>
        </w:rPr>
      </w:pPr>
      <w:r w:rsidRPr="009004E2">
        <w:rPr>
          <w:rFonts w:ascii="Arial" w:eastAsia="Times New Roman" w:hAnsi="Arial" w:cs="Arial"/>
          <w:bCs/>
          <w:sz w:val="24"/>
          <w:szCs w:val="24"/>
          <w:lang w:val="en-AU" w:eastAsia="en-US"/>
        </w:rPr>
        <w:t>23 June 2015 (CPS14.15)</w:t>
      </w:r>
    </w:p>
    <w:p w14:paraId="47173E9C" w14:textId="7F40B4A7" w:rsidR="0026722F" w:rsidRPr="002C5174" w:rsidRDefault="0026722F" w:rsidP="002C5174"/>
    <w:sectPr w:rsidR="0026722F" w:rsidRPr="002C5174" w:rsidSect="006237B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13DF5" w14:textId="77777777" w:rsidR="005328F9" w:rsidRDefault="005328F9" w:rsidP="00A972E3">
      <w:r>
        <w:separator/>
      </w:r>
    </w:p>
  </w:endnote>
  <w:endnote w:type="continuationSeparator" w:id="0">
    <w:p w14:paraId="51DC77B5" w14:textId="77777777" w:rsidR="005328F9" w:rsidRDefault="005328F9" w:rsidP="00A972E3">
      <w:r>
        <w:continuationSeparator/>
      </w:r>
    </w:p>
  </w:endnote>
  <w:endnote w:type="continuationNotice" w:id="1">
    <w:p w14:paraId="3A851D8A" w14:textId="77777777" w:rsidR="005328F9" w:rsidRDefault="005328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3EA3" w14:textId="77777777" w:rsidR="005161B3" w:rsidRDefault="005161B3" w:rsidP="0048224A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063FE" w14:textId="77777777" w:rsidR="005328F9" w:rsidRDefault="005328F9" w:rsidP="00A972E3">
      <w:r>
        <w:separator/>
      </w:r>
    </w:p>
  </w:footnote>
  <w:footnote w:type="continuationSeparator" w:id="0">
    <w:p w14:paraId="6E077618" w14:textId="77777777" w:rsidR="005328F9" w:rsidRDefault="005328F9" w:rsidP="00A972E3">
      <w:r>
        <w:continuationSeparator/>
      </w:r>
    </w:p>
  </w:footnote>
  <w:footnote w:type="continuationNotice" w:id="1">
    <w:p w14:paraId="576AA5ED" w14:textId="77777777" w:rsidR="005328F9" w:rsidRDefault="005328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3EA1" w14:textId="5773523A" w:rsidR="005161B3" w:rsidRDefault="005161B3" w:rsidP="00A972E3">
    <w:pPr>
      <w:pStyle w:val="Header"/>
      <w:tabs>
        <w:tab w:val="clear" w:pos="9026"/>
        <w:tab w:val="right" w:pos="9639"/>
      </w:tabs>
      <w:ind w:left="-567" w:right="-613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173EA4" wp14:editId="4EE58D87">
              <wp:simplePos x="0" y="0"/>
              <wp:positionH relativeFrom="column">
                <wp:posOffset>1673225</wp:posOffset>
              </wp:positionH>
              <wp:positionV relativeFrom="paragraph">
                <wp:posOffset>297180</wp:posOffset>
              </wp:positionV>
              <wp:extent cx="2993390" cy="267970"/>
              <wp:effectExtent l="6350" t="1905" r="63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3390" cy="267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73EA7" w14:textId="77777777" w:rsidR="005161B3" w:rsidRDefault="005161B3">
                          <w:r w:rsidRPr="0048224A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 xml:space="preserve">|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>Council 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173E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75pt;margin-top:23.4pt;width:235.7pt;height:21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" stroked="f">
              <v:fill opacity="0"/>
              <v:textbox style="mso-fit-shape-to-text:t">
                <w:txbxContent>
                  <w:p w14:paraId="47173EA7" w14:textId="77777777" w:rsidR="005161B3" w:rsidRDefault="005161B3">
                    <w:r w:rsidRPr="0048224A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 xml:space="preserve">| </w:t>
                    </w:r>
                    <w:r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>Council Policy</w:t>
                    </w:r>
                  </w:p>
                </w:txbxContent>
              </v:textbox>
            </v:shape>
          </w:pict>
        </mc:Fallback>
      </mc:AlternateContent>
    </w:r>
    <w:r w:rsidRPr="0048224A">
      <w:rPr>
        <w:noProof/>
        <w:lang w:val="en-AU" w:eastAsia="en-AU"/>
      </w:rPr>
      <w:drawing>
        <wp:inline distT="0" distB="0" distL="0" distR="0" wp14:anchorId="47173EA5" wp14:editId="47173EA6">
          <wp:extent cx="6485117" cy="809413"/>
          <wp:effectExtent l="19050" t="0" r="0" b="0"/>
          <wp:docPr id="25" name="Picture 1" descr="Internal_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l_head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0995" cy="80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73EA2" w14:textId="77777777" w:rsidR="005161B3" w:rsidRPr="00A972E3" w:rsidRDefault="005161B3" w:rsidP="00A972E3">
    <w:pPr>
      <w:pStyle w:val="Header"/>
      <w:tabs>
        <w:tab w:val="clear" w:pos="9026"/>
        <w:tab w:val="right" w:pos="9639"/>
      </w:tabs>
      <w:ind w:left="-567" w:right="-6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3B21B6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322B5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1E26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9CE9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563C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7C28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8EEC4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80E5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92A5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5CB6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86400"/>
    <w:multiLevelType w:val="hybridMultilevel"/>
    <w:tmpl w:val="254ACBF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D5D3C"/>
    <w:multiLevelType w:val="hybridMultilevel"/>
    <w:tmpl w:val="3DEE5C7C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C40C5"/>
    <w:multiLevelType w:val="hybridMultilevel"/>
    <w:tmpl w:val="0E58C9E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84A04"/>
    <w:multiLevelType w:val="hybridMultilevel"/>
    <w:tmpl w:val="CEC28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C3E20"/>
    <w:multiLevelType w:val="hybridMultilevel"/>
    <w:tmpl w:val="3BA6B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C7DDA"/>
    <w:multiLevelType w:val="hybridMultilevel"/>
    <w:tmpl w:val="B512ECFC"/>
    <w:lvl w:ilvl="0" w:tplc="38AC8B1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840F1"/>
    <w:multiLevelType w:val="hybridMultilevel"/>
    <w:tmpl w:val="5E5A3FC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B126A"/>
    <w:multiLevelType w:val="hybridMultilevel"/>
    <w:tmpl w:val="8F9264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802C2"/>
    <w:multiLevelType w:val="hybridMultilevel"/>
    <w:tmpl w:val="DE4ED84A"/>
    <w:lvl w:ilvl="0" w:tplc="6A7A50A2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F7332"/>
    <w:multiLevelType w:val="hybridMultilevel"/>
    <w:tmpl w:val="1DAE0C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2394B"/>
    <w:multiLevelType w:val="hybridMultilevel"/>
    <w:tmpl w:val="3DBCCF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9248EF"/>
    <w:multiLevelType w:val="hybridMultilevel"/>
    <w:tmpl w:val="979CA4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8C6599"/>
    <w:multiLevelType w:val="hybridMultilevel"/>
    <w:tmpl w:val="6B5C13E4"/>
    <w:lvl w:ilvl="0" w:tplc="AE42A72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3B1065"/>
    <w:multiLevelType w:val="hybridMultilevel"/>
    <w:tmpl w:val="900CA064"/>
    <w:lvl w:ilvl="0" w:tplc="BF96850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3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0B"/>
    <w:rsid w:val="00032B15"/>
    <w:rsid w:val="00035A5F"/>
    <w:rsid w:val="00045B7B"/>
    <w:rsid w:val="000511D6"/>
    <w:rsid w:val="00062C50"/>
    <w:rsid w:val="00072DB1"/>
    <w:rsid w:val="00083855"/>
    <w:rsid w:val="00085904"/>
    <w:rsid w:val="000D0E61"/>
    <w:rsid w:val="000E4CCA"/>
    <w:rsid w:val="00105775"/>
    <w:rsid w:val="001552DF"/>
    <w:rsid w:val="0017577D"/>
    <w:rsid w:val="001B42BB"/>
    <w:rsid w:val="001C2547"/>
    <w:rsid w:val="001E23E1"/>
    <w:rsid w:val="001E7FD6"/>
    <w:rsid w:val="001F388F"/>
    <w:rsid w:val="0026376D"/>
    <w:rsid w:val="0026722F"/>
    <w:rsid w:val="002959B4"/>
    <w:rsid w:val="002C0579"/>
    <w:rsid w:val="002C085D"/>
    <w:rsid w:val="002C5174"/>
    <w:rsid w:val="002E3CAE"/>
    <w:rsid w:val="00302430"/>
    <w:rsid w:val="00363FCF"/>
    <w:rsid w:val="00381FC2"/>
    <w:rsid w:val="003E54C7"/>
    <w:rsid w:val="004005C0"/>
    <w:rsid w:val="00400C43"/>
    <w:rsid w:val="00404FB8"/>
    <w:rsid w:val="0042156F"/>
    <w:rsid w:val="00421BE5"/>
    <w:rsid w:val="004258CE"/>
    <w:rsid w:val="004617E5"/>
    <w:rsid w:val="00475674"/>
    <w:rsid w:val="0048224A"/>
    <w:rsid w:val="004966BD"/>
    <w:rsid w:val="004F5013"/>
    <w:rsid w:val="005161B3"/>
    <w:rsid w:val="00532797"/>
    <w:rsid w:val="005328F9"/>
    <w:rsid w:val="005426BA"/>
    <w:rsid w:val="0054472F"/>
    <w:rsid w:val="00565CAE"/>
    <w:rsid w:val="00594581"/>
    <w:rsid w:val="005D771B"/>
    <w:rsid w:val="005E5A5F"/>
    <w:rsid w:val="005E6F66"/>
    <w:rsid w:val="005E7AEA"/>
    <w:rsid w:val="006237B7"/>
    <w:rsid w:val="00651E1A"/>
    <w:rsid w:val="006548BC"/>
    <w:rsid w:val="0067668F"/>
    <w:rsid w:val="00681866"/>
    <w:rsid w:val="0069003F"/>
    <w:rsid w:val="006A62A7"/>
    <w:rsid w:val="006F2D64"/>
    <w:rsid w:val="00713B66"/>
    <w:rsid w:val="00721B6E"/>
    <w:rsid w:val="00742A39"/>
    <w:rsid w:val="007736AD"/>
    <w:rsid w:val="007E4678"/>
    <w:rsid w:val="00804176"/>
    <w:rsid w:val="00835F1E"/>
    <w:rsid w:val="0083681D"/>
    <w:rsid w:val="00870702"/>
    <w:rsid w:val="00886A23"/>
    <w:rsid w:val="00886EC5"/>
    <w:rsid w:val="00887193"/>
    <w:rsid w:val="008A6587"/>
    <w:rsid w:val="008B4BAF"/>
    <w:rsid w:val="008D46BC"/>
    <w:rsid w:val="009004E2"/>
    <w:rsid w:val="00923DD6"/>
    <w:rsid w:val="009301E1"/>
    <w:rsid w:val="0093701C"/>
    <w:rsid w:val="00941CE8"/>
    <w:rsid w:val="00956855"/>
    <w:rsid w:val="009639FA"/>
    <w:rsid w:val="00964F8F"/>
    <w:rsid w:val="00981F7E"/>
    <w:rsid w:val="009A4158"/>
    <w:rsid w:val="009D56B0"/>
    <w:rsid w:val="009E7B85"/>
    <w:rsid w:val="00A1650B"/>
    <w:rsid w:val="00A45199"/>
    <w:rsid w:val="00A45859"/>
    <w:rsid w:val="00A47A00"/>
    <w:rsid w:val="00A715FA"/>
    <w:rsid w:val="00A81083"/>
    <w:rsid w:val="00A972E3"/>
    <w:rsid w:val="00AA66CE"/>
    <w:rsid w:val="00AA71BF"/>
    <w:rsid w:val="00AB0E60"/>
    <w:rsid w:val="00AC5BA5"/>
    <w:rsid w:val="00AE4510"/>
    <w:rsid w:val="00B3270E"/>
    <w:rsid w:val="00B342E1"/>
    <w:rsid w:val="00B36AB0"/>
    <w:rsid w:val="00B73DCC"/>
    <w:rsid w:val="00BA04C8"/>
    <w:rsid w:val="00BD52C4"/>
    <w:rsid w:val="00BD6D60"/>
    <w:rsid w:val="00C00A25"/>
    <w:rsid w:val="00C170A9"/>
    <w:rsid w:val="00C173A0"/>
    <w:rsid w:val="00C30F9B"/>
    <w:rsid w:val="00C4524D"/>
    <w:rsid w:val="00C55BFA"/>
    <w:rsid w:val="00C638EB"/>
    <w:rsid w:val="00C8498C"/>
    <w:rsid w:val="00C924E8"/>
    <w:rsid w:val="00C96370"/>
    <w:rsid w:val="00CC2D71"/>
    <w:rsid w:val="00CD4F65"/>
    <w:rsid w:val="00CF2D44"/>
    <w:rsid w:val="00D0570D"/>
    <w:rsid w:val="00D2273D"/>
    <w:rsid w:val="00D23522"/>
    <w:rsid w:val="00D30244"/>
    <w:rsid w:val="00D65008"/>
    <w:rsid w:val="00D67601"/>
    <w:rsid w:val="00D845C5"/>
    <w:rsid w:val="00DD3EF0"/>
    <w:rsid w:val="00DD700C"/>
    <w:rsid w:val="00E10EEF"/>
    <w:rsid w:val="00E56231"/>
    <w:rsid w:val="00E8232E"/>
    <w:rsid w:val="00EA16FC"/>
    <w:rsid w:val="00EF485F"/>
    <w:rsid w:val="00F165DD"/>
    <w:rsid w:val="00F35E44"/>
    <w:rsid w:val="00F810A8"/>
    <w:rsid w:val="00F96124"/>
    <w:rsid w:val="00FC12F7"/>
    <w:rsid w:val="00FF13A5"/>
    <w:rsid w:val="00FF21DF"/>
    <w:rsid w:val="1ADAE023"/>
    <w:rsid w:val="1D6C4618"/>
    <w:rsid w:val="237FB076"/>
    <w:rsid w:val="31B86BF4"/>
    <w:rsid w:val="376BD127"/>
    <w:rsid w:val="47AEA9BC"/>
    <w:rsid w:val="481BAEE5"/>
    <w:rsid w:val="4CE2B80A"/>
    <w:rsid w:val="679EA433"/>
    <w:rsid w:val="692B6116"/>
    <w:rsid w:val="6DA4960C"/>
    <w:rsid w:val="782CF29D"/>
    <w:rsid w:val="7D3AA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7173E73"/>
  <w15:docId w15:val="{B98545A2-67CD-4363-8BEF-1CDDC815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0B"/>
    <w:pPr>
      <w:spacing w:after="0" w:line="240" w:lineRule="auto"/>
    </w:pPr>
    <w:rPr>
      <w:rFonts w:ascii="Calibri" w:hAnsi="Calibri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0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0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0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0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0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03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0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03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0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72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2E3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972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2E3"/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E3"/>
    <w:rPr>
      <w:rFonts w:ascii="Tahoma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42A39"/>
    <w:rPr>
      <w:color w:val="808080"/>
    </w:rPr>
  </w:style>
  <w:style w:type="paragraph" w:styleId="Revision">
    <w:name w:val="Revision"/>
    <w:hidden/>
    <w:uiPriority w:val="99"/>
    <w:semiHidden/>
    <w:rsid w:val="00D67601"/>
    <w:pPr>
      <w:spacing w:after="0" w:line="240" w:lineRule="auto"/>
    </w:pPr>
    <w:rPr>
      <w:rFonts w:ascii="Calibri" w:hAnsi="Calibri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F5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0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013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013"/>
    <w:rPr>
      <w:rFonts w:ascii="Calibri" w:hAnsi="Calibri" w:cs="Times New Roman"/>
      <w:b/>
      <w:bCs/>
      <w:sz w:val="20"/>
      <w:szCs w:val="20"/>
      <w:lang w:eastAsia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69003F"/>
  </w:style>
  <w:style w:type="paragraph" w:styleId="BlockText">
    <w:name w:val="Block Text"/>
    <w:basedOn w:val="Normal"/>
    <w:uiPriority w:val="99"/>
    <w:semiHidden/>
    <w:unhideWhenUsed/>
    <w:rsid w:val="006900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900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003F"/>
    <w:rPr>
      <w:rFonts w:ascii="Calibri" w:hAnsi="Calibri" w:cs="Times New Roman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900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9003F"/>
    <w:rPr>
      <w:rFonts w:ascii="Calibri" w:hAnsi="Calibri" w:cs="Times New Roman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00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003F"/>
    <w:rPr>
      <w:rFonts w:ascii="Calibri" w:hAnsi="Calibri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9003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9003F"/>
    <w:rPr>
      <w:rFonts w:ascii="Calibri" w:hAnsi="Calibri" w:cs="Times New Roman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900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9003F"/>
    <w:rPr>
      <w:rFonts w:ascii="Calibri" w:hAnsi="Calibri" w:cs="Times New Roman"/>
      <w:lang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9003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9003F"/>
    <w:rPr>
      <w:rFonts w:ascii="Calibri" w:hAnsi="Calibri" w:cs="Times New Roman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900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9003F"/>
    <w:rPr>
      <w:rFonts w:ascii="Calibri" w:hAnsi="Calibri" w:cs="Times New Roman"/>
      <w:lang w:eastAsia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00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003F"/>
    <w:rPr>
      <w:rFonts w:ascii="Calibri" w:hAnsi="Calibri" w:cs="Times New Roman"/>
      <w:sz w:val="16"/>
      <w:szCs w:val="16"/>
      <w:lang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0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9003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9003F"/>
    <w:rPr>
      <w:rFonts w:ascii="Calibri" w:hAnsi="Calibri" w:cs="Times New Roman"/>
      <w:lang w:eastAsia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9003F"/>
  </w:style>
  <w:style w:type="character" w:customStyle="1" w:styleId="DateChar">
    <w:name w:val="Date Char"/>
    <w:basedOn w:val="DefaultParagraphFont"/>
    <w:link w:val="Date"/>
    <w:uiPriority w:val="99"/>
    <w:semiHidden/>
    <w:rsid w:val="0069003F"/>
    <w:rPr>
      <w:rFonts w:ascii="Calibri" w:hAnsi="Calibri" w:cs="Times New Roman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003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003F"/>
    <w:rPr>
      <w:rFonts w:ascii="Segoe UI" w:hAnsi="Segoe UI" w:cs="Segoe UI"/>
      <w:sz w:val="16"/>
      <w:szCs w:val="16"/>
      <w:lang w:eastAsia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9003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9003F"/>
    <w:rPr>
      <w:rFonts w:ascii="Calibri" w:hAnsi="Calibri" w:cs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003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003F"/>
    <w:rPr>
      <w:rFonts w:ascii="Calibri" w:hAnsi="Calibri" w:cs="Times New Roman"/>
      <w:sz w:val="20"/>
      <w:szCs w:val="20"/>
      <w:lang w:eastAsia="en-GB"/>
    </w:rPr>
  </w:style>
  <w:style w:type="paragraph" w:styleId="EnvelopeAddress">
    <w:name w:val="envelope address"/>
    <w:basedOn w:val="Normal"/>
    <w:uiPriority w:val="99"/>
    <w:semiHidden/>
    <w:unhideWhenUsed/>
    <w:rsid w:val="0069003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9003F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00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003F"/>
    <w:rPr>
      <w:rFonts w:ascii="Calibri" w:hAnsi="Calibri" w:cs="Times New Roman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900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0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03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03F"/>
    <w:rPr>
      <w:rFonts w:asciiTheme="majorHAnsi" w:eastAsiaTheme="majorEastAsia" w:hAnsiTheme="majorHAnsi" w:cstheme="majorBidi"/>
      <w:i/>
      <w:iCs/>
      <w:color w:val="365F91" w:themeColor="accent1" w:themeShade="BF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03F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03F"/>
    <w:rPr>
      <w:rFonts w:asciiTheme="majorHAnsi" w:eastAsiaTheme="majorEastAsia" w:hAnsiTheme="majorHAnsi" w:cstheme="majorBidi"/>
      <w:color w:val="243F60" w:themeColor="accent1" w:themeShade="7F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03F"/>
    <w:rPr>
      <w:rFonts w:asciiTheme="majorHAnsi" w:eastAsiaTheme="majorEastAsia" w:hAnsiTheme="majorHAnsi" w:cstheme="majorBidi"/>
      <w:i/>
      <w:iCs/>
      <w:color w:val="243F60" w:themeColor="accent1" w:themeShade="7F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03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0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9003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9003F"/>
    <w:rPr>
      <w:rFonts w:ascii="Calibri" w:hAnsi="Calibri" w:cs="Times New Roman"/>
      <w:i/>
      <w:iCs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003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003F"/>
    <w:rPr>
      <w:rFonts w:ascii="Consolas" w:hAnsi="Consolas" w:cs="Times New Roman"/>
      <w:sz w:val="20"/>
      <w:szCs w:val="20"/>
      <w:lang w:eastAsia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9003F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9003F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9003F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9003F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9003F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9003F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9003F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9003F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9003F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900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0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03F"/>
    <w:rPr>
      <w:rFonts w:ascii="Calibri" w:hAnsi="Calibri" w:cs="Times New Roman"/>
      <w:i/>
      <w:iCs/>
      <w:color w:val="4F81BD" w:themeColor="accent1"/>
      <w:lang w:eastAsia="en-GB"/>
    </w:rPr>
  </w:style>
  <w:style w:type="paragraph" w:styleId="List">
    <w:name w:val="List"/>
    <w:basedOn w:val="Normal"/>
    <w:uiPriority w:val="99"/>
    <w:semiHidden/>
    <w:unhideWhenUsed/>
    <w:rsid w:val="0069003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9003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9003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9003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9003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9003F"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9003F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9003F"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9003F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9003F"/>
    <w:pPr>
      <w:numPr>
        <w:numId w:val="1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9003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9003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9003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9003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9003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9003F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9003F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9003F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9003F"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9003F"/>
    <w:pPr>
      <w:numPr>
        <w:numId w:val="24"/>
      </w:numPr>
      <w:contextualSpacing/>
    </w:pPr>
  </w:style>
  <w:style w:type="paragraph" w:styleId="ListParagraph">
    <w:name w:val="List Paragraph"/>
    <w:basedOn w:val="Normal"/>
    <w:uiPriority w:val="34"/>
    <w:qFormat/>
    <w:rsid w:val="0069003F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90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Times New Roman"/>
      <w:sz w:val="20"/>
      <w:szCs w:val="20"/>
      <w:lang w:eastAsia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003F"/>
    <w:rPr>
      <w:rFonts w:ascii="Consolas" w:hAnsi="Consolas" w:cs="Times New Roman"/>
      <w:sz w:val="20"/>
      <w:szCs w:val="20"/>
      <w:lang w:eastAsia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90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9003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GB"/>
    </w:rPr>
  </w:style>
  <w:style w:type="paragraph" w:styleId="NoSpacing">
    <w:name w:val="No Spacing"/>
    <w:uiPriority w:val="1"/>
    <w:qFormat/>
    <w:rsid w:val="0069003F"/>
    <w:pPr>
      <w:spacing w:after="0" w:line="240" w:lineRule="auto"/>
    </w:pPr>
    <w:rPr>
      <w:rFonts w:ascii="Calibri" w:hAnsi="Calibri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9003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9003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9003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9003F"/>
    <w:rPr>
      <w:rFonts w:ascii="Calibri" w:hAnsi="Calibri" w:cs="Times New Roman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003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003F"/>
    <w:rPr>
      <w:rFonts w:ascii="Consolas" w:hAnsi="Consolas" w:cs="Times New Roman"/>
      <w:sz w:val="21"/>
      <w:szCs w:val="21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6900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03F"/>
    <w:rPr>
      <w:rFonts w:ascii="Calibri" w:hAnsi="Calibri" w:cs="Times New Roman"/>
      <w:i/>
      <w:iCs/>
      <w:color w:val="404040" w:themeColor="text1" w:themeTint="BF"/>
      <w:lang w:eastAsia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9003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9003F"/>
    <w:rPr>
      <w:rFonts w:ascii="Calibri" w:hAnsi="Calibri" w:cs="Times New Roman"/>
      <w:lang w:eastAsia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9003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9003F"/>
    <w:rPr>
      <w:rFonts w:ascii="Calibri" w:hAnsi="Calibri" w:cs="Times New Roman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0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003F"/>
    <w:rPr>
      <w:rFonts w:eastAsiaTheme="minorEastAsia"/>
      <w:color w:val="5A5A5A" w:themeColor="text1" w:themeTint="A5"/>
      <w:spacing w:val="15"/>
      <w:lang w:eastAsia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9003F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9003F"/>
  </w:style>
  <w:style w:type="paragraph" w:styleId="Title">
    <w:name w:val="Title"/>
    <w:basedOn w:val="Normal"/>
    <w:next w:val="Normal"/>
    <w:link w:val="TitleChar"/>
    <w:uiPriority w:val="10"/>
    <w:qFormat/>
    <w:rsid w:val="0069003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03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6900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9003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9003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9003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9003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9003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9003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9003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9003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9003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03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37" ma:contentTypeDescription="" ma:contentTypeScope="" ma:versionID="ca2fc16908aebea7ef4bfbac287f14c0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5c0169d0135c63d1b012913229252c3f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3Comments xmlns="http://schemas.microsoft.com/sharepoint/v3">&lt;div&gt;Renamed from Illegal Clearing of Vegetation Council Policy to Unauthorised Damage of Vegetation Council Policy&lt;/div&gt;&lt;div&gt;23 February 2021&lt;/div&gt;</V3Comments>
    <_dlc_DocId xmlns="02b462e0-950b-4d18-8f56-efe6ec8fd98e">COMMUNITY-101306793-24817</_dlc_DocId>
    <_dlc_DocIdUrl xmlns="02b462e0-950b-4d18-8f56-efe6ec8fd98e">
      <Url>https://nedlands365.sharepoint.com/sites/community/communications/_layouts/15/DocIdRedir.aspx?ID=COMMUNITY-101306793-24817</Url>
      <Description>COMMUNITY-101306793-24817</Description>
    </_dlc_DocIdUrl>
    <TaxCatchAll xmlns="02b462e0-950b-4d18-8f56-efe6ec8fd98e">
      <Value>20</Value>
      <Value>40</Value>
      <Value>22</Value>
      <Value>1</Value>
    </TaxCatchAll>
    <SharedWithUsers xmlns="ff2ecd38-e8a2-48b7-b5b7-59af2d5c6c7e">
      <UserInfo>
        <DisplayName>Andrew Melville J.P.</DisplayName>
        <AccountId>66</AccountId>
        <AccountType/>
      </UserInfo>
      <UserInfo>
        <DisplayName>Peter Mickleson</DisplayName>
        <AccountId>137</AccountId>
        <AccountType/>
      </UserInfo>
      <UserInfo>
        <DisplayName>Vicki Shannon</DisplayName>
        <AccountId>87</AccountId>
        <AccountType/>
      </UserInfo>
      <UserInfo>
        <DisplayName>Andrew Dickson</DisplayName>
        <AccountId>94</AccountId>
        <AccountType/>
      </UserInfo>
    </SharedWithUsers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eDMS_x0020_Library xmlns="1ae40dc8-470f-4dcb-9fe3-b6162fd218fd">Marketing</eDMS_x0020_Library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Additional_x0020_Info xmlns="1ae40dc8-470f-4dcb-9fe3-b6162fd218fd" xsi:nil="true"/>
    <Expended_x0020_Time xmlns="eb5c865b-c9c7-4de3-82e6-e3ba59bb9103">
      <Url xsi:nil="true"/>
      <Description xsi:nil="true"/>
    </Expended_x0020_Time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Marketing_x0020__x002d__x0020_Time_x0020_Utilisation xmlns="eb5c865b-c9c7-4de3-82e6-e3ba59bb9103">
      <Url xsi:nil="true"/>
      <Description xsi:nil="true"/>
    </Marketing_x0020__x002d__x0020_Time_x0020_Utilisation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96214-88FF-4EB7-A734-1DBE12F84403}"/>
</file>

<file path=customXml/itemProps2.xml><?xml version="1.0" encoding="utf-8"?>
<ds:datastoreItem xmlns:ds="http://schemas.openxmlformats.org/officeDocument/2006/customXml" ds:itemID="{56D90343-7BC4-42CA-9404-95828D8B8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A4066-D664-465A-BE55-6570D0D72D3B}">
  <ds:schemaRefs>
    <ds:schemaRef ds:uri="6c08273c-a1a1-4ce8-8f63-c8a7ddb02d1f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5a68698a-1de2-4e19-af04-f7798f96aad7"/>
    <ds:schemaRef ds:uri="http://schemas.microsoft.com/office/2006/documentManagement/types"/>
    <ds:schemaRef ds:uri="http://purl.org/dc/terms/"/>
    <ds:schemaRef ds:uri="16b299da-efff-467e-8964-3a25906f9acc"/>
    <ds:schemaRef ds:uri="5A68698A-1DE2-4E19-AF04-F7798F96AAD7"/>
    <ds:schemaRef ds:uri="http://schemas.microsoft.com/sharepoint/v3"/>
    <ds:schemaRef ds:uri="8a4bd8d6-86f1-4ba8-9f4e-7cee871089f7"/>
    <ds:schemaRef ds:uri="6bc39911-04a3-4d44-b26a-af4af919488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DA31E88-65F9-4C3E-8C78-9CE45E8702A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3FC7720-23A0-4768-B8FE-FEEEFBE9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1854</Characters>
  <Application>Microsoft Office Word</Application>
  <DocSecurity>0</DocSecurity>
  <Lines>68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Policy Template 2013/14</vt:lpstr>
    </vt:vector>
  </TitlesOfParts>
  <Company>City of Nedlands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ekenworthy</dc:creator>
  <cp:keywords/>
  <dc:description/>
  <cp:lastModifiedBy>Nicole Ceric</cp:lastModifiedBy>
  <cp:revision>2</cp:revision>
  <cp:lastPrinted>2020-07-17T09:49:00Z</cp:lastPrinted>
  <dcterms:created xsi:type="dcterms:W3CDTF">2021-03-29T06:38:00Z</dcterms:created>
  <dcterms:modified xsi:type="dcterms:W3CDTF">2021-03-29T06:38:00Z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_dlc_DocIdItemGuid">
    <vt:lpwstr>d5ea4118-711d-4524-9915-5465c91ade1e</vt:lpwstr>
  </property>
  <property fmtid="{D5CDD505-2E9C-101B-9397-08002B2CF9AE}" pid="4" name="Entity">
    <vt:lpwstr>1;#City of Nedlands|e1cb6260-fbdb-4707-a83e-0c933e524b72</vt:lpwstr>
  </property>
  <property fmtid="{D5CDD505-2E9C-101B-9397-08002B2CF9AE}" pid="5" name="CDMS Site">
    <vt:lpwstr>26;#Council Policies ＆ Procedures|baa8bde5-3a7d-4bc1-8168-59ca23afe7ea</vt:lpwstr>
  </property>
  <property fmtid="{D5CDD505-2E9C-101B-9397-08002B2CF9AE}" pid="6" name="Issuing Department">
    <vt:lpwstr>33;#Planning ＆ Development|a0160616-93c0-46bd-9d64-af8fe6607a21</vt:lpwstr>
  </property>
  <property fmtid="{D5CDD505-2E9C-101B-9397-08002B2CF9AE}" pid="7" name="Document Type">
    <vt:lpwstr>3;#Policy|29c59565-5fe0-46cf-a0e7-238ef69c766b</vt:lpwstr>
  </property>
  <property fmtid="{D5CDD505-2E9C-101B-9397-08002B2CF9AE}" pid="8" name="Function">
    <vt:lpwstr>22;#Community Relations|00c33994-667c-4fea-8cff-18d8a788bccc</vt:lpwstr>
  </property>
  <property fmtid="{D5CDD505-2E9C-101B-9397-08002B2CF9AE}" pid="9" name="Activity">
    <vt:lpwstr>40;#Marketing|ab9aa8f8-a547-449a-a50a-7f6d3aef1950</vt:lpwstr>
  </property>
  <property fmtid="{D5CDD505-2E9C-101B-9397-08002B2CF9AE}" pid="10" name="Subject Matter">
    <vt:lpwstr/>
  </property>
  <property fmtid="{D5CDD505-2E9C-101B-9397-08002B2CF9AE}" pid="11" name="eDMS Site">
    <vt:lpwstr>20;#Communications|d1017bbf-fba7-4bc6-ae83-6802ffc81c2c</vt:lpwstr>
  </property>
  <property fmtid="{D5CDD505-2E9C-101B-9397-08002B2CF9AE}" pid="12" name="document set status previous">
    <vt:lpwstr>Active</vt:lpwstr>
  </property>
  <property fmtid="{D5CDD505-2E9C-101B-9397-08002B2CF9AE}" pid="13" name="_docset_NoMedatataSyncRequired">
    <vt:lpwstr>False</vt:lpwstr>
  </property>
</Properties>
</file>