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25835" w14:textId="77777777" w:rsidR="00EE589F" w:rsidRPr="00EE589F" w:rsidRDefault="00EE589F" w:rsidP="00EE589F">
      <w:pPr>
        <w:tabs>
          <w:tab w:val="left" w:pos="709"/>
          <w:tab w:val="left" w:pos="2127"/>
          <w:tab w:val="right" w:leader="dot" w:pos="9072"/>
        </w:tabs>
        <w:ind w:right="-45"/>
        <w:rPr>
          <w:rFonts w:ascii="Arial" w:eastAsia="Times New Roman" w:hAnsi="Arial" w:cs="Arial"/>
          <w:b/>
          <w:noProof/>
          <w:sz w:val="28"/>
          <w:szCs w:val="24"/>
          <w:lang w:val="en-AU" w:eastAsia="en-US"/>
        </w:rPr>
      </w:pPr>
      <w:bookmarkStart w:id="0" w:name="_Toc522785117"/>
      <w:bookmarkStart w:id="1" w:name="_GoBack"/>
      <w:r w:rsidRPr="00EE589F">
        <w:rPr>
          <w:rFonts w:ascii="Arial" w:eastAsia="Times New Roman" w:hAnsi="Arial" w:cs="Arial"/>
          <w:b/>
          <w:noProof/>
          <w:sz w:val="28"/>
          <w:szCs w:val="24"/>
          <w:lang w:val="en-AU" w:eastAsia="en-US"/>
        </w:rPr>
        <w:t>Development of Policies and Administrative Protocols</w:t>
      </w:r>
      <w:bookmarkEnd w:id="0"/>
    </w:p>
    <w:bookmarkEnd w:id="1"/>
    <w:p w14:paraId="76DE6FE3" w14:textId="77777777" w:rsidR="00EE589F" w:rsidRPr="00EE589F" w:rsidRDefault="00EE589F" w:rsidP="00EE589F">
      <w:pPr>
        <w:jc w:val="both"/>
        <w:rPr>
          <w:rFonts w:ascii="Arial" w:eastAsia="Times New Roman" w:hAnsi="Arial" w:cs="Arial"/>
          <w:sz w:val="24"/>
          <w:szCs w:val="24"/>
          <w:lang w:val="en-AU" w:eastAsia="en-US"/>
        </w:rPr>
      </w:pPr>
    </w:p>
    <w:p w14:paraId="4E775F29" w14:textId="77777777" w:rsidR="00EE589F" w:rsidRPr="00EE589F" w:rsidRDefault="00EE589F" w:rsidP="00EE589F">
      <w:pPr>
        <w:ind w:left="2160" w:hanging="2160"/>
        <w:jc w:val="both"/>
        <w:rPr>
          <w:rFonts w:ascii="Arial" w:eastAsia="Times New Roman" w:hAnsi="Arial" w:cs="Arial"/>
          <w:sz w:val="24"/>
          <w:szCs w:val="24"/>
          <w:lang w:val="en-AU" w:eastAsia="en-US"/>
        </w:rPr>
      </w:pPr>
      <w:r w:rsidRPr="00EE589F">
        <w:rPr>
          <w:rFonts w:ascii="Arial" w:eastAsia="Times New Roman" w:hAnsi="Arial" w:cs="Arial"/>
          <w:b/>
          <w:sz w:val="24"/>
          <w:szCs w:val="24"/>
          <w:lang w:val="en-AU" w:eastAsia="en-US"/>
        </w:rPr>
        <w:t>KFA</w:t>
      </w:r>
      <w:r w:rsidRPr="00EE589F">
        <w:rPr>
          <w:rFonts w:ascii="Arial" w:eastAsia="Times New Roman" w:hAnsi="Arial" w:cs="Arial"/>
          <w:b/>
          <w:sz w:val="24"/>
          <w:szCs w:val="24"/>
          <w:lang w:val="en-AU" w:eastAsia="en-US"/>
        </w:rPr>
        <w:tab/>
      </w:r>
      <w:r w:rsidRPr="00EE589F">
        <w:rPr>
          <w:rFonts w:ascii="Arial" w:eastAsia="Times New Roman" w:hAnsi="Arial"/>
          <w:sz w:val="24"/>
          <w:szCs w:val="23"/>
          <w:lang w:val="en-AU" w:eastAsia="en-US"/>
        </w:rPr>
        <w:t>Governance and Civic Leadership</w:t>
      </w:r>
    </w:p>
    <w:p w14:paraId="548A7FEF" w14:textId="77777777" w:rsidR="00EE589F" w:rsidRPr="00EE589F" w:rsidRDefault="00EE589F" w:rsidP="00EE589F">
      <w:pPr>
        <w:ind w:left="2160" w:hanging="2160"/>
        <w:jc w:val="both"/>
        <w:rPr>
          <w:rFonts w:ascii="Arial" w:eastAsia="Times New Roman" w:hAnsi="Arial" w:cs="Arial"/>
          <w:b/>
          <w:sz w:val="24"/>
          <w:szCs w:val="24"/>
          <w:lang w:val="en-AU" w:eastAsia="en-US"/>
        </w:rPr>
      </w:pPr>
    </w:p>
    <w:p w14:paraId="605ADE12" w14:textId="77777777" w:rsidR="00EE589F" w:rsidRPr="00EE589F" w:rsidRDefault="00EE589F" w:rsidP="00EE589F">
      <w:pPr>
        <w:ind w:left="2160" w:hanging="2160"/>
        <w:jc w:val="both"/>
        <w:rPr>
          <w:rFonts w:ascii="Arial" w:eastAsia="Times New Roman" w:hAnsi="Arial" w:cs="Arial"/>
          <w:i/>
          <w:sz w:val="24"/>
          <w:szCs w:val="24"/>
          <w:lang w:val="en-AU" w:eastAsia="en-US"/>
        </w:rPr>
      </w:pPr>
      <w:r w:rsidRPr="00EE589F">
        <w:rPr>
          <w:rFonts w:ascii="Arial" w:eastAsia="Times New Roman" w:hAnsi="Arial" w:cs="Arial"/>
          <w:b/>
          <w:sz w:val="24"/>
          <w:szCs w:val="24"/>
          <w:lang w:val="en-AU" w:eastAsia="en-US"/>
        </w:rPr>
        <w:t>Status</w:t>
      </w:r>
      <w:r w:rsidRPr="00EE589F">
        <w:rPr>
          <w:rFonts w:ascii="Arial" w:eastAsia="Times New Roman" w:hAnsi="Arial" w:cs="Arial"/>
          <w:b/>
          <w:sz w:val="24"/>
          <w:szCs w:val="24"/>
          <w:lang w:val="en-AU" w:eastAsia="en-US"/>
        </w:rPr>
        <w:tab/>
      </w:r>
      <w:r w:rsidRPr="00EE589F">
        <w:rPr>
          <w:rFonts w:ascii="Arial" w:eastAsia="Times New Roman" w:hAnsi="Arial" w:cs="Arial"/>
          <w:sz w:val="24"/>
          <w:szCs w:val="24"/>
          <w:lang w:val="en-AU" w:eastAsia="en-US"/>
        </w:rPr>
        <w:t>Council</w:t>
      </w:r>
    </w:p>
    <w:p w14:paraId="1906481C" w14:textId="77777777" w:rsidR="00EE589F" w:rsidRPr="00EE589F" w:rsidRDefault="00EE589F" w:rsidP="00EE589F">
      <w:pPr>
        <w:ind w:left="2160" w:hanging="2160"/>
        <w:jc w:val="both"/>
        <w:rPr>
          <w:rFonts w:ascii="Arial" w:eastAsia="Times New Roman" w:hAnsi="Arial" w:cs="Arial"/>
          <w:sz w:val="24"/>
          <w:szCs w:val="24"/>
          <w:lang w:val="en-AU" w:eastAsia="en-US"/>
        </w:rPr>
      </w:pPr>
    </w:p>
    <w:p w14:paraId="21091F68" w14:textId="77777777" w:rsidR="00EE589F" w:rsidRPr="00EE589F" w:rsidRDefault="00EE589F" w:rsidP="00EE589F">
      <w:pPr>
        <w:ind w:left="2160" w:hanging="2160"/>
        <w:jc w:val="both"/>
        <w:rPr>
          <w:rFonts w:ascii="Arial" w:eastAsia="Times New Roman" w:hAnsi="Arial" w:cs="Arial"/>
          <w:b/>
          <w:sz w:val="24"/>
          <w:szCs w:val="24"/>
          <w:lang w:val="en-AU" w:eastAsia="en-US"/>
        </w:rPr>
      </w:pPr>
      <w:r w:rsidRPr="00EE589F">
        <w:rPr>
          <w:rFonts w:ascii="Arial" w:eastAsia="Times New Roman" w:hAnsi="Arial" w:cs="Arial"/>
          <w:b/>
          <w:sz w:val="24"/>
          <w:szCs w:val="24"/>
          <w:lang w:val="en-AU" w:eastAsia="en-US"/>
        </w:rPr>
        <w:t>Responsible</w:t>
      </w:r>
    </w:p>
    <w:p w14:paraId="7606AC53" w14:textId="77777777" w:rsidR="00EE589F" w:rsidRPr="00EE589F" w:rsidRDefault="00EE589F" w:rsidP="00EE589F">
      <w:pPr>
        <w:ind w:left="2160" w:hanging="2160"/>
        <w:jc w:val="both"/>
        <w:rPr>
          <w:rFonts w:ascii="Arial" w:eastAsia="Times New Roman" w:hAnsi="Arial" w:cs="Arial"/>
          <w:sz w:val="24"/>
          <w:szCs w:val="24"/>
          <w:lang w:val="en-AU" w:eastAsia="en-US"/>
        </w:rPr>
      </w:pPr>
      <w:r w:rsidRPr="00EE589F">
        <w:rPr>
          <w:rFonts w:ascii="Arial" w:eastAsia="Times New Roman" w:hAnsi="Arial" w:cs="Arial"/>
          <w:b/>
          <w:sz w:val="24"/>
          <w:szCs w:val="24"/>
          <w:lang w:val="en-AU" w:eastAsia="en-US"/>
        </w:rPr>
        <w:t>division</w:t>
      </w:r>
      <w:r w:rsidRPr="00EE589F">
        <w:rPr>
          <w:rFonts w:ascii="Arial" w:eastAsia="Times New Roman" w:hAnsi="Arial" w:cs="Arial"/>
          <w:sz w:val="24"/>
          <w:szCs w:val="24"/>
          <w:lang w:val="en-AU" w:eastAsia="en-US"/>
        </w:rPr>
        <w:tab/>
        <w:t>Corporate &amp; Strategy</w:t>
      </w:r>
    </w:p>
    <w:p w14:paraId="790DDA4B" w14:textId="77777777" w:rsidR="00EE589F" w:rsidRPr="00EE589F" w:rsidRDefault="00EE589F" w:rsidP="00EE589F">
      <w:pPr>
        <w:ind w:left="2160" w:hanging="2160"/>
        <w:jc w:val="both"/>
        <w:rPr>
          <w:rFonts w:ascii="Arial" w:eastAsia="Times New Roman" w:hAnsi="Arial" w:cs="Arial"/>
          <w:b/>
          <w:sz w:val="24"/>
          <w:szCs w:val="24"/>
          <w:lang w:val="en-AU" w:eastAsia="en-US"/>
        </w:rPr>
      </w:pPr>
    </w:p>
    <w:p w14:paraId="237C700D" w14:textId="77777777" w:rsidR="00EE589F" w:rsidRPr="00EE589F" w:rsidRDefault="00EE589F" w:rsidP="00EE589F">
      <w:pPr>
        <w:ind w:left="2160" w:hanging="2160"/>
        <w:jc w:val="both"/>
        <w:rPr>
          <w:rFonts w:ascii="Arial" w:eastAsia="Times New Roman" w:hAnsi="Arial" w:cs="Arial"/>
          <w:sz w:val="24"/>
          <w:szCs w:val="24"/>
          <w:lang w:val="en-AU" w:eastAsia="en-US"/>
        </w:rPr>
      </w:pPr>
      <w:r w:rsidRPr="00EE589F">
        <w:rPr>
          <w:rFonts w:ascii="Arial" w:eastAsia="Times New Roman" w:hAnsi="Arial" w:cs="Arial"/>
          <w:b/>
          <w:sz w:val="24"/>
          <w:szCs w:val="24"/>
          <w:lang w:val="en-AU" w:eastAsia="en-US"/>
        </w:rPr>
        <w:t>Objective</w:t>
      </w:r>
      <w:r w:rsidRPr="00EE589F">
        <w:rPr>
          <w:rFonts w:ascii="Arial" w:eastAsia="Times New Roman" w:hAnsi="Arial" w:cs="Arial"/>
          <w:b/>
          <w:sz w:val="24"/>
          <w:szCs w:val="24"/>
          <w:lang w:val="en-AU" w:eastAsia="en-US"/>
        </w:rPr>
        <w:tab/>
      </w:r>
      <w:r w:rsidRPr="00EE589F">
        <w:rPr>
          <w:rFonts w:ascii="Arial" w:eastAsia="Times New Roman" w:hAnsi="Arial" w:cs="Arial"/>
          <w:sz w:val="24"/>
          <w:szCs w:val="24"/>
          <w:lang w:val="en-AU" w:eastAsia="en-US"/>
        </w:rPr>
        <w:t>To establish a policy framework that aims to set an overarching governance hierarchy enabling the Council and Administrations to collectively:</w:t>
      </w:r>
    </w:p>
    <w:p w14:paraId="77E35F7D" w14:textId="77777777" w:rsidR="00EE589F" w:rsidRPr="00EE589F" w:rsidRDefault="00EE589F" w:rsidP="00EE589F">
      <w:pPr>
        <w:ind w:left="2160" w:hanging="2160"/>
        <w:jc w:val="both"/>
        <w:rPr>
          <w:rFonts w:ascii="Arial" w:eastAsia="Times New Roman" w:hAnsi="Arial" w:cs="Arial"/>
          <w:sz w:val="24"/>
          <w:szCs w:val="24"/>
          <w:lang w:val="en-AU" w:eastAsia="en-US"/>
        </w:rPr>
      </w:pPr>
    </w:p>
    <w:p w14:paraId="68D32429" w14:textId="77777777" w:rsidR="00EE589F" w:rsidRPr="00EE589F" w:rsidRDefault="00EE589F" w:rsidP="00EE589F">
      <w:pPr>
        <w:numPr>
          <w:ilvl w:val="0"/>
          <w:numId w:val="12"/>
        </w:numPr>
        <w:ind w:left="2552" w:hanging="425"/>
        <w:contextualSpacing/>
        <w:jc w:val="both"/>
        <w:rPr>
          <w:rFonts w:ascii="Arial" w:eastAsia="Times New Roman" w:hAnsi="Arial" w:cs="Arial"/>
          <w:b/>
          <w:sz w:val="24"/>
          <w:szCs w:val="24"/>
          <w:lang w:val="en-AU" w:eastAsia="en-US"/>
        </w:rPr>
      </w:pPr>
      <w:r w:rsidRPr="00EE589F">
        <w:rPr>
          <w:rFonts w:ascii="Arial" w:eastAsia="Times New Roman" w:hAnsi="Arial" w:cs="Arial"/>
          <w:sz w:val="24"/>
          <w:szCs w:val="24"/>
          <w:lang w:val="en-AU" w:eastAsia="en-US"/>
        </w:rPr>
        <w:t>Provide effective and accountable strategic leadership.</w:t>
      </w:r>
    </w:p>
    <w:p w14:paraId="071F2C83" w14:textId="77777777" w:rsidR="00EE589F" w:rsidRPr="00EE589F" w:rsidRDefault="00EE589F" w:rsidP="00EE589F">
      <w:pPr>
        <w:numPr>
          <w:ilvl w:val="0"/>
          <w:numId w:val="12"/>
        </w:numPr>
        <w:ind w:left="2552" w:hanging="425"/>
        <w:contextualSpacing/>
        <w:jc w:val="both"/>
        <w:rPr>
          <w:rFonts w:ascii="Arial" w:eastAsia="Times New Roman" w:hAnsi="Arial" w:cs="Arial"/>
          <w:sz w:val="24"/>
          <w:szCs w:val="24"/>
          <w:lang w:val="en-AU" w:eastAsia="en-US"/>
        </w:rPr>
      </w:pPr>
      <w:r w:rsidRPr="00EE589F">
        <w:rPr>
          <w:rFonts w:ascii="Arial" w:eastAsia="Times New Roman" w:hAnsi="Arial" w:cs="Arial"/>
          <w:sz w:val="24"/>
          <w:szCs w:val="24"/>
          <w:lang w:val="en-AU" w:eastAsia="en-US"/>
        </w:rPr>
        <w:t>Make decisions based on principles of equity, fairness, natural justice, transparency of decision making and good government, as well as meeting statutory requirements.</w:t>
      </w:r>
    </w:p>
    <w:p w14:paraId="51FB5B7B" w14:textId="77777777" w:rsidR="00EE589F" w:rsidRPr="00EE589F" w:rsidRDefault="00EE589F" w:rsidP="00EE589F">
      <w:pPr>
        <w:pBdr>
          <w:bottom w:val="single" w:sz="4" w:space="1" w:color="auto"/>
        </w:pBdr>
        <w:jc w:val="both"/>
        <w:rPr>
          <w:rFonts w:ascii="Arial" w:eastAsia="Times New Roman" w:hAnsi="Arial" w:cs="Arial"/>
          <w:b/>
          <w:sz w:val="24"/>
          <w:szCs w:val="24"/>
          <w:lang w:val="en-AU" w:eastAsia="en-US"/>
        </w:rPr>
      </w:pPr>
    </w:p>
    <w:p w14:paraId="32F158DF" w14:textId="77777777" w:rsidR="00EE589F" w:rsidRPr="00EE589F" w:rsidRDefault="00EE589F" w:rsidP="00EE589F">
      <w:pPr>
        <w:ind w:left="2160" w:hanging="33"/>
        <w:jc w:val="both"/>
        <w:rPr>
          <w:rFonts w:ascii="Arial" w:eastAsia="Times New Roman" w:hAnsi="Arial" w:cs="Arial"/>
          <w:b/>
          <w:sz w:val="24"/>
          <w:szCs w:val="24"/>
          <w:lang w:val="en-AU" w:eastAsia="en-US"/>
        </w:rPr>
      </w:pPr>
    </w:p>
    <w:p w14:paraId="6FEB3F05" w14:textId="77777777" w:rsidR="00EE589F" w:rsidRPr="00EE589F" w:rsidRDefault="00EE589F" w:rsidP="00EE589F">
      <w:pPr>
        <w:ind w:left="2160" w:hanging="2160"/>
        <w:jc w:val="both"/>
        <w:rPr>
          <w:rFonts w:ascii="Arial" w:eastAsia="Times New Roman" w:hAnsi="Arial" w:cs="Arial"/>
          <w:b/>
          <w:sz w:val="24"/>
          <w:szCs w:val="24"/>
          <w:lang w:val="en-AU" w:eastAsia="en-US"/>
        </w:rPr>
      </w:pPr>
      <w:r w:rsidRPr="00EE589F">
        <w:rPr>
          <w:rFonts w:ascii="Arial" w:eastAsia="Times New Roman" w:hAnsi="Arial" w:cs="Arial"/>
          <w:b/>
          <w:sz w:val="24"/>
          <w:szCs w:val="24"/>
          <w:lang w:val="en-AU" w:eastAsia="en-US"/>
        </w:rPr>
        <w:t>Context</w:t>
      </w:r>
    </w:p>
    <w:p w14:paraId="2EDDA51E" w14:textId="77777777" w:rsidR="00EE589F" w:rsidRPr="00EE589F" w:rsidRDefault="00EE589F" w:rsidP="00EE589F">
      <w:pPr>
        <w:ind w:left="2160" w:hanging="2160"/>
        <w:jc w:val="both"/>
        <w:rPr>
          <w:rFonts w:ascii="Arial" w:eastAsia="Times New Roman" w:hAnsi="Arial" w:cs="Arial"/>
          <w:b/>
          <w:bCs/>
          <w:sz w:val="24"/>
          <w:szCs w:val="24"/>
          <w:lang w:val="en-AU" w:eastAsia="en-US"/>
        </w:rPr>
      </w:pPr>
    </w:p>
    <w:p w14:paraId="081444F2" w14:textId="5E69E1CD" w:rsidR="00EE589F" w:rsidRPr="00EE589F" w:rsidRDefault="00EE589F" w:rsidP="00EE589F">
      <w:pPr>
        <w:jc w:val="both"/>
        <w:rPr>
          <w:rFonts w:ascii="Arial" w:eastAsia="Times New Roman" w:hAnsi="Arial" w:cs="Arial"/>
          <w:bCs/>
          <w:sz w:val="24"/>
          <w:szCs w:val="24"/>
          <w:lang w:val="en-AU" w:eastAsia="en-US"/>
        </w:rPr>
      </w:pPr>
      <w:r w:rsidRPr="00EE589F">
        <w:rPr>
          <w:rFonts w:ascii="Arial" w:eastAsia="Times New Roman" w:hAnsi="Arial" w:cs="Arial"/>
          <w:bCs/>
          <w:sz w:val="24"/>
          <w:szCs w:val="24"/>
          <w:lang w:val="en-AU" w:eastAsia="en-US"/>
        </w:rPr>
        <w:t xml:space="preserve">Council Policies and Administrative Protocols enable effective and efficient management of Council resources and assist staff and Council to achieve an equitable </w:t>
      </w:r>
      <w:r w:rsidRPr="00EE589F">
        <w:rPr>
          <w:rFonts w:ascii="Arial" w:eastAsia="Times New Roman" w:hAnsi="Arial" w:cs="Arial"/>
          <w:bCs/>
          <w:sz w:val="24"/>
          <w:szCs w:val="24"/>
          <w:lang w:val="en-AU" w:eastAsia="en-US"/>
        </w:rPr>
        <w:t>decision-making</w:t>
      </w:r>
      <w:r w:rsidRPr="00EE589F">
        <w:rPr>
          <w:rFonts w:ascii="Arial" w:eastAsia="Times New Roman" w:hAnsi="Arial" w:cs="Arial"/>
          <w:bCs/>
          <w:sz w:val="24"/>
          <w:szCs w:val="24"/>
          <w:lang w:val="en-AU" w:eastAsia="en-US"/>
        </w:rPr>
        <w:t xml:space="preserve"> process.</w:t>
      </w:r>
    </w:p>
    <w:p w14:paraId="0CA5B19D" w14:textId="77777777" w:rsidR="00EE589F" w:rsidRPr="00EE589F" w:rsidRDefault="00EE589F" w:rsidP="00EE589F">
      <w:pPr>
        <w:jc w:val="both"/>
        <w:rPr>
          <w:rFonts w:ascii="Arial" w:eastAsia="Times New Roman" w:hAnsi="Arial" w:cs="Arial"/>
          <w:bCs/>
          <w:sz w:val="24"/>
          <w:szCs w:val="24"/>
          <w:lang w:val="en-AU" w:eastAsia="en-US"/>
        </w:rPr>
      </w:pPr>
    </w:p>
    <w:p w14:paraId="4B9B8244" w14:textId="77777777" w:rsidR="00EE589F" w:rsidRPr="00EE589F" w:rsidRDefault="00EE589F" w:rsidP="00EE589F">
      <w:pPr>
        <w:ind w:left="2160" w:hanging="2160"/>
        <w:jc w:val="both"/>
        <w:rPr>
          <w:rFonts w:ascii="Arial" w:eastAsia="Times New Roman" w:hAnsi="Arial" w:cs="Arial"/>
          <w:b/>
          <w:sz w:val="24"/>
          <w:szCs w:val="24"/>
          <w:lang w:val="en-AU" w:eastAsia="en-US"/>
        </w:rPr>
      </w:pPr>
      <w:r w:rsidRPr="00EE589F">
        <w:rPr>
          <w:rFonts w:ascii="Arial" w:eastAsia="Times New Roman" w:hAnsi="Arial" w:cs="Arial"/>
          <w:b/>
          <w:sz w:val="24"/>
          <w:szCs w:val="24"/>
          <w:lang w:val="en-AU" w:eastAsia="en-US"/>
        </w:rPr>
        <w:t>Statement</w:t>
      </w:r>
    </w:p>
    <w:p w14:paraId="27E14751" w14:textId="77777777" w:rsidR="00EE589F" w:rsidRPr="00EE589F" w:rsidRDefault="00EE589F" w:rsidP="00EE589F">
      <w:pPr>
        <w:ind w:left="2160" w:hanging="2160"/>
        <w:jc w:val="both"/>
        <w:rPr>
          <w:rFonts w:ascii="Arial" w:eastAsia="Times New Roman" w:hAnsi="Arial" w:cs="Arial"/>
          <w:b/>
          <w:sz w:val="24"/>
          <w:szCs w:val="24"/>
          <w:lang w:val="en-AU" w:eastAsia="en-US"/>
        </w:rPr>
      </w:pPr>
    </w:p>
    <w:p w14:paraId="0879B563" w14:textId="77777777" w:rsidR="00EE589F" w:rsidRPr="00EE589F" w:rsidRDefault="00EE589F" w:rsidP="00EE589F">
      <w:pPr>
        <w:jc w:val="both"/>
        <w:rPr>
          <w:rFonts w:ascii="Arial" w:eastAsia="Times New Roman" w:hAnsi="Arial" w:cs="Arial"/>
          <w:sz w:val="24"/>
          <w:szCs w:val="24"/>
          <w:lang w:val="en-AU" w:eastAsia="en-US"/>
        </w:rPr>
      </w:pPr>
      <w:r w:rsidRPr="00EE589F">
        <w:rPr>
          <w:rFonts w:ascii="Arial" w:eastAsia="Times New Roman" w:hAnsi="Arial" w:cs="Arial"/>
          <w:sz w:val="24"/>
          <w:szCs w:val="24"/>
          <w:lang w:val="en-AU" w:eastAsia="en-US"/>
        </w:rPr>
        <w:t xml:space="preserve">In respect to policy development and implementation, the intent outlined in the Local Government Act 1995 (section 2.7 (2b) and 5.41) is for Council to set the strategy and policy direction with the implementation of that direction and the day to day operations resting with the Chief Executive Officer (CEO). </w:t>
      </w:r>
    </w:p>
    <w:p w14:paraId="40304AF7" w14:textId="77777777" w:rsidR="00EE589F" w:rsidRPr="00EE589F" w:rsidRDefault="00EE589F" w:rsidP="00EE589F">
      <w:pPr>
        <w:jc w:val="both"/>
        <w:rPr>
          <w:rFonts w:ascii="Arial" w:eastAsia="Times New Roman" w:hAnsi="Arial" w:cs="Arial"/>
          <w:sz w:val="24"/>
          <w:szCs w:val="24"/>
          <w:lang w:val="en-AU" w:eastAsia="en-US"/>
        </w:rPr>
      </w:pPr>
    </w:p>
    <w:p w14:paraId="17B8C1D2" w14:textId="77777777" w:rsidR="00EE589F" w:rsidRPr="00EE589F" w:rsidRDefault="00EE589F" w:rsidP="00EE589F">
      <w:pPr>
        <w:ind w:left="2160" w:hanging="2160"/>
        <w:jc w:val="both"/>
        <w:rPr>
          <w:rFonts w:ascii="Arial" w:eastAsia="Times New Roman" w:hAnsi="Arial" w:cs="Arial"/>
          <w:b/>
          <w:sz w:val="24"/>
          <w:szCs w:val="24"/>
          <w:lang w:val="en-AU" w:eastAsia="en-US"/>
        </w:rPr>
      </w:pPr>
      <w:r w:rsidRPr="00EE589F">
        <w:rPr>
          <w:rFonts w:ascii="Arial" w:eastAsia="Times New Roman" w:hAnsi="Arial" w:cs="Arial"/>
          <w:b/>
          <w:sz w:val="24"/>
          <w:szCs w:val="24"/>
          <w:lang w:val="en-AU" w:eastAsia="en-US"/>
        </w:rPr>
        <w:t>Council Policies – approved by Council</w:t>
      </w:r>
    </w:p>
    <w:p w14:paraId="25F051D5" w14:textId="77777777" w:rsidR="00EE589F" w:rsidRPr="00EE589F" w:rsidRDefault="00EE589F" w:rsidP="00EE589F">
      <w:pPr>
        <w:jc w:val="both"/>
        <w:rPr>
          <w:rFonts w:ascii="Arial" w:eastAsia="Times New Roman" w:hAnsi="Arial" w:cs="Arial"/>
          <w:b/>
          <w:bCs/>
          <w:sz w:val="24"/>
          <w:szCs w:val="24"/>
          <w:lang w:val="en-AU" w:eastAsia="en-US"/>
        </w:rPr>
      </w:pPr>
    </w:p>
    <w:p w14:paraId="0F80293B" w14:textId="77777777" w:rsidR="00EE589F" w:rsidRPr="00EE589F" w:rsidRDefault="00EE589F" w:rsidP="00EE589F">
      <w:pPr>
        <w:numPr>
          <w:ilvl w:val="0"/>
          <w:numId w:val="10"/>
        </w:numPr>
        <w:ind w:left="426" w:hanging="426"/>
        <w:contextualSpacing/>
        <w:jc w:val="both"/>
        <w:rPr>
          <w:rFonts w:ascii="Arial" w:eastAsia="Times New Roman" w:hAnsi="Arial" w:cs="Arial"/>
          <w:bCs/>
          <w:sz w:val="24"/>
          <w:szCs w:val="24"/>
          <w:lang w:val="en-AU" w:eastAsia="en-US"/>
        </w:rPr>
      </w:pPr>
      <w:r w:rsidRPr="00EE589F">
        <w:rPr>
          <w:rFonts w:ascii="Arial" w:eastAsia="Times New Roman" w:hAnsi="Arial" w:cs="Arial"/>
          <w:bCs/>
          <w:sz w:val="24"/>
          <w:szCs w:val="24"/>
          <w:lang w:val="en-AU" w:eastAsia="en-US"/>
        </w:rPr>
        <w:t>Are strategic, outcome focused and set governing principles guiding the direction of the organisation;</w:t>
      </w:r>
    </w:p>
    <w:p w14:paraId="42BA6F89" w14:textId="77777777" w:rsidR="00EE589F" w:rsidRPr="00EE589F" w:rsidRDefault="00EE589F" w:rsidP="00EE589F">
      <w:pPr>
        <w:numPr>
          <w:ilvl w:val="0"/>
          <w:numId w:val="10"/>
        </w:numPr>
        <w:ind w:left="426" w:hanging="426"/>
        <w:contextualSpacing/>
        <w:jc w:val="both"/>
        <w:rPr>
          <w:rFonts w:ascii="Arial" w:eastAsia="Times New Roman" w:hAnsi="Arial" w:cs="Arial"/>
          <w:bCs/>
          <w:sz w:val="24"/>
          <w:szCs w:val="24"/>
          <w:lang w:val="en-AU" w:eastAsia="en-US"/>
        </w:rPr>
      </w:pPr>
      <w:r w:rsidRPr="00EE589F">
        <w:rPr>
          <w:rFonts w:ascii="Arial" w:eastAsia="Times New Roman" w:hAnsi="Arial" w:cs="Arial"/>
          <w:bCs/>
          <w:sz w:val="24"/>
          <w:szCs w:val="24"/>
          <w:lang w:val="en-AU" w:eastAsia="en-US"/>
        </w:rPr>
        <w:t>Have a strategic external focus;</w:t>
      </w:r>
    </w:p>
    <w:p w14:paraId="0555AFF8" w14:textId="77777777" w:rsidR="00EE589F" w:rsidRPr="00EE589F" w:rsidRDefault="00EE589F" w:rsidP="00EE589F">
      <w:pPr>
        <w:numPr>
          <w:ilvl w:val="0"/>
          <w:numId w:val="10"/>
        </w:numPr>
        <w:ind w:left="426" w:hanging="426"/>
        <w:contextualSpacing/>
        <w:jc w:val="both"/>
        <w:rPr>
          <w:rFonts w:ascii="Arial" w:eastAsia="Times New Roman" w:hAnsi="Arial" w:cs="Arial"/>
          <w:bCs/>
          <w:sz w:val="24"/>
          <w:szCs w:val="24"/>
          <w:lang w:val="en-AU" w:eastAsia="en-US"/>
        </w:rPr>
      </w:pPr>
      <w:r w:rsidRPr="00EE589F">
        <w:rPr>
          <w:rFonts w:ascii="Arial" w:eastAsia="Times New Roman" w:hAnsi="Arial" w:cs="Arial"/>
          <w:bCs/>
          <w:sz w:val="24"/>
          <w:szCs w:val="24"/>
          <w:lang w:val="en-AU" w:eastAsia="en-US"/>
        </w:rPr>
        <w:t>Align with community values and aspirations;</w:t>
      </w:r>
    </w:p>
    <w:p w14:paraId="434C5E5D" w14:textId="77777777" w:rsidR="00EE589F" w:rsidRPr="00EE589F" w:rsidRDefault="00EE589F" w:rsidP="00EE589F">
      <w:pPr>
        <w:numPr>
          <w:ilvl w:val="0"/>
          <w:numId w:val="10"/>
        </w:numPr>
        <w:ind w:left="426" w:hanging="426"/>
        <w:contextualSpacing/>
        <w:jc w:val="both"/>
        <w:rPr>
          <w:rFonts w:ascii="Arial" w:eastAsia="Times New Roman" w:hAnsi="Arial" w:cs="Arial"/>
          <w:bCs/>
          <w:sz w:val="24"/>
          <w:szCs w:val="24"/>
          <w:lang w:val="en-AU" w:eastAsia="en-US"/>
        </w:rPr>
      </w:pPr>
      <w:r w:rsidRPr="00EE589F">
        <w:rPr>
          <w:rFonts w:ascii="Arial" w:eastAsia="Times New Roman" w:hAnsi="Arial" w:cs="Arial"/>
          <w:bCs/>
          <w:sz w:val="24"/>
          <w:szCs w:val="24"/>
          <w:lang w:val="en-AU" w:eastAsia="en-US"/>
        </w:rPr>
        <w:t>Are clearly linked to the role of Council;</w:t>
      </w:r>
    </w:p>
    <w:p w14:paraId="63CCE223" w14:textId="77777777" w:rsidR="00EE589F" w:rsidRPr="00EE589F" w:rsidRDefault="00EE589F" w:rsidP="00EE589F">
      <w:pPr>
        <w:numPr>
          <w:ilvl w:val="0"/>
          <w:numId w:val="10"/>
        </w:numPr>
        <w:ind w:left="426" w:hanging="426"/>
        <w:contextualSpacing/>
        <w:jc w:val="both"/>
        <w:rPr>
          <w:rFonts w:ascii="Arial" w:eastAsia="Times New Roman" w:hAnsi="Arial" w:cs="Arial"/>
          <w:bCs/>
          <w:sz w:val="24"/>
          <w:szCs w:val="24"/>
          <w:lang w:val="en-AU" w:eastAsia="en-US"/>
        </w:rPr>
      </w:pPr>
      <w:r w:rsidRPr="00EE589F">
        <w:rPr>
          <w:rFonts w:ascii="Arial" w:eastAsia="Times New Roman" w:hAnsi="Arial" w:cs="Arial"/>
          <w:bCs/>
          <w:sz w:val="24"/>
          <w:szCs w:val="24"/>
          <w:lang w:val="en-AU" w:eastAsia="en-US"/>
        </w:rPr>
        <w:t>Are focused on alignment with the Strategic Plan and Strategic Financial Plan of Council; and</w:t>
      </w:r>
    </w:p>
    <w:p w14:paraId="460C3613" w14:textId="77777777" w:rsidR="00EE589F" w:rsidRPr="00EE589F" w:rsidRDefault="00EE589F" w:rsidP="00EE589F">
      <w:pPr>
        <w:numPr>
          <w:ilvl w:val="0"/>
          <w:numId w:val="10"/>
        </w:numPr>
        <w:ind w:left="426" w:hanging="426"/>
        <w:contextualSpacing/>
        <w:jc w:val="both"/>
        <w:rPr>
          <w:rFonts w:ascii="Arial" w:eastAsia="Times New Roman" w:hAnsi="Arial" w:cs="Arial"/>
          <w:bCs/>
          <w:sz w:val="24"/>
          <w:szCs w:val="24"/>
          <w:lang w:val="en-AU" w:eastAsia="en-US"/>
        </w:rPr>
      </w:pPr>
      <w:r w:rsidRPr="00EE589F">
        <w:rPr>
          <w:rFonts w:ascii="Arial" w:eastAsia="Times New Roman" w:hAnsi="Arial" w:cs="Arial"/>
          <w:bCs/>
          <w:sz w:val="24"/>
          <w:szCs w:val="24"/>
          <w:lang w:val="en-AU" w:eastAsia="en-US"/>
        </w:rPr>
        <w:t>Do not prevail over or contradict the Local Planning Scheme.</w:t>
      </w:r>
    </w:p>
    <w:p w14:paraId="5D835D2E" w14:textId="77777777" w:rsidR="00EE589F" w:rsidRPr="00EE589F" w:rsidRDefault="00EE589F" w:rsidP="00EE589F">
      <w:pPr>
        <w:jc w:val="both"/>
        <w:rPr>
          <w:rFonts w:ascii="Arial" w:eastAsia="Times New Roman" w:hAnsi="Arial" w:cs="Arial"/>
          <w:bCs/>
          <w:sz w:val="24"/>
          <w:szCs w:val="24"/>
          <w:lang w:val="en-AU" w:eastAsia="en-US"/>
        </w:rPr>
      </w:pPr>
    </w:p>
    <w:p w14:paraId="139A853B" w14:textId="77777777" w:rsidR="00EE589F" w:rsidRPr="00EE589F" w:rsidRDefault="00EE589F" w:rsidP="00EE589F">
      <w:pPr>
        <w:jc w:val="both"/>
        <w:rPr>
          <w:rFonts w:ascii="Arial" w:eastAsia="Times New Roman" w:hAnsi="Arial" w:cs="Arial"/>
          <w:sz w:val="24"/>
          <w:szCs w:val="24"/>
          <w:lang w:val="en-AU" w:eastAsia="en-US"/>
        </w:rPr>
      </w:pPr>
      <w:r w:rsidRPr="00EE589F">
        <w:rPr>
          <w:rFonts w:ascii="Arial" w:eastAsia="Times New Roman" w:hAnsi="Arial" w:cs="Arial"/>
          <w:sz w:val="24"/>
          <w:szCs w:val="24"/>
          <w:lang w:val="en-AU" w:eastAsia="en-US"/>
        </w:rPr>
        <w:t>Their intent is to have Council Policies that drive and align with the four key focus areas of the Strategic Plan:</w:t>
      </w:r>
    </w:p>
    <w:p w14:paraId="29F5E1E8" w14:textId="77777777" w:rsidR="00EE589F" w:rsidRPr="00EE589F" w:rsidRDefault="00EE589F" w:rsidP="00EE589F">
      <w:pPr>
        <w:jc w:val="both"/>
        <w:rPr>
          <w:rFonts w:ascii="Arial" w:eastAsia="Times New Roman" w:hAnsi="Arial" w:cs="Arial"/>
          <w:sz w:val="24"/>
          <w:szCs w:val="24"/>
          <w:lang w:val="en-AU" w:eastAsia="en-US"/>
        </w:rPr>
      </w:pPr>
    </w:p>
    <w:p w14:paraId="58E840F8" w14:textId="77777777" w:rsidR="00EE589F" w:rsidRPr="00EE589F" w:rsidRDefault="00EE589F" w:rsidP="00EE589F">
      <w:pPr>
        <w:numPr>
          <w:ilvl w:val="0"/>
          <w:numId w:val="11"/>
        </w:numPr>
        <w:ind w:left="426" w:hanging="426"/>
        <w:contextualSpacing/>
        <w:jc w:val="both"/>
        <w:rPr>
          <w:rFonts w:ascii="Arial" w:eastAsia="Times New Roman" w:hAnsi="Arial" w:cs="Arial"/>
          <w:sz w:val="24"/>
          <w:szCs w:val="24"/>
          <w:lang w:val="en-AU" w:eastAsia="en-US"/>
        </w:rPr>
      </w:pPr>
      <w:r w:rsidRPr="00EE589F">
        <w:rPr>
          <w:rFonts w:ascii="Arial" w:eastAsia="Times New Roman" w:hAnsi="Arial" w:cs="Arial"/>
          <w:sz w:val="24"/>
          <w:szCs w:val="24"/>
          <w:lang w:val="en-AU" w:eastAsia="en-US"/>
        </w:rPr>
        <w:lastRenderedPageBreak/>
        <w:t>Natural and Built Environment;</w:t>
      </w:r>
    </w:p>
    <w:p w14:paraId="61115311" w14:textId="77777777" w:rsidR="00EE589F" w:rsidRPr="00EE589F" w:rsidRDefault="00EE589F" w:rsidP="00EE589F">
      <w:pPr>
        <w:numPr>
          <w:ilvl w:val="0"/>
          <w:numId w:val="11"/>
        </w:numPr>
        <w:ind w:left="426" w:hanging="426"/>
        <w:contextualSpacing/>
        <w:jc w:val="both"/>
        <w:rPr>
          <w:rFonts w:ascii="Arial" w:eastAsia="Times New Roman" w:hAnsi="Arial" w:cs="Arial"/>
          <w:sz w:val="24"/>
          <w:szCs w:val="24"/>
          <w:lang w:val="en-AU" w:eastAsia="en-US"/>
        </w:rPr>
      </w:pPr>
      <w:r w:rsidRPr="00EE589F">
        <w:rPr>
          <w:rFonts w:ascii="Arial" w:eastAsia="Times New Roman" w:hAnsi="Arial" w:cs="Arial"/>
          <w:sz w:val="24"/>
          <w:szCs w:val="24"/>
          <w:lang w:val="en-AU" w:eastAsia="en-US"/>
        </w:rPr>
        <w:t>Transport;</w:t>
      </w:r>
    </w:p>
    <w:p w14:paraId="70AC9F5F" w14:textId="77777777" w:rsidR="00EE589F" w:rsidRPr="00EE589F" w:rsidRDefault="00EE589F" w:rsidP="00EE589F">
      <w:pPr>
        <w:numPr>
          <w:ilvl w:val="0"/>
          <w:numId w:val="11"/>
        </w:numPr>
        <w:ind w:left="426" w:hanging="426"/>
        <w:contextualSpacing/>
        <w:jc w:val="both"/>
        <w:rPr>
          <w:rFonts w:ascii="Arial" w:eastAsia="Times New Roman" w:hAnsi="Arial" w:cs="Arial"/>
          <w:sz w:val="24"/>
          <w:szCs w:val="24"/>
          <w:lang w:val="en-AU" w:eastAsia="en-US"/>
        </w:rPr>
      </w:pPr>
      <w:r w:rsidRPr="00EE589F">
        <w:rPr>
          <w:rFonts w:ascii="Arial" w:eastAsia="Times New Roman" w:hAnsi="Arial" w:cs="Arial"/>
          <w:sz w:val="24"/>
          <w:szCs w:val="24"/>
          <w:lang w:val="en-AU" w:eastAsia="en-US"/>
        </w:rPr>
        <w:t>Community Development; and</w:t>
      </w:r>
    </w:p>
    <w:p w14:paraId="296AE471" w14:textId="77777777" w:rsidR="00EE589F" w:rsidRPr="00EE589F" w:rsidRDefault="00EE589F" w:rsidP="00EE589F">
      <w:pPr>
        <w:numPr>
          <w:ilvl w:val="0"/>
          <w:numId w:val="11"/>
        </w:numPr>
        <w:ind w:left="426" w:hanging="426"/>
        <w:contextualSpacing/>
        <w:jc w:val="both"/>
        <w:rPr>
          <w:rFonts w:ascii="Arial" w:eastAsia="Times New Roman" w:hAnsi="Arial" w:cs="Arial"/>
          <w:sz w:val="24"/>
          <w:szCs w:val="24"/>
          <w:lang w:val="en-AU" w:eastAsia="en-US"/>
        </w:rPr>
      </w:pPr>
      <w:r w:rsidRPr="00EE589F">
        <w:rPr>
          <w:rFonts w:ascii="Arial" w:eastAsia="Times New Roman" w:hAnsi="Arial" w:cs="Arial"/>
          <w:sz w:val="24"/>
          <w:szCs w:val="24"/>
          <w:lang w:val="en-AU" w:eastAsia="en-US"/>
        </w:rPr>
        <w:t>Governance and Civic Leadership.</w:t>
      </w:r>
    </w:p>
    <w:p w14:paraId="04CA904E" w14:textId="77777777" w:rsidR="00EE589F" w:rsidRPr="00EE589F" w:rsidRDefault="00EE589F" w:rsidP="00EE589F">
      <w:pPr>
        <w:jc w:val="both"/>
        <w:rPr>
          <w:rFonts w:ascii="Arial" w:eastAsia="Times New Roman" w:hAnsi="Arial" w:cs="Arial"/>
          <w:sz w:val="24"/>
          <w:szCs w:val="24"/>
          <w:lang w:val="en-AU" w:eastAsia="en-US"/>
        </w:rPr>
      </w:pPr>
    </w:p>
    <w:p w14:paraId="6A0EBE39" w14:textId="77777777" w:rsidR="00EE589F" w:rsidRPr="00EE589F" w:rsidRDefault="00EE589F" w:rsidP="00EE589F">
      <w:pPr>
        <w:jc w:val="both"/>
        <w:rPr>
          <w:rFonts w:ascii="Arial" w:eastAsia="Times New Roman" w:hAnsi="Arial" w:cs="Arial"/>
          <w:sz w:val="24"/>
          <w:szCs w:val="24"/>
          <w:lang w:val="en-AU" w:eastAsia="en-US"/>
        </w:rPr>
      </w:pPr>
      <w:r w:rsidRPr="00EE589F">
        <w:rPr>
          <w:rFonts w:ascii="Arial" w:eastAsia="Times New Roman" w:hAnsi="Arial" w:cs="Arial"/>
          <w:sz w:val="24"/>
          <w:szCs w:val="24"/>
          <w:lang w:val="en-AU" w:eastAsia="en-US"/>
        </w:rPr>
        <w:t>Council policies are developed through a Council workshop process and/or the administration and adopted by Council.</w:t>
      </w:r>
    </w:p>
    <w:p w14:paraId="52A49242" w14:textId="77777777" w:rsidR="00EE589F" w:rsidRPr="00EE589F" w:rsidRDefault="00EE589F" w:rsidP="00EE589F">
      <w:pPr>
        <w:jc w:val="both"/>
        <w:rPr>
          <w:rFonts w:ascii="Arial" w:eastAsia="Times New Roman" w:hAnsi="Arial" w:cs="Arial"/>
          <w:sz w:val="24"/>
          <w:szCs w:val="24"/>
          <w:lang w:val="en-AU" w:eastAsia="en-US"/>
        </w:rPr>
      </w:pPr>
    </w:p>
    <w:p w14:paraId="0E8BC9FE" w14:textId="77777777" w:rsidR="00EE589F" w:rsidRPr="00EE589F" w:rsidRDefault="00EE589F" w:rsidP="00EE589F">
      <w:pPr>
        <w:jc w:val="both"/>
        <w:rPr>
          <w:rFonts w:ascii="Arial" w:eastAsia="Times New Roman" w:hAnsi="Arial" w:cs="Arial"/>
          <w:sz w:val="24"/>
          <w:szCs w:val="24"/>
          <w:lang w:val="en-AU" w:eastAsia="en-US"/>
        </w:rPr>
      </w:pPr>
      <w:r w:rsidRPr="00EE589F">
        <w:rPr>
          <w:rFonts w:ascii="Arial" w:eastAsia="Times New Roman" w:hAnsi="Arial" w:cs="Arial"/>
          <w:bCs/>
          <w:sz w:val="24"/>
          <w:szCs w:val="24"/>
          <w:lang w:val="en-AU" w:eastAsia="en-US"/>
        </w:rPr>
        <w:t>Council Policies provide general guidance without directing operational activities.</w:t>
      </w:r>
    </w:p>
    <w:p w14:paraId="23D0CAD9" w14:textId="77777777" w:rsidR="00EE589F" w:rsidRPr="00EE589F" w:rsidRDefault="00EE589F" w:rsidP="00EE589F">
      <w:pPr>
        <w:jc w:val="both"/>
        <w:rPr>
          <w:rFonts w:ascii="Arial" w:eastAsia="Times New Roman" w:hAnsi="Arial" w:cs="Arial"/>
          <w:sz w:val="24"/>
          <w:szCs w:val="24"/>
          <w:lang w:val="en-AU" w:eastAsia="en-US"/>
        </w:rPr>
      </w:pPr>
    </w:p>
    <w:p w14:paraId="1C02BBCE" w14:textId="77777777" w:rsidR="00EE589F" w:rsidRPr="00EE589F" w:rsidRDefault="00EE589F" w:rsidP="00EE589F">
      <w:pPr>
        <w:ind w:left="2160" w:hanging="2160"/>
        <w:jc w:val="both"/>
        <w:rPr>
          <w:rFonts w:ascii="Arial" w:eastAsia="Times New Roman" w:hAnsi="Arial" w:cs="Arial"/>
          <w:b/>
          <w:sz w:val="24"/>
          <w:szCs w:val="24"/>
          <w:lang w:val="en-AU" w:eastAsia="en-US"/>
        </w:rPr>
      </w:pPr>
      <w:r w:rsidRPr="00EE589F">
        <w:rPr>
          <w:rFonts w:ascii="Arial" w:eastAsia="Times New Roman" w:hAnsi="Arial" w:cs="Arial"/>
          <w:b/>
          <w:sz w:val="24"/>
          <w:szCs w:val="24"/>
          <w:lang w:val="en-AU" w:eastAsia="en-US"/>
        </w:rPr>
        <w:t>Administrative Protocols</w:t>
      </w:r>
    </w:p>
    <w:p w14:paraId="2FEB8090" w14:textId="77777777" w:rsidR="00EE589F" w:rsidRPr="00EE589F" w:rsidRDefault="00EE589F" w:rsidP="00EE589F">
      <w:pPr>
        <w:jc w:val="both"/>
        <w:rPr>
          <w:rFonts w:ascii="Arial" w:eastAsia="Times New Roman" w:hAnsi="Arial" w:cs="Arial"/>
          <w:b/>
          <w:bCs/>
          <w:sz w:val="24"/>
          <w:szCs w:val="24"/>
          <w:lang w:val="en-AU" w:eastAsia="en-US"/>
        </w:rPr>
      </w:pPr>
    </w:p>
    <w:p w14:paraId="78AFED06" w14:textId="77777777" w:rsidR="00EE589F" w:rsidRPr="00EE589F" w:rsidRDefault="00EE589F" w:rsidP="00EE589F">
      <w:pPr>
        <w:numPr>
          <w:ilvl w:val="0"/>
          <w:numId w:val="11"/>
        </w:numPr>
        <w:ind w:left="426" w:hanging="426"/>
        <w:contextualSpacing/>
        <w:jc w:val="both"/>
        <w:rPr>
          <w:rFonts w:ascii="Arial" w:eastAsia="Times New Roman" w:hAnsi="Arial" w:cs="Arial"/>
          <w:sz w:val="24"/>
          <w:szCs w:val="24"/>
          <w:lang w:val="en-AU" w:eastAsia="en-US"/>
        </w:rPr>
      </w:pPr>
      <w:r w:rsidRPr="00EE589F">
        <w:rPr>
          <w:rFonts w:ascii="Arial" w:eastAsia="Times New Roman" w:hAnsi="Arial" w:cs="Arial"/>
          <w:sz w:val="24"/>
          <w:szCs w:val="24"/>
          <w:lang w:val="en-AU" w:eastAsia="en-US"/>
        </w:rPr>
        <w:t>Are developed for administrative and operational imperatives;</w:t>
      </w:r>
    </w:p>
    <w:p w14:paraId="102501C8" w14:textId="77777777" w:rsidR="00EE589F" w:rsidRPr="00EE589F" w:rsidRDefault="00EE589F" w:rsidP="00EE589F">
      <w:pPr>
        <w:numPr>
          <w:ilvl w:val="0"/>
          <w:numId w:val="11"/>
        </w:numPr>
        <w:ind w:left="426" w:hanging="426"/>
        <w:contextualSpacing/>
        <w:jc w:val="both"/>
        <w:rPr>
          <w:rFonts w:ascii="Arial" w:eastAsia="Times New Roman" w:hAnsi="Arial" w:cs="Arial"/>
          <w:sz w:val="24"/>
          <w:szCs w:val="24"/>
          <w:lang w:val="en-AU" w:eastAsia="en-US"/>
        </w:rPr>
      </w:pPr>
      <w:r w:rsidRPr="00EE589F">
        <w:rPr>
          <w:rFonts w:ascii="Arial" w:eastAsia="Times New Roman" w:hAnsi="Arial" w:cs="Arial"/>
          <w:sz w:val="24"/>
          <w:szCs w:val="24"/>
          <w:lang w:val="en-AU" w:eastAsia="en-US"/>
        </w:rPr>
        <w:t>Have an internal focus;</w:t>
      </w:r>
    </w:p>
    <w:p w14:paraId="76C22035" w14:textId="77777777" w:rsidR="00EE589F" w:rsidRPr="00EE589F" w:rsidRDefault="00EE589F" w:rsidP="00EE589F">
      <w:pPr>
        <w:numPr>
          <w:ilvl w:val="0"/>
          <w:numId w:val="11"/>
        </w:numPr>
        <w:ind w:left="426" w:hanging="426"/>
        <w:contextualSpacing/>
        <w:jc w:val="both"/>
        <w:rPr>
          <w:rFonts w:ascii="Arial" w:eastAsia="Times New Roman" w:hAnsi="Arial" w:cs="Arial"/>
          <w:sz w:val="24"/>
          <w:szCs w:val="24"/>
          <w:lang w:val="en-AU" w:eastAsia="en-US"/>
        </w:rPr>
      </w:pPr>
      <w:r w:rsidRPr="00EE589F">
        <w:rPr>
          <w:rFonts w:ascii="Arial" w:eastAsia="Times New Roman" w:hAnsi="Arial" w:cs="Arial"/>
          <w:sz w:val="24"/>
          <w:szCs w:val="24"/>
          <w:lang w:val="en-AU" w:eastAsia="en-US"/>
        </w:rPr>
        <w:t>Are developed by the administration; and</w:t>
      </w:r>
    </w:p>
    <w:p w14:paraId="105A8732" w14:textId="77777777" w:rsidR="00EE589F" w:rsidRPr="00EE589F" w:rsidRDefault="00EE589F" w:rsidP="00EE589F">
      <w:pPr>
        <w:numPr>
          <w:ilvl w:val="0"/>
          <w:numId w:val="11"/>
        </w:numPr>
        <w:ind w:left="426" w:hanging="426"/>
        <w:contextualSpacing/>
        <w:jc w:val="both"/>
        <w:rPr>
          <w:rFonts w:ascii="Arial" w:eastAsia="Times New Roman" w:hAnsi="Arial" w:cs="Arial"/>
          <w:sz w:val="24"/>
          <w:szCs w:val="24"/>
          <w:lang w:val="en-AU" w:eastAsia="en-US"/>
        </w:rPr>
      </w:pPr>
      <w:r w:rsidRPr="00EE589F">
        <w:rPr>
          <w:rFonts w:ascii="Arial" w:eastAsia="Times New Roman" w:hAnsi="Arial" w:cs="Arial"/>
          <w:sz w:val="24"/>
          <w:szCs w:val="24"/>
          <w:lang w:val="en-AU" w:eastAsia="en-US"/>
        </w:rPr>
        <w:t>Are endorsed by the Executive and approved by the CEO.</w:t>
      </w:r>
    </w:p>
    <w:p w14:paraId="7C01390A" w14:textId="77777777" w:rsidR="00EE589F" w:rsidRPr="00EE589F" w:rsidRDefault="00EE589F" w:rsidP="00EE589F">
      <w:pPr>
        <w:jc w:val="both"/>
        <w:rPr>
          <w:rFonts w:ascii="Arial" w:eastAsia="Times New Roman" w:hAnsi="Arial" w:cs="Arial"/>
          <w:b/>
          <w:sz w:val="24"/>
          <w:szCs w:val="24"/>
          <w:lang w:val="en-AU" w:eastAsia="en-US"/>
        </w:rPr>
      </w:pPr>
    </w:p>
    <w:p w14:paraId="55F63775" w14:textId="77777777" w:rsidR="00EE589F" w:rsidRPr="00EE589F" w:rsidRDefault="00EE589F" w:rsidP="00EE589F">
      <w:pPr>
        <w:ind w:left="2160" w:hanging="2160"/>
        <w:jc w:val="both"/>
        <w:rPr>
          <w:rFonts w:ascii="Arial" w:eastAsia="Times New Roman" w:hAnsi="Arial" w:cs="Arial"/>
          <w:b/>
          <w:sz w:val="24"/>
          <w:szCs w:val="24"/>
          <w:lang w:val="en-AU" w:eastAsia="en-US"/>
        </w:rPr>
      </w:pPr>
      <w:r w:rsidRPr="00EE589F">
        <w:rPr>
          <w:rFonts w:ascii="Arial" w:eastAsia="Times New Roman" w:hAnsi="Arial" w:cs="Arial"/>
          <w:b/>
          <w:sz w:val="24"/>
          <w:szCs w:val="24"/>
          <w:lang w:val="en-AU" w:eastAsia="en-US"/>
        </w:rPr>
        <w:t>Procedures</w:t>
      </w:r>
    </w:p>
    <w:p w14:paraId="61BA6309" w14:textId="77777777" w:rsidR="00EE589F" w:rsidRPr="00EE589F" w:rsidRDefault="00EE589F" w:rsidP="00EE589F">
      <w:pPr>
        <w:jc w:val="both"/>
        <w:rPr>
          <w:rFonts w:ascii="Arial" w:eastAsia="Times New Roman" w:hAnsi="Arial" w:cs="Arial"/>
          <w:b/>
          <w:sz w:val="24"/>
          <w:szCs w:val="24"/>
          <w:lang w:val="en-AU" w:eastAsia="en-US"/>
        </w:rPr>
      </w:pPr>
    </w:p>
    <w:p w14:paraId="467640D0" w14:textId="77777777" w:rsidR="00EE589F" w:rsidRPr="00EE589F" w:rsidRDefault="00EE589F" w:rsidP="00EE589F">
      <w:pPr>
        <w:jc w:val="both"/>
        <w:rPr>
          <w:rFonts w:ascii="Arial" w:eastAsia="Times New Roman" w:hAnsi="Arial" w:cs="Arial"/>
          <w:sz w:val="24"/>
          <w:szCs w:val="24"/>
          <w:lang w:val="en-AU" w:eastAsia="en-US"/>
        </w:rPr>
      </w:pPr>
      <w:r w:rsidRPr="00EE589F">
        <w:rPr>
          <w:rFonts w:ascii="Arial" w:eastAsia="Times New Roman" w:hAnsi="Arial" w:cs="Arial"/>
          <w:sz w:val="24"/>
          <w:szCs w:val="24"/>
          <w:lang w:val="en-AU" w:eastAsia="en-US"/>
        </w:rPr>
        <w:t>Procedures are the administrative guidelines for the implementation of Council Policies and Administration Protocols, supporting sound administration of the City (generally technical and/or operational in nature).  They are endorsed by the Executive and approved by the CEO.</w:t>
      </w:r>
    </w:p>
    <w:p w14:paraId="41A13EA8" w14:textId="77777777" w:rsidR="00EE589F" w:rsidRPr="00EE589F" w:rsidRDefault="00EE589F" w:rsidP="00EE589F">
      <w:pPr>
        <w:pBdr>
          <w:bottom w:val="single" w:sz="4" w:space="1" w:color="auto"/>
        </w:pBdr>
        <w:ind w:left="2160" w:hanging="2160"/>
        <w:jc w:val="both"/>
        <w:rPr>
          <w:rFonts w:ascii="Arial" w:eastAsia="Times New Roman" w:hAnsi="Arial" w:cs="Arial"/>
          <w:sz w:val="24"/>
          <w:szCs w:val="24"/>
          <w:lang w:val="en-AU" w:eastAsia="en-US"/>
        </w:rPr>
      </w:pPr>
    </w:p>
    <w:p w14:paraId="61ED9DBA" w14:textId="77777777" w:rsidR="00EE589F" w:rsidRPr="00EE589F" w:rsidRDefault="00EE589F" w:rsidP="00EE589F">
      <w:pPr>
        <w:ind w:left="2160" w:hanging="2160"/>
        <w:jc w:val="both"/>
        <w:rPr>
          <w:rFonts w:ascii="Arial" w:eastAsia="Times New Roman" w:hAnsi="Arial" w:cs="Arial"/>
          <w:sz w:val="24"/>
          <w:szCs w:val="24"/>
          <w:lang w:val="en-AU" w:eastAsia="en-US"/>
        </w:rPr>
      </w:pPr>
    </w:p>
    <w:p w14:paraId="73C8DB95" w14:textId="77777777" w:rsidR="00EE589F" w:rsidRPr="00EE589F" w:rsidRDefault="00EE589F" w:rsidP="00EE589F">
      <w:pPr>
        <w:ind w:left="2160" w:hanging="2160"/>
        <w:jc w:val="both"/>
        <w:rPr>
          <w:rFonts w:ascii="Arial" w:eastAsia="Times New Roman" w:hAnsi="Arial" w:cs="Arial"/>
          <w:b/>
          <w:sz w:val="24"/>
          <w:szCs w:val="24"/>
          <w:lang w:val="en-AU" w:eastAsia="en-US"/>
        </w:rPr>
      </w:pPr>
      <w:r w:rsidRPr="00EE589F">
        <w:rPr>
          <w:rFonts w:ascii="Arial" w:eastAsia="Times New Roman" w:hAnsi="Arial" w:cs="Arial"/>
          <w:b/>
          <w:sz w:val="24"/>
          <w:szCs w:val="24"/>
          <w:lang w:val="en-AU" w:eastAsia="en-US"/>
        </w:rPr>
        <w:t>Related documentation</w:t>
      </w:r>
    </w:p>
    <w:p w14:paraId="7B9CDC5C" w14:textId="77777777" w:rsidR="00EE589F" w:rsidRPr="00EE589F" w:rsidRDefault="00EE589F" w:rsidP="00EE589F">
      <w:pPr>
        <w:ind w:left="2160" w:hanging="2160"/>
        <w:jc w:val="both"/>
        <w:rPr>
          <w:rFonts w:ascii="Arial" w:eastAsia="Times New Roman" w:hAnsi="Arial" w:cs="Arial"/>
          <w:b/>
          <w:bCs/>
          <w:sz w:val="24"/>
          <w:szCs w:val="24"/>
          <w:lang w:val="en-AU" w:eastAsia="en-US"/>
        </w:rPr>
      </w:pPr>
    </w:p>
    <w:p w14:paraId="4BBEB1BA" w14:textId="77777777" w:rsidR="00EE589F" w:rsidRPr="00EE589F" w:rsidRDefault="00EE589F" w:rsidP="00EE589F">
      <w:pPr>
        <w:ind w:left="2160" w:hanging="2160"/>
        <w:jc w:val="both"/>
        <w:rPr>
          <w:rFonts w:ascii="Arial" w:eastAsia="Times New Roman" w:hAnsi="Arial" w:cs="Arial"/>
          <w:b/>
          <w:bCs/>
          <w:sz w:val="24"/>
          <w:szCs w:val="24"/>
          <w:lang w:val="en-AU" w:eastAsia="en-US"/>
        </w:rPr>
      </w:pPr>
      <w:r w:rsidRPr="00EE589F">
        <w:rPr>
          <w:rFonts w:ascii="Arial" w:eastAsia="Times New Roman" w:hAnsi="Arial" w:cs="Arial"/>
          <w:sz w:val="24"/>
          <w:szCs w:val="24"/>
          <w:lang w:val="en-AU" w:eastAsia="en-US"/>
        </w:rPr>
        <w:t>Review of Policies.</w:t>
      </w:r>
    </w:p>
    <w:p w14:paraId="6DB51398" w14:textId="77777777" w:rsidR="00EE589F" w:rsidRPr="00EE589F" w:rsidRDefault="00EE589F" w:rsidP="00EE589F">
      <w:pPr>
        <w:ind w:left="2160" w:hanging="2160"/>
        <w:jc w:val="both"/>
        <w:rPr>
          <w:rFonts w:ascii="Arial" w:eastAsia="Times New Roman" w:hAnsi="Arial" w:cs="Arial"/>
          <w:b/>
          <w:bCs/>
          <w:sz w:val="24"/>
          <w:szCs w:val="24"/>
          <w:lang w:val="en-AU" w:eastAsia="en-US"/>
        </w:rPr>
      </w:pPr>
    </w:p>
    <w:p w14:paraId="56BDA50E" w14:textId="77777777" w:rsidR="00EE589F" w:rsidRPr="00EE589F" w:rsidRDefault="00EE589F" w:rsidP="00EE589F">
      <w:pPr>
        <w:ind w:left="2160" w:hanging="2160"/>
        <w:jc w:val="both"/>
        <w:rPr>
          <w:rFonts w:ascii="Arial" w:eastAsia="Times New Roman" w:hAnsi="Arial" w:cs="Arial"/>
          <w:b/>
          <w:bCs/>
          <w:sz w:val="24"/>
          <w:szCs w:val="24"/>
          <w:lang w:val="en-AU" w:eastAsia="en-US"/>
        </w:rPr>
      </w:pPr>
      <w:r w:rsidRPr="00EE589F">
        <w:rPr>
          <w:rFonts w:ascii="Arial" w:eastAsia="Times New Roman" w:hAnsi="Arial" w:cs="Arial"/>
          <w:b/>
          <w:bCs/>
          <w:sz w:val="24"/>
          <w:szCs w:val="24"/>
          <w:lang w:val="en-AU" w:eastAsia="en-US"/>
        </w:rPr>
        <w:t>Related Local Law/legislation</w:t>
      </w:r>
    </w:p>
    <w:p w14:paraId="4471E739" w14:textId="77777777" w:rsidR="00EE589F" w:rsidRPr="00EE589F" w:rsidRDefault="00EE589F" w:rsidP="00EE589F">
      <w:pPr>
        <w:ind w:left="2160" w:hanging="2160"/>
        <w:jc w:val="both"/>
        <w:rPr>
          <w:rFonts w:ascii="Arial" w:eastAsia="Times New Roman" w:hAnsi="Arial" w:cs="Arial"/>
          <w:b/>
          <w:bCs/>
          <w:sz w:val="24"/>
          <w:szCs w:val="24"/>
          <w:lang w:val="en-AU" w:eastAsia="en-US"/>
        </w:rPr>
      </w:pPr>
    </w:p>
    <w:p w14:paraId="60C04714" w14:textId="77777777" w:rsidR="00EE589F" w:rsidRPr="00EE589F" w:rsidRDefault="00EE589F" w:rsidP="00EE589F">
      <w:pPr>
        <w:ind w:left="2160" w:hanging="2160"/>
        <w:jc w:val="both"/>
        <w:rPr>
          <w:rFonts w:ascii="Arial" w:eastAsia="Times New Roman" w:hAnsi="Arial" w:cs="Arial"/>
          <w:b/>
          <w:bCs/>
          <w:i/>
          <w:sz w:val="24"/>
          <w:szCs w:val="24"/>
          <w:lang w:val="en-AU" w:eastAsia="en-US"/>
        </w:rPr>
      </w:pPr>
      <w:r w:rsidRPr="00EE589F">
        <w:rPr>
          <w:rFonts w:ascii="Arial" w:eastAsia="Times New Roman" w:hAnsi="Arial" w:cs="Arial"/>
          <w:i/>
          <w:sz w:val="24"/>
          <w:szCs w:val="24"/>
          <w:lang w:val="en-AU" w:eastAsia="en-US"/>
        </w:rPr>
        <w:t>Local Government Act 1995 (section 2.7 (2b) and 5.41)</w:t>
      </w:r>
    </w:p>
    <w:p w14:paraId="4B73AE25" w14:textId="77777777" w:rsidR="00EE589F" w:rsidRPr="00EE589F" w:rsidRDefault="00EE589F" w:rsidP="00EE589F">
      <w:pPr>
        <w:ind w:left="2160" w:hanging="2160"/>
        <w:jc w:val="both"/>
        <w:rPr>
          <w:rFonts w:ascii="Arial" w:eastAsia="Times New Roman" w:hAnsi="Arial" w:cs="Arial"/>
          <w:b/>
          <w:bCs/>
          <w:sz w:val="24"/>
          <w:szCs w:val="24"/>
          <w:lang w:val="en-AU" w:eastAsia="en-US"/>
        </w:rPr>
      </w:pPr>
    </w:p>
    <w:p w14:paraId="2FECA027" w14:textId="77777777" w:rsidR="00EE589F" w:rsidRPr="00EE589F" w:rsidRDefault="00EE589F" w:rsidP="00EE589F">
      <w:pPr>
        <w:ind w:left="2160" w:hanging="2160"/>
        <w:jc w:val="both"/>
        <w:rPr>
          <w:rFonts w:ascii="Arial" w:eastAsia="Times New Roman" w:hAnsi="Arial" w:cs="Arial"/>
          <w:b/>
          <w:sz w:val="24"/>
          <w:szCs w:val="24"/>
          <w:lang w:val="en-AU" w:eastAsia="en-US"/>
        </w:rPr>
      </w:pPr>
      <w:r w:rsidRPr="00EE589F">
        <w:rPr>
          <w:rFonts w:ascii="Arial" w:eastAsia="Times New Roman" w:hAnsi="Arial" w:cs="Arial"/>
          <w:b/>
          <w:bCs/>
          <w:sz w:val="24"/>
          <w:szCs w:val="24"/>
          <w:lang w:val="en-AU" w:eastAsia="en-US"/>
        </w:rPr>
        <w:t>Related delegation</w:t>
      </w:r>
    </w:p>
    <w:p w14:paraId="23C8C26D" w14:textId="77777777" w:rsidR="00EE589F" w:rsidRPr="00EE589F" w:rsidRDefault="00EE589F" w:rsidP="00EE589F">
      <w:pPr>
        <w:ind w:left="2160" w:hanging="2160"/>
        <w:jc w:val="both"/>
        <w:rPr>
          <w:rFonts w:ascii="Arial" w:eastAsia="Times New Roman" w:hAnsi="Arial" w:cs="Arial"/>
          <w:b/>
          <w:bCs/>
          <w:sz w:val="24"/>
          <w:szCs w:val="24"/>
          <w:lang w:val="en-AU" w:eastAsia="en-US"/>
        </w:rPr>
      </w:pPr>
    </w:p>
    <w:p w14:paraId="67D7834C" w14:textId="77777777" w:rsidR="00EE589F" w:rsidRPr="00EE589F" w:rsidRDefault="00EE589F" w:rsidP="00EE589F">
      <w:pPr>
        <w:ind w:left="2160" w:hanging="2160"/>
        <w:jc w:val="both"/>
        <w:rPr>
          <w:rFonts w:ascii="Arial" w:eastAsia="Times New Roman" w:hAnsi="Arial" w:cs="Arial"/>
          <w:b/>
          <w:bCs/>
          <w:sz w:val="24"/>
          <w:szCs w:val="24"/>
          <w:lang w:val="en-AU" w:eastAsia="en-US"/>
        </w:rPr>
      </w:pPr>
      <w:r w:rsidRPr="00EE589F">
        <w:rPr>
          <w:rFonts w:ascii="Arial" w:eastAsia="Times New Roman" w:hAnsi="Arial" w:cs="Arial"/>
          <w:sz w:val="24"/>
          <w:szCs w:val="24"/>
          <w:lang w:val="en-AU" w:eastAsia="en-US"/>
        </w:rPr>
        <w:t>Nil.</w:t>
      </w:r>
    </w:p>
    <w:p w14:paraId="51D4E12F" w14:textId="77777777" w:rsidR="00EE589F" w:rsidRPr="00EE589F" w:rsidRDefault="00EE589F" w:rsidP="00EE589F">
      <w:pPr>
        <w:pBdr>
          <w:bottom w:val="single" w:sz="4" w:space="1" w:color="auto"/>
        </w:pBdr>
        <w:ind w:left="2160" w:hanging="2160"/>
        <w:jc w:val="both"/>
        <w:rPr>
          <w:rFonts w:ascii="Arial" w:eastAsia="Times New Roman" w:hAnsi="Arial" w:cs="Arial"/>
          <w:sz w:val="24"/>
          <w:szCs w:val="24"/>
          <w:lang w:val="en-AU" w:eastAsia="en-US"/>
        </w:rPr>
      </w:pPr>
    </w:p>
    <w:p w14:paraId="6ECFBB76" w14:textId="77777777" w:rsidR="00EE589F" w:rsidRPr="00EE589F" w:rsidRDefault="00EE589F" w:rsidP="00EE589F">
      <w:pPr>
        <w:ind w:left="2160" w:hanging="2160"/>
        <w:jc w:val="both"/>
        <w:rPr>
          <w:rFonts w:ascii="Arial" w:eastAsia="Times New Roman" w:hAnsi="Arial" w:cs="Arial"/>
          <w:sz w:val="24"/>
          <w:szCs w:val="24"/>
          <w:lang w:val="en-AU" w:eastAsia="en-US"/>
        </w:rPr>
      </w:pPr>
    </w:p>
    <w:p w14:paraId="32579395" w14:textId="77777777" w:rsidR="00EE589F" w:rsidRPr="00EE589F" w:rsidRDefault="00EE589F" w:rsidP="00EE589F">
      <w:pPr>
        <w:ind w:left="2160" w:hanging="2160"/>
        <w:jc w:val="both"/>
        <w:rPr>
          <w:rFonts w:ascii="Arial" w:eastAsia="Times New Roman" w:hAnsi="Arial" w:cs="Arial"/>
          <w:b/>
          <w:sz w:val="24"/>
          <w:szCs w:val="24"/>
          <w:lang w:val="en-AU" w:eastAsia="en-US"/>
        </w:rPr>
      </w:pPr>
      <w:r w:rsidRPr="00EE589F">
        <w:rPr>
          <w:rFonts w:ascii="Arial" w:eastAsia="Times New Roman" w:hAnsi="Arial" w:cs="Arial"/>
          <w:b/>
          <w:sz w:val="24"/>
          <w:szCs w:val="24"/>
          <w:lang w:val="en-AU" w:eastAsia="en-US"/>
        </w:rPr>
        <w:t>Review History</w:t>
      </w:r>
    </w:p>
    <w:p w14:paraId="64C57C64" w14:textId="77777777" w:rsidR="00EE589F" w:rsidRPr="00EE589F" w:rsidRDefault="00EE589F" w:rsidP="00EE589F">
      <w:pPr>
        <w:ind w:left="2160" w:hanging="2160"/>
        <w:jc w:val="both"/>
        <w:rPr>
          <w:rFonts w:ascii="Arial" w:eastAsia="Times New Roman" w:hAnsi="Arial" w:cs="Arial"/>
          <w:b/>
          <w:bCs/>
          <w:sz w:val="24"/>
          <w:szCs w:val="24"/>
          <w:lang w:val="en-AU" w:eastAsia="en-US"/>
        </w:rPr>
      </w:pPr>
    </w:p>
    <w:p w14:paraId="0741EA30" w14:textId="77777777" w:rsidR="00EE589F" w:rsidRPr="00EE589F" w:rsidRDefault="00EE589F" w:rsidP="00EE589F">
      <w:pPr>
        <w:ind w:left="2160" w:hanging="2160"/>
        <w:jc w:val="both"/>
        <w:rPr>
          <w:rFonts w:ascii="Arial" w:eastAsia="Times New Roman" w:hAnsi="Arial" w:cs="Arial"/>
          <w:bCs/>
          <w:sz w:val="24"/>
          <w:szCs w:val="24"/>
          <w:lang w:val="en-AU" w:eastAsia="en-US"/>
        </w:rPr>
      </w:pPr>
      <w:r w:rsidRPr="00EE589F">
        <w:rPr>
          <w:rFonts w:ascii="Arial" w:eastAsia="Times New Roman" w:hAnsi="Arial" w:cs="Arial"/>
          <w:bCs/>
          <w:sz w:val="24"/>
          <w:szCs w:val="24"/>
          <w:lang w:val="en-AU" w:eastAsia="en-US"/>
        </w:rPr>
        <w:t>28 July 2015 (Report CPS18.15)</w:t>
      </w:r>
    </w:p>
    <w:p w14:paraId="06C1EF75" w14:textId="77777777" w:rsidR="00EE589F" w:rsidRPr="00EE589F" w:rsidRDefault="00EE589F" w:rsidP="00EE589F">
      <w:pPr>
        <w:ind w:left="2160" w:hanging="2160"/>
        <w:jc w:val="both"/>
        <w:rPr>
          <w:rFonts w:ascii="Arial" w:eastAsia="Times New Roman" w:hAnsi="Arial" w:cs="Arial"/>
          <w:b/>
          <w:bCs/>
          <w:sz w:val="24"/>
          <w:szCs w:val="24"/>
          <w:lang w:val="en-AU" w:eastAsia="en-US"/>
        </w:rPr>
      </w:pPr>
      <w:r w:rsidRPr="00EE589F">
        <w:rPr>
          <w:rFonts w:ascii="Arial" w:eastAsia="Times New Roman" w:hAnsi="Arial" w:cs="Arial"/>
          <w:sz w:val="24"/>
          <w:szCs w:val="24"/>
          <w:lang w:val="en-AU" w:eastAsia="en-US"/>
        </w:rPr>
        <w:t>25 September 2012 (Report CP41.12)</w:t>
      </w:r>
    </w:p>
    <w:p w14:paraId="47173E9C" w14:textId="77777777" w:rsidR="0026722F" w:rsidRPr="00EE589F" w:rsidRDefault="0026722F" w:rsidP="00EE589F"/>
    <w:sectPr w:rsidR="0026722F" w:rsidRPr="00EE589F" w:rsidSect="006237B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73E9F" w14:textId="77777777" w:rsidR="00742A39" w:rsidRDefault="00742A39" w:rsidP="00A972E3">
      <w:r>
        <w:separator/>
      </w:r>
    </w:p>
  </w:endnote>
  <w:endnote w:type="continuationSeparator" w:id="0">
    <w:p w14:paraId="47173EA0" w14:textId="77777777" w:rsidR="00742A39" w:rsidRDefault="00742A39" w:rsidP="00A9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3" w14:textId="77777777" w:rsidR="00742A39" w:rsidRDefault="00742A39" w:rsidP="0048224A">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73E9D" w14:textId="77777777" w:rsidR="00742A39" w:rsidRDefault="00742A39" w:rsidP="00A972E3">
      <w:r>
        <w:separator/>
      </w:r>
    </w:p>
  </w:footnote>
  <w:footnote w:type="continuationSeparator" w:id="0">
    <w:p w14:paraId="47173E9E" w14:textId="77777777" w:rsidR="00742A39" w:rsidRDefault="00742A39" w:rsidP="00A97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1" w14:textId="7F92BB67" w:rsidR="00742A39" w:rsidRDefault="0020108E" w:rsidP="00A972E3">
    <w:pPr>
      <w:pStyle w:val="Header"/>
      <w:tabs>
        <w:tab w:val="clear" w:pos="9026"/>
        <w:tab w:val="right" w:pos="9639"/>
      </w:tabs>
      <w:ind w:left="-567" w:right="-613"/>
    </w:pPr>
    <w:r>
      <w:rPr>
        <w:noProof/>
        <w:lang w:val="en-US" w:eastAsia="zh-TW"/>
      </w:rPr>
      <mc:AlternateContent>
        <mc:Choice Requires="wps">
          <w:drawing>
            <wp:anchor distT="0" distB="0" distL="114300" distR="114300" simplePos="0" relativeHeight="251660288" behindDoc="0" locked="0" layoutInCell="1" allowOverlap="1" wp14:anchorId="47173EA4" wp14:editId="58C458E2">
              <wp:simplePos x="0" y="0"/>
              <wp:positionH relativeFrom="column">
                <wp:posOffset>1673225</wp:posOffset>
              </wp:positionH>
              <wp:positionV relativeFrom="paragraph">
                <wp:posOffset>297180</wp:posOffset>
              </wp:positionV>
              <wp:extent cx="2993390" cy="267970"/>
              <wp:effectExtent l="6350" t="3810" r="63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73EA7" w14:textId="77777777" w:rsidR="00742A39" w:rsidRDefault="00742A39">
                          <w:r w:rsidRPr="0048224A">
                            <w:rPr>
                              <w:rFonts w:ascii="Gill Sans MT" w:hAnsi="Gill Sans MT"/>
                              <w:color w:val="FFFFFF" w:themeColor="background1"/>
                              <w:sz w:val="24"/>
                              <w:szCs w:val="24"/>
                            </w:rPr>
                            <w:t xml:space="preserve">| </w:t>
                          </w:r>
                          <w:r w:rsidR="0026722F">
                            <w:rPr>
                              <w:rFonts w:ascii="Gill Sans MT" w:hAnsi="Gill Sans MT"/>
                              <w:color w:val="FFFFFF" w:themeColor="background1"/>
                              <w:sz w:val="24"/>
                              <w:szCs w:val="24"/>
                            </w:rPr>
                            <w:t>Council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173EA4" id="_x0000_t202" coordsize="21600,21600" o:spt="202" path="m,l,21600r21600,l21600,xe">
              <v:stroke joinstyle="miter"/>
              <v:path gradientshapeok="t" o:connecttype="rect"/>
            </v:shapetype>
            <v:shape id="Text Box 1" o:spid="_x0000_s1026" type="#_x0000_t202" style="position:absolute;left:0;text-align:left;margin-left:131.75pt;margin-top:23.4pt;width:235.7pt;height:21.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" stroked="f">
              <v:fill opacity="0"/>
              <v:textbox style="mso-fit-shape-to-text:t">
                <w:txbxContent>
                  <w:p w14:paraId="47173EA7" w14:textId="77777777" w:rsidR="00742A39" w:rsidRDefault="00742A39">
                    <w:r w:rsidRPr="0048224A">
                      <w:rPr>
                        <w:rFonts w:ascii="Gill Sans MT" w:hAnsi="Gill Sans MT"/>
                        <w:color w:val="FFFFFF" w:themeColor="background1"/>
                        <w:sz w:val="24"/>
                        <w:szCs w:val="24"/>
                      </w:rPr>
                      <w:t xml:space="preserve">| </w:t>
                    </w:r>
                    <w:r w:rsidR="0026722F">
                      <w:rPr>
                        <w:rFonts w:ascii="Gill Sans MT" w:hAnsi="Gill Sans MT"/>
                        <w:color w:val="FFFFFF" w:themeColor="background1"/>
                        <w:sz w:val="24"/>
                        <w:szCs w:val="24"/>
                      </w:rPr>
                      <w:t>Council Policy</w:t>
                    </w:r>
                  </w:p>
                </w:txbxContent>
              </v:textbox>
            </v:shape>
          </w:pict>
        </mc:Fallback>
      </mc:AlternateContent>
    </w:r>
    <w:r w:rsidR="00742A39" w:rsidRPr="0048224A">
      <w:rPr>
        <w:noProof/>
        <w:lang w:val="en-AU" w:eastAsia="en-AU"/>
      </w:rPr>
      <w:drawing>
        <wp:inline distT="0" distB="0" distL="0" distR="0" wp14:anchorId="47173EA5" wp14:editId="47173EA6">
          <wp:extent cx="6485117" cy="809413"/>
          <wp:effectExtent l="19050" t="0" r="0" b="0"/>
          <wp:docPr id="25" name="Picture 1" descr="Internal_header.jpg"/>
          <wp:cNvGraphicFramePr/>
          <a:graphic xmlns:a="http://schemas.openxmlformats.org/drawingml/2006/main">
            <a:graphicData uri="http://schemas.openxmlformats.org/drawingml/2006/picture">
              <pic:pic xmlns:pic="http://schemas.openxmlformats.org/drawingml/2006/picture">
                <pic:nvPicPr>
                  <pic:cNvPr id="0" name="Internal_header.jpg"/>
                  <pic:cNvPicPr/>
                </pic:nvPicPr>
                <pic:blipFill>
                  <a:blip r:embed="rId1" cstate="print"/>
                  <a:stretch>
                    <a:fillRect/>
                  </a:stretch>
                </pic:blipFill>
                <pic:spPr>
                  <a:xfrm>
                    <a:off x="0" y="0"/>
                    <a:ext cx="6480995" cy="808899"/>
                  </a:xfrm>
                  <a:prstGeom prst="rect">
                    <a:avLst/>
                  </a:prstGeom>
                </pic:spPr>
              </pic:pic>
            </a:graphicData>
          </a:graphic>
        </wp:inline>
      </w:drawing>
    </w:r>
  </w:p>
  <w:p w14:paraId="47173EA2" w14:textId="77777777" w:rsidR="00742A39" w:rsidRPr="00A972E3" w:rsidRDefault="00742A39" w:rsidP="00A972E3">
    <w:pPr>
      <w:pStyle w:val="Header"/>
      <w:tabs>
        <w:tab w:val="clear" w:pos="9026"/>
        <w:tab w:val="right" w:pos="9639"/>
      </w:tabs>
      <w:ind w:left="-567" w:right="-6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E3DBC"/>
    <w:multiLevelType w:val="hybridMultilevel"/>
    <w:tmpl w:val="0BE23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62F4F"/>
    <w:multiLevelType w:val="hybridMultilevel"/>
    <w:tmpl w:val="41E8D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A70698"/>
    <w:multiLevelType w:val="hybridMultilevel"/>
    <w:tmpl w:val="6D26C910"/>
    <w:lvl w:ilvl="0" w:tplc="1DEC6092">
      <w:start w:val="1"/>
      <w:numFmt w:val="bullet"/>
      <w:lvlText w:val=""/>
      <w:lvlJc w:val="left"/>
      <w:pPr>
        <w:ind w:left="1364" w:hanging="425"/>
      </w:pPr>
      <w:rPr>
        <w:rFonts w:ascii="Symbol" w:eastAsia="Symbol" w:hAnsi="Symbol" w:hint="default"/>
        <w:sz w:val="24"/>
        <w:szCs w:val="24"/>
      </w:rPr>
    </w:lvl>
    <w:lvl w:ilvl="1" w:tplc="3F1A374A">
      <w:start w:val="1"/>
      <w:numFmt w:val="bullet"/>
      <w:lvlText w:val="o"/>
      <w:lvlJc w:val="left"/>
      <w:pPr>
        <w:ind w:left="1792" w:hanging="425"/>
      </w:pPr>
      <w:rPr>
        <w:rFonts w:ascii="Courier New" w:eastAsia="Courier New" w:hAnsi="Courier New" w:hint="default"/>
        <w:sz w:val="24"/>
        <w:szCs w:val="24"/>
      </w:rPr>
    </w:lvl>
    <w:lvl w:ilvl="2" w:tplc="6A02439E">
      <w:start w:val="1"/>
      <w:numFmt w:val="bullet"/>
      <w:lvlText w:val="•"/>
      <w:lvlJc w:val="left"/>
      <w:pPr>
        <w:ind w:left="1792" w:hanging="425"/>
      </w:pPr>
      <w:rPr>
        <w:rFonts w:hint="default"/>
      </w:rPr>
    </w:lvl>
    <w:lvl w:ilvl="3" w:tplc="6026F35C">
      <w:start w:val="1"/>
      <w:numFmt w:val="bullet"/>
      <w:lvlText w:val="•"/>
      <w:lvlJc w:val="left"/>
      <w:pPr>
        <w:ind w:left="1792" w:hanging="425"/>
      </w:pPr>
      <w:rPr>
        <w:rFonts w:hint="default"/>
      </w:rPr>
    </w:lvl>
    <w:lvl w:ilvl="4" w:tplc="D1AC2C74">
      <w:start w:val="1"/>
      <w:numFmt w:val="bullet"/>
      <w:lvlText w:val="•"/>
      <w:lvlJc w:val="left"/>
      <w:pPr>
        <w:ind w:left="3114" w:hanging="425"/>
      </w:pPr>
      <w:rPr>
        <w:rFonts w:hint="default"/>
      </w:rPr>
    </w:lvl>
    <w:lvl w:ilvl="5" w:tplc="D9C4CA92">
      <w:start w:val="1"/>
      <w:numFmt w:val="bullet"/>
      <w:lvlText w:val="•"/>
      <w:lvlJc w:val="left"/>
      <w:pPr>
        <w:ind w:left="4436" w:hanging="425"/>
      </w:pPr>
      <w:rPr>
        <w:rFonts w:hint="default"/>
      </w:rPr>
    </w:lvl>
    <w:lvl w:ilvl="6" w:tplc="E79A8E56">
      <w:start w:val="1"/>
      <w:numFmt w:val="bullet"/>
      <w:lvlText w:val="•"/>
      <w:lvlJc w:val="left"/>
      <w:pPr>
        <w:ind w:left="5758" w:hanging="425"/>
      </w:pPr>
      <w:rPr>
        <w:rFonts w:hint="default"/>
      </w:rPr>
    </w:lvl>
    <w:lvl w:ilvl="7" w:tplc="FC8C2492">
      <w:start w:val="1"/>
      <w:numFmt w:val="bullet"/>
      <w:lvlText w:val="•"/>
      <w:lvlJc w:val="left"/>
      <w:pPr>
        <w:ind w:left="7080" w:hanging="425"/>
      </w:pPr>
      <w:rPr>
        <w:rFonts w:hint="default"/>
      </w:rPr>
    </w:lvl>
    <w:lvl w:ilvl="8" w:tplc="7792BB2C">
      <w:start w:val="1"/>
      <w:numFmt w:val="bullet"/>
      <w:lvlText w:val="•"/>
      <w:lvlJc w:val="left"/>
      <w:pPr>
        <w:ind w:left="8402" w:hanging="425"/>
      </w:pPr>
      <w:rPr>
        <w:rFonts w:hint="default"/>
      </w:rPr>
    </w:lvl>
  </w:abstractNum>
  <w:abstractNum w:abstractNumId="3" w15:restartNumberingAfterBreak="0">
    <w:nsid w:val="1D690AD8"/>
    <w:multiLevelType w:val="hybridMultilevel"/>
    <w:tmpl w:val="468E0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67BDF"/>
    <w:multiLevelType w:val="hybridMultilevel"/>
    <w:tmpl w:val="E760D440"/>
    <w:lvl w:ilvl="0" w:tplc="0C090001">
      <w:start w:val="1"/>
      <w:numFmt w:val="bullet"/>
      <w:lvlText w:val=""/>
      <w:lvlJc w:val="left"/>
      <w:pPr>
        <w:ind w:left="1300" w:hanging="360"/>
      </w:pPr>
      <w:rPr>
        <w:rFonts w:ascii="Symbol" w:hAnsi="Symbol" w:hint="default"/>
      </w:rPr>
    </w:lvl>
    <w:lvl w:ilvl="1" w:tplc="0C090003" w:tentative="1">
      <w:start w:val="1"/>
      <w:numFmt w:val="bullet"/>
      <w:lvlText w:val="o"/>
      <w:lvlJc w:val="left"/>
      <w:pPr>
        <w:ind w:left="2020" w:hanging="360"/>
      </w:pPr>
      <w:rPr>
        <w:rFonts w:ascii="Courier New" w:hAnsi="Courier New" w:cs="Courier New" w:hint="default"/>
      </w:rPr>
    </w:lvl>
    <w:lvl w:ilvl="2" w:tplc="0C090005" w:tentative="1">
      <w:start w:val="1"/>
      <w:numFmt w:val="bullet"/>
      <w:lvlText w:val=""/>
      <w:lvlJc w:val="left"/>
      <w:pPr>
        <w:ind w:left="2740" w:hanging="360"/>
      </w:pPr>
      <w:rPr>
        <w:rFonts w:ascii="Wingdings" w:hAnsi="Wingdings" w:hint="default"/>
      </w:rPr>
    </w:lvl>
    <w:lvl w:ilvl="3" w:tplc="0C090001" w:tentative="1">
      <w:start w:val="1"/>
      <w:numFmt w:val="bullet"/>
      <w:lvlText w:val=""/>
      <w:lvlJc w:val="left"/>
      <w:pPr>
        <w:ind w:left="3460" w:hanging="360"/>
      </w:pPr>
      <w:rPr>
        <w:rFonts w:ascii="Symbol" w:hAnsi="Symbol" w:hint="default"/>
      </w:rPr>
    </w:lvl>
    <w:lvl w:ilvl="4" w:tplc="0C090003" w:tentative="1">
      <w:start w:val="1"/>
      <w:numFmt w:val="bullet"/>
      <w:lvlText w:val="o"/>
      <w:lvlJc w:val="left"/>
      <w:pPr>
        <w:ind w:left="4180" w:hanging="360"/>
      </w:pPr>
      <w:rPr>
        <w:rFonts w:ascii="Courier New" w:hAnsi="Courier New" w:cs="Courier New" w:hint="default"/>
      </w:rPr>
    </w:lvl>
    <w:lvl w:ilvl="5" w:tplc="0C090005" w:tentative="1">
      <w:start w:val="1"/>
      <w:numFmt w:val="bullet"/>
      <w:lvlText w:val=""/>
      <w:lvlJc w:val="left"/>
      <w:pPr>
        <w:ind w:left="4900" w:hanging="360"/>
      </w:pPr>
      <w:rPr>
        <w:rFonts w:ascii="Wingdings" w:hAnsi="Wingdings" w:hint="default"/>
      </w:rPr>
    </w:lvl>
    <w:lvl w:ilvl="6" w:tplc="0C090001" w:tentative="1">
      <w:start w:val="1"/>
      <w:numFmt w:val="bullet"/>
      <w:lvlText w:val=""/>
      <w:lvlJc w:val="left"/>
      <w:pPr>
        <w:ind w:left="5620" w:hanging="360"/>
      </w:pPr>
      <w:rPr>
        <w:rFonts w:ascii="Symbol" w:hAnsi="Symbol" w:hint="default"/>
      </w:rPr>
    </w:lvl>
    <w:lvl w:ilvl="7" w:tplc="0C090003" w:tentative="1">
      <w:start w:val="1"/>
      <w:numFmt w:val="bullet"/>
      <w:lvlText w:val="o"/>
      <w:lvlJc w:val="left"/>
      <w:pPr>
        <w:ind w:left="6340" w:hanging="360"/>
      </w:pPr>
      <w:rPr>
        <w:rFonts w:ascii="Courier New" w:hAnsi="Courier New" w:cs="Courier New" w:hint="default"/>
      </w:rPr>
    </w:lvl>
    <w:lvl w:ilvl="8" w:tplc="0C090005" w:tentative="1">
      <w:start w:val="1"/>
      <w:numFmt w:val="bullet"/>
      <w:lvlText w:val=""/>
      <w:lvlJc w:val="left"/>
      <w:pPr>
        <w:ind w:left="7060" w:hanging="360"/>
      </w:pPr>
      <w:rPr>
        <w:rFonts w:ascii="Wingdings" w:hAnsi="Wingdings" w:hint="default"/>
      </w:rPr>
    </w:lvl>
  </w:abstractNum>
  <w:abstractNum w:abstractNumId="5" w15:restartNumberingAfterBreak="0">
    <w:nsid w:val="40BB1266"/>
    <w:multiLevelType w:val="multilevel"/>
    <w:tmpl w:val="54A6C310"/>
    <w:lvl w:ilvl="0">
      <w:start w:val="1"/>
      <w:numFmt w:val="bullet"/>
      <w:lvlText w:val=""/>
      <w:lvlJc w:val="left"/>
      <w:pPr>
        <w:tabs>
          <w:tab w:val="num" w:pos="1800"/>
        </w:tabs>
        <w:ind w:left="1800" w:hanging="360"/>
      </w:pPr>
      <w:rPr>
        <w:rFonts w:ascii="Symbol" w:hAnsi="Symbol" w:hint="default"/>
        <w:i w:val="0"/>
      </w:rPr>
    </w:lvl>
    <w:lvl w:ilvl="1">
      <w:start w:val="1"/>
      <w:numFmt w:val="decimal"/>
      <w:lvlText w:val="%1.%2."/>
      <w:lvlJc w:val="left"/>
      <w:pPr>
        <w:tabs>
          <w:tab w:val="num" w:pos="2520"/>
        </w:tabs>
        <w:ind w:left="2232" w:hanging="432"/>
      </w:pPr>
    </w:lvl>
    <w:lvl w:ilvl="2">
      <w:start w:val="1"/>
      <w:numFmt w:val="decimal"/>
      <w:lvlText w:val="%1.%2.%3."/>
      <w:lvlJc w:val="left"/>
      <w:pPr>
        <w:tabs>
          <w:tab w:val="num" w:pos="3240"/>
        </w:tabs>
        <w:ind w:left="2664" w:hanging="504"/>
      </w:pPr>
    </w:lvl>
    <w:lvl w:ilvl="3">
      <w:start w:val="1"/>
      <w:numFmt w:val="decimal"/>
      <w:lvlText w:val="%1.%2.%3.%4."/>
      <w:lvlJc w:val="left"/>
      <w:pPr>
        <w:tabs>
          <w:tab w:val="num" w:pos="3600"/>
        </w:tabs>
        <w:ind w:left="3168" w:hanging="648"/>
      </w:pPr>
    </w:lvl>
    <w:lvl w:ilvl="4">
      <w:start w:val="1"/>
      <w:numFmt w:val="decimal"/>
      <w:lvlText w:val="%1.%2.%3.%4.%5."/>
      <w:lvlJc w:val="left"/>
      <w:pPr>
        <w:tabs>
          <w:tab w:val="num" w:pos="4320"/>
        </w:tabs>
        <w:ind w:left="3672" w:hanging="792"/>
      </w:pPr>
    </w:lvl>
    <w:lvl w:ilvl="5">
      <w:start w:val="1"/>
      <w:numFmt w:val="decimal"/>
      <w:lvlText w:val="%1.%2.%3.%4.%5.%6."/>
      <w:lvlJc w:val="left"/>
      <w:pPr>
        <w:tabs>
          <w:tab w:val="num" w:pos="5040"/>
        </w:tabs>
        <w:ind w:left="4176" w:hanging="936"/>
      </w:pPr>
    </w:lvl>
    <w:lvl w:ilvl="6">
      <w:start w:val="1"/>
      <w:numFmt w:val="decimal"/>
      <w:lvlText w:val="%1.%2.%3.%4.%5.%6.%7."/>
      <w:lvlJc w:val="left"/>
      <w:pPr>
        <w:tabs>
          <w:tab w:val="num" w:pos="5760"/>
        </w:tabs>
        <w:ind w:left="4680" w:hanging="1080"/>
      </w:pPr>
    </w:lvl>
    <w:lvl w:ilvl="7">
      <w:start w:val="1"/>
      <w:numFmt w:val="decimal"/>
      <w:lvlText w:val="%1.%2.%3.%4.%5.%6.%7.%8."/>
      <w:lvlJc w:val="left"/>
      <w:pPr>
        <w:tabs>
          <w:tab w:val="num" w:pos="6120"/>
        </w:tabs>
        <w:ind w:left="5184" w:hanging="1224"/>
      </w:pPr>
    </w:lvl>
    <w:lvl w:ilvl="8">
      <w:start w:val="1"/>
      <w:numFmt w:val="decimal"/>
      <w:lvlText w:val="%1.%2.%3.%4.%5.%6.%7.%8.%9."/>
      <w:lvlJc w:val="left"/>
      <w:pPr>
        <w:tabs>
          <w:tab w:val="num" w:pos="6840"/>
        </w:tabs>
        <w:ind w:left="5760" w:hanging="1440"/>
      </w:pPr>
    </w:lvl>
  </w:abstractNum>
  <w:abstractNum w:abstractNumId="6" w15:restartNumberingAfterBreak="0">
    <w:nsid w:val="58324AA8"/>
    <w:multiLevelType w:val="hybridMultilevel"/>
    <w:tmpl w:val="5C50E45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5BFC2B86"/>
    <w:multiLevelType w:val="hybridMultilevel"/>
    <w:tmpl w:val="2D42BB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E7F7CBE"/>
    <w:multiLevelType w:val="hybridMultilevel"/>
    <w:tmpl w:val="92E61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4C34F9"/>
    <w:multiLevelType w:val="hybridMultilevel"/>
    <w:tmpl w:val="E3A0F5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0CF3F39"/>
    <w:multiLevelType w:val="hybridMultilevel"/>
    <w:tmpl w:val="56DEF4C0"/>
    <w:lvl w:ilvl="0" w:tplc="0C090001">
      <w:start w:val="1"/>
      <w:numFmt w:val="bullet"/>
      <w:lvlText w:val=""/>
      <w:lvlJc w:val="left"/>
      <w:pPr>
        <w:ind w:left="2847" w:hanging="360"/>
      </w:pPr>
      <w:rPr>
        <w:rFonts w:ascii="Symbol" w:hAnsi="Symbol" w:hint="default"/>
      </w:rPr>
    </w:lvl>
    <w:lvl w:ilvl="1" w:tplc="0C090003" w:tentative="1">
      <w:start w:val="1"/>
      <w:numFmt w:val="bullet"/>
      <w:lvlText w:val="o"/>
      <w:lvlJc w:val="left"/>
      <w:pPr>
        <w:ind w:left="3567" w:hanging="360"/>
      </w:pPr>
      <w:rPr>
        <w:rFonts w:ascii="Courier New" w:hAnsi="Courier New" w:cs="Courier New" w:hint="default"/>
      </w:rPr>
    </w:lvl>
    <w:lvl w:ilvl="2" w:tplc="0C090005" w:tentative="1">
      <w:start w:val="1"/>
      <w:numFmt w:val="bullet"/>
      <w:lvlText w:val=""/>
      <w:lvlJc w:val="left"/>
      <w:pPr>
        <w:ind w:left="4287" w:hanging="360"/>
      </w:pPr>
      <w:rPr>
        <w:rFonts w:ascii="Wingdings" w:hAnsi="Wingdings" w:hint="default"/>
      </w:rPr>
    </w:lvl>
    <w:lvl w:ilvl="3" w:tplc="0C090001" w:tentative="1">
      <w:start w:val="1"/>
      <w:numFmt w:val="bullet"/>
      <w:lvlText w:val=""/>
      <w:lvlJc w:val="left"/>
      <w:pPr>
        <w:ind w:left="5007" w:hanging="360"/>
      </w:pPr>
      <w:rPr>
        <w:rFonts w:ascii="Symbol" w:hAnsi="Symbol" w:hint="default"/>
      </w:rPr>
    </w:lvl>
    <w:lvl w:ilvl="4" w:tplc="0C090003" w:tentative="1">
      <w:start w:val="1"/>
      <w:numFmt w:val="bullet"/>
      <w:lvlText w:val="o"/>
      <w:lvlJc w:val="left"/>
      <w:pPr>
        <w:ind w:left="5727" w:hanging="360"/>
      </w:pPr>
      <w:rPr>
        <w:rFonts w:ascii="Courier New" w:hAnsi="Courier New" w:cs="Courier New" w:hint="default"/>
      </w:rPr>
    </w:lvl>
    <w:lvl w:ilvl="5" w:tplc="0C090005" w:tentative="1">
      <w:start w:val="1"/>
      <w:numFmt w:val="bullet"/>
      <w:lvlText w:val=""/>
      <w:lvlJc w:val="left"/>
      <w:pPr>
        <w:ind w:left="6447" w:hanging="360"/>
      </w:pPr>
      <w:rPr>
        <w:rFonts w:ascii="Wingdings" w:hAnsi="Wingdings" w:hint="default"/>
      </w:rPr>
    </w:lvl>
    <w:lvl w:ilvl="6" w:tplc="0C090001" w:tentative="1">
      <w:start w:val="1"/>
      <w:numFmt w:val="bullet"/>
      <w:lvlText w:val=""/>
      <w:lvlJc w:val="left"/>
      <w:pPr>
        <w:ind w:left="7167" w:hanging="360"/>
      </w:pPr>
      <w:rPr>
        <w:rFonts w:ascii="Symbol" w:hAnsi="Symbol" w:hint="default"/>
      </w:rPr>
    </w:lvl>
    <w:lvl w:ilvl="7" w:tplc="0C090003" w:tentative="1">
      <w:start w:val="1"/>
      <w:numFmt w:val="bullet"/>
      <w:lvlText w:val="o"/>
      <w:lvlJc w:val="left"/>
      <w:pPr>
        <w:ind w:left="7887" w:hanging="360"/>
      </w:pPr>
      <w:rPr>
        <w:rFonts w:ascii="Courier New" w:hAnsi="Courier New" w:cs="Courier New" w:hint="default"/>
      </w:rPr>
    </w:lvl>
    <w:lvl w:ilvl="8" w:tplc="0C090005" w:tentative="1">
      <w:start w:val="1"/>
      <w:numFmt w:val="bullet"/>
      <w:lvlText w:val=""/>
      <w:lvlJc w:val="left"/>
      <w:pPr>
        <w:ind w:left="8607" w:hanging="360"/>
      </w:pPr>
      <w:rPr>
        <w:rFonts w:ascii="Wingdings" w:hAnsi="Wingdings" w:hint="default"/>
      </w:rPr>
    </w:lvl>
  </w:abstractNum>
  <w:abstractNum w:abstractNumId="11" w15:restartNumberingAfterBreak="0">
    <w:nsid w:val="6BDC1767"/>
    <w:multiLevelType w:val="multilevel"/>
    <w:tmpl w:val="7A3A6DCA"/>
    <w:lvl w:ilvl="0">
      <w:start w:val="1"/>
      <w:numFmt w:val="decimal"/>
      <w:lvlText w:val="%1."/>
      <w:lvlJc w:val="left"/>
      <w:pPr>
        <w:tabs>
          <w:tab w:val="num" w:pos="360"/>
        </w:tabs>
        <w:ind w:left="360" w:hanging="360"/>
      </w:pPr>
      <w:rPr>
        <w:i/>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num w:numId="1">
    <w:abstractNumId w:val="2"/>
  </w:num>
  <w:num w:numId="2">
    <w:abstractNumId w:val="7"/>
  </w:num>
  <w:num w:numId="3">
    <w:abstractNumId w:val="4"/>
  </w:num>
  <w:num w:numId="4">
    <w:abstractNumId w:val="9"/>
  </w:num>
  <w:num w:numId="5">
    <w:abstractNumId w:val="1"/>
  </w:num>
  <w:num w:numId="6">
    <w:abstractNumId w:val="6"/>
  </w:num>
  <w:num w:numId="7">
    <w:abstractNumId w:val="11"/>
  </w:num>
  <w:num w:numId="8">
    <w:abstractNumId w:val="8"/>
  </w:num>
  <w:num w:numId="9">
    <w:abstractNumId w:val="5"/>
  </w:num>
  <w:num w:numId="10">
    <w:abstractNumId w:val="0"/>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0B"/>
    <w:rsid w:val="00032B15"/>
    <w:rsid w:val="00035A5F"/>
    <w:rsid w:val="00045B7B"/>
    <w:rsid w:val="000511D6"/>
    <w:rsid w:val="00062C50"/>
    <w:rsid w:val="00076CC7"/>
    <w:rsid w:val="00105775"/>
    <w:rsid w:val="001C2547"/>
    <w:rsid w:val="001F388F"/>
    <w:rsid w:val="0020108E"/>
    <w:rsid w:val="0026376D"/>
    <w:rsid w:val="0026722F"/>
    <w:rsid w:val="004258CE"/>
    <w:rsid w:val="0048224A"/>
    <w:rsid w:val="00532797"/>
    <w:rsid w:val="005D771B"/>
    <w:rsid w:val="006237B7"/>
    <w:rsid w:val="006548BC"/>
    <w:rsid w:val="00681866"/>
    <w:rsid w:val="006F2D64"/>
    <w:rsid w:val="00713B66"/>
    <w:rsid w:val="00742A39"/>
    <w:rsid w:val="007E4678"/>
    <w:rsid w:val="00870702"/>
    <w:rsid w:val="008A6587"/>
    <w:rsid w:val="008B4BAF"/>
    <w:rsid w:val="008D46BC"/>
    <w:rsid w:val="0093701C"/>
    <w:rsid w:val="009639FA"/>
    <w:rsid w:val="00964F8F"/>
    <w:rsid w:val="009A4158"/>
    <w:rsid w:val="009D56B0"/>
    <w:rsid w:val="00A1650B"/>
    <w:rsid w:val="00A715FA"/>
    <w:rsid w:val="00A972E3"/>
    <w:rsid w:val="00B3270E"/>
    <w:rsid w:val="00B73DCC"/>
    <w:rsid w:val="00BC30F3"/>
    <w:rsid w:val="00C170A9"/>
    <w:rsid w:val="00C638EB"/>
    <w:rsid w:val="00C924E8"/>
    <w:rsid w:val="00D23522"/>
    <w:rsid w:val="00E311E6"/>
    <w:rsid w:val="00E56231"/>
    <w:rsid w:val="00E8232E"/>
    <w:rsid w:val="00EE589F"/>
    <w:rsid w:val="00F35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173E73"/>
  <w15:docId w15:val="{717B1C63-C63D-4792-AEAA-4D7D2C74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650B"/>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72E3"/>
    <w:pPr>
      <w:tabs>
        <w:tab w:val="center" w:pos="4513"/>
        <w:tab w:val="right" w:pos="9026"/>
      </w:tabs>
    </w:pPr>
  </w:style>
  <w:style w:type="character" w:customStyle="1" w:styleId="HeaderChar">
    <w:name w:val="Header Char"/>
    <w:basedOn w:val="DefaultParagraphFont"/>
    <w:link w:val="Header"/>
    <w:uiPriority w:val="99"/>
    <w:semiHidden/>
    <w:rsid w:val="00A972E3"/>
    <w:rPr>
      <w:rFonts w:ascii="Calibri" w:hAnsi="Calibri" w:cs="Times New Roman"/>
      <w:lang w:eastAsia="en-GB"/>
    </w:rPr>
  </w:style>
  <w:style w:type="paragraph" w:styleId="Footer">
    <w:name w:val="footer"/>
    <w:basedOn w:val="Normal"/>
    <w:link w:val="FooterChar"/>
    <w:uiPriority w:val="99"/>
    <w:semiHidden/>
    <w:unhideWhenUsed/>
    <w:rsid w:val="00A972E3"/>
    <w:pPr>
      <w:tabs>
        <w:tab w:val="center" w:pos="4513"/>
        <w:tab w:val="right" w:pos="9026"/>
      </w:tabs>
    </w:pPr>
  </w:style>
  <w:style w:type="character" w:customStyle="1" w:styleId="FooterChar">
    <w:name w:val="Footer Char"/>
    <w:basedOn w:val="DefaultParagraphFont"/>
    <w:link w:val="Footer"/>
    <w:uiPriority w:val="99"/>
    <w:semiHidden/>
    <w:rsid w:val="00A972E3"/>
    <w:rPr>
      <w:rFonts w:ascii="Calibri" w:hAnsi="Calibri" w:cs="Times New Roman"/>
      <w:lang w:eastAsia="en-GB"/>
    </w:rPr>
  </w:style>
  <w:style w:type="paragraph" w:styleId="BalloonText">
    <w:name w:val="Balloon Text"/>
    <w:basedOn w:val="Normal"/>
    <w:link w:val="BalloonTextChar"/>
    <w:uiPriority w:val="99"/>
    <w:semiHidden/>
    <w:unhideWhenUsed/>
    <w:rsid w:val="00A972E3"/>
    <w:rPr>
      <w:rFonts w:ascii="Tahoma" w:hAnsi="Tahoma" w:cs="Tahoma"/>
      <w:sz w:val="16"/>
      <w:szCs w:val="16"/>
    </w:rPr>
  </w:style>
  <w:style w:type="character" w:customStyle="1" w:styleId="BalloonTextChar">
    <w:name w:val="Balloon Text Char"/>
    <w:basedOn w:val="DefaultParagraphFont"/>
    <w:link w:val="BalloonText"/>
    <w:uiPriority w:val="99"/>
    <w:semiHidden/>
    <w:rsid w:val="00A972E3"/>
    <w:rPr>
      <w:rFonts w:ascii="Tahoma" w:hAnsi="Tahoma" w:cs="Tahoma"/>
      <w:sz w:val="16"/>
      <w:szCs w:val="16"/>
      <w:lang w:eastAsia="en-GB"/>
    </w:rPr>
  </w:style>
  <w:style w:type="character" w:styleId="PlaceholderText">
    <w:name w:val="Placeholder Text"/>
    <w:basedOn w:val="DefaultParagraphFont"/>
    <w:uiPriority w:val="99"/>
    <w:semiHidden/>
    <w:rsid w:val="00742A39"/>
    <w:rPr>
      <w:color w:val="808080"/>
    </w:rPr>
  </w:style>
  <w:style w:type="paragraph" w:styleId="ListParagraph">
    <w:name w:val="List Paragraph"/>
    <w:basedOn w:val="Normal"/>
    <w:uiPriority w:val="34"/>
    <w:qFormat/>
    <w:rsid w:val="00076C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9616E18D87DBE40B91CE8ADC9C87F18" ma:contentTypeVersion="528" ma:contentTypeDescription="" ma:contentTypeScope="" ma:versionID="e3b2e21b2fd8d3afc713eb9a21cd4eb6">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275a4006-0cca-4f56-927e-6bc6160077a0" targetNamespace="http://schemas.microsoft.com/office/2006/metadata/properties" ma:root="true" ma:fieldsID="069e90ec3fe0f43637a0c18a7bd9405a" ns1:_="" ns2:_="" ns3:_="" ns4:_="" ns5:_="" ns6: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275a4006-0cca-4f56-927e-6bc6160077a0"/>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DateTaken" minOccurs="0"/>
                <xsd:element ref="ns6:MediaServiceAutoTags" minOccurs="0"/>
                <xsd:element ref="ns6:MediaServiceOCR" minOccurs="0"/>
                <xsd:element ref="ns6:MediaServiceLocation"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1407e9f6-5e43-488e-a072-6d6351ac451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5a4006-0cca-4f56-927e-6bc6160077a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DateTaken" ma:index="28" nillable="true" ma:displayName="MediaServiceDateTaken" ma:description="" ma:hidden="true" ma:internalName="MediaServiceDateTaken" ma:readOnly="true">
      <xsd:simpleType>
        <xsd:restriction base="dms:Text"/>
      </xsd:simpleType>
    </xsd:element>
    <xsd:element name="MediaServiceAutoTags" ma:index="29" nillable="true" ma:displayName="MediaServiceAutoTags" ma:description="" ma:internalName="MediaServiceAutoTags"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element name="MediaServiceLocation" ma:index="31" nillable="true" ma:displayName="MediaServiceLocation" ma:internalName="MediaServiceLocation"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3Comments xmlns="http://schemas.microsoft.com/sharepoint/v3" xsi:nil="true"/>
    <_dlc_DocId xmlns="02b462e0-950b-4d18-8f56-efe6ec8fd98e">COMMUNITY-250911484-3478</_dlc_DocId>
    <_dlc_DocIdUrl xmlns="02b462e0-950b-4d18-8f56-efe6ec8fd98e">
      <Url>https://nedlands365.sharepoint.com/sites/community/communications/_layouts/15/DocIdRedir.aspx?ID=COMMUNITY-250911484-3478</Url>
      <Description>COMMUNITY-250911484-3478</Description>
    </_dlc_DocIdUrl>
    <TaxCatchAll xmlns="02b462e0-950b-4d18-8f56-efe6ec8fd98e">
      <Value>26</Value>
      <Value>3</Value>
      <Value>16</Value>
      <Value>1</Value>
    </TaxCatchAl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d1017bbf-fba7-4bc6-ae83-6802ffc81c2c</TermId>
        </TermInfo>
      </Terms>
    </l5218a67820a405eab41420940e22386>
    <eDMS_x0020_Library xmlns="1ae40dc8-470f-4dcb-9fe3-b6162fd218fd">Publications</eDMS_x0020_Library>
    <Additional_x0020_Info xmlns="1ae40dc8-470f-4dcb-9fe3-b6162fd218fd"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00c33994-667c-4fea-8cff-18d8a788bccc</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Publications</TermName>
          <TermId xmlns="http://schemas.microsoft.com/office/infopath/2007/PartnerControls">1407e9f6-5e43-488e-a072-6d6351ac4513</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Notice</TermName>
          <TermId xmlns="http://schemas.microsoft.com/office/infopath/2007/PartnerControls">a54f625d-e553-4bc4-8b0e-56e4fae78215</TermId>
        </TermInfo>
      </Terms>
    </j6438741ad114f2786113428657618e6>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568307-8DFB-4CFE-BC56-2A9047FB752F}"/>
</file>

<file path=customXml/itemProps2.xml><?xml version="1.0" encoding="utf-8"?>
<ds:datastoreItem xmlns:ds="http://schemas.openxmlformats.org/officeDocument/2006/customXml" ds:itemID="{56D90343-7BC4-42CA-9404-95828D8B8752}">
  <ds:schemaRefs>
    <ds:schemaRef ds:uri="http://schemas.microsoft.com/sharepoint/v3/contenttype/forms"/>
  </ds:schemaRefs>
</ds:datastoreItem>
</file>

<file path=customXml/itemProps3.xml><?xml version="1.0" encoding="utf-8"?>
<ds:datastoreItem xmlns:ds="http://schemas.openxmlformats.org/officeDocument/2006/customXml" ds:itemID="{A09A4066-D664-465A-BE55-6570D0D72D3B}">
  <ds:schemaRefs>
    <ds:schemaRef ds:uri="551bcb09-a9b9-4534-96a3-39c0ac6c96d1"/>
    <ds:schemaRef ds:uri="http://purl.org/dc/terms/"/>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0F0033C-8D49-414E-8A5D-DB7272831148}"/>
</file>

<file path=customXml/itemProps5.xml><?xml version="1.0" encoding="utf-8"?>
<ds:datastoreItem xmlns:ds="http://schemas.openxmlformats.org/officeDocument/2006/customXml" ds:itemID="{03611B2C-B5A6-4E83-937F-D64C22AB4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A4F04331</Template>
  <TotalTime>0</TotalTime>
  <Pages>2</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Council Policy Template 2013/14</vt:lpstr>
    </vt:vector>
  </TitlesOfParts>
  <Company>City of Nedlands</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of Policies and Administrative Protocols Council Policy</dc:title>
  <dc:subject/>
  <dc:creator>ekenworthy</dc:creator>
  <cp:keywords/>
  <dc:description/>
  <cp:lastModifiedBy>Nicole Ceric</cp:lastModifiedBy>
  <cp:revision>2</cp:revision>
  <cp:lastPrinted>2013-09-17T04:54:00Z</cp:lastPrinted>
  <dcterms:created xsi:type="dcterms:W3CDTF">2019-02-04T01:45:00Z</dcterms:created>
  <dcterms:modified xsi:type="dcterms:W3CDTF">2019-02-04T01:45:00Z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0x010100DBE2AFA49EAD6847BCAE523F8D149C8E0009616E18D87DBE40B91CE8ADC9C87F18</vt:lpwstr>
  </property>
  <property fmtid="{D5CDD505-2E9C-101B-9397-08002B2CF9AE}" pid="3" name="_dlc_DocIdItemGuid">
    <vt:lpwstr>fb5775af-fe21-462e-b236-1138ba1e99a5</vt:lpwstr>
  </property>
  <property fmtid="{D5CDD505-2E9C-101B-9397-08002B2CF9AE}" pid="4" name="Entity">
    <vt:lpwstr>1;#City of Nedlands|e1cb6260-fbdb-4707-a83e-0c933e524b72</vt:lpwstr>
  </property>
  <property fmtid="{D5CDD505-2E9C-101B-9397-08002B2CF9AE}" pid="5" name="CDMS Site">
    <vt:lpwstr>26;#Council Policies ＆ Procedures|baa8bde5-3a7d-4bc1-8168-59ca23afe7ea</vt:lpwstr>
  </property>
  <property fmtid="{D5CDD505-2E9C-101B-9397-08002B2CF9AE}" pid="6" name="Issuing Department">
    <vt:lpwstr>16;#Corporate ＆ Strategy|1bf06534-4b61-4a10-828b-c47405588c94</vt:lpwstr>
  </property>
  <property fmtid="{D5CDD505-2E9C-101B-9397-08002B2CF9AE}" pid="7" name="Document Type">
    <vt:lpwstr>3;#Policy|29c59565-5fe0-46cf-a0e7-238ef69c766b</vt:lpwstr>
  </property>
  <property fmtid="{D5CDD505-2E9C-101B-9397-08002B2CF9AE}" pid="8" name="Drafts - Approval Processing">
    <vt:lpwstr>, </vt:lpwstr>
  </property>
  <property fmtid="{D5CDD505-2E9C-101B-9397-08002B2CF9AE}" pid="9" name="Activity">
    <vt:lpwstr>41;#Publications|1407e9f6-5e43-488e-a072-6d6351ac4513</vt:lpwstr>
  </property>
  <property fmtid="{D5CDD505-2E9C-101B-9397-08002B2CF9AE}" pid="10" name="eDMS Site">
    <vt:lpwstr>20;#Communications|d1017bbf-fba7-4bc6-ae83-6802ffc81c2c</vt:lpwstr>
  </property>
  <property fmtid="{D5CDD505-2E9C-101B-9397-08002B2CF9AE}" pid="11" name="Function">
    <vt:lpwstr>22;#Community Relations|00c33994-667c-4fea-8cff-18d8a788bccc</vt:lpwstr>
  </property>
  <property fmtid="{D5CDD505-2E9C-101B-9397-08002B2CF9AE}" pid="12" name="Subject Matter">
    <vt:lpwstr>83;#Notice|a54f625d-e553-4bc4-8b0e-56e4fae78215</vt:lpwstr>
  </property>
</Properties>
</file>