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B611C" w14:textId="77777777" w:rsidR="009004E2" w:rsidRPr="009004E2" w:rsidRDefault="009004E2" w:rsidP="009004E2">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69"/>
      <w:r w:rsidRPr="009004E2">
        <w:rPr>
          <w:rFonts w:ascii="Arial" w:eastAsia="Times New Roman" w:hAnsi="Arial" w:cs="Arial"/>
          <w:b/>
          <w:noProof/>
          <w:sz w:val="28"/>
          <w:szCs w:val="24"/>
          <w:lang w:val="en-AU" w:eastAsia="en-US"/>
        </w:rPr>
        <w:t>Illegal Clearing of Vegetation</w:t>
      </w:r>
      <w:bookmarkEnd w:id="0"/>
    </w:p>
    <w:p w14:paraId="17092B44" w14:textId="77777777" w:rsidR="009004E2" w:rsidRPr="009004E2" w:rsidRDefault="009004E2" w:rsidP="009004E2">
      <w:pPr>
        <w:jc w:val="both"/>
        <w:rPr>
          <w:rFonts w:ascii="Arial" w:eastAsia="Times New Roman" w:hAnsi="Arial" w:cs="Arial"/>
          <w:sz w:val="24"/>
          <w:szCs w:val="24"/>
          <w:lang w:val="en-AU" w:eastAsia="en-US"/>
        </w:rPr>
      </w:pPr>
    </w:p>
    <w:p w14:paraId="55CD9D1A" w14:textId="77777777" w:rsidR="009004E2" w:rsidRPr="009004E2" w:rsidRDefault="009004E2" w:rsidP="009004E2">
      <w:pPr>
        <w:ind w:left="2160" w:hanging="2160"/>
        <w:jc w:val="both"/>
        <w:rPr>
          <w:rFonts w:ascii="Arial" w:eastAsia="Times New Roman" w:hAnsi="Arial" w:cs="Arial"/>
          <w:sz w:val="24"/>
          <w:szCs w:val="24"/>
          <w:lang w:val="en-AU" w:eastAsia="en-US"/>
        </w:rPr>
      </w:pPr>
      <w:r w:rsidRPr="009004E2">
        <w:rPr>
          <w:rFonts w:ascii="Arial" w:eastAsia="Times New Roman" w:hAnsi="Arial" w:cs="Arial"/>
          <w:b/>
          <w:sz w:val="24"/>
          <w:szCs w:val="24"/>
          <w:lang w:val="en-AU" w:eastAsia="en-US"/>
        </w:rPr>
        <w:t>KFA</w:t>
      </w:r>
      <w:r w:rsidRPr="009004E2">
        <w:rPr>
          <w:rFonts w:ascii="Arial" w:eastAsia="Times New Roman" w:hAnsi="Arial" w:cs="Arial"/>
          <w:b/>
          <w:sz w:val="24"/>
          <w:szCs w:val="24"/>
          <w:lang w:val="en-AU" w:eastAsia="en-US"/>
        </w:rPr>
        <w:tab/>
      </w:r>
      <w:r w:rsidRPr="009004E2">
        <w:rPr>
          <w:rFonts w:ascii="Arial" w:eastAsia="Times New Roman" w:hAnsi="Arial" w:cs="Arial"/>
          <w:sz w:val="24"/>
          <w:szCs w:val="24"/>
          <w:lang w:val="en-AU" w:eastAsia="en-US"/>
        </w:rPr>
        <w:t>Natural and Built Environment</w:t>
      </w:r>
    </w:p>
    <w:p w14:paraId="4C10E0A3" w14:textId="77777777" w:rsidR="009004E2" w:rsidRPr="009004E2" w:rsidRDefault="009004E2" w:rsidP="009004E2">
      <w:pPr>
        <w:ind w:left="2160" w:hanging="2160"/>
        <w:jc w:val="both"/>
        <w:rPr>
          <w:rFonts w:ascii="Arial" w:eastAsia="Times New Roman" w:hAnsi="Arial" w:cs="Arial"/>
          <w:b/>
          <w:sz w:val="24"/>
          <w:szCs w:val="24"/>
          <w:lang w:val="en-AU" w:eastAsia="en-US"/>
        </w:rPr>
      </w:pPr>
    </w:p>
    <w:p w14:paraId="3E86A029" w14:textId="77777777" w:rsidR="009004E2" w:rsidRPr="009004E2" w:rsidRDefault="009004E2" w:rsidP="009004E2">
      <w:pPr>
        <w:ind w:left="2160" w:hanging="2160"/>
        <w:jc w:val="both"/>
        <w:rPr>
          <w:rFonts w:ascii="Arial" w:eastAsia="Times New Roman" w:hAnsi="Arial" w:cs="Arial"/>
          <w:i/>
          <w:sz w:val="24"/>
          <w:szCs w:val="24"/>
          <w:lang w:val="en-AU" w:eastAsia="en-US"/>
        </w:rPr>
      </w:pPr>
      <w:r w:rsidRPr="009004E2">
        <w:rPr>
          <w:rFonts w:ascii="Arial" w:eastAsia="Times New Roman" w:hAnsi="Arial" w:cs="Arial"/>
          <w:b/>
          <w:sz w:val="24"/>
          <w:szCs w:val="24"/>
          <w:lang w:val="en-AU" w:eastAsia="en-US"/>
        </w:rPr>
        <w:t>Status</w:t>
      </w:r>
      <w:r w:rsidRPr="009004E2">
        <w:rPr>
          <w:rFonts w:ascii="Arial" w:eastAsia="Times New Roman" w:hAnsi="Arial" w:cs="Arial"/>
          <w:b/>
          <w:sz w:val="24"/>
          <w:szCs w:val="24"/>
          <w:lang w:val="en-AU" w:eastAsia="en-US"/>
        </w:rPr>
        <w:tab/>
      </w:r>
      <w:r w:rsidRPr="009004E2">
        <w:rPr>
          <w:rFonts w:ascii="Arial" w:eastAsia="Times New Roman" w:hAnsi="Arial" w:cs="Arial"/>
          <w:sz w:val="24"/>
          <w:szCs w:val="24"/>
          <w:lang w:val="en-AU" w:eastAsia="en-US"/>
        </w:rPr>
        <w:t>Council</w:t>
      </w:r>
    </w:p>
    <w:p w14:paraId="4DBB21A8" w14:textId="77777777" w:rsidR="009004E2" w:rsidRPr="009004E2" w:rsidRDefault="009004E2" w:rsidP="009004E2">
      <w:pPr>
        <w:ind w:left="2160" w:hanging="2160"/>
        <w:jc w:val="both"/>
        <w:rPr>
          <w:rFonts w:ascii="Arial" w:eastAsia="Times New Roman" w:hAnsi="Arial" w:cs="Arial"/>
          <w:sz w:val="24"/>
          <w:szCs w:val="24"/>
          <w:lang w:val="en-AU" w:eastAsia="en-US"/>
        </w:rPr>
      </w:pPr>
    </w:p>
    <w:p w14:paraId="1F06FEED" w14:textId="77777777" w:rsidR="009004E2" w:rsidRPr="009004E2" w:rsidRDefault="009004E2" w:rsidP="009004E2">
      <w:pPr>
        <w:ind w:left="2160" w:hanging="2160"/>
        <w:jc w:val="both"/>
        <w:rPr>
          <w:rFonts w:ascii="Arial" w:eastAsia="Times New Roman" w:hAnsi="Arial" w:cs="Arial"/>
          <w:b/>
          <w:sz w:val="24"/>
          <w:szCs w:val="24"/>
          <w:lang w:val="en-AU" w:eastAsia="en-US"/>
        </w:rPr>
      </w:pPr>
      <w:r w:rsidRPr="009004E2">
        <w:rPr>
          <w:rFonts w:ascii="Arial" w:eastAsia="Times New Roman" w:hAnsi="Arial" w:cs="Arial"/>
          <w:b/>
          <w:sz w:val="24"/>
          <w:szCs w:val="24"/>
          <w:lang w:val="en-AU" w:eastAsia="en-US"/>
        </w:rPr>
        <w:t>Responsible</w:t>
      </w:r>
    </w:p>
    <w:p w14:paraId="6A6E9C38" w14:textId="77777777" w:rsidR="009004E2" w:rsidRPr="009004E2" w:rsidRDefault="009004E2" w:rsidP="009004E2">
      <w:pPr>
        <w:ind w:left="2160" w:hanging="2160"/>
        <w:jc w:val="both"/>
        <w:rPr>
          <w:rFonts w:ascii="Arial" w:eastAsia="Times New Roman" w:hAnsi="Arial" w:cs="Arial"/>
          <w:sz w:val="24"/>
          <w:szCs w:val="24"/>
          <w:lang w:val="en-AU" w:eastAsia="en-US"/>
        </w:rPr>
      </w:pPr>
      <w:r w:rsidRPr="009004E2">
        <w:rPr>
          <w:rFonts w:ascii="Arial" w:eastAsia="Times New Roman" w:hAnsi="Arial" w:cs="Arial"/>
          <w:b/>
          <w:sz w:val="24"/>
          <w:szCs w:val="24"/>
          <w:lang w:val="en-AU" w:eastAsia="en-US"/>
        </w:rPr>
        <w:t>Division</w:t>
      </w:r>
      <w:r w:rsidRPr="009004E2">
        <w:rPr>
          <w:rFonts w:ascii="Arial" w:eastAsia="Times New Roman" w:hAnsi="Arial" w:cs="Arial"/>
          <w:sz w:val="24"/>
          <w:szCs w:val="24"/>
          <w:lang w:val="en-AU" w:eastAsia="en-US"/>
        </w:rPr>
        <w:tab/>
        <w:t>Planning &amp; Development Services</w:t>
      </w:r>
    </w:p>
    <w:p w14:paraId="306BED2E" w14:textId="77777777" w:rsidR="009004E2" w:rsidRPr="009004E2" w:rsidRDefault="009004E2" w:rsidP="009004E2">
      <w:pPr>
        <w:ind w:left="2160" w:hanging="2160"/>
        <w:jc w:val="both"/>
        <w:rPr>
          <w:rFonts w:ascii="Arial" w:eastAsia="Times New Roman" w:hAnsi="Arial" w:cs="Arial"/>
          <w:b/>
          <w:sz w:val="24"/>
          <w:szCs w:val="24"/>
          <w:lang w:val="en-AU" w:eastAsia="en-US"/>
        </w:rPr>
      </w:pPr>
    </w:p>
    <w:p w14:paraId="3776D993" w14:textId="77777777" w:rsidR="009004E2" w:rsidRPr="009004E2" w:rsidRDefault="009004E2" w:rsidP="009004E2">
      <w:pPr>
        <w:autoSpaceDE w:val="0"/>
        <w:autoSpaceDN w:val="0"/>
        <w:adjustRightInd w:val="0"/>
        <w:ind w:left="2160" w:hanging="2160"/>
        <w:jc w:val="both"/>
        <w:rPr>
          <w:rFonts w:ascii="Arial" w:eastAsia="Calibri" w:hAnsi="Arial" w:cs="Arial"/>
          <w:sz w:val="24"/>
          <w:szCs w:val="24"/>
          <w:lang w:eastAsia="en-US"/>
        </w:rPr>
      </w:pPr>
      <w:r w:rsidRPr="009004E2">
        <w:rPr>
          <w:rFonts w:ascii="Arial" w:eastAsia="Calibri" w:hAnsi="Arial" w:cs="Arial"/>
          <w:b/>
          <w:color w:val="000000"/>
          <w:sz w:val="24"/>
          <w:szCs w:val="24"/>
          <w:lang w:val="en-AU" w:eastAsia="en-US"/>
        </w:rPr>
        <w:t>Objective</w:t>
      </w:r>
      <w:r w:rsidRPr="009004E2">
        <w:rPr>
          <w:rFonts w:ascii="Arial" w:eastAsia="Calibri" w:hAnsi="Arial" w:cs="Arial"/>
          <w:b/>
          <w:color w:val="000000"/>
          <w:sz w:val="24"/>
          <w:szCs w:val="24"/>
          <w:lang w:val="en-AU" w:eastAsia="en-US"/>
        </w:rPr>
        <w:tab/>
      </w:r>
      <w:r w:rsidRPr="009004E2">
        <w:rPr>
          <w:rFonts w:ascii="Arial" w:eastAsia="Calibri" w:hAnsi="Arial" w:cs="Arial"/>
          <w:sz w:val="24"/>
          <w:szCs w:val="24"/>
          <w:lang w:val="en-AU" w:eastAsia="en-US"/>
        </w:rPr>
        <w:t>T</w:t>
      </w:r>
      <w:r w:rsidRPr="009004E2">
        <w:rPr>
          <w:rFonts w:ascii="Arial" w:eastAsia="Calibri" w:hAnsi="Arial" w:cs="Arial"/>
          <w:sz w:val="24"/>
          <w:szCs w:val="24"/>
          <w:lang w:eastAsia="en-US"/>
        </w:rPr>
        <w:t>o provide a clear direction as to the appropriate response by the City in the event of illegal vegetation damage on Council Reserves, particularly in respect to riparian or coastal foreshore areas.</w:t>
      </w:r>
    </w:p>
    <w:p w14:paraId="6585AA67" w14:textId="77777777" w:rsidR="009004E2" w:rsidRPr="009004E2" w:rsidRDefault="009004E2" w:rsidP="009004E2">
      <w:pPr>
        <w:pBdr>
          <w:bottom w:val="single" w:sz="4" w:space="1" w:color="auto"/>
        </w:pBdr>
        <w:ind w:left="2160" w:hanging="2160"/>
        <w:jc w:val="both"/>
        <w:rPr>
          <w:rFonts w:ascii="Arial" w:eastAsia="Times New Roman" w:hAnsi="Arial" w:cs="Arial"/>
          <w:b/>
          <w:sz w:val="24"/>
          <w:szCs w:val="24"/>
          <w:lang w:val="en-AU" w:eastAsia="en-US"/>
        </w:rPr>
      </w:pPr>
    </w:p>
    <w:p w14:paraId="53E70EA1" w14:textId="77777777" w:rsidR="009004E2" w:rsidRPr="009004E2" w:rsidRDefault="009004E2" w:rsidP="009004E2">
      <w:pPr>
        <w:ind w:left="2160" w:hanging="2160"/>
        <w:jc w:val="both"/>
        <w:rPr>
          <w:rFonts w:ascii="Arial" w:eastAsia="Times New Roman" w:hAnsi="Arial" w:cs="Arial"/>
          <w:b/>
          <w:sz w:val="24"/>
          <w:szCs w:val="24"/>
          <w:lang w:val="en-AU" w:eastAsia="en-US"/>
        </w:rPr>
      </w:pPr>
    </w:p>
    <w:p w14:paraId="62290ED4" w14:textId="77777777" w:rsidR="009004E2" w:rsidRPr="009004E2" w:rsidRDefault="009004E2" w:rsidP="009004E2">
      <w:pPr>
        <w:ind w:left="2160" w:hanging="2160"/>
        <w:jc w:val="both"/>
        <w:rPr>
          <w:rFonts w:ascii="Arial" w:eastAsia="Times New Roman" w:hAnsi="Arial" w:cs="Arial"/>
          <w:b/>
          <w:sz w:val="24"/>
          <w:szCs w:val="24"/>
          <w:lang w:val="en-AU" w:eastAsia="en-US"/>
        </w:rPr>
      </w:pPr>
      <w:r w:rsidRPr="009004E2">
        <w:rPr>
          <w:rFonts w:ascii="Arial" w:eastAsia="Times New Roman" w:hAnsi="Arial" w:cs="Arial"/>
          <w:b/>
          <w:sz w:val="24"/>
          <w:szCs w:val="24"/>
          <w:lang w:val="en-AU" w:eastAsia="en-US"/>
        </w:rPr>
        <w:t>Context</w:t>
      </w:r>
    </w:p>
    <w:p w14:paraId="5C2ABAC6" w14:textId="77777777" w:rsidR="009004E2" w:rsidRPr="009004E2" w:rsidRDefault="009004E2" w:rsidP="009004E2">
      <w:pPr>
        <w:ind w:left="2160" w:hanging="2160"/>
        <w:jc w:val="both"/>
        <w:rPr>
          <w:rFonts w:ascii="Arial" w:eastAsia="Times New Roman" w:hAnsi="Arial" w:cs="Arial"/>
          <w:b/>
          <w:bCs/>
          <w:sz w:val="24"/>
          <w:szCs w:val="24"/>
          <w:lang w:val="en-AU" w:eastAsia="en-US"/>
        </w:rPr>
      </w:pPr>
    </w:p>
    <w:p w14:paraId="6E4C1D03" w14:textId="77777777" w:rsidR="009004E2" w:rsidRPr="009004E2" w:rsidRDefault="009004E2" w:rsidP="009004E2">
      <w:pPr>
        <w:autoSpaceDE w:val="0"/>
        <w:autoSpaceDN w:val="0"/>
        <w:adjustRightInd w:val="0"/>
        <w:jc w:val="both"/>
        <w:rPr>
          <w:rFonts w:ascii="Arial" w:eastAsia="Times New Roman" w:hAnsi="Arial" w:cs="Arial"/>
          <w:sz w:val="24"/>
          <w:szCs w:val="24"/>
          <w:lang w:val="en-AU" w:eastAsia="en-US"/>
        </w:rPr>
      </w:pPr>
      <w:r w:rsidRPr="009004E2">
        <w:rPr>
          <w:rFonts w:ascii="Arial" w:eastAsia="Times New Roman" w:hAnsi="Arial" w:cs="Arial"/>
          <w:bCs/>
          <w:sz w:val="24"/>
          <w:szCs w:val="24"/>
          <w:lang w:val="en-AU" w:eastAsia="en-US"/>
        </w:rPr>
        <w:t xml:space="preserve">The City is committed to the effective management and protection of vegetation </w:t>
      </w:r>
      <w:r w:rsidRPr="009004E2">
        <w:rPr>
          <w:rFonts w:ascii="Arial" w:eastAsia="Times New Roman" w:hAnsi="Arial" w:cs="Arial"/>
          <w:sz w:val="24"/>
          <w:szCs w:val="24"/>
          <w:lang w:val="en-AU" w:eastAsia="en-US"/>
        </w:rPr>
        <w:t>Illegal damage to vegetation on public land occurs from time to time particularly along foreshore and coastal areas. Vegetation is damaged for a number of reasons, ranging from random vandalism to deliberately planned acts, which may be occurring for private benefit such as the enhancement of views. This policy aims to discourage unauthorised removal of vegetation through the use of signage.</w:t>
      </w:r>
    </w:p>
    <w:p w14:paraId="7901E92F" w14:textId="77777777" w:rsidR="009004E2" w:rsidRPr="009004E2" w:rsidRDefault="009004E2" w:rsidP="009004E2">
      <w:pPr>
        <w:autoSpaceDE w:val="0"/>
        <w:autoSpaceDN w:val="0"/>
        <w:adjustRightInd w:val="0"/>
        <w:jc w:val="both"/>
        <w:rPr>
          <w:rFonts w:ascii="Arial" w:eastAsia="Times New Roman" w:hAnsi="Arial" w:cs="Arial"/>
          <w:sz w:val="24"/>
          <w:szCs w:val="24"/>
          <w:lang w:val="en-AU" w:eastAsia="en-US"/>
        </w:rPr>
      </w:pPr>
    </w:p>
    <w:p w14:paraId="595B9BE5" w14:textId="77777777" w:rsidR="009004E2" w:rsidRPr="009004E2" w:rsidRDefault="009004E2" w:rsidP="009004E2">
      <w:pPr>
        <w:autoSpaceDE w:val="0"/>
        <w:autoSpaceDN w:val="0"/>
        <w:adjustRightInd w:val="0"/>
        <w:jc w:val="both"/>
        <w:rPr>
          <w:rFonts w:ascii="Arial" w:eastAsia="Times New Roman" w:hAnsi="Arial" w:cs="Arial"/>
          <w:sz w:val="24"/>
          <w:szCs w:val="24"/>
          <w:lang w:val="en-AU" w:eastAsia="en-US"/>
        </w:rPr>
      </w:pPr>
      <w:r w:rsidRPr="009004E2">
        <w:rPr>
          <w:rFonts w:ascii="Arial" w:eastAsia="Times New Roman" w:hAnsi="Arial" w:cs="Arial"/>
          <w:sz w:val="24"/>
          <w:szCs w:val="24"/>
          <w:lang w:val="en-AU" w:eastAsia="en-US"/>
        </w:rPr>
        <w:t>Vegetation within the City is of high importance and is significant in terms of:</w:t>
      </w:r>
    </w:p>
    <w:p w14:paraId="2A7888B8" w14:textId="77777777" w:rsidR="009004E2" w:rsidRPr="009004E2" w:rsidRDefault="009004E2" w:rsidP="009004E2">
      <w:pPr>
        <w:autoSpaceDE w:val="0"/>
        <w:autoSpaceDN w:val="0"/>
        <w:adjustRightInd w:val="0"/>
        <w:jc w:val="both"/>
        <w:rPr>
          <w:rFonts w:ascii="Arial" w:eastAsia="Times New Roman" w:hAnsi="Arial" w:cs="Arial"/>
          <w:sz w:val="24"/>
          <w:szCs w:val="24"/>
          <w:lang w:val="en-AU" w:eastAsia="en-US"/>
        </w:rPr>
      </w:pPr>
    </w:p>
    <w:p w14:paraId="6D21BD3A" w14:textId="77777777" w:rsidR="009004E2" w:rsidRPr="009004E2" w:rsidRDefault="009004E2" w:rsidP="009004E2">
      <w:pPr>
        <w:numPr>
          <w:ilvl w:val="0"/>
          <w:numId w:val="13"/>
        </w:numPr>
        <w:autoSpaceDE w:val="0"/>
        <w:autoSpaceDN w:val="0"/>
        <w:adjustRightInd w:val="0"/>
        <w:ind w:left="709" w:hanging="709"/>
        <w:jc w:val="both"/>
        <w:rPr>
          <w:rFonts w:ascii="Arial" w:eastAsia="Times New Roman" w:hAnsi="Arial" w:cs="Arial"/>
          <w:sz w:val="24"/>
          <w:szCs w:val="24"/>
          <w:lang w:val="en-AU" w:eastAsia="en-US"/>
        </w:rPr>
      </w:pPr>
      <w:r w:rsidRPr="009004E2">
        <w:rPr>
          <w:rFonts w:ascii="Arial" w:eastAsia="Times New Roman" w:hAnsi="Arial" w:cs="Arial"/>
          <w:sz w:val="24"/>
          <w:szCs w:val="24"/>
          <w:lang w:val="en-AU" w:eastAsia="en-US"/>
        </w:rPr>
        <w:t>Conservation values such as habitat;</w:t>
      </w:r>
    </w:p>
    <w:p w14:paraId="426557BA" w14:textId="77777777" w:rsidR="009004E2" w:rsidRPr="009004E2" w:rsidRDefault="009004E2" w:rsidP="009004E2">
      <w:pPr>
        <w:numPr>
          <w:ilvl w:val="0"/>
          <w:numId w:val="13"/>
        </w:numPr>
        <w:autoSpaceDE w:val="0"/>
        <w:autoSpaceDN w:val="0"/>
        <w:adjustRightInd w:val="0"/>
        <w:ind w:left="709" w:hanging="709"/>
        <w:jc w:val="both"/>
        <w:rPr>
          <w:rFonts w:ascii="Arial" w:eastAsia="Times New Roman" w:hAnsi="Arial" w:cs="Arial"/>
          <w:sz w:val="24"/>
          <w:szCs w:val="24"/>
          <w:lang w:val="en-AU" w:eastAsia="en-US"/>
        </w:rPr>
      </w:pPr>
      <w:r w:rsidRPr="009004E2">
        <w:rPr>
          <w:rFonts w:ascii="Arial" w:eastAsia="Times New Roman" w:hAnsi="Arial" w:cs="Arial"/>
          <w:sz w:val="24"/>
          <w:szCs w:val="24"/>
          <w:lang w:val="en-AU" w:eastAsia="en-US"/>
        </w:rPr>
        <w:t>Erosion prevention;</w:t>
      </w:r>
    </w:p>
    <w:p w14:paraId="44E34593" w14:textId="77777777" w:rsidR="009004E2" w:rsidRPr="009004E2" w:rsidRDefault="009004E2" w:rsidP="009004E2">
      <w:pPr>
        <w:numPr>
          <w:ilvl w:val="0"/>
          <w:numId w:val="13"/>
        </w:numPr>
        <w:autoSpaceDE w:val="0"/>
        <w:autoSpaceDN w:val="0"/>
        <w:adjustRightInd w:val="0"/>
        <w:ind w:left="709" w:hanging="709"/>
        <w:jc w:val="both"/>
        <w:rPr>
          <w:rFonts w:ascii="Arial" w:eastAsia="Times New Roman" w:hAnsi="Arial" w:cs="Arial"/>
          <w:sz w:val="24"/>
          <w:szCs w:val="24"/>
          <w:lang w:val="en-AU" w:eastAsia="en-US"/>
        </w:rPr>
      </w:pPr>
      <w:r w:rsidRPr="009004E2">
        <w:rPr>
          <w:rFonts w:ascii="Arial" w:eastAsia="Times New Roman" w:hAnsi="Arial" w:cs="Arial"/>
          <w:sz w:val="24"/>
          <w:szCs w:val="24"/>
          <w:lang w:val="en-AU" w:eastAsia="en-US"/>
        </w:rPr>
        <w:t xml:space="preserve">Visual amenity; </w:t>
      </w:r>
    </w:p>
    <w:p w14:paraId="5DF0EB6C" w14:textId="77777777" w:rsidR="009004E2" w:rsidRPr="009004E2" w:rsidRDefault="009004E2" w:rsidP="009004E2">
      <w:pPr>
        <w:numPr>
          <w:ilvl w:val="0"/>
          <w:numId w:val="13"/>
        </w:numPr>
        <w:autoSpaceDE w:val="0"/>
        <w:autoSpaceDN w:val="0"/>
        <w:adjustRightInd w:val="0"/>
        <w:ind w:left="709" w:hanging="709"/>
        <w:jc w:val="both"/>
        <w:rPr>
          <w:rFonts w:ascii="Arial" w:eastAsia="Times New Roman" w:hAnsi="Arial" w:cs="Arial"/>
          <w:sz w:val="24"/>
          <w:szCs w:val="24"/>
          <w:lang w:val="en-AU" w:eastAsia="en-US"/>
        </w:rPr>
      </w:pPr>
      <w:r w:rsidRPr="009004E2">
        <w:rPr>
          <w:rFonts w:ascii="Arial" w:eastAsia="Times New Roman" w:hAnsi="Arial" w:cs="Arial"/>
          <w:sz w:val="24"/>
          <w:szCs w:val="24"/>
          <w:lang w:val="en-AU" w:eastAsia="en-US"/>
        </w:rPr>
        <w:t xml:space="preserve">Landscape protection; </w:t>
      </w:r>
    </w:p>
    <w:p w14:paraId="7E8471F6" w14:textId="77777777" w:rsidR="009004E2" w:rsidRPr="009004E2" w:rsidRDefault="009004E2" w:rsidP="009004E2">
      <w:pPr>
        <w:numPr>
          <w:ilvl w:val="0"/>
          <w:numId w:val="13"/>
        </w:numPr>
        <w:autoSpaceDE w:val="0"/>
        <w:autoSpaceDN w:val="0"/>
        <w:adjustRightInd w:val="0"/>
        <w:ind w:left="709" w:hanging="709"/>
        <w:jc w:val="both"/>
        <w:rPr>
          <w:rFonts w:ascii="Arial" w:eastAsia="Times New Roman" w:hAnsi="Arial" w:cs="Arial"/>
          <w:sz w:val="24"/>
          <w:szCs w:val="24"/>
          <w:lang w:val="en-AU" w:eastAsia="en-US"/>
        </w:rPr>
      </w:pPr>
      <w:r w:rsidRPr="009004E2">
        <w:rPr>
          <w:rFonts w:ascii="Arial" w:eastAsia="Times New Roman" w:hAnsi="Arial" w:cs="Arial"/>
          <w:sz w:val="24"/>
          <w:szCs w:val="24"/>
          <w:lang w:val="en-AU" w:eastAsia="en-US"/>
        </w:rPr>
        <w:t xml:space="preserve">Shade provision; </w:t>
      </w:r>
    </w:p>
    <w:p w14:paraId="3A14E181" w14:textId="77777777" w:rsidR="009004E2" w:rsidRPr="009004E2" w:rsidRDefault="009004E2" w:rsidP="009004E2">
      <w:pPr>
        <w:numPr>
          <w:ilvl w:val="0"/>
          <w:numId w:val="13"/>
        </w:numPr>
        <w:autoSpaceDE w:val="0"/>
        <w:autoSpaceDN w:val="0"/>
        <w:adjustRightInd w:val="0"/>
        <w:ind w:left="709" w:hanging="709"/>
        <w:jc w:val="both"/>
        <w:rPr>
          <w:rFonts w:ascii="Arial" w:eastAsia="Times New Roman" w:hAnsi="Arial" w:cs="Arial"/>
          <w:sz w:val="24"/>
          <w:szCs w:val="24"/>
          <w:lang w:val="en-AU" w:eastAsia="en-US"/>
        </w:rPr>
      </w:pPr>
      <w:r w:rsidRPr="009004E2">
        <w:rPr>
          <w:rFonts w:ascii="Arial" w:eastAsia="Times New Roman" w:hAnsi="Arial" w:cs="Arial"/>
          <w:sz w:val="24"/>
          <w:szCs w:val="24"/>
          <w:lang w:val="en-AU" w:eastAsia="en-US"/>
        </w:rPr>
        <w:t>Wind buffer for resident and users of foreshore and coastal reserves;</w:t>
      </w:r>
    </w:p>
    <w:p w14:paraId="4E1BE482" w14:textId="77777777" w:rsidR="009004E2" w:rsidRPr="009004E2" w:rsidRDefault="009004E2" w:rsidP="009004E2">
      <w:pPr>
        <w:numPr>
          <w:ilvl w:val="0"/>
          <w:numId w:val="13"/>
        </w:numPr>
        <w:autoSpaceDE w:val="0"/>
        <w:autoSpaceDN w:val="0"/>
        <w:adjustRightInd w:val="0"/>
        <w:ind w:left="709" w:hanging="709"/>
        <w:jc w:val="both"/>
        <w:rPr>
          <w:rFonts w:ascii="Arial" w:eastAsia="Times New Roman" w:hAnsi="Arial" w:cs="Arial"/>
          <w:sz w:val="24"/>
          <w:szCs w:val="24"/>
          <w:lang w:val="en-AU" w:eastAsia="en-US"/>
        </w:rPr>
      </w:pPr>
      <w:r w:rsidRPr="009004E2">
        <w:rPr>
          <w:rFonts w:ascii="Arial" w:eastAsia="Times New Roman" w:hAnsi="Arial" w:cs="Arial"/>
          <w:sz w:val="24"/>
          <w:szCs w:val="24"/>
          <w:lang w:val="en-AU" w:eastAsia="en-US"/>
        </w:rPr>
        <w:t>Cultural and historical significance; and</w:t>
      </w:r>
    </w:p>
    <w:p w14:paraId="1F1A367B" w14:textId="77777777" w:rsidR="009004E2" w:rsidRPr="009004E2" w:rsidRDefault="009004E2" w:rsidP="009004E2">
      <w:pPr>
        <w:numPr>
          <w:ilvl w:val="0"/>
          <w:numId w:val="13"/>
        </w:numPr>
        <w:autoSpaceDE w:val="0"/>
        <w:autoSpaceDN w:val="0"/>
        <w:adjustRightInd w:val="0"/>
        <w:ind w:left="709" w:hanging="709"/>
        <w:jc w:val="both"/>
        <w:rPr>
          <w:rFonts w:ascii="Arial" w:eastAsia="Times New Roman" w:hAnsi="Arial" w:cs="Arial"/>
          <w:sz w:val="24"/>
          <w:szCs w:val="24"/>
          <w:lang w:val="en-AU" w:eastAsia="en-US"/>
        </w:rPr>
      </w:pPr>
      <w:r w:rsidRPr="009004E2">
        <w:rPr>
          <w:rFonts w:ascii="Arial" w:eastAsia="Times New Roman" w:hAnsi="Arial" w:cs="Arial"/>
          <w:sz w:val="24"/>
          <w:szCs w:val="24"/>
          <w:lang w:val="en-AU" w:eastAsia="en-US"/>
        </w:rPr>
        <w:t>Verge streetscape.</w:t>
      </w:r>
    </w:p>
    <w:p w14:paraId="4BA8CBB3" w14:textId="77777777" w:rsidR="009004E2" w:rsidRPr="009004E2" w:rsidRDefault="009004E2" w:rsidP="009004E2">
      <w:pPr>
        <w:ind w:left="709" w:hanging="709"/>
        <w:jc w:val="both"/>
        <w:rPr>
          <w:rFonts w:ascii="Arial" w:eastAsia="Times New Roman" w:hAnsi="Arial" w:cs="Arial"/>
          <w:b/>
          <w:sz w:val="24"/>
          <w:szCs w:val="24"/>
          <w:lang w:val="en-AU" w:eastAsia="en-US"/>
        </w:rPr>
      </w:pPr>
    </w:p>
    <w:p w14:paraId="259B62A7" w14:textId="77777777" w:rsidR="009004E2" w:rsidRPr="009004E2" w:rsidRDefault="009004E2" w:rsidP="009004E2">
      <w:pPr>
        <w:ind w:left="2160" w:hanging="2160"/>
        <w:jc w:val="both"/>
        <w:rPr>
          <w:rFonts w:ascii="Arial" w:eastAsia="Times New Roman" w:hAnsi="Arial" w:cs="Arial"/>
          <w:b/>
          <w:sz w:val="24"/>
          <w:szCs w:val="24"/>
          <w:lang w:val="en-AU" w:eastAsia="en-US"/>
        </w:rPr>
      </w:pPr>
      <w:r w:rsidRPr="009004E2">
        <w:rPr>
          <w:rFonts w:ascii="Arial" w:eastAsia="Times New Roman" w:hAnsi="Arial" w:cs="Arial"/>
          <w:b/>
          <w:sz w:val="24"/>
          <w:szCs w:val="24"/>
          <w:lang w:val="en-AU" w:eastAsia="en-US"/>
        </w:rPr>
        <w:t>Statement</w:t>
      </w:r>
    </w:p>
    <w:p w14:paraId="5524653A" w14:textId="77777777" w:rsidR="009004E2" w:rsidRPr="009004E2" w:rsidRDefault="009004E2" w:rsidP="009004E2">
      <w:pPr>
        <w:ind w:left="2160" w:hanging="2160"/>
        <w:jc w:val="both"/>
        <w:rPr>
          <w:rFonts w:ascii="Arial" w:eastAsia="Times New Roman" w:hAnsi="Arial" w:cs="Arial"/>
          <w:b/>
          <w:sz w:val="24"/>
          <w:szCs w:val="24"/>
          <w:lang w:val="en-AU" w:eastAsia="en-US"/>
        </w:rPr>
      </w:pPr>
    </w:p>
    <w:p w14:paraId="704C43A0" w14:textId="171259BC" w:rsidR="009004E2" w:rsidRDefault="009004E2" w:rsidP="009004E2">
      <w:pPr>
        <w:ind w:left="2160" w:hanging="2160"/>
        <w:jc w:val="both"/>
        <w:rPr>
          <w:rFonts w:ascii="Arial" w:eastAsia="Times New Roman" w:hAnsi="Arial" w:cs="Arial"/>
          <w:i/>
          <w:sz w:val="24"/>
          <w:szCs w:val="24"/>
          <w:lang w:val="en-AU" w:eastAsia="en-US"/>
        </w:rPr>
      </w:pPr>
      <w:r w:rsidRPr="009004E2">
        <w:rPr>
          <w:rFonts w:ascii="Arial" w:eastAsia="Times New Roman" w:hAnsi="Arial" w:cs="Arial"/>
          <w:i/>
          <w:sz w:val="24"/>
          <w:szCs w:val="24"/>
          <w:lang w:val="en-AU" w:eastAsia="en-US"/>
        </w:rPr>
        <w:t>General</w:t>
      </w:r>
    </w:p>
    <w:p w14:paraId="36093B84" w14:textId="77777777" w:rsidR="009004E2" w:rsidRPr="009004E2" w:rsidRDefault="009004E2" w:rsidP="009004E2">
      <w:pPr>
        <w:ind w:left="2160" w:hanging="2160"/>
        <w:jc w:val="both"/>
        <w:rPr>
          <w:rFonts w:ascii="Arial" w:eastAsia="Times New Roman" w:hAnsi="Arial" w:cs="Arial"/>
          <w:i/>
          <w:sz w:val="24"/>
          <w:szCs w:val="24"/>
          <w:lang w:val="en-AU" w:eastAsia="en-US"/>
        </w:rPr>
      </w:pPr>
      <w:bookmarkStart w:id="1" w:name="_GoBack"/>
      <w:bookmarkEnd w:id="1"/>
    </w:p>
    <w:p w14:paraId="38CB3DFF" w14:textId="77777777" w:rsidR="009004E2" w:rsidRPr="009004E2" w:rsidRDefault="009004E2" w:rsidP="009004E2">
      <w:pPr>
        <w:numPr>
          <w:ilvl w:val="0"/>
          <w:numId w:val="14"/>
        </w:numPr>
        <w:autoSpaceDE w:val="0"/>
        <w:autoSpaceDN w:val="0"/>
        <w:adjustRightInd w:val="0"/>
        <w:ind w:left="709" w:hanging="709"/>
        <w:jc w:val="both"/>
        <w:rPr>
          <w:rFonts w:ascii="Arial" w:eastAsia="Times New Roman" w:hAnsi="Arial" w:cs="Arial"/>
          <w:sz w:val="24"/>
          <w:szCs w:val="24"/>
          <w:lang w:val="en-AU" w:eastAsia="en-US"/>
        </w:rPr>
      </w:pPr>
      <w:r w:rsidRPr="009004E2">
        <w:rPr>
          <w:rFonts w:ascii="Arial" w:eastAsia="Times New Roman" w:hAnsi="Arial" w:cs="Arial"/>
          <w:sz w:val="24"/>
          <w:szCs w:val="24"/>
          <w:lang w:val="en-AU" w:eastAsia="en-US"/>
        </w:rPr>
        <w:t>The City may prosecute where an offender is identified who has caused illegal damage to vegetation on public land;</w:t>
      </w:r>
    </w:p>
    <w:p w14:paraId="681636A0" w14:textId="77777777" w:rsidR="009004E2" w:rsidRPr="009004E2" w:rsidRDefault="009004E2" w:rsidP="009004E2">
      <w:pPr>
        <w:autoSpaceDE w:val="0"/>
        <w:autoSpaceDN w:val="0"/>
        <w:adjustRightInd w:val="0"/>
        <w:ind w:left="709" w:hanging="709"/>
        <w:jc w:val="both"/>
        <w:rPr>
          <w:rFonts w:ascii="Arial" w:eastAsia="Times New Roman" w:hAnsi="Arial" w:cs="Arial"/>
          <w:sz w:val="24"/>
          <w:szCs w:val="24"/>
          <w:lang w:val="en-AU" w:eastAsia="en-US"/>
        </w:rPr>
      </w:pPr>
    </w:p>
    <w:p w14:paraId="373A93E8" w14:textId="77777777" w:rsidR="009004E2" w:rsidRPr="009004E2" w:rsidRDefault="009004E2" w:rsidP="009004E2">
      <w:pPr>
        <w:numPr>
          <w:ilvl w:val="0"/>
          <w:numId w:val="14"/>
        </w:numPr>
        <w:autoSpaceDE w:val="0"/>
        <w:autoSpaceDN w:val="0"/>
        <w:adjustRightInd w:val="0"/>
        <w:ind w:left="709" w:hanging="709"/>
        <w:jc w:val="both"/>
        <w:rPr>
          <w:rFonts w:ascii="Arial" w:eastAsia="Times New Roman" w:hAnsi="Arial" w:cs="Arial"/>
          <w:sz w:val="24"/>
          <w:szCs w:val="24"/>
          <w:lang w:val="en-AU" w:eastAsia="en-US"/>
        </w:rPr>
      </w:pPr>
      <w:r w:rsidRPr="009004E2">
        <w:rPr>
          <w:rFonts w:ascii="Arial" w:eastAsia="Times New Roman" w:hAnsi="Arial" w:cs="Arial"/>
          <w:sz w:val="24"/>
          <w:szCs w:val="24"/>
          <w:lang w:val="en-AU" w:eastAsia="en-US"/>
        </w:rPr>
        <w:t>The City will provide a mechanism to encourage community members to</w:t>
      </w:r>
    </w:p>
    <w:p w14:paraId="5D4907D1" w14:textId="77777777" w:rsidR="009004E2" w:rsidRPr="009004E2" w:rsidRDefault="009004E2" w:rsidP="009004E2">
      <w:pPr>
        <w:autoSpaceDE w:val="0"/>
        <w:autoSpaceDN w:val="0"/>
        <w:adjustRightInd w:val="0"/>
        <w:ind w:left="709" w:hanging="709"/>
        <w:jc w:val="both"/>
        <w:rPr>
          <w:rFonts w:ascii="Arial" w:eastAsia="Times New Roman" w:hAnsi="Arial" w:cs="Arial"/>
          <w:sz w:val="24"/>
          <w:szCs w:val="24"/>
          <w:lang w:val="en-AU" w:eastAsia="en-US"/>
        </w:rPr>
      </w:pPr>
      <w:r w:rsidRPr="009004E2">
        <w:rPr>
          <w:rFonts w:ascii="Arial" w:eastAsia="Times New Roman" w:hAnsi="Arial" w:cs="Arial"/>
          <w:sz w:val="24"/>
          <w:szCs w:val="24"/>
          <w:lang w:val="en-AU" w:eastAsia="en-US"/>
        </w:rPr>
        <w:tab/>
        <w:t>report illegal damage to vegetation on public land; and</w:t>
      </w:r>
    </w:p>
    <w:p w14:paraId="55BDC347" w14:textId="77777777" w:rsidR="009004E2" w:rsidRPr="009004E2" w:rsidRDefault="009004E2" w:rsidP="009004E2">
      <w:pPr>
        <w:numPr>
          <w:ilvl w:val="0"/>
          <w:numId w:val="3"/>
        </w:numPr>
        <w:autoSpaceDE w:val="0"/>
        <w:autoSpaceDN w:val="0"/>
        <w:adjustRightInd w:val="0"/>
        <w:ind w:left="709" w:hanging="709"/>
        <w:jc w:val="both"/>
        <w:rPr>
          <w:rFonts w:ascii="Arial" w:eastAsia="Times New Roman" w:hAnsi="Arial" w:cs="Arial"/>
          <w:bCs/>
          <w:sz w:val="24"/>
          <w:szCs w:val="24"/>
          <w:lang w:val="en-AU" w:eastAsia="en-US"/>
        </w:rPr>
      </w:pPr>
      <w:r w:rsidRPr="009004E2">
        <w:rPr>
          <w:rFonts w:ascii="Arial" w:eastAsia="Times New Roman" w:hAnsi="Arial" w:cs="Arial"/>
          <w:sz w:val="24"/>
          <w:szCs w:val="24"/>
          <w:lang w:val="en-AU" w:eastAsia="en-US"/>
        </w:rPr>
        <w:t>The City will provide a significant deterrent against future illegal damage to vegetation on public land.</w:t>
      </w:r>
    </w:p>
    <w:p w14:paraId="6BF95946" w14:textId="77777777" w:rsidR="009004E2" w:rsidRPr="009004E2" w:rsidRDefault="009004E2" w:rsidP="009004E2">
      <w:pPr>
        <w:numPr>
          <w:ilvl w:val="0"/>
          <w:numId w:val="3"/>
        </w:numPr>
        <w:autoSpaceDE w:val="0"/>
        <w:autoSpaceDN w:val="0"/>
        <w:adjustRightInd w:val="0"/>
        <w:ind w:left="709" w:hanging="709"/>
        <w:jc w:val="both"/>
        <w:rPr>
          <w:rFonts w:ascii="Arial" w:eastAsia="Times New Roman" w:hAnsi="Arial" w:cs="Arial"/>
          <w:bCs/>
          <w:sz w:val="24"/>
          <w:szCs w:val="24"/>
          <w:lang w:val="en-AU" w:eastAsia="en-US"/>
        </w:rPr>
      </w:pPr>
      <w:r w:rsidRPr="009004E2">
        <w:rPr>
          <w:rFonts w:ascii="Arial" w:eastAsia="Times New Roman" w:hAnsi="Arial" w:cs="Arial"/>
          <w:sz w:val="24"/>
          <w:szCs w:val="24"/>
          <w:lang w:val="en-AU" w:eastAsia="en-US"/>
        </w:rPr>
        <w:lastRenderedPageBreak/>
        <w:t>The City will pursue, in conjunction with a prosecution, any replacement costs for the vegetation and in the case of trees, their value in accordance with the City’s Tree Register.</w:t>
      </w:r>
    </w:p>
    <w:p w14:paraId="57E2D481" w14:textId="77777777" w:rsidR="009004E2" w:rsidRPr="009004E2" w:rsidRDefault="009004E2" w:rsidP="009004E2">
      <w:pPr>
        <w:pBdr>
          <w:bottom w:val="single" w:sz="4" w:space="1" w:color="auto"/>
        </w:pBdr>
        <w:ind w:left="2160" w:hanging="2160"/>
        <w:jc w:val="both"/>
        <w:rPr>
          <w:rFonts w:ascii="Arial" w:eastAsia="Times New Roman" w:hAnsi="Arial" w:cs="Arial"/>
          <w:sz w:val="24"/>
          <w:szCs w:val="24"/>
          <w:lang w:val="en-AU" w:eastAsia="en-US"/>
        </w:rPr>
      </w:pPr>
    </w:p>
    <w:p w14:paraId="76069B45" w14:textId="77777777" w:rsidR="009004E2" w:rsidRDefault="009004E2" w:rsidP="009004E2">
      <w:pPr>
        <w:ind w:left="2160" w:hanging="2160"/>
        <w:jc w:val="both"/>
        <w:rPr>
          <w:rFonts w:ascii="Arial" w:eastAsia="Times New Roman" w:hAnsi="Arial" w:cs="Arial"/>
          <w:b/>
          <w:sz w:val="24"/>
          <w:szCs w:val="24"/>
          <w:lang w:val="en-AU" w:eastAsia="en-US"/>
        </w:rPr>
      </w:pPr>
    </w:p>
    <w:p w14:paraId="33FF3F4B" w14:textId="6C077B00" w:rsidR="009004E2" w:rsidRPr="009004E2" w:rsidRDefault="009004E2" w:rsidP="009004E2">
      <w:pPr>
        <w:ind w:left="2160" w:hanging="2160"/>
        <w:jc w:val="both"/>
        <w:rPr>
          <w:rFonts w:ascii="Arial" w:eastAsia="Times New Roman" w:hAnsi="Arial" w:cs="Arial"/>
          <w:b/>
          <w:sz w:val="24"/>
          <w:szCs w:val="24"/>
          <w:lang w:val="en-AU" w:eastAsia="en-US"/>
        </w:rPr>
      </w:pPr>
      <w:r w:rsidRPr="009004E2">
        <w:rPr>
          <w:rFonts w:ascii="Arial" w:eastAsia="Times New Roman" w:hAnsi="Arial" w:cs="Arial"/>
          <w:b/>
          <w:sz w:val="24"/>
          <w:szCs w:val="24"/>
          <w:lang w:val="en-AU" w:eastAsia="en-US"/>
        </w:rPr>
        <w:t>Related documentation</w:t>
      </w:r>
    </w:p>
    <w:p w14:paraId="622BDF55" w14:textId="77777777" w:rsidR="009004E2" w:rsidRPr="009004E2" w:rsidRDefault="009004E2" w:rsidP="009004E2">
      <w:pPr>
        <w:ind w:left="2160" w:hanging="2160"/>
        <w:jc w:val="both"/>
        <w:rPr>
          <w:rFonts w:ascii="Arial" w:eastAsia="Times New Roman" w:hAnsi="Arial" w:cs="Arial"/>
          <w:b/>
          <w:bCs/>
          <w:sz w:val="24"/>
          <w:szCs w:val="24"/>
          <w:lang w:val="en-AU" w:eastAsia="en-US"/>
        </w:rPr>
      </w:pPr>
    </w:p>
    <w:p w14:paraId="4823BDD5" w14:textId="77777777" w:rsidR="009004E2" w:rsidRPr="009004E2" w:rsidRDefault="009004E2" w:rsidP="009004E2">
      <w:pPr>
        <w:ind w:left="2160" w:hanging="2160"/>
        <w:jc w:val="both"/>
        <w:rPr>
          <w:rFonts w:ascii="Arial" w:eastAsia="Times New Roman" w:hAnsi="Arial" w:cs="Arial"/>
          <w:b/>
          <w:bCs/>
          <w:sz w:val="24"/>
          <w:szCs w:val="24"/>
          <w:lang w:val="en-AU" w:eastAsia="en-US"/>
        </w:rPr>
      </w:pPr>
      <w:r w:rsidRPr="009004E2">
        <w:rPr>
          <w:rFonts w:ascii="Arial" w:eastAsia="Times New Roman" w:hAnsi="Arial" w:cs="Arial"/>
          <w:sz w:val="24"/>
          <w:szCs w:val="24"/>
          <w:lang w:val="en-AU" w:eastAsia="en-US"/>
        </w:rPr>
        <w:t>Nil</w:t>
      </w:r>
    </w:p>
    <w:p w14:paraId="1E367B2F" w14:textId="77777777" w:rsidR="009004E2" w:rsidRPr="009004E2" w:rsidRDefault="009004E2" w:rsidP="009004E2">
      <w:pPr>
        <w:ind w:left="2160" w:hanging="2160"/>
        <w:jc w:val="both"/>
        <w:rPr>
          <w:rFonts w:ascii="Arial" w:eastAsia="Times New Roman" w:hAnsi="Arial" w:cs="Arial"/>
          <w:b/>
          <w:bCs/>
          <w:sz w:val="24"/>
          <w:szCs w:val="24"/>
          <w:lang w:val="en-AU" w:eastAsia="en-US"/>
        </w:rPr>
      </w:pPr>
    </w:p>
    <w:p w14:paraId="2B2075A5" w14:textId="77777777" w:rsidR="009004E2" w:rsidRPr="009004E2" w:rsidRDefault="009004E2" w:rsidP="009004E2">
      <w:pPr>
        <w:ind w:left="2160" w:hanging="2160"/>
        <w:jc w:val="both"/>
        <w:rPr>
          <w:rFonts w:ascii="Arial" w:eastAsia="Times New Roman" w:hAnsi="Arial" w:cs="Arial"/>
          <w:b/>
          <w:bCs/>
          <w:sz w:val="24"/>
          <w:szCs w:val="24"/>
          <w:lang w:val="en-AU" w:eastAsia="en-US"/>
        </w:rPr>
      </w:pPr>
      <w:r w:rsidRPr="009004E2">
        <w:rPr>
          <w:rFonts w:ascii="Arial" w:eastAsia="Times New Roman" w:hAnsi="Arial" w:cs="Arial"/>
          <w:b/>
          <w:bCs/>
          <w:sz w:val="24"/>
          <w:szCs w:val="24"/>
          <w:lang w:val="en-AU" w:eastAsia="en-US"/>
        </w:rPr>
        <w:t>Related Local Law/legislation</w:t>
      </w:r>
    </w:p>
    <w:p w14:paraId="174DFDEE" w14:textId="77777777" w:rsidR="009004E2" w:rsidRPr="009004E2" w:rsidRDefault="009004E2" w:rsidP="009004E2">
      <w:pPr>
        <w:ind w:left="2160" w:hanging="2160"/>
        <w:jc w:val="both"/>
        <w:rPr>
          <w:rFonts w:ascii="Arial" w:eastAsia="Times New Roman" w:hAnsi="Arial" w:cs="Arial"/>
          <w:b/>
          <w:bCs/>
          <w:sz w:val="24"/>
          <w:szCs w:val="24"/>
          <w:lang w:val="en-AU" w:eastAsia="en-US"/>
        </w:rPr>
      </w:pPr>
    </w:p>
    <w:p w14:paraId="261355C6" w14:textId="77777777" w:rsidR="009004E2" w:rsidRPr="009004E2" w:rsidRDefault="009004E2" w:rsidP="009004E2">
      <w:pPr>
        <w:jc w:val="both"/>
        <w:rPr>
          <w:rFonts w:ascii="Arial" w:eastAsia="Times New Roman" w:hAnsi="Arial" w:cs="Arial"/>
          <w:i/>
          <w:sz w:val="24"/>
          <w:szCs w:val="24"/>
          <w:lang w:val="en-AU" w:eastAsia="en-US"/>
        </w:rPr>
      </w:pPr>
      <w:r w:rsidRPr="009004E2">
        <w:rPr>
          <w:rFonts w:ascii="Arial" w:eastAsia="Times New Roman" w:hAnsi="Arial" w:cs="Arial"/>
          <w:i/>
          <w:sz w:val="24"/>
          <w:szCs w:val="24"/>
          <w:lang w:val="en-AU" w:eastAsia="en-US"/>
        </w:rPr>
        <w:t>Local Government Act 1995</w:t>
      </w:r>
    </w:p>
    <w:p w14:paraId="4ECE5D41" w14:textId="77777777" w:rsidR="009004E2" w:rsidRPr="009004E2" w:rsidRDefault="009004E2" w:rsidP="009004E2">
      <w:pPr>
        <w:jc w:val="both"/>
        <w:rPr>
          <w:rFonts w:ascii="Arial" w:eastAsia="Times New Roman" w:hAnsi="Arial" w:cs="Arial"/>
          <w:i/>
          <w:sz w:val="24"/>
          <w:szCs w:val="24"/>
          <w:lang w:val="en-AU" w:eastAsia="en-US"/>
        </w:rPr>
      </w:pPr>
      <w:r w:rsidRPr="009004E2">
        <w:rPr>
          <w:rFonts w:ascii="Arial" w:eastAsia="Times New Roman" w:hAnsi="Arial" w:cs="Arial"/>
          <w:i/>
          <w:sz w:val="24"/>
          <w:szCs w:val="24"/>
          <w:lang w:val="en-AU" w:eastAsia="en-US"/>
        </w:rPr>
        <w:t>Local Government Property Local Law 2010</w:t>
      </w:r>
    </w:p>
    <w:p w14:paraId="5DDC55A9" w14:textId="77777777" w:rsidR="009004E2" w:rsidRPr="009004E2" w:rsidRDefault="009004E2" w:rsidP="009004E2">
      <w:pPr>
        <w:jc w:val="both"/>
        <w:rPr>
          <w:rFonts w:ascii="Arial" w:eastAsia="Times New Roman" w:hAnsi="Arial" w:cs="Arial"/>
          <w:i/>
          <w:sz w:val="24"/>
          <w:szCs w:val="24"/>
          <w:lang w:val="en-AU" w:eastAsia="en-US"/>
        </w:rPr>
      </w:pPr>
      <w:r w:rsidRPr="009004E2">
        <w:rPr>
          <w:rFonts w:ascii="Arial" w:eastAsia="Times New Roman" w:hAnsi="Arial" w:cs="Arial"/>
          <w:i/>
          <w:sz w:val="24"/>
          <w:szCs w:val="24"/>
          <w:lang w:val="en-AU" w:eastAsia="en-US"/>
        </w:rPr>
        <w:t>Regulation No.5 of Local Government (Uniform Local Provisions)</w:t>
      </w:r>
    </w:p>
    <w:p w14:paraId="68CF266F" w14:textId="77777777" w:rsidR="009004E2" w:rsidRPr="009004E2" w:rsidRDefault="009004E2" w:rsidP="009004E2">
      <w:pPr>
        <w:jc w:val="both"/>
        <w:rPr>
          <w:rFonts w:ascii="Arial" w:eastAsia="Times New Roman" w:hAnsi="Arial" w:cs="Arial"/>
          <w:i/>
          <w:sz w:val="24"/>
          <w:szCs w:val="24"/>
          <w:lang w:val="en-AU" w:eastAsia="en-US"/>
        </w:rPr>
      </w:pPr>
      <w:r w:rsidRPr="009004E2">
        <w:rPr>
          <w:rFonts w:ascii="Arial" w:eastAsia="Times New Roman" w:hAnsi="Arial" w:cs="Arial"/>
          <w:i/>
          <w:sz w:val="24"/>
          <w:szCs w:val="24"/>
          <w:lang w:val="en-AU" w:eastAsia="en-US"/>
        </w:rPr>
        <w:t>Regulations (1996)</w:t>
      </w:r>
    </w:p>
    <w:p w14:paraId="6E025BB2" w14:textId="77777777" w:rsidR="009004E2" w:rsidRPr="009004E2" w:rsidRDefault="009004E2" w:rsidP="009004E2">
      <w:pPr>
        <w:jc w:val="both"/>
        <w:rPr>
          <w:rFonts w:ascii="Arial" w:eastAsia="Times New Roman" w:hAnsi="Arial" w:cs="Arial"/>
          <w:i/>
          <w:sz w:val="24"/>
          <w:szCs w:val="24"/>
          <w:lang w:val="en-AU" w:eastAsia="en-US"/>
        </w:rPr>
      </w:pPr>
      <w:r w:rsidRPr="009004E2">
        <w:rPr>
          <w:rFonts w:ascii="Arial" w:eastAsia="Times New Roman" w:hAnsi="Arial" w:cs="Arial"/>
          <w:i/>
          <w:sz w:val="24"/>
          <w:szCs w:val="24"/>
          <w:lang w:val="en-AU" w:eastAsia="en-US"/>
        </w:rPr>
        <w:t>Environmental Protection Act (1986)</w:t>
      </w:r>
    </w:p>
    <w:p w14:paraId="6B84A0AA" w14:textId="77777777" w:rsidR="009004E2" w:rsidRPr="009004E2" w:rsidRDefault="009004E2" w:rsidP="009004E2">
      <w:pPr>
        <w:ind w:left="2160" w:hanging="2160"/>
        <w:jc w:val="both"/>
        <w:rPr>
          <w:rFonts w:ascii="Arial" w:eastAsia="Times New Roman" w:hAnsi="Arial" w:cs="Arial"/>
          <w:b/>
          <w:bCs/>
          <w:sz w:val="24"/>
          <w:szCs w:val="24"/>
          <w:lang w:val="en-AU" w:eastAsia="en-US"/>
        </w:rPr>
      </w:pPr>
    </w:p>
    <w:p w14:paraId="5A149444" w14:textId="77777777" w:rsidR="009004E2" w:rsidRPr="009004E2" w:rsidRDefault="009004E2" w:rsidP="009004E2">
      <w:pPr>
        <w:ind w:left="2160" w:hanging="2160"/>
        <w:jc w:val="both"/>
        <w:rPr>
          <w:rFonts w:ascii="Arial" w:eastAsia="Times New Roman" w:hAnsi="Arial" w:cs="Arial"/>
          <w:b/>
          <w:sz w:val="24"/>
          <w:szCs w:val="24"/>
          <w:lang w:val="en-AU" w:eastAsia="en-US"/>
        </w:rPr>
      </w:pPr>
      <w:r w:rsidRPr="009004E2">
        <w:rPr>
          <w:rFonts w:ascii="Arial" w:eastAsia="Times New Roman" w:hAnsi="Arial" w:cs="Arial"/>
          <w:b/>
          <w:bCs/>
          <w:sz w:val="24"/>
          <w:szCs w:val="24"/>
          <w:lang w:val="en-AU" w:eastAsia="en-US"/>
        </w:rPr>
        <w:t>Related delegation</w:t>
      </w:r>
    </w:p>
    <w:p w14:paraId="6288CDF1" w14:textId="77777777" w:rsidR="009004E2" w:rsidRPr="009004E2" w:rsidRDefault="009004E2" w:rsidP="009004E2">
      <w:pPr>
        <w:ind w:left="2160" w:hanging="2160"/>
        <w:jc w:val="both"/>
        <w:rPr>
          <w:rFonts w:ascii="Arial" w:eastAsia="Times New Roman" w:hAnsi="Arial" w:cs="Arial"/>
          <w:b/>
          <w:bCs/>
          <w:sz w:val="24"/>
          <w:szCs w:val="24"/>
          <w:lang w:val="en-AU" w:eastAsia="en-US"/>
        </w:rPr>
      </w:pPr>
    </w:p>
    <w:p w14:paraId="35517D34" w14:textId="77777777" w:rsidR="009004E2" w:rsidRPr="009004E2" w:rsidRDefault="009004E2" w:rsidP="009004E2">
      <w:pPr>
        <w:ind w:left="2160" w:hanging="2160"/>
        <w:jc w:val="both"/>
        <w:rPr>
          <w:rFonts w:ascii="Arial" w:eastAsia="Times New Roman" w:hAnsi="Arial" w:cs="Arial"/>
          <w:b/>
          <w:bCs/>
          <w:sz w:val="24"/>
          <w:szCs w:val="24"/>
          <w:lang w:val="en-AU" w:eastAsia="en-US"/>
        </w:rPr>
      </w:pPr>
      <w:r w:rsidRPr="009004E2">
        <w:rPr>
          <w:rFonts w:ascii="Arial" w:eastAsia="Times New Roman" w:hAnsi="Arial" w:cs="Arial"/>
          <w:sz w:val="24"/>
          <w:szCs w:val="24"/>
          <w:lang w:val="en-AU" w:eastAsia="en-US"/>
        </w:rPr>
        <w:t>Nil</w:t>
      </w:r>
    </w:p>
    <w:p w14:paraId="123D07E3" w14:textId="77777777" w:rsidR="009004E2" w:rsidRPr="009004E2" w:rsidRDefault="009004E2" w:rsidP="009004E2">
      <w:pPr>
        <w:pBdr>
          <w:bottom w:val="single" w:sz="4" w:space="1" w:color="auto"/>
        </w:pBdr>
        <w:ind w:left="2160" w:hanging="2160"/>
        <w:jc w:val="both"/>
        <w:rPr>
          <w:rFonts w:ascii="Arial" w:eastAsia="Times New Roman" w:hAnsi="Arial" w:cs="Arial"/>
          <w:sz w:val="24"/>
          <w:szCs w:val="24"/>
          <w:lang w:val="en-AU" w:eastAsia="en-US"/>
        </w:rPr>
      </w:pPr>
    </w:p>
    <w:p w14:paraId="4A645AB1" w14:textId="77777777" w:rsidR="009004E2" w:rsidRPr="009004E2" w:rsidRDefault="009004E2" w:rsidP="009004E2">
      <w:pPr>
        <w:ind w:left="2160" w:hanging="2160"/>
        <w:jc w:val="both"/>
        <w:rPr>
          <w:rFonts w:ascii="Arial" w:eastAsia="Times New Roman" w:hAnsi="Arial" w:cs="Arial"/>
          <w:sz w:val="24"/>
          <w:szCs w:val="24"/>
          <w:lang w:val="en-AU" w:eastAsia="en-US"/>
        </w:rPr>
      </w:pPr>
    </w:p>
    <w:p w14:paraId="06F8203B" w14:textId="77777777" w:rsidR="009004E2" w:rsidRPr="009004E2" w:rsidRDefault="009004E2" w:rsidP="009004E2">
      <w:pPr>
        <w:ind w:left="2160" w:hanging="2160"/>
        <w:jc w:val="both"/>
        <w:rPr>
          <w:rFonts w:ascii="Arial" w:eastAsia="Times New Roman" w:hAnsi="Arial" w:cs="Arial"/>
          <w:b/>
          <w:sz w:val="24"/>
          <w:szCs w:val="24"/>
          <w:lang w:val="en-AU" w:eastAsia="en-US"/>
        </w:rPr>
      </w:pPr>
      <w:r w:rsidRPr="009004E2">
        <w:rPr>
          <w:rFonts w:ascii="Arial" w:eastAsia="Times New Roman" w:hAnsi="Arial" w:cs="Arial"/>
          <w:b/>
          <w:sz w:val="24"/>
          <w:szCs w:val="24"/>
          <w:lang w:val="en-AU" w:eastAsia="en-US"/>
        </w:rPr>
        <w:t>Review History</w:t>
      </w:r>
    </w:p>
    <w:p w14:paraId="77F9286F" w14:textId="77777777" w:rsidR="009004E2" w:rsidRPr="009004E2" w:rsidRDefault="009004E2" w:rsidP="009004E2">
      <w:pPr>
        <w:ind w:left="2160" w:hanging="2160"/>
        <w:jc w:val="both"/>
        <w:rPr>
          <w:rFonts w:ascii="Arial" w:eastAsia="Times New Roman" w:hAnsi="Arial" w:cs="Arial"/>
          <w:b/>
          <w:bCs/>
          <w:sz w:val="24"/>
          <w:szCs w:val="24"/>
          <w:lang w:val="en-AU" w:eastAsia="en-US"/>
        </w:rPr>
      </w:pPr>
    </w:p>
    <w:p w14:paraId="2C912296" w14:textId="77777777" w:rsidR="009004E2" w:rsidRPr="009004E2" w:rsidRDefault="009004E2" w:rsidP="009004E2">
      <w:pPr>
        <w:ind w:left="2160" w:hanging="2160"/>
        <w:jc w:val="both"/>
        <w:rPr>
          <w:rFonts w:ascii="Arial" w:eastAsia="Times New Roman" w:hAnsi="Arial" w:cs="Arial"/>
          <w:sz w:val="24"/>
          <w:szCs w:val="24"/>
          <w:lang w:val="en-AU" w:eastAsia="en-US"/>
        </w:rPr>
      </w:pPr>
      <w:r w:rsidRPr="009004E2">
        <w:rPr>
          <w:rFonts w:ascii="Arial" w:eastAsia="Times New Roman" w:hAnsi="Arial" w:cs="Arial"/>
          <w:sz w:val="24"/>
          <w:szCs w:val="24"/>
          <w:lang w:val="en-AU" w:eastAsia="en-US"/>
        </w:rPr>
        <w:t>26 June 2012 (CP27.12)</w:t>
      </w:r>
    </w:p>
    <w:p w14:paraId="56E89C7F" w14:textId="77777777" w:rsidR="009004E2" w:rsidRPr="009004E2" w:rsidRDefault="009004E2" w:rsidP="009004E2">
      <w:pPr>
        <w:ind w:left="2160" w:hanging="2160"/>
        <w:jc w:val="both"/>
        <w:rPr>
          <w:rFonts w:ascii="Arial" w:eastAsia="Times New Roman" w:hAnsi="Arial" w:cs="Arial"/>
          <w:bCs/>
          <w:sz w:val="24"/>
          <w:szCs w:val="24"/>
          <w:lang w:val="en-AU" w:eastAsia="en-US"/>
        </w:rPr>
      </w:pPr>
      <w:r w:rsidRPr="009004E2">
        <w:rPr>
          <w:rFonts w:ascii="Arial" w:eastAsia="Times New Roman" w:hAnsi="Arial" w:cs="Arial"/>
          <w:bCs/>
          <w:sz w:val="24"/>
          <w:szCs w:val="24"/>
          <w:lang w:val="en-AU" w:eastAsia="en-US"/>
        </w:rPr>
        <w:t>23 June 2015 (CPS14.15)</w:t>
      </w:r>
    </w:p>
    <w:p w14:paraId="47173E9C" w14:textId="7F40B4A7" w:rsidR="0026722F" w:rsidRPr="002C5174" w:rsidRDefault="0026722F" w:rsidP="002C5174"/>
    <w:sectPr w:rsidR="0026722F" w:rsidRPr="002C5174"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5161B3" w:rsidRDefault="005161B3" w:rsidP="00A972E3">
      <w:r>
        <w:separator/>
      </w:r>
    </w:p>
  </w:endnote>
  <w:endnote w:type="continuationSeparator" w:id="0">
    <w:p w14:paraId="47173EA0" w14:textId="77777777" w:rsidR="005161B3" w:rsidRDefault="005161B3"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5161B3" w:rsidRDefault="005161B3"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5161B3" w:rsidRDefault="005161B3" w:rsidP="00A972E3">
      <w:r>
        <w:separator/>
      </w:r>
    </w:p>
  </w:footnote>
  <w:footnote w:type="continuationSeparator" w:id="0">
    <w:p w14:paraId="47173E9E" w14:textId="77777777" w:rsidR="005161B3" w:rsidRDefault="005161B3"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5773523A" w:rsidR="005161B3" w:rsidRDefault="005161B3"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4EE58D87">
              <wp:simplePos x="0" y="0"/>
              <wp:positionH relativeFrom="column">
                <wp:posOffset>1673225</wp:posOffset>
              </wp:positionH>
              <wp:positionV relativeFrom="paragraph">
                <wp:posOffset>297180</wp:posOffset>
              </wp:positionV>
              <wp:extent cx="2993390" cy="267970"/>
              <wp:effectExtent l="6350" t="1905" r="6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5161B3" w:rsidRDefault="005161B3">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5161B3" w:rsidRDefault="005161B3">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5161B3" w:rsidRPr="00A972E3" w:rsidRDefault="005161B3"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400"/>
    <w:multiLevelType w:val="hybridMultilevel"/>
    <w:tmpl w:val="254ACBF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B2D5D3C"/>
    <w:multiLevelType w:val="hybridMultilevel"/>
    <w:tmpl w:val="3DEE5C7C"/>
    <w:lvl w:ilvl="0" w:tplc="08090011">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74C40C5"/>
    <w:multiLevelType w:val="hybridMultilevel"/>
    <w:tmpl w:val="0E58C9E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28784A04"/>
    <w:multiLevelType w:val="hybridMultilevel"/>
    <w:tmpl w:val="CEC28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8C3E20"/>
    <w:multiLevelType w:val="hybridMultilevel"/>
    <w:tmpl w:val="3BA6B4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CC7DDA"/>
    <w:multiLevelType w:val="hybridMultilevel"/>
    <w:tmpl w:val="B512ECFC"/>
    <w:lvl w:ilvl="0" w:tplc="38AC8B1C">
      <w:start w:val="1"/>
      <w:numFmt w:val="lowerLetter"/>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34A840F1"/>
    <w:multiLevelType w:val="hybridMultilevel"/>
    <w:tmpl w:val="5E5A3FC8"/>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D3B126A"/>
    <w:multiLevelType w:val="hybridMultilevel"/>
    <w:tmpl w:val="8F9264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584802C2"/>
    <w:multiLevelType w:val="hybridMultilevel"/>
    <w:tmpl w:val="DE4ED84A"/>
    <w:lvl w:ilvl="0" w:tplc="6A7A50A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5D4F7332"/>
    <w:multiLevelType w:val="hybridMultilevel"/>
    <w:tmpl w:val="1DAE0C72"/>
    <w:lvl w:ilvl="0" w:tplc="0C09000F">
      <w:start w:val="1"/>
      <w:numFmt w:val="decimal"/>
      <w:lvlText w:val="%1."/>
      <w:lvlJc w:val="left"/>
      <w:pPr>
        <w:ind w:left="720" w:hanging="360"/>
      </w:pPr>
    </w:lvl>
    <w:lvl w:ilvl="1" w:tplc="0C090001">
      <w:start w:val="1"/>
      <w:numFmt w:val="bullet"/>
      <w:lvlText w:val=""/>
      <w:lvlJc w:val="left"/>
      <w:pPr>
        <w:ind w:left="1353"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64C2394B"/>
    <w:multiLevelType w:val="hybridMultilevel"/>
    <w:tmpl w:val="3DBCCF8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1" w15:restartNumberingAfterBreak="0">
    <w:nsid w:val="669248EF"/>
    <w:multiLevelType w:val="hybridMultilevel"/>
    <w:tmpl w:val="979CA45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6D8C6599"/>
    <w:multiLevelType w:val="hybridMultilevel"/>
    <w:tmpl w:val="6B5C13E4"/>
    <w:lvl w:ilvl="0" w:tplc="AE42A72A">
      <w:start w:val="3"/>
      <w:numFmt w:val="bullet"/>
      <w:lvlText w:val=""/>
      <w:lvlJc w:val="left"/>
      <w:pPr>
        <w:ind w:left="72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763B1065"/>
    <w:multiLevelType w:val="hybridMultilevel"/>
    <w:tmpl w:val="900CA064"/>
    <w:lvl w:ilvl="0" w:tplc="BF96850E">
      <w:start w:val="1"/>
      <w:numFmt w:val="lowerLetter"/>
      <w:lvlText w:val="%1)"/>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lvlOverride w:ilvl="2"/>
    <w:lvlOverride w:ilvl="3"/>
    <w:lvlOverride w:ilvl="4"/>
    <w:lvlOverride w:ilvl="5"/>
    <w:lvlOverride w:ilvl="6"/>
    <w:lvlOverride w:ilvl="7"/>
    <w:lvlOverride w:ilvl="8"/>
  </w:num>
  <w:num w:numId="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lvlOverride w:ilvl="2"/>
    <w:lvlOverride w:ilvl="3"/>
    <w:lvlOverride w:ilvl="4"/>
    <w:lvlOverride w:ilvl="5"/>
    <w:lvlOverride w:ilvl="6"/>
    <w:lvlOverride w:ilvl="7"/>
    <w:lvlOverride w:ilvl="8"/>
  </w:num>
  <w:num w:numId="1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5775"/>
    <w:rsid w:val="001C2547"/>
    <w:rsid w:val="001F388F"/>
    <w:rsid w:val="0026376D"/>
    <w:rsid w:val="0026722F"/>
    <w:rsid w:val="002959B4"/>
    <w:rsid w:val="002C5174"/>
    <w:rsid w:val="003E54C7"/>
    <w:rsid w:val="004258CE"/>
    <w:rsid w:val="0048224A"/>
    <w:rsid w:val="005161B3"/>
    <w:rsid w:val="00532797"/>
    <w:rsid w:val="005D771B"/>
    <w:rsid w:val="006237B7"/>
    <w:rsid w:val="006548BC"/>
    <w:rsid w:val="00681866"/>
    <w:rsid w:val="006F2D64"/>
    <w:rsid w:val="00713B66"/>
    <w:rsid w:val="00742A39"/>
    <w:rsid w:val="007E4678"/>
    <w:rsid w:val="0083681D"/>
    <w:rsid w:val="00870702"/>
    <w:rsid w:val="008A6587"/>
    <w:rsid w:val="008B4BAF"/>
    <w:rsid w:val="008D46BC"/>
    <w:rsid w:val="009004E2"/>
    <w:rsid w:val="0093701C"/>
    <w:rsid w:val="00956855"/>
    <w:rsid w:val="009639FA"/>
    <w:rsid w:val="00964F8F"/>
    <w:rsid w:val="009A4158"/>
    <w:rsid w:val="009D56B0"/>
    <w:rsid w:val="00A1650B"/>
    <w:rsid w:val="00A45859"/>
    <w:rsid w:val="00A715FA"/>
    <w:rsid w:val="00A81083"/>
    <w:rsid w:val="00A972E3"/>
    <w:rsid w:val="00B3270E"/>
    <w:rsid w:val="00B73DCC"/>
    <w:rsid w:val="00BD52C4"/>
    <w:rsid w:val="00C170A9"/>
    <w:rsid w:val="00C30F9B"/>
    <w:rsid w:val="00C638EB"/>
    <w:rsid w:val="00C924E8"/>
    <w:rsid w:val="00D23522"/>
    <w:rsid w:val="00E56231"/>
    <w:rsid w:val="00E8232E"/>
    <w:rsid w:val="00F35E44"/>
    <w:rsid w:val="00FF2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 w:id="159777256">
      <w:bodyDiv w:val="1"/>
      <w:marLeft w:val="0"/>
      <w:marRight w:val="0"/>
      <w:marTop w:val="0"/>
      <w:marBottom w:val="0"/>
      <w:divBdr>
        <w:top w:val="none" w:sz="0" w:space="0" w:color="auto"/>
        <w:left w:val="none" w:sz="0" w:space="0" w:color="auto"/>
        <w:bottom w:val="none" w:sz="0" w:space="0" w:color="auto"/>
        <w:right w:val="none" w:sz="0" w:space="0" w:color="auto"/>
      </w:divBdr>
    </w:div>
    <w:div w:id="363411633">
      <w:bodyDiv w:val="1"/>
      <w:marLeft w:val="0"/>
      <w:marRight w:val="0"/>
      <w:marTop w:val="0"/>
      <w:marBottom w:val="0"/>
      <w:divBdr>
        <w:top w:val="none" w:sz="0" w:space="0" w:color="auto"/>
        <w:left w:val="none" w:sz="0" w:space="0" w:color="auto"/>
        <w:bottom w:val="none" w:sz="0" w:space="0" w:color="auto"/>
        <w:right w:val="none" w:sz="0" w:space="0" w:color="auto"/>
      </w:divBdr>
    </w:div>
    <w:div w:id="627515077">
      <w:bodyDiv w:val="1"/>
      <w:marLeft w:val="0"/>
      <w:marRight w:val="0"/>
      <w:marTop w:val="0"/>
      <w:marBottom w:val="0"/>
      <w:divBdr>
        <w:top w:val="none" w:sz="0" w:space="0" w:color="auto"/>
        <w:left w:val="none" w:sz="0" w:space="0" w:color="auto"/>
        <w:bottom w:val="none" w:sz="0" w:space="0" w:color="auto"/>
        <w:right w:val="none" w:sz="0" w:space="0" w:color="auto"/>
      </w:divBdr>
    </w:div>
    <w:div w:id="681274660">
      <w:bodyDiv w:val="1"/>
      <w:marLeft w:val="0"/>
      <w:marRight w:val="0"/>
      <w:marTop w:val="0"/>
      <w:marBottom w:val="0"/>
      <w:divBdr>
        <w:top w:val="none" w:sz="0" w:space="0" w:color="auto"/>
        <w:left w:val="none" w:sz="0" w:space="0" w:color="auto"/>
        <w:bottom w:val="none" w:sz="0" w:space="0" w:color="auto"/>
        <w:right w:val="none" w:sz="0" w:space="0" w:color="auto"/>
      </w:divBdr>
    </w:div>
    <w:div w:id="716005623">
      <w:bodyDiv w:val="1"/>
      <w:marLeft w:val="0"/>
      <w:marRight w:val="0"/>
      <w:marTop w:val="0"/>
      <w:marBottom w:val="0"/>
      <w:divBdr>
        <w:top w:val="none" w:sz="0" w:space="0" w:color="auto"/>
        <w:left w:val="none" w:sz="0" w:space="0" w:color="auto"/>
        <w:bottom w:val="none" w:sz="0" w:space="0" w:color="auto"/>
        <w:right w:val="none" w:sz="0" w:space="0" w:color="auto"/>
      </w:divBdr>
    </w:div>
    <w:div w:id="819690196">
      <w:bodyDiv w:val="1"/>
      <w:marLeft w:val="0"/>
      <w:marRight w:val="0"/>
      <w:marTop w:val="0"/>
      <w:marBottom w:val="0"/>
      <w:divBdr>
        <w:top w:val="none" w:sz="0" w:space="0" w:color="auto"/>
        <w:left w:val="none" w:sz="0" w:space="0" w:color="auto"/>
        <w:bottom w:val="none" w:sz="0" w:space="0" w:color="auto"/>
        <w:right w:val="none" w:sz="0" w:space="0" w:color="auto"/>
      </w:divBdr>
    </w:div>
    <w:div w:id="912281949">
      <w:bodyDiv w:val="1"/>
      <w:marLeft w:val="0"/>
      <w:marRight w:val="0"/>
      <w:marTop w:val="0"/>
      <w:marBottom w:val="0"/>
      <w:divBdr>
        <w:top w:val="none" w:sz="0" w:space="0" w:color="auto"/>
        <w:left w:val="none" w:sz="0" w:space="0" w:color="auto"/>
        <w:bottom w:val="none" w:sz="0" w:space="0" w:color="auto"/>
        <w:right w:val="none" w:sz="0" w:space="0" w:color="auto"/>
      </w:divBdr>
    </w:div>
    <w:div w:id="1026716525">
      <w:bodyDiv w:val="1"/>
      <w:marLeft w:val="0"/>
      <w:marRight w:val="0"/>
      <w:marTop w:val="0"/>
      <w:marBottom w:val="0"/>
      <w:divBdr>
        <w:top w:val="none" w:sz="0" w:space="0" w:color="auto"/>
        <w:left w:val="none" w:sz="0" w:space="0" w:color="auto"/>
        <w:bottom w:val="none" w:sz="0" w:space="0" w:color="auto"/>
        <w:right w:val="none" w:sz="0" w:space="0" w:color="auto"/>
      </w:divBdr>
    </w:div>
    <w:div w:id="1109199851">
      <w:bodyDiv w:val="1"/>
      <w:marLeft w:val="0"/>
      <w:marRight w:val="0"/>
      <w:marTop w:val="0"/>
      <w:marBottom w:val="0"/>
      <w:divBdr>
        <w:top w:val="none" w:sz="0" w:space="0" w:color="auto"/>
        <w:left w:val="none" w:sz="0" w:space="0" w:color="auto"/>
        <w:bottom w:val="none" w:sz="0" w:space="0" w:color="auto"/>
        <w:right w:val="none" w:sz="0" w:space="0" w:color="auto"/>
      </w:divBdr>
    </w:div>
    <w:div w:id="1448768549">
      <w:bodyDiv w:val="1"/>
      <w:marLeft w:val="0"/>
      <w:marRight w:val="0"/>
      <w:marTop w:val="0"/>
      <w:marBottom w:val="0"/>
      <w:divBdr>
        <w:top w:val="none" w:sz="0" w:space="0" w:color="auto"/>
        <w:left w:val="none" w:sz="0" w:space="0" w:color="auto"/>
        <w:bottom w:val="none" w:sz="0" w:space="0" w:color="auto"/>
        <w:right w:val="none" w:sz="0" w:space="0" w:color="auto"/>
      </w:divBdr>
    </w:div>
    <w:div w:id="1453986203">
      <w:bodyDiv w:val="1"/>
      <w:marLeft w:val="0"/>
      <w:marRight w:val="0"/>
      <w:marTop w:val="0"/>
      <w:marBottom w:val="0"/>
      <w:divBdr>
        <w:top w:val="none" w:sz="0" w:space="0" w:color="auto"/>
        <w:left w:val="none" w:sz="0" w:space="0" w:color="auto"/>
        <w:bottom w:val="none" w:sz="0" w:space="0" w:color="auto"/>
        <w:right w:val="none" w:sz="0" w:space="0" w:color="auto"/>
      </w:divBdr>
    </w:div>
    <w:div w:id="1497264023">
      <w:bodyDiv w:val="1"/>
      <w:marLeft w:val="0"/>
      <w:marRight w:val="0"/>
      <w:marTop w:val="0"/>
      <w:marBottom w:val="0"/>
      <w:divBdr>
        <w:top w:val="none" w:sz="0" w:space="0" w:color="auto"/>
        <w:left w:val="none" w:sz="0" w:space="0" w:color="auto"/>
        <w:bottom w:val="none" w:sz="0" w:space="0" w:color="auto"/>
        <w:right w:val="none" w:sz="0" w:space="0" w:color="auto"/>
      </w:divBdr>
    </w:div>
    <w:div w:id="1611163872">
      <w:bodyDiv w:val="1"/>
      <w:marLeft w:val="0"/>
      <w:marRight w:val="0"/>
      <w:marTop w:val="0"/>
      <w:marBottom w:val="0"/>
      <w:divBdr>
        <w:top w:val="none" w:sz="0" w:space="0" w:color="auto"/>
        <w:left w:val="none" w:sz="0" w:space="0" w:color="auto"/>
        <w:bottom w:val="none" w:sz="0" w:space="0" w:color="auto"/>
        <w:right w:val="none" w:sz="0" w:space="0" w:color="auto"/>
      </w:divBdr>
    </w:div>
    <w:div w:id="1694379289">
      <w:bodyDiv w:val="1"/>
      <w:marLeft w:val="0"/>
      <w:marRight w:val="0"/>
      <w:marTop w:val="0"/>
      <w:marBottom w:val="0"/>
      <w:divBdr>
        <w:top w:val="none" w:sz="0" w:space="0" w:color="auto"/>
        <w:left w:val="none" w:sz="0" w:space="0" w:color="auto"/>
        <w:bottom w:val="none" w:sz="0" w:space="0" w:color="auto"/>
        <w:right w:val="none" w:sz="0" w:space="0" w:color="auto"/>
      </w:divBdr>
    </w:div>
    <w:div w:id="1787311215">
      <w:bodyDiv w:val="1"/>
      <w:marLeft w:val="0"/>
      <w:marRight w:val="0"/>
      <w:marTop w:val="0"/>
      <w:marBottom w:val="0"/>
      <w:divBdr>
        <w:top w:val="none" w:sz="0" w:space="0" w:color="auto"/>
        <w:left w:val="none" w:sz="0" w:space="0" w:color="auto"/>
        <w:bottom w:val="none" w:sz="0" w:space="0" w:color="auto"/>
        <w:right w:val="none" w:sz="0" w:space="0" w:color="auto"/>
      </w:divBdr>
    </w:div>
    <w:div w:id="1951468618">
      <w:bodyDiv w:val="1"/>
      <w:marLeft w:val="0"/>
      <w:marRight w:val="0"/>
      <w:marTop w:val="0"/>
      <w:marBottom w:val="0"/>
      <w:divBdr>
        <w:top w:val="none" w:sz="0" w:space="0" w:color="auto"/>
        <w:left w:val="none" w:sz="0" w:space="0" w:color="auto"/>
        <w:bottom w:val="none" w:sz="0" w:space="0" w:color="auto"/>
        <w:right w:val="none" w:sz="0" w:space="0" w:color="auto"/>
      </w:divBdr>
    </w:div>
    <w:div w:id="1982341850">
      <w:bodyDiv w:val="1"/>
      <w:marLeft w:val="0"/>
      <w:marRight w:val="0"/>
      <w:marTop w:val="0"/>
      <w:marBottom w:val="0"/>
      <w:divBdr>
        <w:top w:val="none" w:sz="0" w:space="0" w:color="auto"/>
        <w:left w:val="none" w:sz="0" w:space="0" w:color="auto"/>
        <w:bottom w:val="none" w:sz="0" w:space="0" w:color="auto"/>
        <w:right w:val="none" w:sz="0" w:space="0" w:color="auto"/>
      </w:divBdr>
    </w:div>
    <w:div w:id="2000376997">
      <w:bodyDiv w:val="1"/>
      <w:marLeft w:val="0"/>
      <w:marRight w:val="0"/>
      <w:marTop w:val="0"/>
      <w:marBottom w:val="0"/>
      <w:divBdr>
        <w:top w:val="none" w:sz="0" w:space="0" w:color="auto"/>
        <w:left w:val="none" w:sz="0" w:space="0" w:color="auto"/>
        <w:bottom w:val="none" w:sz="0" w:space="0" w:color="auto"/>
        <w:right w:val="none" w:sz="0" w:space="0" w:color="auto"/>
      </w:divBdr>
    </w:div>
    <w:div w:id="204894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COMMUNITY-101306793-24763</_dlc_DocId>
    <_dlc_DocIdUrl xmlns="02b462e0-950b-4d18-8f56-efe6ec8fd98e">
      <Url>https://nedlands365.sharepoint.com/sites/community/communications/_layouts/15/DocIdRedir.aspx?ID=COMMUNITY-101306793-24763</Url>
      <Description>COMMUNITY-101306793-24763</Description>
    </_dlc_DocIdUrl>
    <TaxCatchAll xmlns="02b462e0-950b-4d18-8f56-efe6ec8fd98e">
      <Value>20</Value>
      <Value>40</Value>
      <Value>22</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31E88-65F9-4C3E-8C78-9CE45E8702AC}"/>
</file>

<file path=customXml/itemProps2.xml><?xml version="1.0" encoding="utf-8"?>
<ds:datastoreItem xmlns:ds="http://schemas.openxmlformats.org/officeDocument/2006/customXml" ds:itemID="{F451A367-7DFC-49D6-A54B-95CFC332D4CF}"/>
</file>

<file path=customXml/itemProps3.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4.xml><?xml version="1.0" encoding="utf-8"?>
<ds:datastoreItem xmlns:ds="http://schemas.openxmlformats.org/officeDocument/2006/customXml" ds:itemID="{A09A4066-D664-465A-BE55-6570D0D72D3B}">
  <ds:schemaRef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551bcb09-a9b9-4534-96a3-39c0ac6c96d1"/>
    <ds:schemaRef ds:uri="http://schemas.microsoft.com/office/2006/metadata/properties"/>
    <ds:schemaRef ds:uri="http://purl.org/dc/terms/"/>
    <ds:schemaRef ds:uri="http://purl.org/dc/elements/1.1/"/>
    <ds:schemaRef ds:uri="http://www.w3.org/XML/1998/namespace"/>
  </ds:schemaRefs>
</ds:datastoreItem>
</file>

<file path=customXml/itemProps5.xml><?xml version="1.0" encoding="utf-8"?>
<ds:datastoreItem xmlns:ds="http://schemas.openxmlformats.org/officeDocument/2006/customXml" ds:itemID="{AF21E4AB-97D4-4A40-BB60-E6B8FBD3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8632CE61</Template>
  <TotalTime>0</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Illegal Clearing of Vegetation Council Policy</dc:title>
  <dc:subject/>
  <dc:creator>ekenworthy</dc:creator>
  <cp:keywords/>
  <dc:description/>
  <cp:lastModifiedBy>Nicole Ceric</cp:lastModifiedBy>
  <cp:revision>2</cp:revision>
  <cp:lastPrinted>2013-09-17T04:54:00Z</cp:lastPrinted>
  <dcterms:created xsi:type="dcterms:W3CDTF">2019-01-23T03:11:00Z</dcterms:created>
  <dcterms:modified xsi:type="dcterms:W3CDTF">2019-01-23T03:11:00Z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5ce5abb1-5547-4bcc-bdff-6d2c3bb88407</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33;#Planning ＆ Development|a0160616-93c0-46bd-9d64-af8fe6607a21</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40;#Marketing|ab9aa8f8-a547-449a-a50a-7f6d3aef1950</vt:lpwstr>
  </property>
  <property fmtid="{D5CDD505-2E9C-101B-9397-08002B2CF9AE}" pid="10" name="document set status previous">
    <vt:lpwstr>Active</vt:lpwstr>
  </property>
  <property fmtid="{D5CDD505-2E9C-101B-9397-08002B2CF9AE}" pid="11" name="eDMS Site">
    <vt:lpwstr>20;#Communications|d1017bbf-fba7-4bc6-ae83-6802ffc81c2c</vt:lpwstr>
  </property>
  <property fmtid="{D5CDD505-2E9C-101B-9397-08002B2CF9AE}" pid="12" name="Function">
    <vt:lpwstr>22;#Community Relations|00c33994-667c-4fea-8cff-18d8a788bccc</vt:lpwstr>
  </property>
  <property fmtid="{D5CDD505-2E9C-101B-9397-08002B2CF9AE}" pid="13" name="Subject Matter">
    <vt:lpwstr/>
  </property>
</Properties>
</file>