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B1FB" w14:textId="77777777" w:rsidR="000B3C62" w:rsidRDefault="00A35B40">
      <w:pPr>
        <w:pStyle w:val="BodyText"/>
        <w:rPr>
          <w:rFonts w:ascii="Times New Roman"/>
          <w:sz w:val="20"/>
        </w:rPr>
      </w:pPr>
      <w:r>
        <w:rPr>
          <w:noProof/>
          <w:lang w:val="en-AU" w:eastAsia="en-AU"/>
        </w:rPr>
        <w:drawing>
          <wp:anchor distT="0" distB="0" distL="0" distR="0" simplePos="0" relativeHeight="251658242" behindDoc="1" locked="0" layoutInCell="1" allowOverlap="1" wp14:anchorId="4D55B884" wp14:editId="4D55B885">
            <wp:simplePos x="0" y="0"/>
            <wp:positionH relativeFrom="page">
              <wp:posOffset>380</wp:posOffset>
            </wp:positionH>
            <wp:positionV relativeFrom="page">
              <wp:posOffset>1549</wp:posOffset>
            </wp:positionV>
            <wp:extent cx="7556119" cy="119701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7556119" cy="1197013"/>
                    </a:xfrm>
                    <a:prstGeom prst="rect">
                      <a:avLst/>
                    </a:prstGeom>
                  </pic:spPr>
                </pic:pic>
              </a:graphicData>
            </a:graphic>
          </wp:anchor>
        </w:drawing>
      </w:r>
    </w:p>
    <w:p w14:paraId="4D55B1FC" w14:textId="77777777" w:rsidR="000B3C62" w:rsidRDefault="000B3C62">
      <w:pPr>
        <w:pStyle w:val="BodyText"/>
        <w:rPr>
          <w:rFonts w:ascii="Times New Roman"/>
          <w:sz w:val="20"/>
        </w:rPr>
      </w:pPr>
    </w:p>
    <w:p w14:paraId="4D55B1FD" w14:textId="77777777" w:rsidR="000B3C62" w:rsidRDefault="000B3C62">
      <w:pPr>
        <w:pStyle w:val="BodyText"/>
        <w:rPr>
          <w:rFonts w:ascii="Times New Roman"/>
          <w:sz w:val="20"/>
        </w:rPr>
      </w:pPr>
    </w:p>
    <w:p w14:paraId="4D55B1FE" w14:textId="77777777" w:rsidR="000B3C62" w:rsidRDefault="000B3C62">
      <w:pPr>
        <w:pStyle w:val="BodyText"/>
        <w:rPr>
          <w:rFonts w:ascii="Times New Roman"/>
          <w:sz w:val="20"/>
        </w:rPr>
      </w:pPr>
    </w:p>
    <w:p w14:paraId="4D55B1FF" w14:textId="77777777" w:rsidR="000B3C62" w:rsidRDefault="000B3C62">
      <w:pPr>
        <w:pStyle w:val="BodyText"/>
        <w:rPr>
          <w:rFonts w:ascii="Times New Roman"/>
          <w:sz w:val="20"/>
        </w:rPr>
      </w:pPr>
    </w:p>
    <w:p w14:paraId="4D55B200" w14:textId="77777777" w:rsidR="000B3C62" w:rsidRDefault="000B3C62">
      <w:pPr>
        <w:pStyle w:val="BodyText"/>
        <w:rPr>
          <w:rFonts w:ascii="Times New Roman"/>
          <w:sz w:val="20"/>
        </w:rPr>
      </w:pPr>
    </w:p>
    <w:p w14:paraId="4D55B201" w14:textId="77777777" w:rsidR="000B3C62" w:rsidRDefault="000B3C62">
      <w:pPr>
        <w:pStyle w:val="BodyText"/>
        <w:rPr>
          <w:rFonts w:ascii="Times New Roman"/>
          <w:sz w:val="20"/>
        </w:rPr>
      </w:pPr>
    </w:p>
    <w:p w14:paraId="4D55B202" w14:textId="77777777" w:rsidR="000B3C62" w:rsidRDefault="000B3C62">
      <w:pPr>
        <w:pStyle w:val="BodyText"/>
        <w:rPr>
          <w:rFonts w:ascii="Times New Roman"/>
          <w:sz w:val="20"/>
        </w:rPr>
      </w:pPr>
    </w:p>
    <w:p w14:paraId="4D55B203" w14:textId="77777777" w:rsidR="000B3C62" w:rsidRDefault="000B3C62">
      <w:pPr>
        <w:pStyle w:val="BodyText"/>
        <w:rPr>
          <w:rFonts w:ascii="Times New Roman"/>
          <w:sz w:val="20"/>
        </w:rPr>
      </w:pPr>
    </w:p>
    <w:p w14:paraId="4D55B204" w14:textId="77777777" w:rsidR="000B3C62" w:rsidRDefault="000B3C62">
      <w:pPr>
        <w:pStyle w:val="BodyText"/>
        <w:rPr>
          <w:rFonts w:ascii="Times New Roman"/>
          <w:sz w:val="20"/>
        </w:rPr>
      </w:pPr>
    </w:p>
    <w:p w14:paraId="4D55B205" w14:textId="77777777" w:rsidR="000B3C62" w:rsidRDefault="000B3C62">
      <w:pPr>
        <w:pStyle w:val="BodyText"/>
        <w:rPr>
          <w:rFonts w:ascii="Times New Roman"/>
          <w:sz w:val="20"/>
        </w:rPr>
      </w:pPr>
    </w:p>
    <w:p w14:paraId="4D55B206" w14:textId="77777777" w:rsidR="000B3C62" w:rsidRDefault="000B3C62">
      <w:pPr>
        <w:pStyle w:val="BodyText"/>
        <w:rPr>
          <w:rFonts w:ascii="Times New Roman"/>
          <w:sz w:val="20"/>
        </w:rPr>
      </w:pPr>
    </w:p>
    <w:p w14:paraId="4D55B207" w14:textId="77777777" w:rsidR="000B3C62" w:rsidRDefault="000B3C62">
      <w:pPr>
        <w:pStyle w:val="BodyText"/>
        <w:rPr>
          <w:rFonts w:ascii="Times New Roman"/>
          <w:sz w:val="20"/>
        </w:rPr>
      </w:pPr>
    </w:p>
    <w:p w14:paraId="4D55B208" w14:textId="77777777" w:rsidR="000B3C62" w:rsidRDefault="000B3C62">
      <w:pPr>
        <w:pStyle w:val="BodyText"/>
        <w:rPr>
          <w:rFonts w:ascii="Times New Roman"/>
          <w:sz w:val="20"/>
        </w:rPr>
      </w:pPr>
    </w:p>
    <w:p w14:paraId="4D55B209" w14:textId="77777777" w:rsidR="000B3C62" w:rsidRDefault="000B3C62">
      <w:pPr>
        <w:pStyle w:val="BodyText"/>
        <w:rPr>
          <w:rFonts w:ascii="Times New Roman"/>
          <w:sz w:val="20"/>
        </w:rPr>
      </w:pPr>
    </w:p>
    <w:p w14:paraId="4D55B20A" w14:textId="77777777" w:rsidR="000B3C62" w:rsidRDefault="000B3C62">
      <w:pPr>
        <w:pStyle w:val="BodyText"/>
        <w:rPr>
          <w:rFonts w:ascii="Times New Roman"/>
          <w:sz w:val="20"/>
        </w:rPr>
      </w:pPr>
    </w:p>
    <w:p w14:paraId="4D55B20B" w14:textId="77777777" w:rsidR="000B3C62" w:rsidRDefault="000B3C62">
      <w:pPr>
        <w:pStyle w:val="BodyText"/>
        <w:rPr>
          <w:rFonts w:ascii="Times New Roman"/>
          <w:sz w:val="20"/>
        </w:rPr>
      </w:pPr>
    </w:p>
    <w:p w14:paraId="4D55B20C" w14:textId="77777777" w:rsidR="000B3C62" w:rsidRDefault="000B3C62">
      <w:pPr>
        <w:pStyle w:val="BodyText"/>
        <w:rPr>
          <w:rFonts w:ascii="Times New Roman"/>
          <w:sz w:val="20"/>
        </w:rPr>
      </w:pPr>
    </w:p>
    <w:p w14:paraId="4D55B20D" w14:textId="77777777" w:rsidR="000B3C62" w:rsidRDefault="000B3C62">
      <w:pPr>
        <w:pStyle w:val="BodyText"/>
        <w:rPr>
          <w:rFonts w:ascii="Times New Roman"/>
          <w:sz w:val="20"/>
        </w:rPr>
      </w:pPr>
    </w:p>
    <w:p w14:paraId="4D55B20E" w14:textId="77777777" w:rsidR="000B3C62" w:rsidRDefault="000B3C62">
      <w:pPr>
        <w:pStyle w:val="BodyText"/>
        <w:rPr>
          <w:rFonts w:ascii="Times New Roman"/>
          <w:sz w:val="20"/>
        </w:rPr>
      </w:pPr>
    </w:p>
    <w:p w14:paraId="4D55B20F" w14:textId="77777777" w:rsidR="000B3C62" w:rsidRDefault="000B3C62">
      <w:pPr>
        <w:pStyle w:val="BodyText"/>
        <w:rPr>
          <w:rFonts w:ascii="Times New Roman"/>
          <w:sz w:val="20"/>
        </w:rPr>
      </w:pPr>
    </w:p>
    <w:p w14:paraId="4D55B210" w14:textId="77777777" w:rsidR="000B3C62" w:rsidRDefault="000B3C62">
      <w:pPr>
        <w:pStyle w:val="BodyText"/>
        <w:rPr>
          <w:rFonts w:ascii="Times New Roman"/>
          <w:sz w:val="20"/>
        </w:rPr>
      </w:pPr>
    </w:p>
    <w:p w14:paraId="4D55B211" w14:textId="77777777" w:rsidR="000B3C62" w:rsidRDefault="000B3C62">
      <w:pPr>
        <w:pStyle w:val="BodyText"/>
        <w:rPr>
          <w:rFonts w:ascii="Times New Roman"/>
          <w:sz w:val="20"/>
        </w:rPr>
      </w:pPr>
    </w:p>
    <w:p w14:paraId="4D55B221" w14:textId="6805287D" w:rsidR="000B3C62" w:rsidRDefault="000B3C62">
      <w:pPr>
        <w:pStyle w:val="BodyText"/>
        <w:spacing w:before="1"/>
        <w:rPr>
          <w:rFonts w:ascii="Times New Roman"/>
          <w:sz w:val="23"/>
        </w:rPr>
      </w:pPr>
    </w:p>
    <w:p w14:paraId="4D55B222" w14:textId="77777777" w:rsidR="000B3C62" w:rsidRPr="00273071" w:rsidRDefault="00A35B40">
      <w:pPr>
        <w:pStyle w:val="Title"/>
        <w:rPr>
          <w:rFonts w:ascii="Arial" w:hAnsi="Arial" w:cs="Arial"/>
          <w:sz w:val="24"/>
          <w:szCs w:val="24"/>
        </w:rPr>
      </w:pPr>
      <w:r>
        <w:rPr>
          <w:color w:val="203C73"/>
          <w:w w:val="85"/>
        </w:rPr>
        <w:t xml:space="preserve">Parking and </w:t>
      </w:r>
      <w:r>
        <w:rPr>
          <w:color w:val="203C73"/>
          <w:w w:val="75"/>
        </w:rPr>
        <w:t xml:space="preserve">Parking Facilities </w:t>
      </w:r>
      <w:r>
        <w:rPr>
          <w:color w:val="203C73"/>
          <w:w w:val="85"/>
        </w:rPr>
        <w:t>Local Law</w:t>
      </w:r>
    </w:p>
    <w:p w14:paraId="4D55B224" w14:textId="77777777" w:rsidR="000B3C62" w:rsidRDefault="000B3C62">
      <w:pPr>
        <w:spacing w:line="458" w:lineRule="exact"/>
        <w:rPr>
          <w:rFonts w:ascii="Gill Sans Nova"/>
          <w:sz w:val="40"/>
        </w:rPr>
        <w:sectPr w:rsidR="000B3C62">
          <w:type w:val="continuous"/>
          <w:pgSz w:w="11900" w:h="16840"/>
          <w:pgMar w:top="0" w:right="300" w:bottom="280" w:left="480" w:header="720" w:footer="720" w:gutter="0"/>
          <w:cols w:space="720"/>
        </w:sectPr>
      </w:pPr>
    </w:p>
    <w:p w14:paraId="4D55B225" w14:textId="77777777" w:rsidR="000B3C62" w:rsidRDefault="000B3C62">
      <w:pPr>
        <w:pStyle w:val="BodyText"/>
        <w:rPr>
          <w:rFonts w:ascii="Gill Sans Nova"/>
          <w:sz w:val="20"/>
        </w:rPr>
      </w:pPr>
    </w:p>
    <w:p w14:paraId="4D55B226" w14:textId="77777777" w:rsidR="000B3C62" w:rsidRDefault="000B3C62">
      <w:pPr>
        <w:pStyle w:val="BodyText"/>
        <w:rPr>
          <w:rFonts w:ascii="Gill Sans Nova"/>
          <w:sz w:val="20"/>
        </w:rPr>
      </w:pPr>
    </w:p>
    <w:p w14:paraId="4D55B227" w14:textId="77777777" w:rsidR="000B3C62" w:rsidRDefault="000B3C62">
      <w:pPr>
        <w:pStyle w:val="BodyText"/>
        <w:rPr>
          <w:rFonts w:ascii="Gill Sans Nova"/>
          <w:sz w:val="20"/>
        </w:rPr>
      </w:pPr>
    </w:p>
    <w:p w14:paraId="4D55B228" w14:textId="77777777" w:rsidR="000B3C62" w:rsidRDefault="000B3C62">
      <w:pPr>
        <w:pStyle w:val="BodyText"/>
        <w:rPr>
          <w:rFonts w:ascii="Gill Sans Nova"/>
          <w:sz w:val="20"/>
        </w:rPr>
      </w:pPr>
    </w:p>
    <w:p w14:paraId="4D55B229" w14:textId="77777777" w:rsidR="000B3C62" w:rsidRDefault="000B3C62">
      <w:pPr>
        <w:pStyle w:val="BodyText"/>
        <w:rPr>
          <w:rFonts w:ascii="Gill Sans Nova"/>
          <w:sz w:val="20"/>
        </w:rPr>
      </w:pPr>
    </w:p>
    <w:p w14:paraId="4D55B22A" w14:textId="77777777" w:rsidR="000B3C62" w:rsidRDefault="000B3C62">
      <w:pPr>
        <w:pStyle w:val="BodyText"/>
        <w:rPr>
          <w:rFonts w:ascii="Gill Sans Nova"/>
          <w:sz w:val="20"/>
        </w:rPr>
      </w:pPr>
    </w:p>
    <w:p w14:paraId="4D55B22B" w14:textId="77777777" w:rsidR="000B3C62" w:rsidRDefault="000B3C62">
      <w:pPr>
        <w:pStyle w:val="BodyText"/>
        <w:rPr>
          <w:rFonts w:ascii="Gill Sans Nova"/>
          <w:sz w:val="20"/>
        </w:rPr>
      </w:pPr>
    </w:p>
    <w:p w14:paraId="4D55B22C" w14:textId="77777777" w:rsidR="000B3C62" w:rsidRDefault="000B3C62">
      <w:pPr>
        <w:pStyle w:val="BodyText"/>
        <w:rPr>
          <w:rFonts w:ascii="Gill Sans Nova"/>
          <w:sz w:val="20"/>
        </w:rPr>
      </w:pPr>
    </w:p>
    <w:p w14:paraId="4D55B22D" w14:textId="77777777" w:rsidR="000B3C62" w:rsidRDefault="000B3C62">
      <w:pPr>
        <w:pStyle w:val="BodyText"/>
        <w:rPr>
          <w:rFonts w:ascii="Gill Sans Nova"/>
          <w:sz w:val="20"/>
        </w:rPr>
      </w:pPr>
    </w:p>
    <w:p w14:paraId="4D55B22E" w14:textId="77777777" w:rsidR="000B3C62" w:rsidRDefault="000B3C62">
      <w:pPr>
        <w:pStyle w:val="BodyText"/>
        <w:rPr>
          <w:rFonts w:ascii="Gill Sans Nova"/>
          <w:sz w:val="20"/>
        </w:rPr>
      </w:pPr>
    </w:p>
    <w:p w14:paraId="4D55B22F" w14:textId="77777777" w:rsidR="000B3C62" w:rsidRDefault="000B3C62">
      <w:pPr>
        <w:pStyle w:val="BodyText"/>
        <w:spacing w:before="9"/>
        <w:rPr>
          <w:rFonts w:ascii="Gill Sans Nova"/>
          <w:sz w:val="27"/>
        </w:rPr>
      </w:pPr>
    </w:p>
    <w:p w14:paraId="4D55B230" w14:textId="77777777" w:rsidR="000B3C62" w:rsidRDefault="00A35B40">
      <w:pPr>
        <w:spacing w:before="88"/>
        <w:ind w:left="654"/>
        <w:jc w:val="both"/>
        <w:rPr>
          <w:sz w:val="40"/>
        </w:rPr>
      </w:pPr>
      <w:r>
        <w:rPr>
          <w:color w:val="203C73"/>
          <w:sz w:val="40"/>
        </w:rPr>
        <w:t>Adopted</w:t>
      </w:r>
      <w:r>
        <w:rPr>
          <w:color w:val="203C73"/>
          <w:spacing w:val="-7"/>
          <w:sz w:val="40"/>
        </w:rPr>
        <w:t xml:space="preserve"> </w:t>
      </w:r>
      <w:r>
        <w:rPr>
          <w:color w:val="203C73"/>
          <w:sz w:val="40"/>
        </w:rPr>
        <w:t>27</w:t>
      </w:r>
      <w:r>
        <w:rPr>
          <w:color w:val="203C73"/>
          <w:spacing w:val="-6"/>
          <w:sz w:val="40"/>
        </w:rPr>
        <w:t xml:space="preserve"> </w:t>
      </w:r>
      <w:r>
        <w:rPr>
          <w:color w:val="203C73"/>
          <w:sz w:val="40"/>
        </w:rPr>
        <w:t>August</w:t>
      </w:r>
      <w:r>
        <w:rPr>
          <w:color w:val="203C73"/>
          <w:spacing w:val="-6"/>
          <w:sz w:val="40"/>
        </w:rPr>
        <w:t xml:space="preserve"> </w:t>
      </w:r>
      <w:r>
        <w:rPr>
          <w:color w:val="203C73"/>
          <w:spacing w:val="-2"/>
          <w:sz w:val="40"/>
        </w:rPr>
        <w:t>2013.</w:t>
      </w:r>
    </w:p>
    <w:p w14:paraId="4D55B231" w14:textId="77777777" w:rsidR="000B3C62" w:rsidRDefault="000B3C62">
      <w:pPr>
        <w:pStyle w:val="BodyText"/>
        <w:spacing w:before="10"/>
        <w:rPr>
          <w:sz w:val="39"/>
        </w:rPr>
      </w:pPr>
    </w:p>
    <w:p w14:paraId="4D55B232" w14:textId="77777777" w:rsidR="000B3C62" w:rsidRDefault="00A35B40">
      <w:pPr>
        <w:ind w:left="654" w:right="593" w:hanging="1"/>
        <w:jc w:val="both"/>
        <w:rPr>
          <w:sz w:val="40"/>
        </w:rPr>
      </w:pPr>
      <w:r>
        <w:rPr>
          <w:color w:val="203C73"/>
          <w:sz w:val="40"/>
        </w:rPr>
        <w:t xml:space="preserve">First published in the </w:t>
      </w:r>
      <w:r>
        <w:rPr>
          <w:i/>
          <w:color w:val="203C73"/>
          <w:sz w:val="40"/>
        </w:rPr>
        <w:t xml:space="preserve">Government Gazette </w:t>
      </w:r>
      <w:r>
        <w:rPr>
          <w:color w:val="203C73"/>
          <w:sz w:val="40"/>
        </w:rPr>
        <w:t>23 October 2013 and effective from 6 November 2013.</w:t>
      </w:r>
    </w:p>
    <w:p w14:paraId="4D55B233" w14:textId="77777777" w:rsidR="000B3C62" w:rsidRDefault="000B3C62">
      <w:pPr>
        <w:pStyle w:val="BodyText"/>
        <w:spacing w:before="11"/>
        <w:rPr>
          <w:sz w:val="39"/>
        </w:rPr>
      </w:pPr>
    </w:p>
    <w:p w14:paraId="4D55B234" w14:textId="77777777" w:rsidR="000B3C62" w:rsidRDefault="00A35B40">
      <w:pPr>
        <w:ind w:left="654" w:right="592"/>
        <w:jc w:val="both"/>
        <w:rPr>
          <w:color w:val="203C73"/>
          <w:sz w:val="40"/>
        </w:rPr>
      </w:pPr>
      <w:r>
        <w:rPr>
          <w:color w:val="203C73"/>
          <w:sz w:val="40"/>
        </w:rPr>
        <w:t xml:space="preserve">Amended 20 December 2016 by City of </w:t>
      </w:r>
      <w:proofErr w:type="spellStart"/>
      <w:r>
        <w:rPr>
          <w:color w:val="203C73"/>
          <w:sz w:val="40"/>
        </w:rPr>
        <w:t>Nedlands</w:t>
      </w:r>
      <w:proofErr w:type="spellEnd"/>
      <w:r>
        <w:rPr>
          <w:color w:val="203C73"/>
          <w:sz w:val="40"/>
        </w:rPr>
        <w:t xml:space="preserve"> Parking and Parking Facilities Amendment Local Law 2016,</w:t>
      </w:r>
      <w:r>
        <w:rPr>
          <w:color w:val="203C73"/>
          <w:spacing w:val="-1"/>
          <w:sz w:val="40"/>
        </w:rPr>
        <w:t xml:space="preserve"> </w:t>
      </w:r>
      <w:r>
        <w:rPr>
          <w:color w:val="203C73"/>
          <w:sz w:val="40"/>
        </w:rPr>
        <w:t>published</w:t>
      </w:r>
      <w:r>
        <w:rPr>
          <w:color w:val="203C73"/>
          <w:spacing w:val="-1"/>
          <w:sz w:val="40"/>
        </w:rPr>
        <w:t xml:space="preserve"> </w:t>
      </w:r>
      <w:r>
        <w:rPr>
          <w:color w:val="203C73"/>
          <w:sz w:val="40"/>
        </w:rPr>
        <w:t>in</w:t>
      </w:r>
      <w:r>
        <w:rPr>
          <w:color w:val="203C73"/>
          <w:spacing w:val="-1"/>
          <w:sz w:val="40"/>
        </w:rPr>
        <w:t xml:space="preserve"> </w:t>
      </w:r>
      <w:r>
        <w:rPr>
          <w:color w:val="203C73"/>
          <w:sz w:val="40"/>
        </w:rPr>
        <w:t xml:space="preserve">the </w:t>
      </w:r>
      <w:r>
        <w:rPr>
          <w:i/>
          <w:color w:val="203C73"/>
          <w:sz w:val="40"/>
        </w:rPr>
        <w:t>Government</w:t>
      </w:r>
      <w:r>
        <w:rPr>
          <w:i/>
          <w:color w:val="203C73"/>
          <w:spacing w:val="-1"/>
          <w:sz w:val="40"/>
        </w:rPr>
        <w:t xml:space="preserve"> </w:t>
      </w:r>
      <w:r>
        <w:rPr>
          <w:i/>
          <w:color w:val="203C73"/>
          <w:sz w:val="40"/>
        </w:rPr>
        <w:t xml:space="preserve">Gazette </w:t>
      </w:r>
      <w:r>
        <w:rPr>
          <w:color w:val="203C73"/>
          <w:sz w:val="40"/>
        </w:rPr>
        <w:t>27 January 2017 and effective from 10 February 2017.</w:t>
      </w:r>
    </w:p>
    <w:p w14:paraId="43DF91E4" w14:textId="77777777" w:rsidR="00786FA8" w:rsidRDefault="00786FA8">
      <w:pPr>
        <w:ind w:left="654" w:right="592"/>
        <w:jc w:val="both"/>
        <w:rPr>
          <w:color w:val="203C73"/>
          <w:sz w:val="40"/>
        </w:rPr>
      </w:pPr>
    </w:p>
    <w:p w14:paraId="7E0F774A" w14:textId="7CDE50B4" w:rsidR="00786FA8" w:rsidRDefault="00786FA8">
      <w:pPr>
        <w:ind w:left="654" w:right="592"/>
        <w:jc w:val="both"/>
        <w:rPr>
          <w:sz w:val="40"/>
        </w:rPr>
      </w:pPr>
      <w:r>
        <w:rPr>
          <w:color w:val="203C73"/>
          <w:sz w:val="40"/>
        </w:rPr>
        <w:t>Amended on 28 November 20</w:t>
      </w:r>
      <w:r w:rsidR="00C04162">
        <w:rPr>
          <w:color w:val="203C73"/>
          <w:sz w:val="40"/>
        </w:rPr>
        <w:t xml:space="preserve">23 by City of </w:t>
      </w:r>
      <w:proofErr w:type="spellStart"/>
      <w:r w:rsidR="00C04162">
        <w:rPr>
          <w:color w:val="203C73"/>
          <w:sz w:val="40"/>
        </w:rPr>
        <w:t>Nedlands</w:t>
      </w:r>
      <w:proofErr w:type="spellEnd"/>
      <w:r w:rsidR="00C04162">
        <w:rPr>
          <w:color w:val="203C73"/>
          <w:sz w:val="40"/>
        </w:rPr>
        <w:t xml:space="preserve"> Parking Amendment Local Law 2023, published </w:t>
      </w:r>
      <w:r w:rsidR="00A508DA">
        <w:rPr>
          <w:color w:val="203C73"/>
          <w:sz w:val="40"/>
        </w:rPr>
        <w:t>in the Government Gazette 13 February 2024 and effective from 27</w:t>
      </w:r>
      <w:r w:rsidR="00D520F6">
        <w:rPr>
          <w:color w:val="203C73"/>
          <w:sz w:val="40"/>
        </w:rPr>
        <w:t xml:space="preserve"> February 2024.</w:t>
      </w:r>
    </w:p>
    <w:p w14:paraId="4D55B235" w14:textId="77777777" w:rsidR="000B3C62" w:rsidRDefault="000B3C62">
      <w:pPr>
        <w:jc w:val="both"/>
        <w:rPr>
          <w:sz w:val="40"/>
        </w:rPr>
        <w:sectPr w:rsidR="000B3C62">
          <w:headerReference w:type="default" r:id="rId13"/>
          <w:footerReference w:type="default" r:id="rId14"/>
          <w:pgSz w:w="11900" w:h="16840"/>
          <w:pgMar w:top="1220" w:right="300" w:bottom="1140" w:left="480" w:header="727" w:footer="956" w:gutter="0"/>
          <w:pgNumType w:start="2"/>
          <w:cols w:space="720"/>
        </w:sectPr>
      </w:pPr>
    </w:p>
    <w:p w14:paraId="4D55B236" w14:textId="77777777" w:rsidR="000B3C62" w:rsidRDefault="000B3C62">
      <w:pPr>
        <w:pStyle w:val="BodyText"/>
        <w:spacing w:before="9"/>
        <w:rPr>
          <w:sz w:val="15"/>
        </w:rPr>
      </w:pPr>
    </w:p>
    <w:p w14:paraId="4D55B237" w14:textId="77777777" w:rsidR="000B3C62" w:rsidRDefault="00A35B40">
      <w:pPr>
        <w:spacing w:before="89"/>
        <w:ind w:left="1830" w:right="1750"/>
        <w:jc w:val="center"/>
        <w:rPr>
          <w:b/>
          <w:i/>
          <w:sz w:val="32"/>
        </w:rPr>
      </w:pPr>
      <w:r>
        <w:rPr>
          <w:b/>
          <w:i/>
          <w:color w:val="231F20"/>
          <w:sz w:val="32"/>
        </w:rPr>
        <w:t>Local</w:t>
      </w:r>
      <w:r>
        <w:rPr>
          <w:b/>
          <w:i/>
          <w:color w:val="231F20"/>
          <w:spacing w:val="-12"/>
          <w:sz w:val="32"/>
        </w:rPr>
        <w:t xml:space="preserve"> </w:t>
      </w:r>
      <w:r>
        <w:rPr>
          <w:b/>
          <w:i/>
          <w:color w:val="231F20"/>
          <w:sz w:val="32"/>
        </w:rPr>
        <w:t>Government</w:t>
      </w:r>
      <w:r>
        <w:rPr>
          <w:b/>
          <w:i/>
          <w:color w:val="231F20"/>
          <w:spacing w:val="-12"/>
          <w:sz w:val="32"/>
        </w:rPr>
        <w:t xml:space="preserve"> </w:t>
      </w:r>
      <w:r>
        <w:rPr>
          <w:b/>
          <w:i/>
          <w:color w:val="231F20"/>
          <w:sz w:val="32"/>
        </w:rPr>
        <w:t>Act</w:t>
      </w:r>
      <w:r>
        <w:rPr>
          <w:b/>
          <w:i/>
          <w:color w:val="231F20"/>
          <w:spacing w:val="-14"/>
          <w:sz w:val="32"/>
        </w:rPr>
        <w:t xml:space="preserve"> </w:t>
      </w:r>
      <w:r>
        <w:rPr>
          <w:b/>
          <w:i/>
          <w:color w:val="231F20"/>
          <w:spacing w:val="-4"/>
          <w:sz w:val="32"/>
        </w:rPr>
        <w:t>1995</w:t>
      </w:r>
    </w:p>
    <w:p w14:paraId="4D55B238" w14:textId="77777777" w:rsidR="000B3C62" w:rsidRDefault="000B3C62">
      <w:pPr>
        <w:pStyle w:val="BodyText"/>
        <w:rPr>
          <w:b/>
          <w:i/>
          <w:sz w:val="36"/>
        </w:rPr>
      </w:pPr>
    </w:p>
    <w:p w14:paraId="4D55B239" w14:textId="77777777" w:rsidR="000B3C62" w:rsidRDefault="000B3C62">
      <w:pPr>
        <w:pStyle w:val="BodyText"/>
        <w:spacing w:before="1"/>
        <w:rPr>
          <w:b/>
          <w:i/>
          <w:sz w:val="44"/>
        </w:rPr>
      </w:pPr>
    </w:p>
    <w:p w14:paraId="4D55B23A" w14:textId="77777777" w:rsidR="000B3C62" w:rsidRDefault="00A35B40">
      <w:pPr>
        <w:ind w:left="1830" w:right="1747"/>
        <w:jc w:val="center"/>
        <w:rPr>
          <w:b/>
          <w:sz w:val="40"/>
        </w:rPr>
      </w:pPr>
      <w:r>
        <w:rPr>
          <w:b/>
          <w:color w:val="231F20"/>
          <w:sz w:val="40"/>
        </w:rPr>
        <w:t>City</w:t>
      </w:r>
      <w:r>
        <w:rPr>
          <w:b/>
          <w:color w:val="231F20"/>
          <w:spacing w:val="-8"/>
          <w:sz w:val="40"/>
        </w:rPr>
        <w:t xml:space="preserve"> </w:t>
      </w:r>
      <w:r>
        <w:rPr>
          <w:b/>
          <w:color w:val="231F20"/>
          <w:sz w:val="40"/>
        </w:rPr>
        <w:t xml:space="preserve">of </w:t>
      </w:r>
      <w:proofErr w:type="spellStart"/>
      <w:r>
        <w:rPr>
          <w:b/>
          <w:color w:val="231F20"/>
          <w:spacing w:val="-2"/>
          <w:sz w:val="40"/>
        </w:rPr>
        <w:t>Nedlands</w:t>
      </w:r>
      <w:proofErr w:type="spellEnd"/>
    </w:p>
    <w:p w14:paraId="4D55B23B" w14:textId="63932A5E" w:rsidR="000B3C62" w:rsidRDefault="009D3D7B">
      <w:pPr>
        <w:pStyle w:val="BodyText"/>
        <w:spacing w:before="2"/>
        <w:rPr>
          <w:b/>
          <w:sz w:val="19"/>
        </w:rPr>
      </w:pPr>
      <w:r>
        <w:rPr>
          <w:noProof/>
          <w:lang w:val="en-AU" w:eastAsia="en-AU"/>
        </w:rPr>
        <mc:AlternateContent>
          <mc:Choice Requires="wps">
            <w:drawing>
              <wp:anchor distT="0" distB="0" distL="0" distR="0" simplePos="0" relativeHeight="251658243" behindDoc="1" locked="0" layoutInCell="1" allowOverlap="1" wp14:anchorId="4D55B886" wp14:editId="4F7C0330">
                <wp:simplePos x="0" y="0"/>
                <wp:positionH relativeFrom="page">
                  <wp:posOffset>1061720</wp:posOffset>
                </wp:positionH>
                <wp:positionV relativeFrom="paragraph">
                  <wp:posOffset>154940</wp:posOffset>
                </wp:positionV>
                <wp:extent cx="5600700" cy="6350"/>
                <wp:effectExtent l="0" t="0" r="0" b="0"/>
                <wp:wrapTopAndBottom/>
                <wp:docPr id="1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35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ECE9B" id="docshape3" o:spid="_x0000_s1026" style="position:absolute;margin-left:83.6pt;margin-top:12.2pt;width:441pt;height:.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" fillcolor="#231f20" stroked="f">
                <w10:wrap type="topAndBottom" anchorx="page"/>
              </v:rect>
            </w:pict>
          </mc:Fallback>
        </mc:AlternateContent>
      </w:r>
    </w:p>
    <w:p w14:paraId="4D55B23C" w14:textId="77777777" w:rsidR="000B3C62" w:rsidRDefault="000B3C62">
      <w:pPr>
        <w:pStyle w:val="BodyText"/>
        <w:rPr>
          <w:b/>
          <w:sz w:val="20"/>
        </w:rPr>
      </w:pPr>
    </w:p>
    <w:p w14:paraId="4D55B23D" w14:textId="77777777" w:rsidR="000B3C62" w:rsidRDefault="000B3C62">
      <w:pPr>
        <w:pStyle w:val="BodyText"/>
        <w:rPr>
          <w:b/>
          <w:sz w:val="20"/>
        </w:rPr>
      </w:pPr>
    </w:p>
    <w:p w14:paraId="4D55B23E" w14:textId="77777777" w:rsidR="000B3C62" w:rsidRDefault="000B3C62">
      <w:pPr>
        <w:pStyle w:val="BodyText"/>
        <w:rPr>
          <w:b/>
          <w:sz w:val="20"/>
        </w:rPr>
      </w:pPr>
    </w:p>
    <w:p w14:paraId="4D55B23F" w14:textId="77777777" w:rsidR="000B3C62" w:rsidRDefault="00A35B40">
      <w:pPr>
        <w:spacing w:before="227"/>
        <w:ind w:left="1235"/>
        <w:jc w:val="both"/>
        <w:rPr>
          <w:b/>
          <w:i/>
          <w:sz w:val="40"/>
        </w:rPr>
      </w:pPr>
      <w:r>
        <w:rPr>
          <w:b/>
          <w:i/>
          <w:color w:val="231F20"/>
          <w:sz w:val="40"/>
        </w:rPr>
        <w:t>Parking</w:t>
      </w:r>
      <w:r>
        <w:rPr>
          <w:b/>
          <w:i/>
          <w:color w:val="231F20"/>
          <w:spacing w:val="-7"/>
          <w:sz w:val="40"/>
        </w:rPr>
        <w:t xml:space="preserve"> </w:t>
      </w:r>
      <w:r>
        <w:rPr>
          <w:b/>
          <w:i/>
          <w:color w:val="231F20"/>
          <w:sz w:val="40"/>
        </w:rPr>
        <w:t>and</w:t>
      </w:r>
      <w:r>
        <w:rPr>
          <w:b/>
          <w:i/>
          <w:color w:val="231F20"/>
          <w:spacing w:val="-10"/>
          <w:sz w:val="40"/>
        </w:rPr>
        <w:t xml:space="preserve"> </w:t>
      </w:r>
      <w:r>
        <w:rPr>
          <w:b/>
          <w:i/>
          <w:color w:val="231F20"/>
          <w:sz w:val="40"/>
        </w:rPr>
        <w:t>Parking</w:t>
      </w:r>
      <w:r>
        <w:rPr>
          <w:b/>
          <w:i/>
          <w:color w:val="231F20"/>
          <w:spacing w:val="-6"/>
          <w:sz w:val="40"/>
        </w:rPr>
        <w:t xml:space="preserve"> </w:t>
      </w:r>
      <w:r>
        <w:rPr>
          <w:b/>
          <w:i/>
          <w:color w:val="231F20"/>
          <w:sz w:val="40"/>
        </w:rPr>
        <w:t>Facilities</w:t>
      </w:r>
      <w:r>
        <w:rPr>
          <w:b/>
          <w:i/>
          <w:color w:val="231F20"/>
          <w:spacing w:val="-7"/>
          <w:sz w:val="40"/>
        </w:rPr>
        <w:t xml:space="preserve"> </w:t>
      </w:r>
      <w:r>
        <w:rPr>
          <w:b/>
          <w:i/>
          <w:color w:val="231F20"/>
          <w:sz w:val="40"/>
        </w:rPr>
        <w:t>Local</w:t>
      </w:r>
      <w:r>
        <w:rPr>
          <w:b/>
          <w:i/>
          <w:color w:val="231F20"/>
          <w:spacing w:val="-6"/>
          <w:sz w:val="40"/>
        </w:rPr>
        <w:t xml:space="preserve"> </w:t>
      </w:r>
      <w:r>
        <w:rPr>
          <w:b/>
          <w:i/>
          <w:color w:val="231F20"/>
          <w:sz w:val="40"/>
        </w:rPr>
        <w:t>Law</w:t>
      </w:r>
      <w:r>
        <w:rPr>
          <w:b/>
          <w:i/>
          <w:color w:val="231F20"/>
          <w:spacing w:val="-6"/>
          <w:sz w:val="40"/>
        </w:rPr>
        <w:t xml:space="preserve"> </w:t>
      </w:r>
      <w:r>
        <w:rPr>
          <w:b/>
          <w:i/>
          <w:color w:val="231F20"/>
          <w:spacing w:val="-4"/>
          <w:sz w:val="40"/>
        </w:rPr>
        <w:t>2013</w:t>
      </w:r>
    </w:p>
    <w:p w14:paraId="4D55B240" w14:textId="77777777" w:rsidR="000B3C62" w:rsidRDefault="000B3C62">
      <w:pPr>
        <w:pStyle w:val="BodyText"/>
        <w:spacing w:before="7"/>
        <w:rPr>
          <w:b/>
          <w:i/>
          <w:sz w:val="47"/>
        </w:rPr>
      </w:pPr>
    </w:p>
    <w:p w14:paraId="4D55B241" w14:textId="77777777" w:rsidR="000B3C62" w:rsidRDefault="00A35B40">
      <w:pPr>
        <w:pStyle w:val="BodyText"/>
        <w:ind w:left="1220" w:right="1132"/>
        <w:jc w:val="both"/>
        <w:rPr>
          <w:i/>
        </w:rPr>
      </w:pPr>
      <w:r>
        <w:rPr>
          <w:color w:val="231F20"/>
        </w:rPr>
        <w:t xml:space="preserve">Under the powers conferred by the </w:t>
      </w:r>
      <w:r>
        <w:rPr>
          <w:i/>
          <w:color w:val="231F20"/>
        </w:rPr>
        <w:t xml:space="preserve">Local Government Act 1995 </w:t>
      </w:r>
      <w:r>
        <w:rPr>
          <w:color w:val="231F20"/>
        </w:rPr>
        <w:t>and under all</w:t>
      </w:r>
      <w:r>
        <w:rPr>
          <w:color w:val="231F20"/>
          <w:spacing w:val="40"/>
        </w:rPr>
        <w:t xml:space="preserve"> </w:t>
      </w:r>
      <w:r>
        <w:rPr>
          <w:color w:val="231F20"/>
        </w:rPr>
        <w:t xml:space="preserve">other powers enabling it, the Council of the City of </w:t>
      </w:r>
      <w:proofErr w:type="spellStart"/>
      <w:r>
        <w:rPr>
          <w:color w:val="231F20"/>
        </w:rPr>
        <w:t>Nedlands</w:t>
      </w:r>
      <w:proofErr w:type="spellEnd"/>
      <w:r>
        <w:rPr>
          <w:color w:val="231F20"/>
        </w:rPr>
        <w:t xml:space="preserve"> resolved on 27 August 2013 to make the following local law</w:t>
      </w:r>
      <w:r>
        <w:rPr>
          <w:i/>
          <w:color w:val="231F20"/>
        </w:rPr>
        <w:t>.</w:t>
      </w:r>
    </w:p>
    <w:p w14:paraId="4D55B242" w14:textId="77777777" w:rsidR="000B3C62" w:rsidRDefault="000B3C62">
      <w:pPr>
        <w:pStyle w:val="BodyText"/>
        <w:rPr>
          <w:i/>
          <w:sz w:val="20"/>
        </w:rPr>
      </w:pPr>
    </w:p>
    <w:p w14:paraId="4D55B243" w14:textId="77777777" w:rsidR="000B3C62" w:rsidRDefault="000B3C62">
      <w:pPr>
        <w:pStyle w:val="BodyText"/>
        <w:rPr>
          <w:i/>
          <w:sz w:val="20"/>
        </w:rPr>
      </w:pPr>
    </w:p>
    <w:p w14:paraId="4D55B244" w14:textId="60407EE3" w:rsidR="000B3C62" w:rsidRDefault="009D3D7B">
      <w:pPr>
        <w:pStyle w:val="BodyText"/>
        <w:spacing w:before="3"/>
        <w:rPr>
          <w:i/>
          <w:sz w:val="29"/>
        </w:rPr>
      </w:pPr>
      <w:r>
        <w:rPr>
          <w:noProof/>
          <w:lang w:val="en-AU" w:eastAsia="en-AU"/>
        </w:rPr>
        <mc:AlternateContent>
          <mc:Choice Requires="wps">
            <w:drawing>
              <wp:anchor distT="0" distB="0" distL="0" distR="0" simplePos="0" relativeHeight="251658244" behindDoc="1" locked="0" layoutInCell="1" allowOverlap="1" wp14:anchorId="4D55B887" wp14:editId="4FD60311">
                <wp:simplePos x="0" y="0"/>
                <wp:positionH relativeFrom="page">
                  <wp:posOffset>2147570</wp:posOffset>
                </wp:positionH>
                <wp:positionV relativeFrom="paragraph">
                  <wp:posOffset>229235</wp:posOffset>
                </wp:positionV>
                <wp:extent cx="3427095" cy="1270"/>
                <wp:effectExtent l="0" t="0" r="0" b="0"/>
                <wp:wrapTopAndBottom/>
                <wp:docPr id="1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7095" cy="1270"/>
                        </a:xfrm>
                        <a:custGeom>
                          <a:avLst/>
                          <a:gdLst>
                            <a:gd name="T0" fmla="+- 0 3382 3382"/>
                            <a:gd name="T1" fmla="*/ T0 w 5397"/>
                            <a:gd name="T2" fmla="+- 0 8778 3382"/>
                            <a:gd name="T3" fmla="*/ T2 w 5397"/>
                          </a:gdLst>
                          <a:ahLst/>
                          <a:cxnLst>
                            <a:cxn ang="0">
                              <a:pos x="T1" y="0"/>
                            </a:cxn>
                            <a:cxn ang="0">
                              <a:pos x="T3" y="0"/>
                            </a:cxn>
                          </a:cxnLst>
                          <a:rect l="0" t="0" r="r" b="b"/>
                          <a:pathLst>
                            <a:path w="5397">
                              <a:moveTo>
                                <a:pt x="0" y="0"/>
                              </a:moveTo>
                              <a:lnTo>
                                <a:pt x="5396" y="0"/>
                              </a:lnTo>
                            </a:path>
                          </a:pathLst>
                        </a:custGeom>
                        <a:noFill/>
                        <a:ln w="6092">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BEF9A" id="docshape4" o:spid="_x0000_s1026" style="position:absolute;margin-left:169.1pt;margin-top:18.05pt;width:269.85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" path="m,l5396,e" filled="f" strokecolor="#221e1f" strokeweight=".16922mm">
                <v:path arrowok="t" o:connecttype="custom" o:connectlocs="0,0;3426460,0" o:connectangles="0,0"/>
                <w10:wrap type="topAndBottom" anchorx="page"/>
              </v:shape>
            </w:pict>
          </mc:Fallback>
        </mc:AlternateContent>
      </w:r>
    </w:p>
    <w:p w14:paraId="4D55B245" w14:textId="77777777" w:rsidR="000B3C62" w:rsidRDefault="000B3C62">
      <w:pPr>
        <w:pStyle w:val="BodyText"/>
        <w:spacing w:before="3"/>
        <w:rPr>
          <w:i/>
          <w:sz w:val="16"/>
        </w:rPr>
      </w:pPr>
    </w:p>
    <w:p w14:paraId="4D55B246" w14:textId="77777777" w:rsidR="000B3C62" w:rsidRDefault="00A35B40">
      <w:pPr>
        <w:pStyle w:val="Heading2"/>
        <w:spacing w:before="92"/>
        <w:ind w:left="1830" w:right="1749" w:firstLine="0"/>
        <w:jc w:val="center"/>
      </w:pPr>
      <w:r>
        <w:rPr>
          <w:color w:val="231F20"/>
          <w:spacing w:val="-2"/>
        </w:rPr>
        <w:t>Contents</w:t>
      </w:r>
    </w:p>
    <w:p w14:paraId="4D55B247" w14:textId="7B3FAF5B" w:rsidR="000B3C62" w:rsidRDefault="009D3D7B">
      <w:pPr>
        <w:pStyle w:val="BodyText"/>
        <w:spacing w:before="2"/>
        <w:rPr>
          <w:b/>
          <w:sz w:val="21"/>
        </w:rPr>
      </w:pPr>
      <w:r>
        <w:rPr>
          <w:noProof/>
          <w:lang w:val="en-AU" w:eastAsia="en-AU"/>
        </w:rPr>
        <mc:AlternateContent>
          <mc:Choice Requires="wps">
            <w:drawing>
              <wp:anchor distT="0" distB="0" distL="0" distR="0" simplePos="0" relativeHeight="251658245" behindDoc="1" locked="0" layoutInCell="1" allowOverlap="1" wp14:anchorId="4D55B888" wp14:editId="79B3A14B">
                <wp:simplePos x="0" y="0"/>
                <wp:positionH relativeFrom="page">
                  <wp:posOffset>2223770</wp:posOffset>
                </wp:positionH>
                <wp:positionV relativeFrom="paragraph">
                  <wp:posOffset>170180</wp:posOffset>
                </wp:positionV>
                <wp:extent cx="3275965" cy="1270"/>
                <wp:effectExtent l="0" t="0" r="0" b="0"/>
                <wp:wrapTopAndBottom/>
                <wp:docPr id="1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5965" cy="1270"/>
                        </a:xfrm>
                        <a:custGeom>
                          <a:avLst/>
                          <a:gdLst>
                            <a:gd name="T0" fmla="+- 0 3502 3502"/>
                            <a:gd name="T1" fmla="*/ T0 w 5159"/>
                            <a:gd name="T2" fmla="+- 0 8660 3502"/>
                            <a:gd name="T3" fmla="*/ T2 w 5159"/>
                          </a:gdLst>
                          <a:ahLst/>
                          <a:cxnLst>
                            <a:cxn ang="0">
                              <a:pos x="T1" y="0"/>
                            </a:cxn>
                            <a:cxn ang="0">
                              <a:pos x="T3" y="0"/>
                            </a:cxn>
                          </a:cxnLst>
                          <a:rect l="0" t="0" r="r" b="b"/>
                          <a:pathLst>
                            <a:path w="5159">
                              <a:moveTo>
                                <a:pt x="0" y="0"/>
                              </a:moveTo>
                              <a:lnTo>
                                <a:pt x="5158" y="0"/>
                              </a:lnTo>
                            </a:path>
                          </a:pathLst>
                        </a:custGeom>
                        <a:noFill/>
                        <a:ln w="6092">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50A22" id="docshape5" o:spid="_x0000_s1026" style="position:absolute;margin-left:175.1pt;margin-top:13.4pt;width:257.95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" path="m,l5158,e" filled="f" strokecolor="#221e1f" strokeweight=".16922mm">
                <v:path arrowok="t" o:connecttype="custom" o:connectlocs="0,0;3275330,0" o:connectangles="0,0"/>
                <w10:wrap type="topAndBottom" anchorx="page"/>
              </v:shape>
            </w:pict>
          </mc:Fallback>
        </mc:AlternateContent>
      </w:r>
    </w:p>
    <w:p w14:paraId="4D55B248" w14:textId="77777777" w:rsidR="000B3C62" w:rsidRDefault="000B3C62">
      <w:pPr>
        <w:pStyle w:val="BodyText"/>
        <w:spacing w:before="3"/>
        <w:rPr>
          <w:b/>
          <w:sz w:val="16"/>
        </w:rPr>
      </w:pPr>
    </w:p>
    <w:p w14:paraId="4D55B249" w14:textId="77777777" w:rsidR="000B3C62" w:rsidRDefault="00A35B40">
      <w:pPr>
        <w:pStyle w:val="BodyText"/>
        <w:spacing w:before="93"/>
        <w:ind w:left="792" w:right="2148"/>
        <w:jc w:val="center"/>
      </w:pPr>
      <w:r>
        <w:rPr>
          <w:color w:val="231F20"/>
        </w:rPr>
        <w:t>PART</w:t>
      </w:r>
      <w:r>
        <w:rPr>
          <w:color w:val="231F20"/>
          <w:spacing w:val="-4"/>
        </w:rPr>
        <w:t xml:space="preserve"> </w:t>
      </w:r>
      <w:r>
        <w:rPr>
          <w:color w:val="231F20"/>
        </w:rPr>
        <w:t>1—</w:t>
      </w:r>
      <w:r>
        <w:rPr>
          <w:color w:val="231F20"/>
          <w:spacing w:val="-2"/>
        </w:rPr>
        <w:t>PRELIMINARY</w:t>
      </w:r>
    </w:p>
    <w:p w14:paraId="4D55B24A" w14:textId="77777777" w:rsidR="000B3C62" w:rsidRDefault="000B3C62">
      <w:pPr>
        <w:pStyle w:val="BodyText"/>
        <w:spacing w:before="8"/>
        <w:rPr>
          <w:sz w:val="23"/>
        </w:rPr>
      </w:pPr>
    </w:p>
    <w:p w14:paraId="4D55B24B" w14:textId="77777777" w:rsidR="000B3C62" w:rsidRDefault="00A35B40">
      <w:pPr>
        <w:pStyle w:val="ListParagraph"/>
        <w:numPr>
          <w:ilvl w:val="1"/>
          <w:numId w:val="65"/>
        </w:numPr>
        <w:tabs>
          <w:tab w:val="left" w:pos="2353"/>
          <w:tab w:val="left" w:pos="2354"/>
        </w:tabs>
        <w:rPr>
          <w:sz w:val="24"/>
        </w:rPr>
      </w:pPr>
      <w:r>
        <w:rPr>
          <w:color w:val="231F20"/>
          <w:spacing w:val="-2"/>
          <w:sz w:val="24"/>
        </w:rPr>
        <w:t>Citation</w:t>
      </w:r>
    </w:p>
    <w:p w14:paraId="4D55B24C" w14:textId="77777777" w:rsidR="000B3C62" w:rsidRDefault="00A35B40">
      <w:pPr>
        <w:pStyle w:val="ListParagraph"/>
        <w:numPr>
          <w:ilvl w:val="1"/>
          <w:numId w:val="65"/>
        </w:numPr>
        <w:tabs>
          <w:tab w:val="left" w:pos="2354"/>
          <w:tab w:val="left" w:pos="2355"/>
        </w:tabs>
        <w:ind w:left="2354" w:hanging="1134"/>
        <w:rPr>
          <w:sz w:val="24"/>
        </w:rPr>
      </w:pPr>
      <w:r>
        <w:rPr>
          <w:color w:val="231F20"/>
          <w:sz w:val="24"/>
        </w:rPr>
        <w:t>Purpose</w:t>
      </w:r>
      <w:r>
        <w:rPr>
          <w:color w:val="231F20"/>
          <w:spacing w:val="-3"/>
          <w:sz w:val="24"/>
        </w:rPr>
        <w:t xml:space="preserve"> </w:t>
      </w:r>
      <w:r>
        <w:rPr>
          <w:color w:val="231F20"/>
          <w:sz w:val="24"/>
        </w:rPr>
        <w:t>and</w:t>
      </w:r>
      <w:r>
        <w:rPr>
          <w:color w:val="231F20"/>
          <w:spacing w:val="-2"/>
          <w:sz w:val="24"/>
        </w:rPr>
        <w:t xml:space="preserve"> effect</w:t>
      </w:r>
    </w:p>
    <w:p w14:paraId="4D55B24D" w14:textId="77777777" w:rsidR="000B3C62" w:rsidRDefault="00A35B40">
      <w:pPr>
        <w:pStyle w:val="ListParagraph"/>
        <w:numPr>
          <w:ilvl w:val="1"/>
          <w:numId w:val="65"/>
        </w:numPr>
        <w:tabs>
          <w:tab w:val="left" w:pos="2353"/>
          <w:tab w:val="left" w:pos="2354"/>
        </w:tabs>
        <w:rPr>
          <w:sz w:val="24"/>
        </w:rPr>
      </w:pPr>
      <w:r>
        <w:rPr>
          <w:color w:val="231F20"/>
          <w:spacing w:val="-2"/>
          <w:sz w:val="24"/>
        </w:rPr>
        <w:t>Commencement</w:t>
      </w:r>
    </w:p>
    <w:p w14:paraId="4D55B24E" w14:textId="77777777" w:rsidR="000B3C62" w:rsidRDefault="00A35B40">
      <w:pPr>
        <w:pStyle w:val="ListParagraph"/>
        <w:numPr>
          <w:ilvl w:val="1"/>
          <w:numId w:val="65"/>
        </w:numPr>
        <w:tabs>
          <w:tab w:val="left" w:pos="2353"/>
          <w:tab w:val="left" w:pos="2354"/>
        </w:tabs>
        <w:rPr>
          <w:sz w:val="24"/>
        </w:rPr>
      </w:pPr>
      <w:r>
        <w:rPr>
          <w:color w:val="231F20"/>
          <w:spacing w:val="-2"/>
          <w:sz w:val="24"/>
        </w:rPr>
        <w:t>Repeal</w:t>
      </w:r>
    </w:p>
    <w:p w14:paraId="4D55B24F" w14:textId="77777777" w:rsidR="000B3C62" w:rsidRDefault="00A35B40">
      <w:pPr>
        <w:pStyle w:val="ListParagraph"/>
        <w:numPr>
          <w:ilvl w:val="1"/>
          <w:numId w:val="65"/>
        </w:numPr>
        <w:tabs>
          <w:tab w:val="left" w:pos="2352"/>
          <w:tab w:val="left" w:pos="2353"/>
        </w:tabs>
        <w:ind w:left="2352" w:hanging="1132"/>
        <w:rPr>
          <w:sz w:val="24"/>
        </w:rPr>
      </w:pPr>
      <w:r>
        <w:rPr>
          <w:color w:val="231F20"/>
          <w:spacing w:val="-2"/>
          <w:sz w:val="24"/>
        </w:rPr>
        <w:t>Application</w:t>
      </w:r>
    </w:p>
    <w:p w14:paraId="4D55B250" w14:textId="77777777" w:rsidR="000B3C62" w:rsidRDefault="00A35B40">
      <w:pPr>
        <w:pStyle w:val="ListParagraph"/>
        <w:numPr>
          <w:ilvl w:val="1"/>
          <w:numId w:val="65"/>
        </w:numPr>
        <w:tabs>
          <w:tab w:val="left" w:pos="2353"/>
          <w:tab w:val="left" w:pos="2354"/>
        </w:tabs>
        <w:rPr>
          <w:sz w:val="24"/>
        </w:rPr>
      </w:pPr>
      <w:r>
        <w:rPr>
          <w:color w:val="231F20"/>
          <w:spacing w:val="-2"/>
          <w:sz w:val="24"/>
        </w:rPr>
        <w:t>Interpretation</w:t>
      </w:r>
    </w:p>
    <w:p w14:paraId="4D55B251" w14:textId="77777777" w:rsidR="000B3C62" w:rsidRDefault="00A35B40">
      <w:pPr>
        <w:pStyle w:val="ListParagraph"/>
        <w:numPr>
          <w:ilvl w:val="1"/>
          <w:numId w:val="65"/>
        </w:numPr>
        <w:tabs>
          <w:tab w:val="left" w:pos="2352"/>
          <w:tab w:val="left" w:pos="2353"/>
        </w:tabs>
        <w:ind w:left="2352" w:hanging="1132"/>
        <w:rPr>
          <w:sz w:val="24"/>
        </w:rPr>
      </w:pPr>
      <w:r>
        <w:rPr>
          <w:color w:val="231F20"/>
          <w:sz w:val="24"/>
        </w:rPr>
        <w:t>Classes</w:t>
      </w:r>
      <w:r>
        <w:rPr>
          <w:color w:val="231F20"/>
          <w:spacing w:val="-7"/>
          <w:sz w:val="24"/>
        </w:rPr>
        <w:t xml:space="preserve"> </w:t>
      </w:r>
      <w:r>
        <w:rPr>
          <w:color w:val="231F20"/>
          <w:sz w:val="24"/>
        </w:rPr>
        <w:t>of</w:t>
      </w:r>
      <w:r>
        <w:rPr>
          <w:color w:val="231F20"/>
          <w:spacing w:val="-1"/>
          <w:sz w:val="24"/>
        </w:rPr>
        <w:t xml:space="preserve"> </w:t>
      </w:r>
      <w:r>
        <w:rPr>
          <w:color w:val="231F20"/>
          <w:spacing w:val="-2"/>
          <w:sz w:val="24"/>
        </w:rPr>
        <w:t>vehicles</w:t>
      </w:r>
    </w:p>
    <w:p w14:paraId="4D55B252" w14:textId="77777777" w:rsidR="000B3C62" w:rsidRDefault="00A35B40">
      <w:pPr>
        <w:pStyle w:val="ListParagraph"/>
        <w:numPr>
          <w:ilvl w:val="1"/>
          <w:numId w:val="65"/>
        </w:numPr>
        <w:tabs>
          <w:tab w:val="left" w:pos="2353"/>
          <w:tab w:val="left" w:pos="2354"/>
        </w:tabs>
        <w:rPr>
          <w:sz w:val="24"/>
        </w:rPr>
      </w:pPr>
      <w:r>
        <w:rPr>
          <w:color w:val="231F20"/>
          <w:sz w:val="24"/>
        </w:rPr>
        <w:t>Powers</w:t>
      </w:r>
      <w:r>
        <w:rPr>
          <w:color w:val="231F20"/>
          <w:spacing w:val="-1"/>
          <w:sz w:val="24"/>
        </w:rPr>
        <w:t xml:space="preserve"> </w:t>
      </w:r>
      <w:r>
        <w:rPr>
          <w:color w:val="231F20"/>
          <w:sz w:val="24"/>
        </w:rPr>
        <w:t>of</w:t>
      </w:r>
      <w:r>
        <w:rPr>
          <w:color w:val="231F20"/>
          <w:spacing w:val="-1"/>
          <w:sz w:val="24"/>
        </w:rPr>
        <w:t xml:space="preserve"> </w:t>
      </w:r>
      <w:r>
        <w:rPr>
          <w:color w:val="231F20"/>
          <w:sz w:val="24"/>
        </w:rPr>
        <w:t>the</w:t>
      </w:r>
      <w:r>
        <w:rPr>
          <w:color w:val="231F20"/>
          <w:spacing w:val="-1"/>
          <w:sz w:val="24"/>
        </w:rPr>
        <w:t xml:space="preserve"> </w:t>
      </w:r>
      <w:r>
        <w:rPr>
          <w:color w:val="231F20"/>
          <w:sz w:val="24"/>
        </w:rPr>
        <w:t xml:space="preserve">local </w:t>
      </w:r>
      <w:r>
        <w:rPr>
          <w:color w:val="231F20"/>
          <w:spacing w:val="-2"/>
          <w:sz w:val="24"/>
        </w:rPr>
        <w:t>government</w:t>
      </w:r>
    </w:p>
    <w:p w14:paraId="4D55B253" w14:textId="77777777" w:rsidR="000B3C62" w:rsidRDefault="00A35B40">
      <w:pPr>
        <w:pStyle w:val="ListParagraph"/>
        <w:numPr>
          <w:ilvl w:val="1"/>
          <w:numId w:val="65"/>
        </w:numPr>
        <w:tabs>
          <w:tab w:val="left" w:pos="2352"/>
          <w:tab w:val="left" w:pos="2354"/>
        </w:tabs>
        <w:rPr>
          <w:sz w:val="24"/>
        </w:rPr>
      </w:pPr>
      <w:r>
        <w:rPr>
          <w:color w:val="231F20"/>
          <w:sz w:val="24"/>
        </w:rPr>
        <w:t>Determination</w:t>
      </w:r>
      <w:r>
        <w:rPr>
          <w:color w:val="231F20"/>
          <w:spacing w:val="-5"/>
          <w:sz w:val="24"/>
        </w:rPr>
        <w:t xml:space="preserve"> </w:t>
      </w:r>
      <w:r>
        <w:rPr>
          <w:color w:val="231F20"/>
          <w:sz w:val="24"/>
        </w:rPr>
        <w:t>of</w:t>
      </w:r>
      <w:r>
        <w:rPr>
          <w:color w:val="231F20"/>
          <w:spacing w:val="-2"/>
          <w:sz w:val="24"/>
        </w:rPr>
        <w:t xml:space="preserve"> </w:t>
      </w:r>
      <w:r>
        <w:rPr>
          <w:color w:val="231F20"/>
          <w:sz w:val="24"/>
        </w:rPr>
        <w:t>fees,</w:t>
      </w:r>
      <w:r>
        <w:rPr>
          <w:color w:val="231F20"/>
          <w:spacing w:val="-5"/>
          <w:sz w:val="24"/>
        </w:rPr>
        <w:t xml:space="preserve"> </w:t>
      </w:r>
      <w:proofErr w:type="gramStart"/>
      <w:r>
        <w:rPr>
          <w:color w:val="231F20"/>
          <w:sz w:val="24"/>
        </w:rPr>
        <w:t>charges</w:t>
      </w:r>
      <w:proofErr w:type="gramEnd"/>
      <w:r>
        <w:rPr>
          <w:color w:val="231F20"/>
          <w:spacing w:val="-2"/>
          <w:sz w:val="24"/>
        </w:rPr>
        <w:t xml:space="preserve"> </w:t>
      </w:r>
      <w:r>
        <w:rPr>
          <w:color w:val="231F20"/>
          <w:sz w:val="24"/>
        </w:rPr>
        <w:t>and</w:t>
      </w:r>
      <w:r>
        <w:rPr>
          <w:color w:val="231F20"/>
          <w:spacing w:val="-2"/>
          <w:sz w:val="24"/>
        </w:rPr>
        <w:t xml:space="preserve"> costs</w:t>
      </w:r>
    </w:p>
    <w:p w14:paraId="4D55B254" w14:textId="77777777" w:rsidR="000B3C62" w:rsidRDefault="000B3C62">
      <w:pPr>
        <w:pStyle w:val="BodyText"/>
        <w:spacing w:before="11"/>
        <w:rPr>
          <w:sz w:val="23"/>
        </w:rPr>
      </w:pPr>
    </w:p>
    <w:p w14:paraId="4D55B255" w14:textId="77777777" w:rsidR="000B3C62" w:rsidRDefault="00A35B40">
      <w:pPr>
        <w:pStyle w:val="BodyText"/>
        <w:ind w:left="793" w:right="2148"/>
        <w:jc w:val="center"/>
      </w:pPr>
      <w:r>
        <w:rPr>
          <w:color w:val="231F20"/>
        </w:rPr>
        <w:t>PART</w:t>
      </w:r>
      <w:r>
        <w:rPr>
          <w:color w:val="231F20"/>
          <w:spacing w:val="-4"/>
        </w:rPr>
        <w:t xml:space="preserve"> </w:t>
      </w:r>
      <w:r>
        <w:rPr>
          <w:color w:val="231F20"/>
        </w:rPr>
        <w:t>2—</w:t>
      </w:r>
      <w:r>
        <w:rPr>
          <w:color w:val="231F20"/>
          <w:spacing w:val="-2"/>
        </w:rPr>
        <w:t>SIGNS</w:t>
      </w:r>
    </w:p>
    <w:p w14:paraId="4D55B256" w14:textId="77777777" w:rsidR="000B3C62" w:rsidRDefault="000B3C62">
      <w:pPr>
        <w:pStyle w:val="BodyText"/>
        <w:spacing w:before="11"/>
        <w:rPr>
          <w:sz w:val="23"/>
        </w:rPr>
      </w:pPr>
    </w:p>
    <w:p w14:paraId="4D55B257" w14:textId="77777777" w:rsidR="000B3C62" w:rsidRDefault="00A35B40">
      <w:pPr>
        <w:pStyle w:val="ListParagraph"/>
        <w:numPr>
          <w:ilvl w:val="1"/>
          <w:numId w:val="64"/>
        </w:numPr>
        <w:tabs>
          <w:tab w:val="left" w:pos="2352"/>
          <w:tab w:val="left" w:pos="2353"/>
        </w:tabs>
        <w:rPr>
          <w:sz w:val="24"/>
        </w:rPr>
      </w:pPr>
      <w:r>
        <w:rPr>
          <w:color w:val="231F20"/>
          <w:sz w:val="24"/>
        </w:rPr>
        <w:t>Erection</w:t>
      </w:r>
      <w:r>
        <w:rPr>
          <w:color w:val="231F20"/>
          <w:spacing w:val="-6"/>
          <w:sz w:val="24"/>
        </w:rPr>
        <w:t xml:space="preserve"> </w:t>
      </w:r>
      <w:r>
        <w:rPr>
          <w:color w:val="231F20"/>
          <w:sz w:val="24"/>
        </w:rPr>
        <w:t>of</w:t>
      </w:r>
      <w:r>
        <w:rPr>
          <w:color w:val="231F20"/>
          <w:spacing w:val="-2"/>
          <w:sz w:val="24"/>
        </w:rPr>
        <w:t xml:space="preserve"> signs</w:t>
      </w:r>
    </w:p>
    <w:p w14:paraId="4D55B258" w14:textId="77777777" w:rsidR="000B3C62" w:rsidRDefault="00A35B40">
      <w:pPr>
        <w:pStyle w:val="ListParagraph"/>
        <w:numPr>
          <w:ilvl w:val="1"/>
          <w:numId w:val="64"/>
        </w:numPr>
        <w:tabs>
          <w:tab w:val="left" w:pos="2352"/>
          <w:tab w:val="left" w:pos="2353"/>
        </w:tabs>
        <w:rPr>
          <w:sz w:val="24"/>
        </w:rPr>
      </w:pPr>
      <w:r>
        <w:rPr>
          <w:color w:val="231F20"/>
          <w:sz w:val="24"/>
        </w:rPr>
        <w:t>Compliance</w:t>
      </w:r>
      <w:r>
        <w:rPr>
          <w:color w:val="231F20"/>
          <w:spacing w:val="-6"/>
          <w:sz w:val="24"/>
        </w:rPr>
        <w:t xml:space="preserve"> </w:t>
      </w:r>
      <w:r>
        <w:rPr>
          <w:color w:val="231F20"/>
          <w:sz w:val="24"/>
        </w:rPr>
        <w:t>with</w:t>
      </w:r>
      <w:r>
        <w:rPr>
          <w:color w:val="231F20"/>
          <w:spacing w:val="-6"/>
          <w:sz w:val="24"/>
        </w:rPr>
        <w:t xml:space="preserve"> </w:t>
      </w:r>
      <w:r>
        <w:rPr>
          <w:color w:val="231F20"/>
          <w:spacing w:val="-2"/>
          <w:sz w:val="24"/>
        </w:rPr>
        <w:t>signs</w:t>
      </w:r>
    </w:p>
    <w:p w14:paraId="4D55B259" w14:textId="77777777" w:rsidR="000B3C62" w:rsidRDefault="00A35B40">
      <w:pPr>
        <w:pStyle w:val="ListParagraph"/>
        <w:numPr>
          <w:ilvl w:val="1"/>
          <w:numId w:val="64"/>
        </w:numPr>
        <w:tabs>
          <w:tab w:val="left" w:pos="2352"/>
          <w:tab w:val="left" w:pos="2354"/>
        </w:tabs>
        <w:ind w:left="2353" w:hanging="1133"/>
        <w:rPr>
          <w:sz w:val="24"/>
        </w:rPr>
      </w:pPr>
      <w:r>
        <w:rPr>
          <w:color w:val="231F20"/>
          <w:sz w:val="24"/>
        </w:rPr>
        <w:t>Unauthorised</w:t>
      </w:r>
      <w:r>
        <w:rPr>
          <w:color w:val="231F20"/>
          <w:spacing w:val="-3"/>
          <w:sz w:val="24"/>
        </w:rPr>
        <w:t xml:space="preserve"> </w:t>
      </w:r>
      <w:r>
        <w:rPr>
          <w:color w:val="231F20"/>
          <w:sz w:val="24"/>
        </w:rPr>
        <w:t>signs</w:t>
      </w:r>
      <w:r>
        <w:rPr>
          <w:color w:val="231F20"/>
          <w:spacing w:val="-3"/>
          <w:sz w:val="24"/>
        </w:rPr>
        <w:t xml:space="preserve"> </w:t>
      </w:r>
      <w:r>
        <w:rPr>
          <w:color w:val="231F20"/>
          <w:sz w:val="24"/>
        </w:rPr>
        <w:t>and</w:t>
      </w:r>
      <w:r>
        <w:rPr>
          <w:color w:val="231F20"/>
          <w:spacing w:val="-3"/>
          <w:sz w:val="24"/>
        </w:rPr>
        <w:t xml:space="preserve"> </w:t>
      </w:r>
      <w:r>
        <w:rPr>
          <w:color w:val="231F20"/>
          <w:sz w:val="24"/>
        </w:rPr>
        <w:t>defacing</w:t>
      </w:r>
      <w:r>
        <w:rPr>
          <w:color w:val="231F20"/>
          <w:spacing w:val="-4"/>
          <w:sz w:val="24"/>
        </w:rPr>
        <w:t xml:space="preserve"> </w:t>
      </w:r>
      <w:r>
        <w:rPr>
          <w:color w:val="231F20"/>
          <w:sz w:val="24"/>
        </w:rPr>
        <w:t>of</w:t>
      </w:r>
      <w:r>
        <w:rPr>
          <w:color w:val="231F20"/>
          <w:spacing w:val="-2"/>
          <w:sz w:val="24"/>
        </w:rPr>
        <w:t xml:space="preserve"> </w:t>
      </w:r>
      <w:proofErr w:type="gramStart"/>
      <w:r>
        <w:rPr>
          <w:color w:val="231F20"/>
          <w:spacing w:val="-4"/>
          <w:sz w:val="24"/>
        </w:rPr>
        <w:t>signs</w:t>
      </w:r>
      <w:proofErr w:type="gramEnd"/>
    </w:p>
    <w:p w14:paraId="4D55B25A" w14:textId="77777777" w:rsidR="000B3C62" w:rsidRDefault="00A35B40">
      <w:pPr>
        <w:pStyle w:val="ListParagraph"/>
        <w:numPr>
          <w:ilvl w:val="1"/>
          <w:numId w:val="64"/>
        </w:numPr>
        <w:tabs>
          <w:tab w:val="left" w:pos="2352"/>
          <w:tab w:val="left" w:pos="2354"/>
        </w:tabs>
        <w:ind w:left="2353" w:hanging="1133"/>
        <w:rPr>
          <w:sz w:val="24"/>
        </w:rPr>
      </w:pPr>
      <w:r>
        <w:rPr>
          <w:color w:val="231F20"/>
          <w:sz w:val="24"/>
        </w:rPr>
        <w:t>General</w:t>
      </w:r>
      <w:r>
        <w:rPr>
          <w:color w:val="231F20"/>
          <w:spacing w:val="-5"/>
          <w:sz w:val="24"/>
        </w:rPr>
        <w:t xml:space="preserve"> </w:t>
      </w:r>
      <w:r>
        <w:rPr>
          <w:color w:val="231F20"/>
          <w:sz w:val="24"/>
        </w:rPr>
        <w:t>provisions</w:t>
      </w:r>
      <w:r>
        <w:rPr>
          <w:color w:val="231F20"/>
          <w:spacing w:val="-2"/>
          <w:sz w:val="24"/>
        </w:rPr>
        <w:t xml:space="preserve"> </w:t>
      </w:r>
      <w:r>
        <w:rPr>
          <w:color w:val="231F20"/>
          <w:sz w:val="24"/>
        </w:rPr>
        <w:t>about</w:t>
      </w:r>
      <w:r>
        <w:rPr>
          <w:color w:val="231F20"/>
          <w:spacing w:val="-1"/>
          <w:sz w:val="24"/>
        </w:rPr>
        <w:t xml:space="preserve"> </w:t>
      </w:r>
      <w:r>
        <w:rPr>
          <w:color w:val="231F20"/>
          <w:spacing w:val="-4"/>
          <w:sz w:val="24"/>
        </w:rPr>
        <w:t>signs</w:t>
      </w:r>
    </w:p>
    <w:p w14:paraId="4D55B25B" w14:textId="77777777" w:rsidR="000B3C62" w:rsidRDefault="00A35B40">
      <w:pPr>
        <w:pStyle w:val="ListParagraph"/>
        <w:numPr>
          <w:ilvl w:val="1"/>
          <w:numId w:val="64"/>
        </w:numPr>
        <w:tabs>
          <w:tab w:val="left" w:pos="2352"/>
          <w:tab w:val="left" w:pos="2354"/>
        </w:tabs>
        <w:ind w:left="2353" w:hanging="1133"/>
        <w:rPr>
          <w:sz w:val="24"/>
        </w:rPr>
      </w:pPr>
      <w:r>
        <w:rPr>
          <w:color w:val="231F20"/>
          <w:sz w:val="24"/>
        </w:rPr>
        <w:t>Application</w:t>
      </w:r>
      <w:r>
        <w:rPr>
          <w:color w:val="231F20"/>
          <w:spacing w:val="-2"/>
          <w:sz w:val="24"/>
        </w:rPr>
        <w:t xml:space="preserve"> </w:t>
      </w:r>
      <w:r>
        <w:rPr>
          <w:color w:val="231F20"/>
          <w:sz w:val="24"/>
        </w:rPr>
        <w:t>of</w:t>
      </w:r>
      <w:r>
        <w:rPr>
          <w:color w:val="231F20"/>
          <w:spacing w:val="-2"/>
          <w:sz w:val="24"/>
        </w:rPr>
        <w:t xml:space="preserve"> </w:t>
      </w:r>
      <w:r>
        <w:rPr>
          <w:color w:val="231F20"/>
          <w:sz w:val="24"/>
        </w:rPr>
        <w:t>this</w:t>
      </w:r>
      <w:r>
        <w:rPr>
          <w:color w:val="231F20"/>
          <w:spacing w:val="-2"/>
          <w:sz w:val="24"/>
        </w:rPr>
        <w:t xml:space="preserve"> </w:t>
      </w:r>
      <w:r>
        <w:rPr>
          <w:color w:val="231F20"/>
          <w:sz w:val="24"/>
        </w:rPr>
        <w:t>local</w:t>
      </w:r>
      <w:r>
        <w:rPr>
          <w:color w:val="231F20"/>
          <w:spacing w:val="-4"/>
          <w:sz w:val="24"/>
        </w:rPr>
        <w:t xml:space="preserve"> </w:t>
      </w:r>
      <w:r>
        <w:rPr>
          <w:color w:val="231F20"/>
          <w:sz w:val="24"/>
        </w:rPr>
        <w:t>law</w:t>
      </w:r>
      <w:r>
        <w:rPr>
          <w:color w:val="231F20"/>
          <w:spacing w:val="-5"/>
          <w:sz w:val="24"/>
        </w:rPr>
        <w:t xml:space="preserve"> </w:t>
      </w:r>
      <w:r>
        <w:rPr>
          <w:color w:val="231F20"/>
          <w:sz w:val="24"/>
        </w:rPr>
        <w:t>to</w:t>
      </w:r>
      <w:r>
        <w:rPr>
          <w:color w:val="231F20"/>
          <w:spacing w:val="-2"/>
          <w:sz w:val="24"/>
        </w:rPr>
        <w:t xml:space="preserve"> </w:t>
      </w:r>
      <w:r>
        <w:rPr>
          <w:color w:val="231F20"/>
          <w:sz w:val="24"/>
        </w:rPr>
        <w:t>pre-existing</w:t>
      </w:r>
      <w:r>
        <w:rPr>
          <w:color w:val="231F20"/>
          <w:spacing w:val="-3"/>
          <w:sz w:val="24"/>
        </w:rPr>
        <w:t xml:space="preserve"> </w:t>
      </w:r>
      <w:r>
        <w:rPr>
          <w:color w:val="231F20"/>
          <w:sz w:val="24"/>
        </w:rPr>
        <w:t>signs</w:t>
      </w:r>
      <w:r>
        <w:rPr>
          <w:color w:val="231F20"/>
          <w:spacing w:val="-2"/>
          <w:sz w:val="24"/>
        </w:rPr>
        <w:t xml:space="preserve"> </w:t>
      </w:r>
      <w:r>
        <w:rPr>
          <w:color w:val="231F20"/>
          <w:sz w:val="24"/>
        </w:rPr>
        <w:t>and</w:t>
      </w:r>
      <w:r>
        <w:rPr>
          <w:color w:val="231F20"/>
          <w:spacing w:val="-2"/>
          <w:sz w:val="24"/>
        </w:rPr>
        <w:t xml:space="preserve"> </w:t>
      </w:r>
      <w:r>
        <w:rPr>
          <w:color w:val="231F20"/>
          <w:sz w:val="24"/>
        </w:rPr>
        <w:t>private</w:t>
      </w:r>
      <w:r>
        <w:rPr>
          <w:color w:val="231F20"/>
          <w:spacing w:val="-1"/>
          <w:sz w:val="24"/>
        </w:rPr>
        <w:t xml:space="preserve"> </w:t>
      </w:r>
      <w:r>
        <w:rPr>
          <w:color w:val="231F20"/>
          <w:spacing w:val="-2"/>
          <w:sz w:val="24"/>
        </w:rPr>
        <w:t>properties</w:t>
      </w:r>
    </w:p>
    <w:p w14:paraId="4D55B25C" w14:textId="77777777" w:rsidR="000B3C62" w:rsidRDefault="00A35B40">
      <w:pPr>
        <w:pStyle w:val="ListParagraph"/>
        <w:numPr>
          <w:ilvl w:val="1"/>
          <w:numId w:val="64"/>
        </w:numPr>
        <w:tabs>
          <w:tab w:val="left" w:pos="2352"/>
          <w:tab w:val="left" w:pos="2353"/>
        </w:tabs>
        <w:rPr>
          <w:sz w:val="24"/>
        </w:rPr>
      </w:pPr>
      <w:r>
        <w:rPr>
          <w:color w:val="231F20"/>
          <w:sz w:val="24"/>
        </w:rPr>
        <w:t>Part</w:t>
      </w:r>
      <w:r>
        <w:rPr>
          <w:color w:val="231F20"/>
          <w:spacing w:val="-2"/>
          <w:sz w:val="24"/>
        </w:rPr>
        <w:t xml:space="preserve"> </w:t>
      </w:r>
      <w:r>
        <w:rPr>
          <w:color w:val="231F20"/>
          <w:sz w:val="24"/>
        </w:rPr>
        <w:t>of</w:t>
      </w:r>
      <w:r>
        <w:rPr>
          <w:color w:val="231F20"/>
          <w:spacing w:val="-2"/>
          <w:sz w:val="24"/>
        </w:rPr>
        <w:t xml:space="preserve"> </w:t>
      </w:r>
      <w:r>
        <w:rPr>
          <w:color w:val="231F20"/>
          <w:sz w:val="24"/>
        </w:rPr>
        <w:t>thoroughfare</w:t>
      </w:r>
      <w:r>
        <w:rPr>
          <w:color w:val="231F20"/>
          <w:spacing w:val="-3"/>
          <w:sz w:val="24"/>
        </w:rPr>
        <w:t xml:space="preserve"> </w:t>
      </w:r>
      <w:r>
        <w:rPr>
          <w:color w:val="231F20"/>
          <w:sz w:val="24"/>
        </w:rPr>
        <w:t>to</w:t>
      </w:r>
      <w:r>
        <w:rPr>
          <w:color w:val="231F20"/>
          <w:spacing w:val="-4"/>
          <w:sz w:val="24"/>
        </w:rPr>
        <w:t xml:space="preserve"> </w:t>
      </w:r>
      <w:r>
        <w:rPr>
          <w:color w:val="231F20"/>
          <w:sz w:val="24"/>
        </w:rPr>
        <w:t>which</w:t>
      </w:r>
      <w:r>
        <w:rPr>
          <w:color w:val="231F20"/>
          <w:spacing w:val="-2"/>
          <w:sz w:val="24"/>
        </w:rPr>
        <w:t xml:space="preserve"> </w:t>
      </w:r>
      <w:r>
        <w:rPr>
          <w:color w:val="231F20"/>
          <w:sz w:val="24"/>
        </w:rPr>
        <w:t>sign</w:t>
      </w:r>
      <w:r>
        <w:rPr>
          <w:color w:val="231F20"/>
          <w:spacing w:val="-1"/>
          <w:sz w:val="24"/>
        </w:rPr>
        <w:t xml:space="preserve"> </w:t>
      </w:r>
      <w:proofErr w:type="gramStart"/>
      <w:r>
        <w:rPr>
          <w:color w:val="231F20"/>
          <w:spacing w:val="-2"/>
          <w:sz w:val="24"/>
        </w:rPr>
        <w:t>applies</w:t>
      </w:r>
      <w:proofErr w:type="gramEnd"/>
    </w:p>
    <w:p w14:paraId="4D55B25D" w14:textId="77777777" w:rsidR="000B3C62" w:rsidRDefault="000B3C62">
      <w:pPr>
        <w:pStyle w:val="BodyText"/>
        <w:spacing w:before="10"/>
        <w:rPr>
          <w:sz w:val="23"/>
        </w:rPr>
      </w:pPr>
    </w:p>
    <w:p w14:paraId="4D55B25E" w14:textId="77777777" w:rsidR="000B3C62" w:rsidRDefault="00A35B40">
      <w:pPr>
        <w:pStyle w:val="BodyText"/>
        <w:ind w:left="796" w:right="2148"/>
        <w:jc w:val="center"/>
      </w:pPr>
      <w:r>
        <w:rPr>
          <w:color w:val="231F20"/>
        </w:rPr>
        <w:t>PART</w:t>
      </w:r>
      <w:r>
        <w:rPr>
          <w:color w:val="231F20"/>
          <w:spacing w:val="-6"/>
        </w:rPr>
        <w:t xml:space="preserve"> </w:t>
      </w:r>
      <w:r>
        <w:rPr>
          <w:color w:val="231F20"/>
        </w:rPr>
        <w:t>3—PARKING</w:t>
      </w:r>
      <w:r>
        <w:rPr>
          <w:color w:val="231F20"/>
          <w:spacing w:val="-3"/>
        </w:rPr>
        <w:t xml:space="preserve"> </w:t>
      </w:r>
      <w:r>
        <w:rPr>
          <w:color w:val="231F20"/>
        </w:rPr>
        <w:t>STALLS</w:t>
      </w:r>
      <w:r>
        <w:rPr>
          <w:color w:val="231F20"/>
          <w:spacing w:val="-6"/>
        </w:rPr>
        <w:t xml:space="preserve"> </w:t>
      </w:r>
      <w:r>
        <w:rPr>
          <w:color w:val="231F20"/>
        </w:rPr>
        <w:t>AND</w:t>
      </w:r>
      <w:r>
        <w:rPr>
          <w:color w:val="231F20"/>
          <w:spacing w:val="-4"/>
        </w:rPr>
        <w:t xml:space="preserve"> </w:t>
      </w:r>
      <w:r>
        <w:rPr>
          <w:color w:val="231F20"/>
        </w:rPr>
        <w:t>PARKING</w:t>
      </w:r>
      <w:r>
        <w:rPr>
          <w:color w:val="231F20"/>
          <w:spacing w:val="-6"/>
        </w:rPr>
        <w:t xml:space="preserve"> </w:t>
      </w:r>
      <w:r>
        <w:rPr>
          <w:color w:val="231F20"/>
          <w:spacing w:val="-2"/>
        </w:rPr>
        <w:t>STATIONS</w:t>
      </w:r>
    </w:p>
    <w:p w14:paraId="4D55B25F" w14:textId="77777777" w:rsidR="000B3C62" w:rsidRDefault="000B3C62">
      <w:pPr>
        <w:pStyle w:val="BodyText"/>
      </w:pPr>
    </w:p>
    <w:p w14:paraId="4D55B260" w14:textId="77777777" w:rsidR="000B3C62" w:rsidRDefault="00A35B40">
      <w:pPr>
        <w:pStyle w:val="ListParagraph"/>
        <w:numPr>
          <w:ilvl w:val="1"/>
          <w:numId w:val="63"/>
        </w:numPr>
        <w:tabs>
          <w:tab w:val="left" w:pos="2353"/>
          <w:tab w:val="left" w:pos="2354"/>
        </w:tabs>
        <w:spacing w:before="1"/>
        <w:ind w:hanging="1133"/>
        <w:rPr>
          <w:sz w:val="24"/>
        </w:rPr>
      </w:pPr>
      <w:r>
        <w:rPr>
          <w:color w:val="231F20"/>
          <w:sz w:val="24"/>
        </w:rPr>
        <w:t>Determination</w:t>
      </w:r>
      <w:r>
        <w:rPr>
          <w:color w:val="231F20"/>
          <w:spacing w:val="-4"/>
          <w:sz w:val="24"/>
        </w:rPr>
        <w:t xml:space="preserve"> </w:t>
      </w:r>
      <w:r>
        <w:rPr>
          <w:color w:val="231F20"/>
          <w:sz w:val="24"/>
        </w:rPr>
        <w:t>of</w:t>
      </w:r>
      <w:r>
        <w:rPr>
          <w:color w:val="231F20"/>
          <w:spacing w:val="-2"/>
          <w:sz w:val="24"/>
        </w:rPr>
        <w:t xml:space="preserve"> </w:t>
      </w:r>
      <w:r>
        <w:rPr>
          <w:color w:val="231F20"/>
          <w:sz w:val="24"/>
        </w:rPr>
        <w:t>parking</w:t>
      </w:r>
      <w:r>
        <w:rPr>
          <w:color w:val="231F20"/>
          <w:spacing w:val="-4"/>
          <w:sz w:val="24"/>
        </w:rPr>
        <w:t xml:space="preserve"> </w:t>
      </w:r>
      <w:r>
        <w:rPr>
          <w:color w:val="231F20"/>
          <w:sz w:val="24"/>
        </w:rPr>
        <w:t>stalls</w:t>
      </w:r>
      <w:r>
        <w:rPr>
          <w:color w:val="231F20"/>
          <w:spacing w:val="-2"/>
          <w:sz w:val="24"/>
        </w:rPr>
        <w:t xml:space="preserve"> </w:t>
      </w:r>
      <w:r>
        <w:rPr>
          <w:color w:val="231F20"/>
          <w:sz w:val="24"/>
        </w:rPr>
        <w:t>and</w:t>
      </w:r>
      <w:r>
        <w:rPr>
          <w:color w:val="231F20"/>
          <w:spacing w:val="-4"/>
          <w:sz w:val="24"/>
        </w:rPr>
        <w:t xml:space="preserve"> </w:t>
      </w:r>
      <w:r>
        <w:rPr>
          <w:color w:val="231F20"/>
          <w:sz w:val="24"/>
        </w:rPr>
        <w:t>parking</w:t>
      </w:r>
      <w:r>
        <w:rPr>
          <w:color w:val="231F20"/>
          <w:spacing w:val="-3"/>
          <w:sz w:val="24"/>
        </w:rPr>
        <w:t xml:space="preserve"> </w:t>
      </w:r>
      <w:r>
        <w:rPr>
          <w:color w:val="231F20"/>
          <w:spacing w:val="-2"/>
          <w:sz w:val="24"/>
        </w:rPr>
        <w:t>stations</w:t>
      </w:r>
    </w:p>
    <w:p w14:paraId="4D55B261" w14:textId="77777777" w:rsidR="000B3C62" w:rsidRDefault="00A35B40">
      <w:pPr>
        <w:pStyle w:val="ListParagraph"/>
        <w:numPr>
          <w:ilvl w:val="1"/>
          <w:numId w:val="63"/>
        </w:numPr>
        <w:tabs>
          <w:tab w:val="left" w:pos="2352"/>
          <w:tab w:val="left" w:pos="2354"/>
        </w:tabs>
        <w:ind w:hanging="1133"/>
        <w:rPr>
          <w:sz w:val="24"/>
        </w:rPr>
      </w:pPr>
      <w:r>
        <w:rPr>
          <w:color w:val="231F20"/>
          <w:sz w:val="24"/>
        </w:rPr>
        <w:t>Vehicles</w:t>
      </w:r>
      <w:r>
        <w:rPr>
          <w:color w:val="231F20"/>
          <w:spacing w:val="-2"/>
          <w:sz w:val="24"/>
        </w:rPr>
        <w:t xml:space="preserve"> </w:t>
      </w:r>
      <w:r>
        <w:rPr>
          <w:color w:val="231F20"/>
          <w:sz w:val="24"/>
        </w:rPr>
        <w:t>to</w:t>
      </w:r>
      <w:r>
        <w:rPr>
          <w:color w:val="231F20"/>
          <w:spacing w:val="-3"/>
          <w:sz w:val="24"/>
        </w:rPr>
        <w:t xml:space="preserve"> </w:t>
      </w:r>
      <w:r>
        <w:rPr>
          <w:color w:val="231F20"/>
          <w:sz w:val="24"/>
        </w:rPr>
        <w:t>be</w:t>
      </w:r>
      <w:r>
        <w:rPr>
          <w:color w:val="231F20"/>
          <w:spacing w:val="-2"/>
          <w:sz w:val="24"/>
        </w:rPr>
        <w:t xml:space="preserve"> </w:t>
      </w:r>
      <w:r>
        <w:rPr>
          <w:color w:val="231F20"/>
          <w:sz w:val="24"/>
        </w:rPr>
        <w:t>within</w:t>
      </w:r>
      <w:r>
        <w:rPr>
          <w:color w:val="231F20"/>
          <w:spacing w:val="-2"/>
          <w:sz w:val="24"/>
        </w:rPr>
        <w:t xml:space="preserve"> </w:t>
      </w:r>
      <w:r>
        <w:rPr>
          <w:color w:val="231F20"/>
          <w:sz w:val="24"/>
        </w:rPr>
        <w:t>parking</w:t>
      </w:r>
      <w:r>
        <w:rPr>
          <w:color w:val="231F20"/>
          <w:spacing w:val="-3"/>
          <w:sz w:val="24"/>
        </w:rPr>
        <w:t xml:space="preserve"> </w:t>
      </w:r>
      <w:r>
        <w:rPr>
          <w:color w:val="231F20"/>
          <w:sz w:val="24"/>
        </w:rPr>
        <w:t>stalls</w:t>
      </w:r>
      <w:r>
        <w:rPr>
          <w:color w:val="231F20"/>
          <w:spacing w:val="-2"/>
          <w:sz w:val="24"/>
        </w:rPr>
        <w:t xml:space="preserve"> </w:t>
      </w:r>
      <w:r>
        <w:rPr>
          <w:color w:val="231F20"/>
          <w:sz w:val="24"/>
        </w:rPr>
        <w:t>on</w:t>
      </w:r>
      <w:r>
        <w:rPr>
          <w:color w:val="231F20"/>
          <w:spacing w:val="-2"/>
          <w:sz w:val="24"/>
        </w:rPr>
        <w:t xml:space="preserve"> </w:t>
      </w:r>
      <w:proofErr w:type="gramStart"/>
      <w:r>
        <w:rPr>
          <w:color w:val="231F20"/>
          <w:spacing w:val="-2"/>
          <w:sz w:val="24"/>
        </w:rPr>
        <w:t>thoroughfares</w:t>
      </w:r>
      <w:proofErr w:type="gramEnd"/>
    </w:p>
    <w:p w14:paraId="4D55B262" w14:textId="77777777" w:rsidR="000B3C62" w:rsidRDefault="00A35B40">
      <w:pPr>
        <w:pStyle w:val="ListParagraph"/>
        <w:numPr>
          <w:ilvl w:val="1"/>
          <w:numId w:val="63"/>
        </w:numPr>
        <w:tabs>
          <w:tab w:val="left" w:pos="2353"/>
          <w:tab w:val="left" w:pos="2354"/>
        </w:tabs>
        <w:ind w:hanging="1133"/>
        <w:rPr>
          <w:sz w:val="24"/>
        </w:rPr>
      </w:pPr>
      <w:r>
        <w:rPr>
          <w:color w:val="231F20"/>
          <w:sz w:val="24"/>
        </w:rPr>
        <w:t>Parking</w:t>
      </w:r>
      <w:r>
        <w:rPr>
          <w:color w:val="231F20"/>
          <w:spacing w:val="-4"/>
          <w:sz w:val="24"/>
        </w:rPr>
        <w:t xml:space="preserve"> </w:t>
      </w:r>
      <w:r>
        <w:rPr>
          <w:color w:val="231F20"/>
          <w:sz w:val="24"/>
        </w:rPr>
        <w:t>prohibitions</w:t>
      </w:r>
      <w:r>
        <w:rPr>
          <w:color w:val="231F20"/>
          <w:spacing w:val="-1"/>
          <w:sz w:val="24"/>
        </w:rPr>
        <w:t xml:space="preserve"> </w:t>
      </w:r>
      <w:r>
        <w:rPr>
          <w:color w:val="231F20"/>
          <w:sz w:val="24"/>
        </w:rPr>
        <w:t>and</w:t>
      </w:r>
      <w:r>
        <w:rPr>
          <w:color w:val="231F20"/>
          <w:spacing w:val="-1"/>
          <w:sz w:val="24"/>
        </w:rPr>
        <w:t xml:space="preserve"> </w:t>
      </w:r>
      <w:r>
        <w:rPr>
          <w:color w:val="231F20"/>
          <w:spacing w:val="-2"/>
          <w:sz w:val="24"/>
        </w:rPr>
        <w:t>restrictions</w:t>
      </w:r>
    </w:p>
    <w:p w14:paraId="4D55B263" w14:textId="77777777" w:rsidR="000B3C62" w:rsidRDefault="000B3C62">
      <w:pPr>
        <w:rPr>
          <w:sz w:val="24"/>
        </w:rPr>
        <w:sectPr w:rsidR="000B3C62">
          <w:pgSz w:w="11900" w:h="16840"/>
          <w:pgMar w:top="1220" w:right="300" w:bottom="1140" w:left="480" w:header="727" w:footer="956" w:gutter="0"/>
          <w:cols w:space="720"/>
        </w:sectPr>
      </w:pPr>
    </w:p>
    <w:p w14:paraId="4D55B264" w14:textId="77777777" w:rsidR="000B3C62" w:rsidRDefault="000B3C62">
      <w:pPr>
        <w:pStyle w:val="BodyText"/>
        <w:rPr>
          <w:sz w:val="20"/>
        </w:rPr>
      </w:pPr>
    </w:p>
    <w:p w14:paraId="4D55B265" w14:textId="77777777" w:rsidR="000B3C62" w:rsidRDefault="000B3C62">
      <w:pPr>
        <w:pStyle w:val="BodyText"/>
        <w:spacing w:before="6"/>
        <w:rPr>
          <w:sz w:val="19"/>
        </w:rPr>
      </w:pPr>
    </w:p>
    <w:p w14:paraId="4D55B266" w14:textId="77777777" w:rsidR="000B3C62" w:rsidRDefault="00A35B40">
      <w:pPr>
        <w:pStyle w:val="BodyText"/>
        <w:spacing w:before="92"/>
        <w:ind w:left="791" w:right="2148"/>
        <w:jc w:val="center"/>
      </w:pPr>
      <w:r>
        <w:rPr>
          <w:color w:val="231F20"/>
        </w:rPr>
        <w:t>PART</w:t>
      </w:r>
      <w:r>
        <w:rPr>
          <w:color w:val="231F20"/>
          <w:spacing w:val="-5"/>
        </w:rPr>
        <w:t xml:space="preserve"> </w:t>
      </w:r>
      <w:r>
        <w:rPr>
          <w:color w:val="231F20"/>
        </w:rPr>
        <w:t>4—PARKING</w:t>
      </w:r>
      <w:r>
        <w:rPr>
          <w:color w:val="231F20"/>
          <w:spacing w:val="-2"/>
        </w:rPr>
        <w:t xml:space="preserve"> GENERALLY</w:t>
      </w:r>
    </w:p>
    <w:p w14:paraId="4D55B267" w14:textId="77777777" w:rsidR="000B3C62" w:rsidRDefault="000B3C62">
      <w:pPr>
        <w:pStyle w:val="BodyText"/>
      </w:pPr>
    </w:p>
    <w:p w14:paraId="4D55B268" w14:textId="77777777" w:rsidR="000B3C62" w:rsidRDefault="00A35B40">
      <w:pPr>
        <w:pStyle w:val="ListParagraph"/>
        <w:numPr>
          <w:ilvl w:val="1"/>
          <w:numId w:val="62"/>
        </w:numPr>
        <w:tabs>
          <w:tab w:val="left" w:pos="2353"/>
          <w:tab w:val="left" w:pos="2354"/>
        </w:tabs>
        <w:ind w:hanging="1134"/>
        <w:rPr>
          <w:sz w:val="24"/>
        </w:rPr>
      </w:pPr>
      <w:r>
        <w:rPr>
          <w:color w:val="231F20"/>
          <w:spacing w:val="-2"/>
          <w:sz w:val="24"/>
        </w:rPr>
        <w:t>Interpretation</w:t>
      </w:r>
    </w:p>
    <w:p w14:paraId="4D55B269" w14:textId="77777777" w:rsidR="000B3C62" w:rsidRDefault="00A35B40">
      <w:pPr>
        <w:pStyle w:val="ListParagraph"/>
        <w:numPr>
          <w:ilvl w:val="1"/>
          <w:numId w:val="62"/>
        </w:numPr>
        <w:tabs>
          <w:tab w:val="left" w:pos="2353"/>
          <w:tab w:val="left" w:pos="2354"/>
        </w:tabs>
        <w:ind w:hanging="1134"/>
        <w:rPr>
          <w:sz w:val="24"/>
        </w:rPr>
      </w:pPr>
      <w:r>
        <w:rPr>
          <w:color w:val="231F20"/>
          <w:sz w:val="24"/>
        </w:rPr>
        <w:t>Restrictions</w:t>
      </w:r>
      <w:r>
        <w:rPr>
          <w:color w:val="231F20"/>
          <w:spacing w:val="-2"/>
          <w:sz w:val="24"/>
        </w:rPr>
        <w:t xml:space="preserve"> </w:t>
      </w:r>
      <w:r>
        <w:rPr>
          <w:color w:val="231F20"/>
          <w:sz w:val="24"/>
        </w:rPr>
        <w:t>on</w:t>
      </w:r>
      <w:r>
        <w:rPr>
          <w:color w:val="231F20"/>
          <w:spacing w:val="-1"/>
          <w:sz w:val="24"/>
        </w:rPr>
        <w:t xml:space="preserve"> </w:t>
      </w:r>
      <w:r>
        <w:rPr>
          <w:color w:val="231F20"/>
          <w:sz w:val="24"/>
        </w:rPr>
        <w:t>parking</w:t>
      </w:r>
      <w:r>
        <w:rPr>
          <w:color w:val="231F20"/>
          <w:spacing w:val="-4"/>
          <w:sz w:val="24"/>
        </w:rPr>
        <w:t xml:space="preserve"> </w:t>
      </w:r>
      <w:r>
        <w:rPr>
          <w:color w:val="231F20"/>
          <w:sz w:val="24"/>
        </w:rPr>
        <w:t>in</w:t>
      </w:r>
      <w:r>
        <w:rPr>
          <w:color w:val="231F20"/>
          <w:spacing w:val="-1"/>
          <w:sz w:val="24"/>
        </w:rPr>
        <w:t xml:space="preserve"> </w:t>
      </w:r>
      <w:r>
        <w:rPr>
          <w:color w:val="231F20"/>
          <w:sz w:val="24"/>
        </w:rPr>
        <w:t>particular</w:t>
      </w:r>
      <w:r>
        <w:rPr>
          <w:color w:val="231F20"/>
          <w:spacing w:val="-1"/>
          <w:sz w:val="24"/>
        </w:rPr>
        <w:t xml:space="preserve"> </w:t>
      </w:r>
      <w:r>
        <w:rPr>
          <w:color w:val="231F20"/>
          <w:spacing w:val="-2"/>
          <w:sz w:val="24"/>
        </w:rPr>
        <w:t>areas</w:t>
      </w:r>
    </w:p>
    <w:p w14:paraId="4D55B26A" w14:textId="77777777" w:rsidR="000B3C62" w:rsidRDefault="00A35B40">
      <w:pPr>
        <w:pStyle w:val="ListParagraph"/>
        <w:numPr>
          <w:ilvl w:val="1"/>
          <w:numId w:val="62"/>
        </w:numPr>
        <w:tabs>
          <w:tab w:val="left" w:pos="2352"/>
          <w:tab w:val="left" w:pos="2353"/>
        </w:tabs>
        <w:ind w:left="2352"/>
        <w:rPr>
          <w:sz w:val="24"/>
        </w:rPr>
      </w:pPr>
      <w:r>
        <w:rPr>
          <w:color w:val="231F20"/>
          <w:sz w:val="24"/>
        </w:rPr>
        <w:t>Parking</w:t>
      </w:r>
      <w:r>
        <w:rPr>
          <w:color w:val="231F20"/>
          <w:spacing w:val="-4"/>
          <w:sz w:val="24"/>
        </w:rPr>
        <w:t xml:space="preserve"> </w:t>
      </w:r>
      <w:r>
        <w:rPr>
          <w:color w:val="231F20"/>
          <w:sz w:val="24"/>
        </w:rPr>
        <w:t>vehicle</w:t>
      </w:r>
      <w:r>
        <w:rPr>
          <w:color w:val="231F20"/>
          <w:spacing w:val="-1"/>
          <w:sz w:val="24"/>
        </w:rPr>
        <w:t xml:space="preserve"> </w:t>
      </w:r>
      <w:r>
        <w:rPr>
          <w:color w:val="231F20"/>
          <w:sz w:val="24"/>
        </w:rPr>
        <w:t>on</w:t>
      </w:r>
      <w:r>
        <w:rPr>
          <w:color w:val="231F20"/>
          <w:spacing w:val="1"/>
          <w:sz w:val="24"/>
        </w:rPr>
        <w:t xml:space="preserve"> </w:t>
      </w:r>
      <w:r>
        <w:rPr>
          <w:color w:val="231F20"/>
          <w:sz w:val="24"/>
        </w:rPr>
        <w:t>a</w:t>
      </w:r>
      <w:r>
        <w:rPr>
          <w:color w:val="231F20"/>
          <w:spacing w:val="-3"/>
          <w:sz w:val="24"/>
        </w:rPr>
        <w:t xml:space="preserve"> </w:t>
      </w:r>
      <w:r>
        <w:rPr>
          <w:color w:val="231F20"/>
          <w:spacing w:val="-2"/>
          <w:sz w:val="24"/>
        </w:rPr>
        <w:t>carriageway</w:t>
      </w:r>
    </w:p>
    <w:p w14:paraId="4D55B26B" w14:textId="77777777" w:rsidR="000B3C62" w:rsidRDefault="00A35B40">
      <w:pPr>
        <w:pStyle w:val="ListParagraph"/>
        <w:numPr>
          <w:ilvl w:val="1"/>
          <w:numId w:val="62"/>
        </w:numPr>
        <w:tabs>
          <w:tab w:val="left" w:pos="2352"/>
          <w:tab w:val="left" w:pos="2353"/>
        </w:tabs>
        <w:ind w:left="2352"/>
        <w:rPr>
          <w:sz w:val="24"/>
        </w:rPr>
      </w:pPr>
      <w:r>
        <w:rPr>
          <w:color w:val="231F20"/>
          <w:sz w:val="24"/>
        </w:rPr>
        <w:t>When</w:t>
      </w:r>
      <w:r>
        <w:rPr>
          <w:color w:val="231F20"/>
          <w:spacing w:val="-4"/>
          <w:sz w:val="24"/>
        </w:rPr>
        <w:t xml:space="preserve"> </w:t>
      </w:r>
      <w:r>
        <w:rPr>
          <w:color w:val="231F20"/>
          <w:sz w:val="24"/>
        </w:rPr>
        <w:t>parallel</w:t>
      </w:r>
      <w:r>
        <w:rPr>
          <w:color w:val="231F20"/>
          <w:spacing w:val="-2"/>
          <w:sz w:val="24"/>
        </w:rPr>
        <w:t xml:space="preserve"> </w:t>
      </w:r>
      <w:r>
        <w:rPr>
          <w:color w:val="231F20"/>
          <w:sz w:val="24"/>
        </w:rPr>
        <w:t>and</w:t>
      </w:r>
      <w:r>
        <w:rPr>
          <w:color w:val="231F20"/>
          <w:spacing w:val="-3"/>
          <w:sz w:val="24"/>
        </w:rPr>
        <w:t xml:space="preserve"> </w:t>
      </w:r>
      <w:r>
        <w:rPr>
          <w:color w:val="231F20"/>
          <w:sz w:val="24"/>
        </w:rPr>
        <w:t>right-angled</w:t>
      </w:r>
      <w:r>
        <w:rPr>
          <w:color w:val="231F20"/>
          <w:spacing w:val="-2"/>
          <w:sz w:val="24"/>
        </w:rPr>
        <w:t xml:space="preserve"> </w:t>
      </w:r>
      <w:r>
        <w:rPr>
          <w:color w:val="231F20"/>
          <w:sz w:val="24"/>
        </w:rPr>
        <w:t>parking</w:t>
      </w:r>
      <w:r>
        <w:rPr>
          <w:color w:val="231F20"/>
          <w:spacing w:val="-3"/>
          <w:sz w:val="24"/>
        </w:rPr>
        <w:t xml:space="preserve"> </w:t>
      </w:r>
      <w:r>
        <w:rPr>
          <w:color w:val="231F20"/>
          <w:spacing w:val="-2"/>
          <w:sz w:val="24"/>
        </w:rPr>
        <w:t>apply</w:t>
      </w:r>
    </w:p>
    <w:p w14:paraId="4D55B26C" w14:textId="77777777" w:rsidR="000B3C62" w:rsidRDefault="00A35B40">
      <w:pPr>
        <w:pStyle w:val="ListParagraph"/>
        <w:numPr>
          <w:ilvl w:val="1"/>
          <w:numId w:val="62"/>
        </w:numPr>
        <w:tabs>
          <w:tab w:val="left" w:pos="2352"/>
          <w:tab w:val="left" w:pos="2353"/>
        </w:tabs>
        <w:ind w:left="2352"/>
        <w:rPr>
          <w:sz w:val="24"/>
        </w:rPr>
      </w:pPr>
      <w:r>
        <w:rPr>
          <w:color w:val="231F20"/>
          <w:sz w:val="24"/>
        </w:rPr>
        <w:t>When</w:t>
      </w:r>
      <w:r>
        <w:rPr>
          <w:color w:val="231F20"/>
          <w:spacing w:val="-4"/>
          <w:sz w:val="24"/>
        </w:rPr>
        <w:t xml:space="preserve"> </w:t>
      </w:r>
      <w:r>
        <w:rPr>
          <w:color w:val="231F20"/>
          <w:sz w:val="24"/>
        </w:rPr>
        <w:t>angle</w:t>
      </w:r>
      <w:r>
        <w:rPr>
          <w:color w:val="231F20"/>
          <w:spacing w:val="-1"/>
          <w:sz w:val="24"/>
        </w:rPr>
        <w:t xml:space="preserve"> </w:t>
      </w:r>
      <w:r>
        <w:rPr>
          <w:color w:val="231F20"/>
          <w:sz w:val="24"/>
        </w:rPr>
        <w:t>parking</w:t>
      </w:r>
      <w:r>
        <w:rPr>
          <w:color w:val="231F20"/>
          <w:spacing w:val="-3"/>
          <w:sz w:val="24"/>
        </w:rPr>
        <w:t xml:space="preserve"> </w:t>
      </w:r>
      <w:r>
        <w:rPr>
          <w:color w:val="231F20"/>
          <w:spacing w:val="-2"/>
          <w:sz w:val="24"/>
        </w:rPr>
        <w:t>applies</w:t>
      </w:r>
    </w:p>
    <w:p w14:paraId="4D55B26D" w14:textId="77777777" w:rsidR="000B3C62" w:rsidRDefault="00A35B40">
      <w:pPr>
        <w:pStyle w:val="ListParagraph"/>
        <w:numPr>
          <w:ilvl w:val="1"/>
          <w:numId w:val="62"/>
        </w:numPr>
        <w:tabs>
          <w:tab w:val="left" w:pos="2353"/>
          <w:tab w:val="left" w:pos="2354"/>
        </w:tabs>
        <w:ind w:hanging="1134"/>
        <w:rPr>
          <w:sz w:val="24"/>
        </w:rPr>
      </w:pPr>
      <w:r>
        <w:rPr>
          <w:color w:val="231F20"/>
          <w:sz w:val="24"/>
        </w:rPr>
        <w:t>General</w:t>
      </w:r>
      <w:r>
        <w:rPr>
          <w:color w:val="231F20"/>
          <w:spacing w:val="-4"/>
          <w:sz w:val="24"/>
        </w:rPr>
        <w:t xml:space="preserve"> </w:t>
      </w:r>
      <w:r>
        <w:rPr>
          <w:color w:val="231F20"/>
          <w:sz w:val="24"/>
        </w:rPr>
        <w:t>prohibitions</w:t>
      </w:r>
      <w:r>
        <w:rPr>
          <w:color w:val="231F20"/>
          <w:spacing w:val="-4"/>
          <w:sz w:val="24"/>
        </w:rPr>
        <w:t xml:space="preserve"> </w:t>
      </w:r>
      <w:r>
        <w:rPr>
          <w:color w:val="231F20"/>
          <w:sz w:val="24"/>
        </w:rPr>
        <w:t>on</w:t>
      </w:r>
      <w:r>
        <w:rPr>
          <w:color w:val="231F20"/>
          <w:spacing w:val="-1"/>
          <w:sz w:val="24"/>
        </w:rPr>
        <w:t xml:space="preserve"> </w:t>
      </w:r>
      <w:r>
        <w:rPr>
          <w:color w:val="231F20"/>
          <w:spacing w:val="-2"/>
          <w:sz w:val="24"/>
        </w:rPr>
        <w:t>parking</w:t>
      </w:r>
    </w:p>
    <w:p w14:paraId="4D55B26E" w14:textId="77777777" w:rsidR="000B3C62" w:rsidRDefault="00A35B40">
      <w:pPr>
        <w:pStyle w:val="ListParagraph"/>
        <w:numPr>
          <w:ilvl w:val="1"/>
          <w:numId w:val="62"/>
        </w:numPr>
        <w:tabs>
          <w:tab w:val="left" w:pos="2352"/>
          <w:tab w:val="left" w:pos="2353"/>
        </w:tabs>
        <w:ind w:left="2352"/>
        <w:rPr>
          <w:sz w:val="24"/>
        </w:rPr>
      </w:pPr>
      <w:r>
        <w:rPr>
          <w:color w:val="231F20"/>
          <w:sz w:val="24"/>
        </w:rPr>
        <w:t>Authorised</w:t>
      </w:r>
      <w:r>
        <w:rPr>
          <w:color w:val="231F20"/>
          <w:spacing w:val="-3"/>
          <w:sz w:val="24"/>
        </w:rPr>
        <w:t xml:space="preserve"> </w:t>
      </w:r>
      <w:r>
        <w:rPr>
          <w:color w:val="231F20"/>
          <w:sz w:val="24"/>
        </w:rPr>
        <w:t>person</w:t>
      </w:r>
      <w:r>
        <w:rPr>
          <w:color w:val="231F20"/>
          <w:spacing w:val="-4"/>
          <w:sz w:val="24"/>
        </w:rPr>
        <w:t xml:space="preserve"> </w:t>
      </w:r>
      <w:r>
        <w:rPr>
          <w:color w:val="231F20"/>
          <w:sz w:val="24"/>
        </w:rPr>
        <w:t>may</w:t>
      </w:r>
      <w:r>
        <w:rPr>
          <w:color w:val="231F20"/>
          <w:spacing w:val="-5"/>
          <w:sz w:val="24"/>
        </w:rPr>
        <w:t xml:space="preserve"> </w:t>
      </w:r>
      <w:r>
        <w:rPr>
          <w:color w:val="231F20"/>
          <w:sz w:val="24"/>
        </w:rPr>
        <w:t>order</w:t>
      </w:r>
      <w:r>
        <w:rPr>
          <w:color w:val="231F20"/>
          <w:spacing w:val="-2"/>
          <w:sz w:val="24"/>
        </w:rPr>
        <w:t xml:space="preserve"> </w:t>
      </w:r>
      <w:r>
        <w:rPr>
          <w:color w:val="231F20"/>
          <w:sz w:val="24"/>
        </w:rPr>
        <w:t>vehicle</w:t>
      </w:r>
      <w:r>
        <w:rPr>
          <w:color w:val="231F20"/>
          <w:spacing w:val="-3"/>
          <w:sz w:val="24"/>
        </w:rPr>
        <w:t xml:space="preserve"> </w:t>
      </w:r>
      <w:r>
        <w:rPr>
          <w:color w:val="231F20"/>
          <w:sz w:val="24"/>
        </w:rPr>
        <w:t>on</w:t>
      </w:r>
      <w:r>
        <w:rPr>
          <w:color w:val="231F20"/>
          <w:spacing w:val="-2"/>
          <w:sz w:val="24"/>
        </w:rPr>
        <w:t xml:space="preserve"> </w:t>
      </w:r>
      <w:r>
        <w:rPr>
          <w:color w:val="231F20"/>
          <w:sz w:val="24"/>
        </w:rPr>
        <w:t>thoroughfare</w:t>
      </w:r>
      <w:r>
        <w:rPr>
          <w:color w:val="231F20"/>
          <w:spacing w:val="-4"/>
          <w:sz w:val="24"/>
        </w:rPr>
        <w:t xml:space="preserve"> </w:t>
      </w:r>
      <w:r>
        <w:rPr>
          <w:color w:val="231F20"/>
          <w:sz w:val="24"/>
        </w:rPr>
        <w:t>to</w:t>
      </w:r>
      <w:r>
        <w:rPr>
          <w:color w:val="231F20"/>
          <w:spacing w:val="-4"/>
          <w:sz w:val="24"/>
        </w:rPr>
        <w:t xml:space="preserve"> </w:t>
      </w:r>
      <w:r>
        <w:rPr>
          <w:color w:val="231F20"/>
          <w:sz w:val="24"/>
        </w:rPr>
        <w:t>be</w:t>
      </w:r>
      <w:r>
        <w:rPr>
          <w:color w:val="231F20"/>
          <w:spacing w:val="-4"/>
          <w:sz w:val="24"/>
        </w:rPr>
        <w:t xml:space="preserve"> </w:t>
      </w:r>
      <w:proofErr w:type="gramStart"/>
      <w:r>
        <w:rPr>
          <w:color w:val="231F20"/>
          <w:spacing w:val="-2"/>
          <w:sz w:val="24"/>
        </w:rPr>
        <w:t>moved</w:t>
      </w:r>
      <w:proofErr w:type="gramEnd"/>
    </w:p>
    <w:p w14:paraId="4D55B26F" w14:textId="77777777" w:rsidR="000B3C62" w:rsidRDefault="00A35B40">
      <w:pPr>
        <w:pStyle w:val="ListParagraph"/>
        <w:numPr>
          <w:ilvl w:val="1"/>
          <w:numId w:val="62"/>
        </w:numPr>
        <w:tabs>
          <w:tab w:val="left" w:pos="2352"/>
          <w:tab w:val="left" w:pos="2353"/>
        </w:tabs>
        <w:ind w:left="2352"/>
        <w:rPr>
          <w:sz w:val="24"/>
        </w:rPr>
      </w:pPr>
      <w:r>
        <w:rPr>
          <w:color w:val="231F20"/>
          <w:sz w:val="24"/>
        </w:rPr>
        <w:t>No</w:t>
      </w:r>
      <w:r>
        <w:rPr>
          <w:color w:val="231F20"/>
          <w:spacing w:val="-3"/>
          <w:sz w:val="24"/>
        </w:rPr>
        <w:t xml:space="preserve"> </w:t>
      </w:r>
      <w:r>
        <w:rPr>
          <w:color w:val="231F20"/>
          <w:sz w:val="24"/>
        </w:rPr>
        <w:t>movement</w:t>
      </w:r>
      <w:r>
        <w:rPr>
          <w:color w:val="231F20"/>
          <w:spacing w:val="-5"/>
          <w:sz w:val="24"/>
        </w:rPr>
        <w:t xml:space="preserve"> </w:t>
      </w:r>
      <w:r>
        <w:rPr>
          <w:color w:val="231F20"/>
          <w:sz w:val="24"/>
        </w:rPr>
        <w:t>of</w:t>
      </w:r>
      <w:r>
        <w:rPr>
          <w:color w:val="231F20"/>
          <w:spacing w:val="-3"/>
          <w:sz w:val="24"/>
        </w:rPr>
        <w:t xml:space="preserve"> </w:t>
      </w:r>
      <w:r>
        <w:rPr>
          <w:color w:val="231F20"/>
          <w:sz w:val="24"/>
        </w:rPr>
        <w:t>vehicles</w:t>
      </w:r>
      <w:r>
        <w:rPr>
          <w:color w:val="231F20"/>
          <w:spacing w:val="-2"/>
          <w:sz w:val="24"/>
        </w:rPr>
        <w:t xml:space="preserve"> </w:t>
      </w:r>
      <w:r>
        <w:rPr>
          <w:color w:val="231F20"/>
          <w:sz w:val="24"/>
        </w:rPr>
        <w:t>to</w:t>
      </w:r>
      <w:r>
        <w:rPr>
          <w:color w:val="231F20"/>
          <w:spacing w:val="-5"/>
          <w:sz w:val="24"/>
        </w:rPr>
        <w:t xml:space="preserve"> </w:t>
      </w:r>
      <w:r>
        <w:rPr>
          <w:color w:val="231F20"/>
          <w:sz w:val="24"/>
        </w:rPr>
        <w:t>avoid</w:t>
      </w:r>
      <w:r>
        <w:rPr>
          <w:color w:val="231F20"/>
          <w:spacing w:val="-3"/>
          <w:sz w:val="24"/>
        </w:rPr>
        <w:t xml:space="preserve"> </w:t>
      </w:r>
      <w:r>
        <w:rPr>
          <w:color w:val="231F20"/>
          <w:sz w:val="24"/>
        </w:rPr>
        <w:t>time</w:t>
      </w:r>
      <w:r>
        <w:rPr>
          <w:color w:val="231F20"/>
          <w:spacing w:val="-2"/>
          <w:sz w:val="24"/>
        </w:rPr>
        <w:t xml:space="preserve"> </w:t>
      </w:r>
      <w:proofErr w:type="gramStart"/>
      <w:r>
        <w:rPr>
          <w:color w:val="231F20"/>
          <w:spacing w:val="-2"/>
          <w:sz w:val="24"/>
        </w:rPr>
        <w:t>limitation</w:t>
      </w:r>
      <w:proofErr w:type="gramEnd"/>
    </w:p>
    <w:p w14:paraId="4D55B270" w14:textId="77777777" w:rsidR="000B3C62" w:rsidRDefault="00A35B40">
      <w:pPr>
        <w:pStyle w:val="ListParagraph"/>
        <w:numPr>
          <w:ilvl w:val="1"/>
          <w:numId w:val="62"/>
        </w:numPr>
        <w:tabs>
          <w:tab w:val="left" w:pos="2352"/>
          <w:tab w:val="left" w:pos="2353"/>
        </w:tabs>
        <w:ind w:left="2352"/>
        <w:rPr>
          <w:sz w:val="24"/>
        </w:rPr>
      </w:pPr>
      <w:r>
        <w:rPr>
          <w:color w:val="231F20"/>
          <w:sz w:val="24"/>
        </w:rPr>
        <w:t>No</w:t>
      </w:r>
      <w:r>
        <w:rPr>
          <w:color w:val="231F20"/>
          <w:spacing w:val="-3"/>
          <w:sz w:val="24"/>
        </w:rPr>
        <w:t xml:space="preserve"> </w:t>
      </w:r>
      <w:r>
        <w:rPr>
          <w:color w:val="231F20"/>
          <w:sz w:val="24"/>
        </w:rPr>
        <w:t>parking</w:t>
      </w:r>
      <w:r>
        <w:rPr>
          <w:color w:val="231F20"/>
          <w:spacing w:val="-4"/>
          <w:sz w:val="24"/>
        </w:rPr>
        <w:t xml:space="preserve"> </w:t>
      </w:r>
      <w:r>
        <w:rPr>
          <w:color w:val="231F20"/>
          <w:sz w:val="24"/>
        </w:rPr>
        <w:t>of vehicles</w:t>
      </w:r>
      <w:r>
        <w:rPr>
          <w:color w:val="231F20"/>
          <w:spacing w:val="-4"/>
          <w:sz w:val="24"/>
        </w:rPr>
        <w:t xml:space="preserve"> </w:t>
      </w:r>
      <w:r>
        <w:rPr>
          <w:color w:val="231F20"/>
          <w:sz w:val="24"/>
        </w:rPr>
        <w:t>exposed</w:t>
      </w:r>
      <w:r>
        <w:rPr>
          <w:color w:val="231F20"/>
          <w:spacing w:val="-4"/>
          <w:sz w:val="24"/>
        </w:rPr>
        <w:t xml:space="preserve"> </w:t>
      </w:r>
      <w:r>
        <w:rPr>
          <w:color w:val="231F20"/>
          <w:sz w:val="24"/>
        </w:rPr>
        <w:t>for</w:t>
      </w:r>
      <w:r>
        <w:rPr>
          <w:color w:val="231F20"/>
          <w:spacing w:val="-2"/>
          <w:sz w:val="24"/>
        </w:rPr>
        <w:t xml:space="preserve"> </w:t>
      </w:r>
      <w:r>
        <w:rPr>
          <w:color w:val="231F20"/>
          <w:sz w:val="24"/>
        </w:rPr>
        <w:t>sale</w:t>
      </w:r>
      <w:r>
        <w:rPr>
          <w:color w:val="231F20"/>
          <w:spacing w:val="-3"/>
          <w:sz w:val="24"/>
        </w:rPr>
        <w:t xml:space="preserve"> </w:t>
      </w:r>
      <w:r>
        <w:rPr>
          <w:color w:val="231F20"/>
          <w:sz w:val="24"/>
        </w:rPr>
        <w:t>and</w:t>
      </w:r>
      <w:r>
        <w:rPr>
          <w:color w:val="231F20"/>
          <w:spacing w:val="-2"/>
          <w:sz w:val="24"/>
        </w:rPr>
        <w:t xml:space="preserve"> </w:t>
      </w:r>
      <w:r>
        <w:rPr>
          <w:color w:val="231F20"/>
          <w:sz w:val="24"/>
        </w:rPr>
        <w:t>in</w:t>
      </w:r>
      <w:r>
        <w:rPr>
          <w:color w:val="231F20"/>
          <w:spacing w:val="-2"/>
          <w:sz w:val="24"/>
        </w:rPr>
        <w:t xml:space="preserve"> </w:t>
      </w:r>
      <w:r>
        <w:rPr>
          <w:color w:val="231F20"/>
          <w:sz w:val="24"/>
        </w:rPr>
        <w:t>other</w:t>
      </w:r>
      <w:r>
        <w:rPr>
          <w:color w:val="231F20"/>
          <w:spacing w:val="-3"/>
          <w:sz w:val="24"/>
        </w:rPr>
        <w:t xml:space="preserve"> </w:t>
      </w:r>
      <w:proofErr w:type="gramStart"/>
      <w:r>
        <w:rPr>
          <w:color w:val="231F20"/>
          <w:spacing w:val="-2"/>
          <w:sz w:val="24"/>
        </w:rPr>
        <w:t>circumstances</w:t>
      </w:r>
      <w:proofErr w:type="gramEnd"/>
    </w:p>
    <w:p w14:paraId="4D55B271" w14:textId="77777777" w:rsidR="000B3C62" w:rsidRDefault="00A35B40">
      <w:pPr>
        <w:pStyle w:val="ListParagraph"/>
        <w:numPr>
          <w:ilvl w:val="1"/>
          <w:numId w:val="62"/>
        </w:numPr>
        <w:tabs>
          <w:tab w:val="left" w:pos="2352"/>
          <w:tab w:val="left" w:pos="2353"/>
        </w:tabs>
        <w:ind w:left="2352"/>
        <w:rPr>
          <w:sz w:val="24"/>
        </w:rPr>
      </w:pPr>
      <w:r>
        <w:rPr>
          <w:color w:val="231F20"/>
          <w:sz w:val="24"/>
        </w:rPr>
        <w:t>Parking</w:t>
      </w:r>
      <w:r>
        <w:rPr>
          <w:color w:val="231F20"/>
          <w:spacing w:val="-7"/>
          <w:sz w:val="24"/>
        </w:rPr>
        <w:t xml:space="preserve"> </w:t>
      </w:r>
      <w:r>
        <w:rPr>
          <w:color w:val="231F20"/>
          <w:sz w:val="24"/>
        </w:rPr>
        <w:t>on</w:t>
      </w:r>
      <w:r>
        <w:rPr>
          <w:color w:val="231F20"/>
          <w:spacing w:val="-2"/>
          <w:sz w:val="24"/>
        </w:rPr>
        <w:t xml:space="preserve"> </w:t>
      </w:r>
      <w:r>
        <w:rPr>
          <w:color w:val="231F20"/>
          <w:sz w:val="24"/>
        </w:rPr>
        <w:t>private</w:t>
      </w:r>
      <w:r>
        <w:rPr>
          <w:color w:val="231F20"/>
          <w:spacing w:val="-2"/>
          <w:sz w:val="24"/>
        </w:rPr>
        <w:t xml:space="preserve"> </w:t>
      </w:r>
      <w:r>
        <w:rPr>
          <w:color w:val="231F20"/>
          <w:spacing w:val="-4"/>
          <w:sz w:val="24"/>
        </w:rPr>
        <w:t>land</w:t>
      </w:r>
    </w:p>
    <w:p w14:paraId="4D55B272" w14:textId="77777777" w:rsidR="000B3C62" w:rsidRDefault="00A35B40">
      <w:pPr>
        <w:pStyle w:val="ListParagraph"/>
        <w:numPr>
          <w:ilvl w:val="1"/>
          <w:numId w:val="62"/>
        </w:numPr>
        <w:tabs>
          <w:tab w:val="left" w:pos="2353"/>
          <w:tab w:val="left" w:pos="2354"/>
        </w:tabs>
        <w:ind w:hanging="1134"/>
        <w:rPr>
          <w:sz w:val="24"/>
        </w:rPr>
      </w:pPr>
      <w:r>
        <w:rPr>
          <w:color w:val="231F20"/>
          <w:sz w:val="24"/>
        </w:rPr>
        <w:t>Parking</w:t>
      </w:r>
      <w:r>
        <w:rPr>
          <w:color w:val="231F20"/>
          <w:spacing w:val="-3"/>
          <w:sz w:val="24"/>
        </w:rPr>
        <w:t xml:space="preserve"> </w:t>
      </w:r>
      <w:r>
        <w:rPr>
          <w:color w:val="231F20"/>
          <w:sz w:val="24"/>
        </w:rPr>
        <w:t>on</w:t>
      </w:r>
      <w:r>
        <w:rPr>
          <w:color w:val="231F20"/>
          <w:spacing w:val="-1"/>
          <w:sz w:val="24"/>
        </w:rPr>
        <w:t xml:space="preserve"> </w:t>
      </w:r>
      <w:r>
        <w:rPr>
          <w:color w:val="231F20"/>
          <w:spacing w:val="-2"/>
          <w:sz w:val="24"/>
        </w:rPr>
        <w:t>reserves</w:t>
      </w:r>
    </w:p>
    <w:p w14:paraId="4D55B273" w14:textId="77777777" w:rsidR="000B3C62" w:rsidRDefault="00A35B40">
      <w:pPr>
        <w:pStyle w:val="ListParagraph"/>
        <w:numPr>
          <w:ilvl w:val="1"/>
          <w:numId w:val="62"/>
        </w:numPr>
        <w:tabs>
          <w:tab w:val="left" w:pos="2351"/>
          <w:tab w:val="left" w:pos="2352"/>
        </w:tabs>
        <w:ind w:left="2351" w:hanging="1132"/>
        <w:rPr>
          <w:sz w:val="24"/>
        </w:rPr>
      </w:pPr>
      <w:r>
        <w:rPr>
          <w:color w:val="231F20"/>
          <w:sz w:val="24"/>
        </w:rPr>
        <w:t>Suspension</w:t>
      </w:r>
      <w:r>
        <w:rPr>
          <w:color w:val="231F20"/>
          <w:spacing w:val="-5"/>
          <w:sz w:val="24"/>
        </w:rPr>
        <w:t xml:space="preserve"> </w:t>
      </w:r>
      <w:r>
        <w:rPr>
          <w:color w:val="231F20"/>
          <w:sz w:val="24"/>
        </w:rPr>
        <w:t>of</w:t>
      </w:r>
      <w:r>
        <w:rPr>
          <w:color w:val="231F20"/>
          <w:spacing w:val="-2"/>
          <w:sz w:val="24"/>
        </w:rPr>
        <w:t xml:space="preserve"> </w:t>
      </w:r>
      <w:r>
        <w:rPr>
          <w:color w:val="231F20"/>
          <w:sz w:val="24"/>
        </w:rPr>
        <w:t>parking</w:t>
      </w:r>
      <w:r>
        <w:rPr>
          <w:color w:val="231F20"/>
          <w:spacing w:val="-5"/>
          <w:sz w:val="24"/>
        </w:rPr>
        <w:t xml:space="preserve"> </w:t>
      </w:r>
      <w:r>
        <w:rPr>
          <w:color w:val="231F20"/>
          <w:sz w:val="24"/>
        </w:rPr>
        <w:t>limitations</w:t>
      </w:r>
      <w:r>
        <w:rPr>
          <w:color w:val="231F20"/>
          <w:spacing w:val="-7"/>
          <w:sz w:val="24"/>
        </w:rPr>
        <w:t xml:space="preserve"> </w:t>
      </w:r>
      <w:r>
        <w:rPr>
          <w:color w:val="231F20"/>
          <w:sz w:val="24"/>
        </w:rPr>
        <w:t>for</w:t>
      </w:r>
      <w:r>
        <w:rPr>
          <w:color w:val="231F20"/>
          <w:spacing w:val="-1"/>
          <w:sz w:val="24"/>
        </w:rPr>
        <w:t xml:space="preserve"> </w:t>
      </w:r>
      <w:r>
        <w:rPr>
          <w:color w:val="231F20"/>
          <w:sz w:val="24"/>
        </w:rPr>
        <w:t>urgent,</w:t>
      </w:r>
      <w:r>
        <w:rPr>
          <w:color w:val="231F20"/>
          <w:spacing w:val="-2"/>
          <w:sz w:val="24"/>
        </w:rPr>
        <w:t xml:space="preserve"> </w:t>
      </w:r>
      <w:proofErr w:type="gramStart"/>
      <w:r>
        <w:rPr>
          <w:color w:val="231F20"/>
          <w:sz w:val="24"/>
        </w:rPr>
        <w:t>essential</w:t>
      </w:r>
      <w:proofErr w:type="gramEnd"/>
      <w:r>
        <w:rPr>
          <w:color w:val="231F20"/>
          <w:spacing w:val="-3"/>
          <w:sz w:val="24"/>
        </w:rPr>
        <w:t xml:space="preserve"> </w:t>
      </w:r>
      <w:r>
        <w:rPr>
          <w:color w:val="231F20"/>
          <w:sz w:val="24"/>
        </w:rPr>
        <w:t>or</w:t>
      </w:r>
      <w:r>
        <w:rPr>
          <w:color w:val="231F20"/>
          <w:spacing w:val="-2"/>
          <w:sz w:val="24"/>
        </w:rPr>
        <w:t xml:space="preserve"> </w:t>
      </w:r>
      <w:r>
        <w:rPr>
          <w:color w:val="231F20"/>
          <w:sz w:val="24"/>
        </w:rPr>
        <w:t>official</w:t>
      </w:r>
      <w:r>
        <w:rPr>
          <w:color w:val="231F20"/>
          <w:spacing w:val="-4"/>
          <w:sz w:val="24"/>
        </w:rPr>
        <w:t xml:space="preserve"> </w:t>
      </w:r>
      <w:r>
        <w:rPr>
          <w:color w:val="231F20"/>
          <w:spacing w:val="-2"/>
          <w:sz w:val="24"/>
        </w:rPr>
        <w:t>duties</w:t>
      </w:r>
    </w:p>
    <w:p w14:paraId="4D55B274" w14:textId="77777777" w:rsidR="000B3C62" w:rsidRDefault="00A35B40">
      <w:pPr>
        <w:pStyle w:val="ListParagraph"/>
        <w:numPr>
          <w:ilvl w:val="1"/>
          <w:numId w:val="62"/>
        </w:numPr>
        <w:tabs>
          <w:tab w:val="left" w:pos="2353"/>
          <w:tab w:val="left" w:pos="2354"/>
        </w:tabs>
        <w:ind w:hanging="1134"/>
        <w:rPr>
          <w:sz w:val="24"/>
        </w:rPr>
      </w:pPr>
      <w:r>
        <w:rPr>
          <w:color w:val="231F20"/>
          <w:sz w:val="24"/>
        </w:rPr>
        <w:t>Parking</w:t>
      </w:r>
      <w:r>
        <w:rPr>
          <w:color w:val="231F20"/>
          <w:spacing w:val="-3"/>
          <w:sz w:val="24"/>
        </w:rPr>
        <w:t xml:space="preserve"> </w:t>
      </w:r>
      <w:r>
        <w:rPr>
          <w:color w:val="231F20"/>
          <w:sz w:val="24"/>
        </w:rPr>
        <w:t>in</w:t>
      </w:r>
      <w:r>
        <w:rPr>
          <w:color w:val="231F20"/>
          <w:spacing w:val="-1"/>
          <w:sz w:val="24"/>
        </w:rPr>
        <w:t xml:space="preserve"> </w:t>
      </w:r>
      <w:r>
        <w:rPr>
          <w:color w:val="231F20"/>
          <w:sz w:val="24"/>
        </w:rPr>
        <w:t>a</w:t>
      </w:r>
      <w:r>
        <w:rPr>
          <w:color w:val="231F20"/>
          <w:spacing w:val="-2"/>
          <w:sz w:val="24"/>
        </w:rPr>
        <w:t xml:space="preserve"> </w:t>
      </w:r>
      <w:r>
        <w:rPr>
          <w:color w:val="231F20"/>
          <w:sz w:val="24"/>
        </w:rPr>
        <w:t>parking</w:t>
      </w:r>
      <w:r>
        <w:rPr>
          <w:color w:val="231F20"/>
          <w:spacing w:val="-2"/>
          <w:sz w:val="24"/>
        </w:rPr>
        <w:t xml:space="preserve"> station</w:t>
      </w:r>
    </w:p>
    <w:p w14:paraId="4D55B275" w14:textId="77777777" w:rsidR="000B3C62" w:rsidRDefault="000B3C62">
      <w:pPr>
        <w:pStyle w:val="BodyText"/>
        <w:spacing w:before="9"/>
        <w:rPr>
          <w:sz w:val="23"/>
        </w:rPr>
      </w:pPr>
    </w:p>
    <w:p w14:paraId="4D55B276" w14:textId="77777777" w:rsidR="000B3C62" w:rsidRDefault="00A35B40">
      <w:pPr>
        <w:pStyle w:val="BodyText"/>
        <w:spacing w:before="1"/>
        <w:ind w:left="794" w:right="2148"/>
        <w:jc w:val="center"/>
      </w:pPr>
      <w:r>
        <w:rPr>
          <w:color w:val="231F20"/>
        </w:rPr>
        <w:t>PART</w:t>
      </w:r>
      <w:r>
        <w:rPr>
          <w:color w:val="231F20"/>
          <w:spacing w:val="-6"/>
        </w:rPr>
        <w:t xml:space="preserve"> </w:t>
      </w:r>
      <w:r>
        <w:rPr>
          <w:color w:val="231F20"/>
        </w:rPr>
        <w:t>5—PARKING</w:t>
      </w:r>
      <w:r>
        <w:rPr>
          <w:color w:val="231F20"/>
          <w:spacing w:val="-3"/>
        </w:rPr>
        <w:t xml:space="preserve"> </w:t>
      </w:r>
      <w:r>
        <w:rPr>
          <w:color w:val="231F20"/>
        </w:rPr>
        <w:t>AND</w:t>
      </w:r>
      <w:r>
        <w:rPr>
          <w:color w:val="231F20"/>
          <w:spacing w:val="-4"/>
        </w:rPr>
        <w:t xml:space="preserve"> </w:t>
      </w:r>
      <w:r>
        <w:rPr>
          <w:color w:val="231F20"/>
          <w:spacing w:val="-2"/>
        </w:rPr>
        <w:t>STOPPING</w:t>
      </w:r>
    </w:p>
    <w:p w14:paraId="4D55B277" w14:textId="77777777" w:rsidR="000B3C62" w:rsidRDefault="000B3C62">
      <w:pPr>
        <w:pStyle w:val="BodyText"/>
        <w:spacing w:before="8"/>
        <w:rPr>
          <w:sz w:val="23"/>
        </w:rPr>
      </w:pPr>
    </w:p>
    <w:p w14:paraId="4D55B278" w14:textId="77777777" w:rsidR="000B3C62" w:rsidRDefault="00A35B40">
      <w:pPr>
        <w:ind w:left="789" w:right="2148"/>
        <w:jc w:val="center"/>
        <w:rPr>
          <w:i/>
          <w:sz w:val="24"/>
        </w:rPr>
      </w:pPr>
      <w:r>
        <w:rPr>
          <w:i/>
          <w:color w:val="231F20"/>
          <w:sz w:val="24"/>
        </w:rPr>
        <w:t>Division</w:t>
      </w:r>
      <w:r>
        <w:rPr>
          <w:i/>
          <w:color w:val="231F20"/>
          <w:spacing w:val="-5"/>
          <w:sz w:val="24"/>
        </w:rPr>
        <w:t xml:space="preserve"> </w:t>
      </w:r>
      <w:r>
        <w:rPr>
          <w:i/>
          <w:color w:val="231F20"/>
          <w:sz w:val="24"/>
        </w:rPr>
        <w:t>1—Parking</w:t>
      </w:r>
      <w:r>
        <w:rPr>
          <w:i/>
          <w:color w:val="231F20"/>
          <w:spacing w:val="-5"/>
          <w:sz w:val="24"/>
        </w:rPr>
        <w:t xml:space="preserve"> </w:t>
      </w:r>
      <w:r>
        <w:rPr>
          <w:i/>
          <w:color w:val="231F20"/>
          <w:sz w:val="24"/>
        </w:rPr>
        <w:t>and</w:t>
      </w:r>
      <w:r>
        <w:rPr>
          <w:i/>
          <w:color w:val="231F20"/>
          <w:spacing w:val="-4"/>
          <w:sz w:val="24"/>
        </w:rPr>
        <w:t xml:space="preserve"> </w:t>
      </w:r>
      <w:r>
        <w:rPr>
          <w:i/>
          <w:color w:val="231F20"/>
          <w:sz w:val="24"/>
        </w:rPr>
        <w:t>stopping</w:t>
      </w:r>
      <w:r>
        <w:rPr>
          <w:i/>
          <w:color w:val="231F20"/>
          <w:spacing w:val="-5"/>
          <w:sz w:val="24"/>
        </w:rPr>
        <w:t xml:space="preserve"> </w:t>
      </w:r>
      <w:proofErr w:type="gramStart"/>
      <w:r>
        <w:rPr>
          <w:i/>
          <w:color w:val="231F20"/>
          <w:spacing w:val="-2"/>
          <w:sz w:val="24"/>
        </w:rPr>
        <w:t>generally</w:t>
      </w:r>
      <w:proofErr w:type="gramEnd"/>
    </w:p>
    <w:p w14:paraId="4D55B279" w14:textId="77777777" w:rsidR="000B3C62" w:rsidRDefault="000B3C62">
      <w:pPr>
        <w:pStyle w:val="BodyText"/>
        <w:spacing w:before="2"/>
        <w:rPr>
          <w:i/>
        </w:rPr>
      </w:pPr>
    </w:p>
    <w:p w14:paraId="4D55B27A" w14:textId="77777777" w:rsidR="000B3C62" w:rsidRDefault="00A35B40">
      <w:pPr>
        <w:pStyle w:val="ListParagraph"/>
        <w:numPr>
          <w:ilvl w:val="1"/>
          <w:numId w:val="61"/>
        </w:numPr>
        <w:tabs>
          <w:tab w:val="left" w:pos="2352"/>
          <w:tab w:val="left" w:pos="2353"/>
        </w:tabs>
        <w:ind w:hanging="1133"/>
        <w:rPr>
          <w:sz w:val="24"/>
        </w:rPr>
      </w:pPr>
      <w:r>
        <w:rPr>
          <w:color w:val="231F20"/>
          <w:sz w:val="24"/>
        </w:rPr>
        <w:t>“No</w:t>
      </w:r>
      <w:r>
        <w:rPr>
          <w:color w:val="231F20"/>
          <w:spacing w:val="-3"/>
          <w:sz w:val="24"/>
        </w:rPr>
        <w:t xml:space="preserve"> </w:t>
      </w:r>
      <w:r>
        <w:rPr>
          <w:color w:val="231F20"/>
          <w:sz w:val="24"/>
        </w:rPr>
        <w:t>stopping”</w:t>
      </w:r>
      <w:r>
        <w:rPr>
          <w:color w:val="231F20"/>
          <w:spacing w:val="-2"/>
          <w:sz w:val="24"/>
        </w:rPr>
        <w:t xml:space="preserve"> </w:t>
      </w:r>
      <w:r>
        <w:rPr>
          <w:color w:val="231F20"/>
          <w:sz w:val="24"/>
        </w:rPr>
        <w:t>and</w:t>
      </w:r>
      <w:r>
        <w:rPr>
          <w:color w:val="231F20"/>
          <w:spacing w:val="-2"/>
          <w:sz w:val="24"/>
        </w:rPr>
        <w:t xml:space="preserve"> </w:t>
      </w:r>
      <w:r>
        <w:rPr>
          <w:color w:val="231F20"/>
          <w:sz w:val="24"/>
        </w:rPr>
        <w:t>“no</w:t>
      </w:r>
      <w:r>
        <w:rPr>
          <w:color w:val="231F20"/>
          <w:spacing w:val="-5"/>
          <w:sz w:val="24"/>
        </w:rPr>
        <w:t xml:space="preserve"> </w:t>
      </w:r>
      <w:r>
        <w:rPr>
          <w:color w:val="231F20"/>
          <w:sz w:val="24"/>
        </w:rPr>
        <w:t>parking”</w:t>
      </w:r>
      <w:r>
        <w:rPr>
          <w:color w:val="231F20"/>
          <w:spacing w:val="-2"/>
          <w:sz w:val="24"/>
        </w:rPr>
        <w:t xml:space="preserve"> </w:t>
      </w:r>
      <w:r>
        <w:rPr>
          <w:color w:val="231F20"/>
          <w:sz w:val="24"/>
        </w:rPr>
        <w:t>signs,</w:t>
      </w:r>
      <w:r>
        <w:rPr>
          <w:color w:val="231F20"/>
          <w:spacing w:val="-2"/>
          <w:sz w:val="24"/>
        </w:rPr>
        <w:t xml:space="preserve"> </w:t>
      </w:r>
      <w:r>
        <w:rPr>
          <w:color w:val="231F20"/>
          <w:sz w:val="24"/>
        </w:rPr>
        <w:t>and</w:t>
      </w:r>
      <w:r>
        <w:rPr>
          <w:color w:val="231F20"/>
          <w:spacing w:val="-3"/>
          <w:sz w:val="24"/>
        </w:rPr>
        <w:t xml:space="preserve"> </w:t>
      </w:r>
      <w:r>
        <w:rPr>
          <w:color w:val="231F20"/>
          <w:sz w:val="24"/>
        </w:rPr>
        <w:t>yellow</w:t>
      </w:r>
      <w:r>
        <w:rPr>
          <w:color w:val="231F20"/>
          <w:spacing w:val="-5"/>
          <w:sz w:val="24"/>
        </w:rPr>
        <w:t xml:space="preserve"> </w:t>
      </w:r>
      <w:r>
        <w:rPr>
          <w:color w:val="231F20"/>
          <w:sz w:val="24"/>
        </w:rPr>
        <w:t>edge</w:t>
      </w:r>
      <w:r>
        <w:rPr>
          <w:color w:val="231F20"/>
          <w:spacing w:val="-2"/>
          <w:sz w:val="24"/>
        </w:rPr>
        <w:t xml:space="preserve"> lines</w:t>
      </w:r>
    </w:p>
    <w:p w14:paraId="4D55B27B" w14:textId="77777777" w:rsidR="000B3C62" w:rsidRDefault="000B3C62">
      <w:pPr>
        <w:pStyle w:val="BodyText"/>
        <w:spacing w:before="9"/>
        <w:rPr>
          <w:sz w:val="23"/>
        </w:rPr>
      </w:pPr>
    </w:p>
    <w:p w14:paraId="4D55B27C" w14:textId="77777777" w:rsidR="000B3C62" w:rsidRDefault="00A35B40">
      <w:pPr>
        <w:ind w:left="787" w:right="2148"/>
        <w:jc w:val="center"/>
        <w:rPr>
          <w:i/>
          <w:sz w:val="24"/>
        </w:rPr>
      </w:pPr>
      <w:r>
        <w:rPr>
          <w:i/>
          <w:color w:val="231F20"/>
          <w:sz w:val="24"/>
        </w:rPr>
        <w:t>Division</w:t>
      </w:r>
      <w:r>
        <w:rPr>
          <w:i/>
          <w:color w:val="231F20"/>
          <w:spacing w:val="-5"/>
          <w:sz w:val="24"/>
        </w:rPr>
        <w:t xml:space="preserve"> </w:t>
      </w:r>
      <w:r>
        <w:rPr>
          <w:i/>
          <w:color w:val="231F20"/>
          <w:sz w:val="24"/>
        </w:rPr>
        <w:t>2—Stopping</w:t>
      </w:r>
      <w:r>
        <w:rPr>
          <w:i/>
          <w:color w:val="231F20"/>
          <w:spacing w:val="-4"/>
          <w:sz w:val="24"/>
        </w:rPr>
        <w:t xml:space="preserve"> </w:t>
      </w:r>
      <w:r>
        <w:rPr>
          <w:i/>
          <w:color w:val="231F20"/>
          <w:sz w:val="24"/>
        </w:rPr>
        <w:t>in</w:t>
      </w:r>
      <w:r>
        <w:rPr>
          <w:i/>
          <w:color w:val="231F20"/>
          <w:spacing w:val="-1"/>
          <w:sz w:val="24"/>
        </w:rPr>
        <w:t xml:space="preserve"> </w:t>
      </w:r>
      <w:r>
        <w:rPr>
          <w:i/>
          <w:color w:val="231F20"/>
          <w:sz w:val="24"/>
        </w:rPr>
        <w:t>zones</w:t>
      </w:r>
      <w:r>
        <w:rPr>
          <w:i/>
          <w:color w:val="231F20"/>
          <w:spacing w:val="-4"/>
          <w:sz w:val="24"/>
        </w:rPr>
        <w:t xml:space="preserve"> </w:t>
      </w:r>
      <w:r>
        <w:rPr>
          <w:i/>
          <w:color w:val="231F20"/>
          <w:sz w:val="24"/>
        </w:rPr>
        <w:t>for</w:t>
      </w:r>
      <w:r>
        <w:rPr>
          <w:i/>
          <w:color w:val="231F20"/>
          <w:spacing w:val="-4"/>
          <w:sz w:val="24"/>
        </w:rPr>
        <w:t xml:space="preserve"> </w:t>
      </w:r>
      <w:r>
        <w:rPr>
          <w:i/>
          <w:color w:val="231F20"/>
          <w:sz w:val="24"/>
        </w:rPr>
        <w:t>particular</w:t>
      </w:r>
      <w:r>
        <w:rPr>
          <w:i/>
          <w:color w:val="231F20"/>
          <w:spacing w:val="-4"/>
          <w:sz w:val="24"/>
        </w:rPr>
        <w:t xml:space="preserve"> </w:t>
      </w:r>
      <w:proofErr w:type="gramStart"/>
      <w:r>
        <w:rPr>
          <w:i/>
          <w:color w:val="231F20"/>
          <w:spacing w:val="-2"/>
          <w:sz w:val="24"/>
        </w:rPr>
        <w:t>vehicles</w:t>
      </w:r>
      <w:proofErr w:type="gramEnd"/>
    </w:p>
    <w:p w14:paraId="4D55B27D" w14:textId="77777777" w:rsidR="000B3C62" w:rsidRDefault="000B3C62">
      <w:pPr>
        <w:pStyle w:val="BodyText"/>
        <w:spacing w:before="2"/>
        <w:rPr>
          <w:i/>
        </w:rPr>
      </w:pPr>
    </w:p>
    <w:p w14:paraId="4D55B27E" w14:textId="77777777" w:rsidR="000B3C62" w:rsidRDefault="00A35B40">
      <w:pPr>
        <w:pStyle w:val="ListParagraph"/>
        <w:numPr>
          <w:ilvl w:val="1"/>
          <w:numId w:val="61"/>
        </w:numPr>
        <w:tabs>
          <w:tab w:val="left" w:pos="2353"/>
          <w:tab w:val="left" w:pos="2354"/>
        </w:tabs>
        <w:spacing w:before="1"/>
        <w:ind w:left="2353" w:hanging="1134"/>
        <w:rPr>
          <w:sz w:val="24"/>
        </w:rPr>
      </w:pPr>
      <w:r>
        <w:rPr>
          <w:color w:val="231F20"/>
          <w:sz w:val="24"/>
        </w:rPr>
        <w:t>Stopping</w:t>
      </w:r>
      <w:r>
        <w:rPr>
          <w:color w:val="231F20"/>
          <w:spacing w:val="-2"/>
          <w:sz w:val="24"/>
        </w:rPr>
        <w:t xml:space="preserve"> </w:t>
      </w:r>
      <w:r>
        <w:rPr>
          <w:color w:val="231F20"/>
          <w:sz w:val="24"/>
        </w:rPr>
        <w:t>in</w:t>
      </w:r>
      <w:r>
        <w:rPr>
          <w:color w:val="231F20"/>
          <w:spacing w:val="-1"/>
          <w:sz w:val="24"/>
        </w:rPr>
        <w:t xml:space="preserve"> </w:t>
      </w:r>
      <w:r>
        <w:rPr>
          <w:color w:val="231F20"/>
          <w:sz w:val="24"/>
        </w:rPr>
        <w:t>a loading</w:t>
      </w:r>
      <w:r>
        <w:rPr>
          <w:color w:val="231F20"/>
          <w:spacing w:val="-1"/>
          <w:sz w:val="24"/>
        </w:rPr>
        <w:t xml:space="preserve"> </w:t>
      </w:r>
      <w:r>
        <w:rPr>
          <w:color w:val="231F20"/>
          <w:spacing w:val="-4"/>
          <w:sz w:val="24"/>
        </w:rPr>
        <w:t>zone</w:t>
      </w:r>
    </w:p>
    <w:p w14:paraId="4D55B27F" w14:textId="77777777" w:rsidR="000B3C62" w:rsidRDefault="00A35B40">
      <w:pPr>
        <w:pStyle w:val="ListParagraph"/>
        <w:numPr>
          <w:ilvl w:val="1"/>
          <w:numId w:val="61"/>
        </w:numPr>
        <w:tabs>
          <w:tab w:val="left" w:pos="2353"/>
          <w:tab w:val="left" w:pos="2354"/>
        </w:tabs>
        <w:ind w:left="2353" w:hanging="1134"/>
        <w:rPr>
          <w:sz w:val="24"/>
        </w:rPr>
      </w:pPr>
      <w:r>
        <w:rPr>
          <w:color w:val="231F20"/>
          <w:sz w:val="24"/>
        </w:rPr>
        <w:t>Stopping</w:t>
      </w:r>
      <w:r>
        <w:rPr>
          <w:color w:val="231F20"/>
          <w:spacing w:val="-2"/>
          <w:sz w:val="24"/>
        </w:rPr>
        <w:t xml:space="preserve"> </w:t>
      </w:r>
      <w:r>
        <w:rPr>
          <w:color w:val="231F20"/>
          <w:sz w:val="24"/>
        </w:rPr>
        <w:t>in</w:t>
      </w:r>
      <w:r>
        <w:rPr>
          <w:color w:val="231F20"/>
          <w:spacing w:val="-1"/>
          <w:sz w:val="24"/>
        </w:rPr>
        <w:t xml:space="preserve"> </w:t>
      </w:r>
      <w:r>
        <w:rPr>
          <w:color w:val="231F20"/>
          <w:sz w:val="24"/>
        </w:rPr>
        <w:t>a</w:t>
      </w:r>
      <w:r>
        <w:rPr>
          <w:color w:val="231F20"/>
          <w:spacing w:val="-3"/>
          <w:sz w:val="24"/>
        </w:rPr>
        <w:t xml:space="preserve"> </w:t>
      </w:r>
      <w:r>
        <w:rPr>
          <w:color w:val="231F20"/>
          <w:sz w:val="24"/>
        </w:rPr>
        <w:t>taxi</w:t>
      </w:r>
      <w:r>
        <w:rPr>
          <w:color w:val="231F20"/>
          <w:spacing w:val="-2"/>
          <w:sz w:val="24"/>
        </w:rPr>
        <w:t xml:space="preserve"> </w:t>
      </w:r>
      <w:r>
        <w:rPr>
          <w:color w:val="231F20"/>
          <w:sz w:val="24"/>
        </w:rPr>
        <w:t>or</w:t>
      </w:r>
      <w:r>
        <w:rPr>
          <w:color w:val="231F20"/>
          <w:spacing w:val="-1"/>
          <w:sz w:val="24"/>
        </w:rPr>
        <w:t xml:space="preserve"> </w:t>
      </w:r>
      <w:r>
        <w:rPr>
          <w:color w:val="231F20"/>
          <w:sz w:val="24"/>
        </w:rPr>
        <w:t>bus</w:t>
      </w:r>
      <w:r>
        <w:rPr>
          <w:color w:val="231F20"/>
          <w:spacing w:val="-1"/>
          <w:sz w:val="24"/>
        </w:rPr>
        <w:t xml:space="preserve"> </w:t>
      </w:r>
      <w:r>
        <w:rPr>
          <w:color w:val="231F20"/>
          <w:spacing w:val="-4"/>
          <w:sz w:val="24"/>
        </w:rPr>
        <w:t>zone</w:t>
      </w:r>
    </w:p>
    <w:p w14:paraId="4D55B280" w14:textId="77777777" w:rsidR="000B3C62" w:rsidRDefault="00A35B40">
      <w:pPr>
        <w:pStyle w:val="ListParagraph"/>
        <w:numPr>
          <w:ilvl w:val="1"/>
          <w:numId w:val="61"/>
        </w:numPr>
        <w:tabs>
          <w:tab w:val="left" w:pos="2353"/>
          <w:tab w:val="left" w:pos="2354"/>
        </w:tabs>
        <w:ind w:left="2353" w:hanging="1134"/>
        <w:rPr>
          <w:sz w:val="24"/>
        </w:rPr>
      </w:pPr>
      <w:r>
        <w:rPr>
          <w:color w:val="231F20"/>
          <w:sz w:val="24"/>
        </w:rPr>
        <w:t>Stopping</w:t>
      </w:r>
      <w:r>
        <w:rPr>
          <w:color w:val="231F20"/>
          <w:spacing w:val="-3"/>
          <w:sz w:val="24"/>
        </w:rPr>
        <w:t xml:space="preserve"> </w:t>
      </w:r>
      <w:r>
        <w:rPr>
          <w:color w:val="231F20"/>
          <w:sz w:val="24"/>
        </w:rPr>
        <w:t>in a</w:t>
      </w:r>
      <w:r>
        <w:rPr>
          <w:color w:val="231F20"/>
          <w:spacing w:val="-1"/>
          <w:sz w:val="24"/>
        </w:rPr>
        <w:t xml:space="preserve"> </w:t>
      </w:r>
      <w:r>
        <w:rPr>
          <w:color w:val="231F20"/>
          <w:sz w:val="24"/>
        </w:rPr>
        <w:t xml:space="preserve">mail </w:t>
      </w:r>
      <w:r>
        <w:rPr>
          <w:color w:val="231F20"/>
          <w:spacing w:val="-4"/>
          <w:sz w:val="24"/>
        </w:rPr>
        <w:t>zone</w:t>
      </w:r>
    </w:p>
    <w:p w14:paraId="4D55B281" w14:textId="77777777" w:rsidR="000B3C62" w:rsidRDefault="00A35B40">
      <w:pPr>
        <w:pStyle w:val="ListParagraph"/>
        <w:numPr>
          <w:ilvl w:val="1"/>
          <w:numId w:val="61"/>
        </w:numPr>
        <w:tabs>
          <w:tab w:val="left" w:pos="2353"/>
          <w:tab w:val="left" w:pos="2354"/>
        </w:tabs>
        <w:ind w:left="2353" w:hanging="1134"/>
        <w:rPr>
          <w:sz w:val="24"/>
        </w:rPr>
      </w:pPr>
      <w:r>
        <w:rPr>
          <w:color w:val="231F20"/>
          <w:sz w:val="24"/>
        </w:rPr>
        <w:t>Other</w:t>
      </w:r>
      <w:r>
        <w:rPr>
          <w:color w:val="231F20"/>
          <w:spacing w:val="-2"/>
          <w:sz w:val="24"/>
        </w:rPr>
        <w:t xml:space="preserve"> </w:t>
      </w:r>
      <w:r>
        <w:rPr>
          <w:color w:val="231F20"/>
          <w:sz w:val="24"/>
        </w:rPr>
        <w:t>limitations</w:t>
      </w:r>
      <w:r>
        <w:rPr>
          <w:color w:val="231F20"/>
          <w:spacing w:val="-3"/>
          <w:sz w:val="24"/>
        </w:rPr>
        <w:t xml:space="preserve"> </w:t>
      </w:r>
      <w:r>
        <w:rPr>
          <w:color w:val="231F20"/>
          <w:sz w:val="24"/>
        </w:rPr>
        <w:t>in</w:t>
      </w:r>
      <w:r>
        <w:rPr>
          <w:color w:val="231F20"/>
          <w:spacing w:val="-1"/>
          <w:sz w:val="24"/>
        </w:rPr>
        <w:t xml:space="preserve"> </w:t>
      </w:r>
      <w:r>
        <w:rPr>
          <w:color w:val="231F20"/>
          <w:spacing w:val="-4"/>
          <w:sz w:val="24"/>
        </w:rPr>
        <w:t>zones</w:t>
      </w:r>
    </w:p>
    <w:p w14:paraId="4D55B282" w14:textId="77777777" w:rsidR="000B3C62" w:rsidRDefault="000B3C62">
      <w:pPr>
        <w:pStyle w:val="BodyText"/>
        <w:spacing w:before="8"/>
        <w:rPr>
          <w:sz w:val="23"/>
        </w:rPr>
      </w:pPr>
    </w:p>
    <w:p w14:paraId="4D55B283" w14:textId="77777777" w:rsidR="000B3C62" w:rsidRDefault="00A35B40">
      <w:pPr>
        <w:ind w:left="791" w:right="2148"/>
        <w:jc w:val="center"/>
        <w:rPr>
          <w:i/>
          <w:sz w:val="24"/>
        </w:rPr>
      </w:pPr>
      <w:r>
        <w:rPr>
          <w:i/>
          <w:color w:val="231F20"/>
          <w:sz w:val="24"/>
        </w:rPr>
        <w:t>Division</w:t>
      </w:r>
      <w:r>
        <w:rPr>
          <w:i/>
          <w:color w:val="231F20"/>
          <w:spacing w:val="-6"/>
          <w:sz w:val="24"/>
        </w:rPr>
        <w:t xml:space="preserve"> </w:t>
      </w:r>
      <w:r>
        <w:rPr>
          <w:i/>
          <w:color w:val="231F20"/>
          <w:sz w:val="24"/>
        </w:rPr>
        <w:t>3—Other</w:t>
      </w:r>
      <w:r>
        <w:rPr>
          <w:i/>
          <w:color w:val="231F20"/>
          <w:spacing w:val="-3"/>
          <w:sz w:val="24"/>
        </w:rPr>
        <w:t xml:space="preserve"> </w:t>
      </w:r>
      <w:r>
        <w:rPr>
          <w:i/>
          <w:color w:val="231F20"/>
          <w:sz w:val="24"/>
        </w:rPr>
        <w:t>places</w:t>
      </w:r>
      <w:r>
        <w:rPr>
          <w:i/>
          <w:color w:val="231F20"/>
          <w:spacing w:val="-4"/>
          <w:sz w:val="24"/>
        </w:rPr>
        <w:t xml:space="preserve"> </w:t>
      </w:r>
      <w:r>
        <w:rPr>
          <w:i/>
          <w:color w:val="231F20"/>
          <w:sz w:val="24"/>
        </w:rPr>
        <w:t>where</w:t>
      </w:r>
      <w:r>
        <w:rPr>
          <w:i/>
          <w:color w:val="231F20"/>
          <w:spacing w:val="-4"/>
          <w:sz w:val="24"/>
        </w:rPr>
        <w:t xml:space="preserve"> </w:t>
      </w:r>
      <w:r>
        <w:rPr>
          <w:i/>
          <w:color w:val="231F20"/>
          <w:sz w:val="24"/>
        </w:rPr>
        <w:t>stopping</w:t>
      </w:r>
      <w:r>
        <w:rPr>
          <w:i/>
          <w:color w:val="231F20"/>
          <w:spacing w:val="-3"/>
          <w:sz w:val="24"/>
        </w:rPr>
        <w:t xml:space="preserve"> </w:t>
      </w:r>
      <w:r>
        <w:rPr>
          <w:i/>
          <w:color w:val="231F20"/>
          <w:sz w:val="24"/>
        </w:rPr>
        <w:t>is</w:t>
      </w:r>
      <w:r>
        <w:rPr>
          <w:i/>
          <w:color w:val="231F20"/>
          <w:spacing w:val="-4"/>
          <w:sz w:val="24"/>
        </w:rPr>
        <w:t xml:space="preserve"> </w:t>
      </w:r>
      <w:proofErr w:type="gramStart"/>
      <w:r>
        <w:rPr>
          <w:i/>
          <w:color w:val="231F20"/>
          <w:spacing w:val="-2"/>
          <w:sz w:val="24"/>
        </w:rPr>
        <w:t>restricted</w:t>
      </w:r>
      <w:proofErr w:type="gramEnd"/>
    </w:p>
    <w:p w14:paraId="4D55B284" w14:textId="77777777" w:rsidR="000B3C62" w:rsidRDefault="000B3C62">
      <w:pPr>
        <w:pStyle w:val="BodyText"/>
        <w:spacing w:before="2"/>
        <w:rPr>
          <w:i/>
        </w:rPr>
      </w:pPr>
    </w:p>
    <w:p w14:paraId="4D55B285" w14:textId="77777777" w:rsidR="000B3C62" w:rsidRDefault="00A35B40">
      <w:pPr>
        <w:pStyle w:val="ListParagraph"/>
        <w:numPr>
          <w:ilvl w:val="1"/>
          <w:numId w:val="61"/>
        </w:numPr>
        <w:tabs>
          <w:tab w:val="left" w:pos="2352"/>
          <w:tab w:val="left" w:pos="2353"/>
        </w:tabs>
        <w:ind w:hanging="1133"/>
        <w:rPr>
          <w:sz w:val="24"/>
        </w:rPr>
      </w:pPr>
      <w:r>
        <w:rPr>
          <w:color w:val="231F20"/>
          <w:sz w:val="24"/>
        </w:rPr>
        <w:t>Stopping</w:t>
      </w:r>
      <w:r>
        <w:rPr>
          <w:color w:val="231F20"/>
          <w:spacing w:val="-2"/>
          <w:sz w:val="24"/>
        </w:rPr>
        <w:t xml:space="preserve"> </w:t>
      </w:r>
      <w:r>
        <w:rPr>
          <w:color w:val="231F20"/>
          <w:sz w:val="24"/>
        </w:rPr>
        <w:t>in</w:t>
      </w:r>
      <w:r>
        <w:rPr>
          <w:color w:val="231F20"/>
          <w:spacing w:val="-2"/>
          <w:sz w:val="24"/>
        </w:rPr>
        <w:t xml:space="preserve"> </w:t>
      </w:r>
      <w:r>
        <w:rPr>
          <w:color w:val="231F20"/>
          <w:sz w:val="24"/>
        </w:rPr>
        <w:t>a</w:t>
      </w:r>
      <w:r>
        <w:rPr>
          <w:color w:val="231F20"/>
          <w:spacing w:val="-2"/>
          <w:sz w:val="24"/>
        </w:rPr>
        <w:t xml:space="preserve"> </w:t>
      </w:r>
      <w:r>
        <w:rPr>
          <w:color w:val="231F20"/>
          <w:sz w:val="24"/>
        </w:rPr>
        <w:t>shared</w:t>
      </w:r>
      <w:r>
        <w:rPr>
          <w:color w:val="231F20"/>
          <w:spacing w:val="-1"/>
          <w:sz w:val="24"/>
        </w:rPr>
        <w:t xml:space="preserve"> </w:t>
      </w:r>
      <w:r>
        <w:rPr>
          <w:color w:val="231F20"/>
          <w:spacing w:val="-4"/>
          <w:sz w:val="24"/>
        </w:rPr>
        <w:t>zone</w:t>
      </w:r>
    </w:p>
    <w:p w14:paraId="4D55B286" w14:textId="77777777" w:rsidR="000B3C62" w:rsidRDefault="00A35B40">
      <w:pPr>
        <w:pStyle w:val="ListParagraph"/>
        <w:numPr>
          <w:ilvl w:val="1"/>
          <w:numId w:val="61"/>
        </w:numPr>
        <w:tabs>
          <w:tab w:val="left" w:pos="2352"/>
          <w:tab w:val="left" w:pos="2353"/>
        </w:tabs>
        <w:ind w:hanging="1133"/>
        <w:rPr>
          <w:sz w:val="24"/>
        </w:rPr>
      </w:pPr>
      <w:r>
        <w:rPr>
          <w:color w:val="231F20"/>
          <w:sz w:val="24"/>
        </w:rPr>
        <w:t>Double</w:t>
      </w:r>
      <w:r>
        <w:rPr>
          <w:color w:val="231F20"/>
          <w:spacing w:val="-2"/>
          <w:sz w:val="24"/>
        </w:rPr>
        <w:t xml:space="preserve"> parking</w:t>
      </w:r>
    </w:p>
    <w:p w14:paraId="4D55B287" w14:textId="77777777" w:rsidR="000B3C62" w:rsidRDefault="00A35B40">
      <w:pPr>
        <w:pStyle w:val="ListParagraph"/>
        <w:numPr>
          <w:ilvl w:val="1"/>
          <w:numId w:val="61"/>
        </w:numPr>
        <w:tabs>
          <w:tab w:val="left" w:pos="2352"/>
          <w:tab w:val="left" w:pos="2353"/>
        </w:tabs>
        <w:ind w:hanging="1133"/>
        <w:rPr>
          <w:sz w:val="24"/>
        </w:rPr>
      </w:pPr>
      <w:r>
        <w:rPr>
          <w:color w:val="231F20"/>
          <w:sz w:val="24"/>
        </w:rPr>
        <w:t>Stopping</w:t>
      </w:r>
      <w:r>
        <w:rPr>
          <w:color w:val="231F20"/>
          <w:spacing w:val="-3"/>
          <w:sz w:val="24"/>
        </w:rPr>
        <w:t xml:space="preserve"> </w:t>
      </w:r>
      <w:r>
        <w:rPr>
          <w:color w:val="231F20"/>
          <w:sz w:val="24"/>
        </w:rPr>
        <w:t>near</w:t>
      </w:r>
      <w:r>
        <w:rPr>
          <w:color w:val="231F20"/>
          <w:spacing w:val="-1"/>
          <w:sz w:val="24"/>
        </w:rPr>
        <w:t xml:space="preserve"> </w:t>
      </w:r>
      <w:r>
        <w:rPr>
          <w:color w:val="231F20"/>
          <w:sz w:val="24"/>
        </w:rPr>
        <w:t>an</w:t>
      </w:r>
      <w:r>
        <w:rPr>
          <w:color w:val="231F20"/>
          <w:spacing w:val="-3"/>
          <w:sz w:val="24"/>
        </w:rPr>
        <w:t xml:space="preserve"> </w:t>
      </w:r>
      <w:r>
        <w:rPr>
          <w:color w:val="231F20"/>
          <w:spacing w:val="-2"/>
          <w:sz w:val="24"/>
        </w:rPr>
        <w:t>obstruction</w:t>
      </w:r>
    </w:p>
    <w:p w14:paraId="4D55B288" w14:textId="77777777" w:rsidR="000B3C62" w:rsidRDefault="00A35B40">
      <w:pPr>
        <w:pStyle w:val="ListParagraph"/>
        <w:numPr>
          <w:ilvl w:val="1"/>
          <w:numId w:val="61"/>
        </w:numPr>
        <w:tabs>
          <w:tab w:val="left" w:pos="2352"/>
          <w:tab w:val="left" w:pos="2354"/>
        </w:tabs>
        <w:ind w:left="2353" w:hanging="1134"/>
        <w:rPr>
          <w:sz w:val="24"/>
        </w:rPr>
      </w:pPr>
      <w:r>
        <w:rPr>
          <w:color w:val="231F20"/>
          <w:sz w:val="24"/>
        </w:rPr>
        <w:t>Stopping</w:t>
      </w:r>
      <w:r>
        <w:rPr>
          <w:color w:val="231F20"/>
          <w:spacing w:val="-3"/>
          <w:sz w:val="24"/>
        </w:rPr>
        <w:t xml:space="preserve"> </w:t>
      </w:r>
      <w:r>
        <w:rPr>
          <w:color w:val="231F20"/>
          <w:sz w:val="24"/>
        </w:rPr>
        <w:t>on</w:t>
      </w:r>
      <w:r>
        <w:rPr>
          <w:color w:val="231F20"/>
          <w:spacing w:val="-4"/>
          <w:sz w:val="24"/>
        </w:rPr>
        <w:t xml:space="preserve"> </w:t>
      </w:r>
      <w:r>
        <w:rPr>
          <w:color w:val="231F20"/>
          <w:sz w:val="24"/>
        </w:rPr>
        <w:t>a</w:t>
      </w:r>
      <w:r>
        <w:rPr>
          <w:color w:val="231F20"/>
          <w:spacing w:val="-1"/>
          <w:sz w:val="24"/>
        </w:rPr>
        <w:t xml:space="preserve"> </w:t>
      </w:r>
      <w:r>
        <w:rPr>
          <w:color w:val="231F20"/>
          <w:sz w:val="24"/>
        </w:rPr>
        <w:t>bridge</w:t>
      </w:r>
      <w:r>
        <w:rPr>
          <w:color w:val="231F20"/>
          <w:spacing w:val="-4"/>
          <w:sz w:val="24"/>
        </w:rPr>
        <w:t xml:space="preserve"> </w:t>
      </w:r>
      <w:r>
        <w:rPr>
          <w:color w:val="231F20"/>
          <w:sz w:val="24"/>
        </w:rPr>
        <w:t>or</w:t>
      </w:r>
      <w:r>
        <w:rPr>
          <w:color w:val="231F20"/>
          <w:spacing w:val="-2"/>
          <w:sz w:val="24"/>
        </w:rPr>
        <w:t xml:space="preserve"> </w:t>
      </w:r>
      <w:r>
        <w:rPr>
          <w:color w:val="231F20"/>
          <w:sz w:val="24"/>
        </w:rPr>
        <w:t>in</w:t>
      </w:r>
      <w:r>
        <w:rPr>
          <w:color w:val="231F20"/>
          <w:spacing w:val="-1"/>
          <w:sz w:val="24"/>
        </w:rPr>
        <w:t xml:space="preserve"> </w:t>
      </w:r>
      <w:r>
        <w:rPr>
          <w:color w:val="231F20"/>
          <w:sz w:val="24"/>
        </w:rPr>
        <w:t>a</w:t>
      </w:r>
      <w:r>
        <w:rPr>
          <w:color w:val="231F20"/>
          <w:spacing w:val="-2"/>
          <w:sz w:val="24"/>
        </w:rPr>
        <w:t xml:space="preserve"> </w:t>
      </w:r>
      <w:r>
        <w:rPr>
          <w:color w:val="231F20"/>
          <w:sz w:val="24"/>
        </w:rPr>
        <w:t>tunnel,</w:t>
      </w:r>
      <w:r>
        <w:rPr>
          <w:color w:val="231F20"/>
          <w:spacing w:val="-1"/>
          <w:sz w:val="24"/>
        </w:rPr>
        <w:t xml:space="preserve"> </w:t>
      </w:r>
      <w:r>
        <w:rPr>
          <w:color w:val="231F20"/>
          <w:spacing w:val="-4"/>
          <w:sz w:val="24"/>
        </w:rPr>
        <w:t>etc.</w:t>
      </w:r>
    </w:p>
    <w:p w14:paraId="4D55B289" w14:textId="77777777" w:rsidR="000B3C62" w:rsidRDefault="00A35B40">
      <w:pPr>
        <w:pStyle w:val="ListParagraph"/>
        <w:numPr>
          <w:ilvl w:val="1"/>
          <w:numId w:val="61"/>
        </w:numPr>
        <w:tabs>
          <w:tab w:val="left" w:pos="2352"/>
          <w:tab w:val="left" w:pos="2353"/>
        </w:tabs>
        <w:ind w:hanging="1133"/>
        <w:rPr>
          <w:sz w:val="24"/>
        </w:rPr>
      </w:pPr>
      <w:r>
        <w:rPr>
          <w:color w:val="231F20"/>
          <w:sz w:val="24"/>
        </w:rPr>
        <w:t>Stopping</w:t>
      </w:r>
      <w:r>
        <w:rPr>
          <w:color w:val="231F20"/>
          <w:spacing w:val="-6"/>
          <w:sz w:val="24"/>
        </w:rPr>
        <w:t xml:space="preserve"> </w:t>
      </w:r>
      <w:r>
        <w:rPr>
          <w:color w:val="231F20"/>
          <w:sz w:val="24"/>
        </w:rPr>
        <w:t>on</w:t>
      </w:r>
      <w:r>
        <w:rPr>
          <w:color w:val="231F20"/>
          <w:spacing w:val="-2"/>
          <w:sz w:val="24"/>
        </w:rPr>
        <w:t xml:space="preserve"> </w:t>
      </w:r>
      <w:r>
        <w:rPr>
          <w:color w:val="231F20"/>
          <w:sz w:val="24"/>
        </w:rPr>
        <w:t>crests,</w:t>
      </w:r>
      <w:r>
        <w:rPr>
          <w:color w:val="231F20"/>
          <w:spacing w:val="-3"/>
          <w:sz w:val="24"/>
        </w:rPr>
        <w:t xml:space="preserve"> </w:t>
      </w:r>
      <w:r>
        <w:rPr>
          <w:color w:val="231F20"/>
          <w:sz w:val="24"/>
        </w:rPr>
        <w:t>curves,</w:t>
      </w:r>
      <w:r>
        <w:rPr>
          <w:color w:val="231F20"/>
          <w:spacing w:val="-2"/>
          <w:sz w:val="24"/>
        </w:rPr>
        <w:t xml:space="preserve"> </w:t>
      </w:r>
      <w:r>
        <w:rPr>
          <w:color w:val="231F20"/>
          <w:spacing w:val="-4"/>
          <w:sz w:val="24"/>
        </w:rPr>
        <w:t>etc.</w:t>
      </w:r>
    </w:p>
    <w:p w14:paraId="4D55B28A" w14:textId="77777777" w:rsidR="000B3C62" w:rsidRDefault="00A35B40">
      <w:pPr>
        <w:pStyle w:val="ListParagraph"/>
        <w:numPr>
          <w:ilvl w:val="1"/>
          <w:numId w:val="61"/>
        </w:numPr>
        <w:tabs>
          <w:tab w:val="left" w:pos="2352"/>
          <w:tab w:val="left" w:pos="2353"/>
        </w:tabs>
        <w:ind w:hanging="1133"/>
        <w:rPr>
          <w:sz w:val="24"/>
        </w:rPr>
      </w:pPr>
      <w:r>
        <w:rPr>
          <w:color w:val="231F20"/>
          <w:sz w:val="24"/>
        </w:rPr>
        <w:t>Stopping</w:t>
      </w:r>
      <w:r>
        <w:rPr>
          <w:color w:val="231F20"/>
          <w:spacing w:val="-3"/>
          <w:sz w:val="24"/>
        </w:rPr>
        <w:t xml:space="preserve"> </w:t>
      </w:r>
      <w:r>
        <w:rPr>
          <w:color w:val="231F20"/>
          <w:sz w:val="24"/>
        </w:rPr>
        <w:t>near</w:t>
      </w:r>
      <w:r>
        <w:rPr>
          <w:color w:val="231F20"/>
          <w:spacing w:val="-2"/>
          <w:sz w:val="24"/>
        </w:rPr>
        <w:t xml:space="preserve"> </w:t>
      </w:r>
      <w:r>
        <w:rPr>
          <w:color w:val="231F20"/>
          <w:sz w:val="24"/>
        </w:rPr>
        <w:t>a</w:t>
      </w:r>
      <w:r>
        <w:rPr>
          <w:color w:val="231F20"/>
          <w:spacing w:val="-3"/>
          <w:sz w:val="24"/>
        </w:rPr>
        <w:t xml:space="preserve"> </w:t>
      </w:r>
      <w:r>
        <w:rPr>
          <w:color w:val="231F20"/>
          <w:sz w:val="24"/>
        </w:rPr>
        <w:t>fire</w:t>
      </w:r>
      <w:r>
        <w:rPr>
          <w:color w:val="231F20"/>
          <w:spacing w:val="-4"/>
          <w:sz w:val="24"/>
        </w:rPr>
        <w:t xml:space="preserve"> </w:t>
      </w:r>
      <w:r>
        <w:rPr>
          <w:color w:val="231F20"/>
          <w:sz w:val="24"/>
        </w:rPr>
        <w:t>hydrant,</w:t>
      </w:r>
      <w:r>
        <w:rPr>
          <w:color w:val="231F20"/>
          <w:spacing w:val="-3"/>
          <w:sz w:val="24"/>
        </w:rPr>
        <w:t xml:space="preserve"> </w:t>
      </w:r>
      <w:r>
        <w:rPr>
          <w:color w:val="231F20"/>
          <w:spacing w:val="-4"/>
          <w:sz w:val="24"/>
        </w:rPr>
        <w:t>etc.</w:t>
      </w:r>
    </w:p>
    <w:p w14:paraId="4D55B28B" w14:textId="77777777" w:rsidR="000B3C62" w:rsidRDefault="00A35B40">
      <w:pPr>
        <w:pStyle w:val="ListParagraph"/>
        <w:numPr>
          <w:ilvl w:val="1"/>
          <w:numId w:val="61"/>
        </w:numPr>
        <w:tabs>
          <w:tab w:val="left" w:pos="2352"/>
          <w:tab w:val="left" w:pos="2353"/>
        </w:tabs>
        <w:ind w:hanging="1133"/>
        <w:rPr>
          <w:sz w:val="24"/>
        </w:rPr>
      </w:pPr>
      <w:r>
        <w:rPr>
          <w:color w:val="231F20"/>
          <w:sz w:val="24"/>
        </w:rPr>
        <w:t>Stopping</w:t>
      </w:r>
      <w:r>
        <w:rPr>
          <w:color w:val="231F20"/>
          <w:spacing w:val="-2"/>
          <w:sz w:val="24"/>
        </w:rPr>
        <w:t xml:space="preserve"> </w:t>
      </w:r>
      <w:r>
        <w:rPr>
          <w:color w:val="231F20"/>
          <w:sz w:val="24"/>
        </w:rPr>
        <w:t>at</w:t>
      </w:r>
      <w:r>
        <w:rPr>
          <w:color w:val="231F20"/>
          <w:spacing w:val="-3"/>
          <w:sz w:val="24"/>
        </w:rPr>
        <w:t xml:space="preserve"> </w:t>
      </w:r>
      <w:r>
        <w:rPr>
          <w:color w:val="231F20"/>
          <w:sz w:val="24"/>
        </w:rPr>
        <w:t>or</w:t>
      </w:r>
      <w:r>
        <w:rPr>
          <w:color w:val="231F20"/>
          <w:spacing w:val="-1"/>
          <w:sz w:val="24"/>
        </w:rPr>
        <w:t xml:space="preserve"> </w:t>
      </w:r>
      <w:r>
        <w:rPr>
          <w:color w:val="231F20"/>
          <w:sz w:val="24"/>
        </w:rPr>
        <w:t>near</w:t>
      </w:r>
      <w:r>
        <w:rPr>
          <w:color w:val="231F20"/>
          <w:spacing w:val="-1"/>
          <w:sz w:val="24"/>
        </w:rPr>
        <w:t xml:space="preserve"> </w:t>
      </w:r>
      <w:r>
        <w:rPr>
          <w:color w:val="231F20"/>
          <w:sz w:val="24"/>
        </w:rPr>
        <w:t>a</w:t>
      </w:r>
      <w:r>
        <w:rPr>
          <w:color w:val="231F20"/>
          <w:spacing w:val="-3"/>
          <w:sz w:val="24"/>
        </w:rPr>
        <w:t xml:space="preserve"> </w:t>
      </w:r>
      <w:r>
        <w:rPr>
          <w:color w:val="231F20"/>
          <w:sz w:val="24"/>
        </w:rPr>
        <w:t>bus</w:t>
      </w:r>
      <w:r>
        <w:rPr>
          <w:color w:val="231F20"/>
          <w:spacing w:val="-1"/>
          <w:sz w:val="24"/>
        </w:rPr>
        <w:t xml:space="preserve"> </w:t>
      </w:r>
      <w:r>
        <w:rPr>
          <w:color w:val="231F20"/>
          <w:spacing w:val="-4"/>
          <w:sz w:val="24"/>
        </w:rPr>
        <w:t>stop</w:t>
      </w:r>
    </w:p>
    <w:p w14:paraId="4D55B28C" w14:textId="77777777" w:rsidR="000B3C62" w:rsidRDefault="00A35B40">
      <w:pPr>
        <w:pStyle w:val="ListParagraph"/>
        <w:numPr>
          <w:ilvl w:val="1"/>
          <w:numId w:val="61"/>
        </w:numPr>
        <w:tabs>
          <w:tab w:val="left" w:pos="2351"/>
          <w:tab w:val="left" w:pos="2352"/>
        </w:tabs>
        <w:ind w:left="2351"/>
        <w:rPr>
          <w:sz w:val="24"/>
        </w:rPr>
      </w:pPr>
      <w:r>
        <w:rPr>
          <w:color w:val="231F20"/>
          <w:sz w:val="24"/>
        </w:rPr>
        <w:t>Stopping</w:t>
      </w:r>
      <w:r>
        <w:rPr>
          <w:color w:val="231F20"/>
          <w:spacing w:val="-2"/>
          <w:sz w:val="24"/>
        </w:rPr>
        <w:t xml:space="preserve"> </w:t>
      </w:r>
      <w:r>
        <w:rPr>
          <w:color w:val="231F20"/>
          <w:sz w:val="24"/>
        </w:rPr>
        <w:t>on</w:t>
      </w:r>
      <w:r>
        <w:rPr>
          <w:color w:val="231F20"/>
          <w:spacing w:val="-3"/>
          <w:sz w:val="24"/>
        </w:rPr>
        <w:t xml:space="preserve"> </w:t>
      </w:r>
      <w:r>
        <w:rPr>
          <w:color w:val="231F20"/>
          <w:sz w:val="24"/>
        </w:rPr>
        <w:t>a</w:t>
      </w:r>
      <w:r>
        <w:rPr>
          <w:color w:val="231F20"/>
          <w:spacing w:val="-1"/>
          <w:sz w:val="24"/>
        </w:rPr>
        <w:t xml:space="preserve"> </w:t>
      </w:r>
      <w:r>
        <w:rPr>
          <w:color w:val="231F20"/>
          <w:sz w:val="24"/>
        </w:rPr>
        <w:t>path,</w:t>
      </w:r>
      <w:r>
        <w:rPr>
          <w:color w:val="231F20"/>
          <w:spacing w:val="-1"/>
          <w:sz w:val="24"/>
        </w:rPr>
        <w:t xml:space="preserve"> </w:t>
      </w:r>
      <w:r>
        <w:rPr>
          <w:color w:val="231F20"/>
          <w:sz w:val="24"/>
        </w:rPr>
        <w:t>median</w:t>
      </w:r>
      <w:r>
        <w:rPr>
          <w:color w:val="231F20"/>
          <w:spacing w:val="-2"/>
          <w:sz w:val="24"/>
        </w:rPr>
        <w:t xml:space="preserve"> </w:t>
      </w:r>
      <w:r>
        <w:rPr>
          <w:color w:val="231F20"/>
          <w:sz w:val="24"/>
        </w:rPr>
        <w:t>strip,</w:t>
      </w:r>
      <w:r>
        <w:rPr>
          <w:color w:val="231F20"/>
          <w:spacing w:val="-2"/>
          <w:sz w:val="24"/>
        </w:rPr>
        <w:t xml:space="preserve"> </w:t>
      </w:r>
      <w:r>
        <w:rPr>
          <w:color w:val="231F20"/>
          <w:sz w:val="24"/>
        </w:rPr>
        <w:t>or</w:t>
      </w:r>
      <w:r>
        <w:rPr>
          <w:color w:val="231F20"/>
          <w:spacing w:val="-3"/>
          <w:sz w:val="24"/>
        </w:rPr>
        <w:t xml:space="preserve"> </w:t>
      </w:r>
      <w:r>
        <w:rPr>
          <w:color w:val="231F20"/>
          <w:sz w:val="24"/>
        </w:rPr>
        <w:t>traffic</w:t>
      </w:r>
      <w:r>
        <w:rPr>
          <w:color w:val="231F20"/>
          <w:spacing w:val="-1"/>
          <w:sz w:val="24"/>
        </w:rPr>
        <w:t xml:space="preserve"> </w:t>
      </w:r>
      <w:r>
        <w:rPr>
          <w:color w:val="231F20"/>
          <w:spacing w:val="-2"/>
          <w:sz w:val="24"/>
        </w:rPr>
        <w:t>island</w:t>
      </w:r>
    </w:p>
    <w:p w14:paraId="4D55B28D" w14:textId="77777777" w:rsidR="000B3C62" w:rsidRDefault="00A35B40">
      <w:pPr>
        <w:pStyle w:val="ListParagraph"/>
        <w:numPr>
          <w:ilvl w:val="1"/>
          <w:numId w:val="61"/>
        </w:numPr>
        <w:tabs>
          <w:tab w:val="left" w:pos="2353"/>
          <w:tab w:val="left" w:pos="2354"/>
        </w:tabs>
        <w:ind w:left="2353" w:hanging="1134"/>
        <w:rPr>
          <w:sz w:val="24"/>
        </w:rPr>
      </w:pPr>
      <w:r>
        <w:rPr>
          <w:color w:val="231F20"/>
          <w:sz w:val="24"/>
        </w:rPr>
        <w:t>Stopping</w:t>
      </w:r>
      <w:r>
        <w:rPr>
          <w:color w:val="231F20"/>
          <w:spacing w:val="-2"/>
          <w:sz w:val="24"/>
        </w:rPr>
        <w:t xml:space="preserve"> </w:t>
      </w:r>
      <w:r>
        <w:rPr>
          <w:color w:val="231F20"/>
          <w:sz w:val="24"/>
        </w:rPr>
        <w:t>on</w:t>
      </w:r>
      <w:r>
        <w:rPr>
          <w:color w:val="231F20"/>
          <w:spacing w:val="-4"/>
          <w:sz w:val="24"/>
        </w:rPr>
        <w:t xml:space="preserve"> </w:t>
      </w:r>
      <w:r>
        <w:rPr>
          <w:color w:val="231F20"/>
          <w:sz w:val="24"/>
        </w:rPr>
        <w:t>a</w:t>
      </w:r>
      <w:r>
        <w:rPr>
          <w:color w:val="231F20"/>
          <w:spacing w:val="-2"/>
          <w:sz w:val="24"/>
        </w:rPr>
        <w:t xml:space="preserve"> </w:t>
      </w:r>
      <w:r>
        <w:rPr>
          <w:color w:val="231F20"/>
          <w:sz w:val="24"/>
        </w:rPr>
        <w:t>verge/nature</w:t>
      </w:r>
      <w:r>
        <w:rPr>
          <w:color w:val="231F20"/>
          <w:spacing w:val="-1"/>
          <w:sz w:val="24"/>
        </w:rPr>
        <w:t xml:space="preserve"> </w:t>
      </w:r>
      <w:r>
        <w:rPr>
          <w:color w:val="231F20"/>
          <w:spacing w:val="-2"/>
          <w:sz w:val="24"/>
        </w:rPr>
        <w:t>strip</w:t>
      </w:r>
    </w:p>
    <w:p w14:paraId="4D55B28E" w14:textId="77777777" w:rsidR="000B3C62" w:rsidRDefault="00A35B40">
      <w:pPr>
        <w:pStyle w:val="ListParagraph"/>
        <w:numPr>
          <w:ilvl w:val="1"/>
          <w:numId w:val="61"/>
        </w:numPr>
        <w:tabs>
          <w:tab w:val="left" w:pos="2352"/>
          <w:tab w:val="left" w:pos="2353"/>
        </w:tabs>
        <w:ind w:hanging="1133"/>
        <w:rPr>
          <w:sz w:val="24"/>
        </w:rPr>
      </w:pPr>
      <w:r>
        <w:rPr>
          <w:color w:val="231F20"/>
          <w:sz w:val="24"/>
        </w:rPr>
        <w:t>Obstructing</w:t>
      </w:r>
      <w:r>
        <w:rPr>
          <w:color w:val="231F20"/>
          <w:spacing w:val="-4"/>
          <w:sz w:val="24"/>
        </w:rPr>
        <w:t xml:space="preserve"> </w:t>
      </w:r>
      <w:r>
        <w:rPr>
          <w:color w:val="231F20"/>
          <w:sz w:val="24"/>
        </w:rPr>
        <w:t>access</w:t>
      </w:r>
      <w:r>
        <w:rPr>
          <w:color w:val="231F20"/>
          <w:spacing w:val="-2"/>
          <w:sz w:val="24"/>
        </w:rPr>
        <w:t xml:space="preserve"> </w:t>
      </w:r>
      <w:r>
        <w:rPr>
          <w:color w:val="231F20"/>
          <w:sz w:val="24"/>
        </w:rPr>
        <w:t>to</w:t>
      </w:r>
      <w:r>
        <w:rPr>
          <w:color w:val="231F20"/>
          <w:spacing w:val="-6"/>
          <w:sz w:val="24"/>
        </w:rPr>
        <w:t xml:space="preserve"> </w:t>
      </w:r>
      <w:r>
        <w:rPr>
          <w:color w:val="231F20"/>
          <w:sz w:val="24"/>
        </w:rPr>
        <w:t>and</w:t>
      </w:r>
      <w:r>
        <w:rPr>
          <w:color w:val="231F20"/>
          <w:spacing w:val="-4"/>
          <w:sz w:val="24"/>
        </w:rPr>
        <w:t xml:space="preserve"> </w:t>
      </w:r>
      <w:r>
        <w:rPr>
          <w:color w:val="231F20"/>
          <w:sz w:val="24"/>
        </w:rPr>
        <w:t>from</w:t>
      </w:r>
      <w:r>
        <w:rPr>
          <w:color w:val="231F20"/>
          <w:spacing w:val="-3"/>
          <w:sz w:val="24"/>
        </w:rPr>
        <w:t xml:space="preserve"> </w:t>
      </w:r>
      <w:r>
        <w:rPr>
          <w:color w:val="231F20"/>
          <w:sz w:val="24"/>
        </w:rPr>
        <w:t>a</w:t>
      </w:r>
      <w:r>
        <w:rPr>
          <w:color w:val="231F20"/>
          <w:spacing w:val="-4"/>
          <w:sz w:val="24"/>
        </w:rPr>
        <w:t xml:space="preserve"> </w:t>
      </w:r>
      <w:r>
        <w:rPr>
          <w:color w:val="231F20"/>
          <w:sz w:val="24"/>
        </w:rPr>
        <w:t>path,</w:t>
      </w:r>
      <w:r>
        <w:rPr>
          <w:color w:val="231F20"/>
          <w:spacing w:val="-2"/>
          <w:sz w:val="24"/>
        </w:rPr>
        <w:t xml:space="preserve"> </w:t>
      </w:r>
      <w:r>
        <w:rPr>
          <w:color w:val="231F20"/>
          <w:sz w:val="24"/>
        </w:rPr>
        <w:t>driveway,</w:t>
      </w:r>
      <w:r>
        <w:rPr>
          <w:color w:val="231F20"/>
          <w:spacing w:val="-1"/>
          <w:sz w:val="24"/>
        </w:rPr>
        <w:t xml:space="preserve"> </w:t>
      </w:r>
      <w:r>
        <w:rPr>
          <w:color w:val="231F20"/>
          <w:spacing w:val="-4"/>
          <w:sz w:val="24"/>
        </w:rPr>
        <w:t>etc.</w:t>
      </w:r>
    </w:p>
    <w:p w14:paraId="4D55B28F" w14:textId="77777777" w:rsidR="000B3C62" w:rsidRDefault="00A35B40">
      <w:pPr>
        <w:pStyle w:val="ListParagraph"/>
        <w:numPr>
          <w:ilvl w:val="1"/>
          <w:numId w:val="61"/>
        </w:numPr>
        <w:tabs>
          <w:tab w:val="left" w:pos="2352"/>
          <w:tab w:val="left" w:pos="2353"/>
        </w:tabs>
        <w:ind w:hanging="1133"/>
        <w:rPr>
          <w:sz w:val="24"/>
        </w:rPr>
      </w:pPr>
      <w:r>
        <w:rPr>
          <w:color w:val="231F20"/>
          <w:sz w:val="24"/>
        </w:rPr>
        <w:t>Stopping</w:t>
      </w:r>
      <w:r>
        <w:rPr>
          <w:color w:val="231F20"/>
          <w:spacing w:val="-3"/>
          <w:sz w:val="24"/>
        </w:rPr>
        <w:t xml:space="preserve"> </w:t>
      </w:r>
      <w:r>
        <w:rPr>
          <w:color w:val="231F20"/>
          <w:sz w:val="24"/>
        </w:rPr>
        <w:t>near</w:t>
      </w:r>
      <w:r>
        <w:rPr>
          <w:color w:val="231F20"/>
          <w:spacing w:val="-2"/>
          <w:sz w:val="24"/>
        </w:rPr>
        <w:t xml:space="preserve"> </w:t>
      </w:r>
      <w:r>
        <w:rPr>
          <w:color w:val="231F20"/>
          <w:sz w:val="24"/>
        </w:rPr>
        <w:t>a</w:t>
      </w:r>
      <w:r>
        <w:rPr>
          <w:color w:val="231F20"/>
          <w:spacing w:val="-1"/>
          <w:sz w:val="24"/>
        </w:rPr>
        <w:t xml:space="preserve"> </w:t>
      </w:r>
      <w:r>
        <w:rPr>
          <w:color w:val="231F20"/>
          <w:sz w:val="24"/>
        </w:rPr>
        <w:t>public</w:t>
      </w:r>
      <w:r>
        <w:rPr>
          <w:color w:val="231F20"/>
          <w:spacing w:val="-4"/>
          <w:sz w:val="24"/>
        </w:rPr>
        <w:t xml:space="preserve"> </w:t>
      </w:r>
      <w:r>
        <w:rPr>
          <w:color w:val="231F20"/>
          <w:sz w:val="24"/>
        </w:rPr>
        <w:t>letter</w:t>
      </w:r>
      <w:r>
        <w:rPr>
          <w:color w:val="231F20"/>
          <w:spacing w:val="-1"/>
          <w:sz w:val="24"/>
        </w:rPr>
        <w:t xml:space="preserve"> </w:t>
      </w:r>
      <w:r>
        <w:rPr>
          <w:color w:val="231F20"/>
          <w:spacing w:val="-5"/>
          <w:sz w:val="24"/>
        </w:rPr>
        <w:t>box</w:t>
      </w:r>
    </w:p>
    <w:p w14:paraId="4D55B290" w14:textId="77777777" w:rsidR="000B3C62" w:rsidRDefault="00A35B40">
      <w:pPr>
        <w:pStyle w:val="ListParagraph"/>
        <w:numPr>
          <w:ilvl w:val="1"/>
          <w:numId w:val="61"/>
        </w:numPr>
        <w:tabs>
          <w:tab w:val="left" w:pos="2352"/>
          <w:tab w:val="left" w:pos="2353"/>
        </w:tabs>
        <w:ind w:hanging="1133"/>
        <w:rPr>
          <w:sz w:val="24"/>
        </w:rPr>
      </w:pPr>
      <w:r>
        <w:rPr>
          <w:color w:val="231F20"/>
          <w:sz w:val="24"/>
        </w:rPr>
        <w:t>Stopping</w:t>
      </w:r>
      <w:r>
        <w:rPr>
          <w:color w:val="231F20"/>
          <w:spacing w:val="-1"/>
          <w:sz w:val="24"/>
        </w:rPr>
        <w:t xml:space="preserve"> </w:t>
      </w:r>
      <w:r>
        <w:rPr>
          <w:color w:val="231F20"/>
          <w:sz w:val="24"/>
        </w:rPr>
        <w:t>on</w:t>
      </w:r>
      <w:r>
        <w:rPr>
          <w:color w:val="231F20"/>
          <w:spacing w:val="-3"/>
          <w:sz w:val="24"/>
        </w:rPr>
        <w:t xml:space="preserve"> </w:t>
      </w:r>
      <w:r>
        <w:rPr>
          <w:color w:val="231F20"/>
          <w:sz w:val="24"/>
        </w:rPr>
        <w:t>a</w:t>
      </w:r>
      <w:r>
        <w:rPr>
          <w:color w:val="231F20"/>
          <w:spacing w:val="-1"/>
          <w:sz w:val="24"/>
        </w:rPr>
        <w:t xml:space="preserve"> </w:t>
      </w:r>
      <w:r>
        <w:rPr>
          <w:color w:val="231F20"/>
          <w:sz w:val="24"/>
        </w:rPr>
        <w:t>carriageway—heavy</w:t>
      </w:r>
      <w:r>
        <w:rPr>
          <w:color w:val="231F20"/>
          <w:spacing w:val="-4"/>
          <w:sz w:val="24"/>
        </w:rPr>
        <w:t xml:space="preserve"> </w:t>
      </w:r>
      <w:r>
        <w:rPr>
          <w:color w:val="231F20"/>
          <w:sz w:val="24"/>
        </w:rPr>
        <w:t>and</w:t>
      </w:r>
      <w:r>
        <w:rPr>
          <w:color w:val="231F20"/>
          <w:spacing w:val="-1"/>
          <w:sz w:val="24"/>
        </w:rPr>
        <w:t xml:space="preserve"> </w:t>
      </w:r>
      <w:r>
        <w:rPr>
          <w:color w:val="231F20"/>
          <w:sz w:val="24"/>
        </w:rPr>
        <w:t>long</w:t>
      </w:r>
      <w:r>
        <w:rPr>
          <w:color w:val="231F20"/>
          <w:spacing w:val="-4"/>
          <w:sz w:val="24"/>
        </w:rPr>
        <w:t xml:space="preserve"> </w:t>
      </w:r>
      <w:r>
        <w:rPr>
          <w:color w:val="231F20"/>
          <w:spacing w:val="-2"/>
          <w:sz w:val="24"/>
        </w:rPr>
        <w:t>vehicles</w:t>
      </w:r>
    </w:p>
    <w:p w14:paraId="4D55B291" w14:textId="77777777" w:rsidR="000B3C62" w:rsidRDefault="00A35B40">
      <w:pPr>
        <w:pStyle w:val="ListParagraph"/>
        <w:numPr>
          <w:ilvl w:val="1"/>
          <w:numId w:val="61"/>
        </w:numPr>
        <w:tabs>
          <w:tab w:val="left" w:pos="2352"/>
          <w:tab w:val="left" w:pos="2353"/>
        </w:tabs>
        <w:ind w:hanging="1133"/>
        <w:rPr>
          <w:sz w:val="24"/>
        </w:rPr>
      </w:pPr>
      <w:r>
        <w:rPr>
          <w:color w:val="231F20"/>
          <w:sz w:val="24"/>
        </w:rPr>
        <w:t>Stopping</w:t>
      </w:r>
      <w:r>
        <w:rPr>
          <w:color w:val="231F20"/>
          <w:spacing w:val="-2"/>
          <w:sz w:val="24"/>
        </w:rPr>
        <w:t xml:space="preserve"> </w:t>
      </w:r>
      <w:r>
        <w:rPr>
          <w:color w:val="231F20"/>
          <w:sz w:val="24"/>
        </w:rPr>
        <w:t>on</w:t>
      </w:r>
      <w:r>
        <w:rPr>
          <w:color w:val="231F20"/>
          <w:spacing w:val="-4"/>
          <w:sz w:val="24"/>
        </w:rPr>
        <w:t xml:space="preserve"> </w:t>
      </w:r>
      <w:r>
        <w:rPr>
          <w:color w:val="231F20"/>
          <w:sz w:val="24"/>
        </w:rPr>
        <w:t>a</w:t>
      </w:r>
      <w:r>
        <w:rPr>
          <w:color w:val="231F20"/>
          <w:spacing w:val="-1"/>
          <w:sz w:val="24"/>
        </w:rPr>
        <w:t xml:space="preserve"> </w:t>
      </w:r>
      <w:r>
        <w:rPr>
          <w:color w:val="231F20"/>
          <w:sz w:val="24"/>
        </w:rPr>
        <w:t>carriageway</w:t>
      </w:r>
      <w:r>
        <w:rPr>
          <w:color w:val="231F20"/>
          <w:spacing w:val="-3"/>
          <w:sz w:val="24"/>
        </w:rPr>
        <w:t xml:space="preserve"> </w:t>
      </w:r>
      <w:r>
        <w:rPr>
          <w:color w:val="231F20"/>
          <w:sz w:val="24"/>
        </w:rPr>
        <w:t>with</w:t>
      </w:r>
      <w:r>
        <w:rPr>
          <w:color w:val="231F20"/>
          <w:spacing w:val="-2"/>
          <w:sz w:val="24"/>
        </w:rPr>
        <w:t xml:space="preserve"> </w:t>
      </w:r>
      <w:r>
        <w:rPr>
          <w:color w:val="231F20"/>
          <w:sz w:val="24"/>
        </w:rPr>
        <w:t>a</w:t>
      </w:r>
      <w:r>
        <w:rPr>
          <w:color w:val="231F20"/>
          <w:spacing w:val="-1"/>
          <w:sz w:val="24"/>
        </w:rPr>
        <w:t xml:space="preserve"> </w:t>
      </w:r>
      <w:r>
        <w:rPr>
          <w:color w:val="231F20"/>
          <w:sz w:val="24"/>
        </w:rPr>
        <w:t>bicycle</w:t>
      </w:r>
      <w:r>
        <w:rPr>
          <w:color w:val="231F20"/>
          <w:spacing w:val="-2"/>
          <w:sz w:val="24"/>
        </w:rPr>
        <w:t xml:space="preserve"> </w:t>
      </w:r>
      <w:r>
        <w:rPr>
          <w:color w:val="231F20"/>
          <w:sz w:val="24"/>
        </w:rPr>
        <w:t>parking</w:t>
      </w:r>
      <w:r>
        <w:rPr>
          <w:color w:val="231F20"/>
          <w:spacing w:val="-3"/>
          <w:sz w:val="24"/>
        </w:rPr>
        <w:t xml:space="preserve"> </w:t>
      </w:r>
      <w:r>
        <w:rPr>
          <w:color w:val="231F20"/>
          <w:spacing w:val="-4"/>
          <w:sz w:val="24"/>
        </w:rPr>
        <w:t>sign</w:t>
      </w:r>
    </w:p>
    <w:p w14:paraId="4D55B292" w14:textId="77777777" w:rsidR="000B3C62" w:rsidRDefault="00A35B40">
      <w:pPr>
        <w:pStyle w:val="ListParagraph"/>
        <w:numPr>
          <w:ilvl w:val="1"/>
          <w:numId w:val="61"/>
        </w:numPr>
        <w:tabs>
          <w:tab w:val="left" w:pos="2352"/>
          <w:tab w:val="left" w:pos="2353"/>
        </w:tabs>
        <w:ind w:hanging="1133"/>
        <w:rPr>
          <w:sz w:val="24"/>
        </w:rPr>
      </w:pPr>
      <w:r>
        <w:rPr>
          <w:color w:val="231F20"/>
          <w:sz w:val="24"/>
        </w:rPr>
        <w:t>Stopping</w:t>
      </w:r>
      <w:r>
        <w:rPr>
          <w:color w:val="231F20"/>
          <w:spacing w:val="-2"/>
          <w:sz w:val="24"/>
        </w:rPr>
        <w:t xml:space="preserve"> </w:t>
      </w:r>
      <w:r>
        <w:rPr>
          <w:color w:val="231F20"/>
          <w:sz w:val="24"/>
        </w:rPr>
        <w:t>on</w:t>
      </w:r>
      <w:r>
        <w:rPr>
          <w:color w:val="231F20"/>
          <w:spacing w:val="-4"/>
          <w:sz w:val="24"/>
        </w:rPr>
        <w:t xml:space="preserve"> </w:t>
      </w:r>
      <w:r>
        <w:rPr>
          <w:color w:val="231F20"/>
          <w:sz w:val="24"/>
        </w:rPr>
        <w:t>a</w:t>
      </w:r>
      <w:r>
        <w:rPr>
          <w:color w:val="231F20"/>
          <w:spacing w:val="-1"/>
          <w:sz w:val="24"/>
        </w:rPr>
        <w:t xml:space="preserve"> </w:t>
      </w:r>
      <w:r>
        <w:rPr>
          <w:color w:val="231F20"/>
          <w:sz w:val="24"/>
        </w:rPr>
        <w:t>carriageway</w:t>
      </w:r>
      <w:r>
        <w:rPr>
          <w:color w:val="231F20"/>
          <w:spacing w:val="-3"/>
          <w:sz w:val="24"/>
        </w:rPr>
        <w:t xml:space="preserve"> </w:t>
      </w:r>
      <w:r>
        <w:rPr>
          <w:color w:val="231F20"/>
          <w:sz w:val="24"/>
        </w:rPr>
        <w:t>with</w:t>
      </w:r>
      <w:r>
        <w:rPr>
          <w:color w:val="231F20"/>
          <w:spacing w:val="-1"/>
          <w:sz w:val="24"/>
        </w:rPr>
        <w:t xml:space="preserve"> </w:t>
      </w:r>
      <w:r>
        <w:rPr>
          <w:color w:val="231F20"/>
          <w:sz w:val="24"/>
        </w:rPr>
        <w:t>a</w:t>
      </w:r>
      <w:r>
        <w:rPr>
          <w:color w:val="231F20"/>
          <w:spacing w:val="-2"/>
          <w:sz w:val="24"/>
        </w:rPr>
        <w:t xml:space="preserve"> </w:t>
      </w:r>
      <w:proofErr w:type="gramStart"/>
      <w:r>
        <w:rPr>
          <w:color w:val="231F20"/>
          <w:sz w:val="24"/>
        </w:rPr>
        <w:t>motor</w:t>
      </w:r>
      <w:r>
        <w:rPr>
          <w:color w:val="231F20"/>
          <w:spacing w:val="-1"/>
          <w:sz w:val="24"/>
        </w:rPr>
        <w:t xml:space="preserve"> </w:t>
      </w:r>
      <w:r>
        <w:rPr>
          <w:color w:val="231F20"/>
          <w:sz w:val="24"/>
        </w:rPr>
        <w:t>cycle</w:t>
      </w:r>
      <w:proofErr w:type="gramEnd"/>
      <w:r>
        <w:rPr>
          <w:color w:val="231F20"/>
          <w:spacing w:val="-2"/>
          <w:sz w:val="24"/>
        </w:rPr>
        <w:t xml:space="preserve"> </w:t>
      </w:r>
      <w:r>
        <w:rPr>
          <w:color w:val="231F20"/>
          <w:sz w:val="24"/>
        </w:rPr>
        <w:t>parking</w:t>
      </w:r>
      <w:r>
        <w:rPr>
          <w:color w:val="231F20"/>
          <w:spacing w:val="-3"/>
          <w:sz w:val="24"/>
        </w:rPr>
        <w:t xml:space="preserve"> </w:t>
      </w:r>
      <w:r>
        <w:rPr>
          <w:color w:val="231F20"/>
          <w:spacing w:val="-4"/>
          <w:sz w:val="24"/>
        </w:rPr>
        <w:t>sign</w:t>
      </w:r>
    </w:p>
    <w:p w14:paraId="4D55B293" w14:textId="77777777" w:rsidR="000B3C62" w:rsidRDefault="00A35B40">
      <w:pPr>
        <w:pStyle w:val="ListParagraph"/>
        <w:numPr>
          <w:ilvl w:val="1"/>
          <w:numId w:val="61"/>
        </w:numPr>
        <w:tabs>
          <w:tab w:val="left" w:pos="2352"/>
          <w:tab w:val="left" w:pos="2353"/>
        </w:tabs>
        <w:ind w:hanging="1133"/>
        <w:rPr>
          <w:sz w:val="24"/>
        </w:rPr>
      </w:pPr>
      <w:proofErr w:type="gramStart"/>
      <w:r>
        <w:rPr>
          <w:color w:val="231F20"/>
          <w:sz w:val="24"/>
        </w:rPr>
        <w:t>Motor</w:t>
      </w:r>
      <w:r>
        <w:rPr>
          <w:color w:val="231F20"/>
          <w:spacing w:val="-2"/>
          <w:sz w:val="24"/>
        </w:rPr>
        <w:t xml:space="preserve"> </w:t>
      </w:r>
      <w:r>
        <w:rPr>
          <w:color w:val="231F20"/>
          <w:sz w:val="24"/>
        </w:rPr>
        <w:t>cycle</w:t>
      </w:r>
      <w:proofErr w:type="gramEnd"/>
      <w:r>
        <w:rPr>
          <w:color w:val="231F20"/>
          <w:spacing w:val="-1"/>
          <w:sz w:val="24"/>
        </w:rPr>
        <w:t xml:space="preserve"> </w:t>
      </w:r>
      <w:r>
        <w:rPr>
          <w:color w:val="231F20"/>
          <w:spacing w:val="-2"/>
          <w:sz w:val="24"/>
        </w:rPr>
        <w:t>stalls</w:t>
      </w:r>
    </w:p>
    <w:p w14:paraId="4D55B294" w14:textId="77777777" w:rsidR="000B3C62" w:rsidRDefault="000B3C62">
      <w:pPr>
        <w:pStyle w:val="BodyText"/>
        <w:spacing w:before="10"/>
        <w:rPr>
          <w:sz w:val="23"/>
        </w:rPr>
      </w:pPr>
    </w:p>
    <w:p w14:paraId="4D55B295" w14:textId="77777777" w:rsidR="000B3C62" w:rsidRDefault="00A35B40">
      <w:pPr>
        <w:pStyle w:val="BodyText"/>
        <w:ind w:left="791" w:right="2148"/>
        <w:jc w:val="center"/>
      </w:pPr>
      <w:r>
        <w:rPr>
          <w:color w:val="231F20"/>
        </w:rPr>
        <w:t>PART</w:t>
      </w:r>
      <w:r>
        <w:rPr>
          <w:color w:val="231F20"/>
          <w:spacing w:val="-5"/>
        </w:rPr>
        <w:t xml:space="preserve"> </w:t>
      </w:r>
      <w:r>
        <w:rPr>
          <w:color w:val="231F20"/>
        </w:rPr>
        <w:t>6—PARKING</w:t>
      </w:r>
      <w:r>
        <w:rPr>
          <w:color w:val="231F20"/>
          <w:spacing w:val="-1"/>
        </w:rPr>
        <w:t xml:space="preserve"> </w:t>
      </w:r>
      <w:r>
        <w:rPr>
          <w:color w:val="231F20"/>
          <w:spacing w:val="-2"/>
        </w:rPr>
        <w:t>PERMITS</w:t>
      </w:r>
    </w:p>
    <w:p w14:paraId="4D55B296" w14:textId="77777777" w:rsidR="000B3C62" w:rsidRDefault="000B3C62">
      <w:pPr>
        <w:jc w:val="center"/>
        <w:sectPr w:rsidR="000B3C62">
          <w:pgSz w:w="11900" w:h="16840"/>
          <w:pgMar w:top="1220" w:right="300" w:bottom="1140" w:left="480" w:header="727" w:footer="956" w:gutter="0"/>
          <w:cols w:space="720"/>
        </w:sectPr>
      </w:pPr>
    </w:p>
    <w:p w14:paraId="4D55B297" w14:textId="77777777" w:rsidR="000B3C62" w:rsidRDefault="000B3C62">
      <w:pPr>
        <w:pStyle w:val="BodyText"/>
        <w:spacing w:before="6"/>
        <w:rPr>
          <w:sz w:val="15"/>
        </w:rPr>
      </w:pPr>
    </w:p>
    <w:p w14:paraId="4D55B298" w14:textId="77777777" w:rsidR="000B3C62" w:rsidRDefault="00A35B40">
      <w:pPr>
        <w:pStyle w:val="ListParagraph"/>
        <w:numPr>
          <w:ilvl w:val="1"/>
          <w:numId w:val="60"/>
        </w:numPr>
        <w:tabs>
          <w:tab w:val="left" w:pos="2353"/>
          <w:tab w:val="left" w:pos="2354"/>
        </w:tabs>
        <w:spacing w:before="92"/>
        <w:ind w:hanging="1134"/>
        <w:rPr>
          <w:sz w:val="24"/>
        </w:rPr>
      </w:pPr>
      <w:r>
        <w:rPr>
          <w:color w:val="231F20"/>
          <w:spacing w:val="-2"/>
          <w:sz w:val="24"/>
        </w:rPr>
        <w:t>Interpretation</w:t>
      </w:r>
    </w:p>
    <w:p w14:paraId="4D55B299" w14:textId="77777777" w:rsidR="000B3C62" w:rsidRDefault="000B3C62">
      <w:pPr>
        <w:pStyle w:val="BodyText"/>
        <w:spacing w:before="9"/>
        <w:rPr>
          <w:sz w:val="23"/>
        </w:rPr>
      </w:pPr>
    </w:p>
    <w:p w14:paraId="4D55B29A" w14:textId="77777777" w:rsidR="000B3C62" w:rsidRDefault="00A35B40">
      <w:pPr>
        <w:ind w:left="785" w:right="2148"/>
        <w:jc w:val="center"/>
        <w:rPr>
          <w:i/>
          <w:sz w:val="24"/>
        </w:rPr>
      </w:pPr>
      <w:r>
        <w:rPr>
          <w:i/>
          <w:color w:val="231F20"/>
          <w:sz w:val="24"/>
        </w:rPr>
        <w:t>Division</w:t>
      </w:r>
      <w:r>
        <w:rPr>
          <w:i/>
          <w:color w:val="231F20"/>
          <w:spacing w:val="-5"/>
          <w:sz w:val="24"/>
        </w:rPr>
        <w:t xml:space="preserve"> </w:t>
      </w:r>
      <w:r>
        <w:rPr>
          <w:i/>
          <w:color w:val="231F20"/>
          <w:sz w:val="24"/>
        </w:rPr>
        <w:t>1</w:t>
      </w:r>
      <w:r>
        <w:rPr>
          <w:i/>
          <w:color w:val="231F20"/>
          <w:spacing w:val="-4"/>
          <w:sz w:val="24"/>
        </w:rPr>
        <w:t xml:space="preserve"> </w:t>
      </w:r>
      <w:r>
        <w:rPr>
          <w:i/>
          <w:color w:val="231F20"/>
          <w:sz w:val="24"/>
        </w:rPr>
        <w:t>–</w:t>
      </w:r>
      <w:r>
        <w:rPr>
          <w:i/>
          <w:color w:val="231F20"/>
          <w:spacing w:val="-3"/>
          <w:sz w:val="24"/>
        </w:rPr>
        <w:t xml:space="preserve"> </w:t>
      </w:r>
      <w:r>
        <w:rPr>
          <w:i/>
          <w:color w:val="231F20"/>
          <w:sz w:val="24"/>
        </w:rPr>
        <w:t>Residential</w:t>
      </w:r>
      <w:r>
        <w:rPr>
          <w:i/>
          <w:color w:val="231F20"/>
          <w:spacing w:val="-4"/>
          <w:sz w:val="24"/>
        </w:rPr>
        <w:t xml:space="preserve"> </w:t>
      </w:r>
      <w:r>
        <w:rPr>
          <w:i/>
          <w:color w:val="231F20"/>
          <w:sz w:val="24"/>
        </w:rPr>
        <w:t>parking</w:t>
      </w:r>
      <w:r>
        <w:rPr>
          <w:i/>
          <w:color w:val="231F20"/>
          <w:spacing w:val="-6"/>
          <w:sz w:val="24"/>
        </w:rPr>
        <w:t xml:space="preserve"> </w:t>
      </w:r>
      <w:r>
        <w:rPr>
          <w:i/>
          <w:color w:val="231F20"/>
          <w:spacing w:val="-2"/>
          <w:sz w:val="24"/>
        </w:rPr>
        <w:t>permits</w:t>
      </w:r>
    </w:p>
    <w:p w14:paraId="4D55B29B" w14:textId="77777777" w:rsidR="000B3C62" w:rsidRDefault="000B3C62">
      <w:pPr>
        <w:pStyle w:val="BodyText"/>
        <w:spacing w:before="2"/>
        <w:rPr>
          <w:i/>
        </w:rPr>
      </w:pPr>
    </w:p>
    <w:p w14:paraId="4D55B29C" w14:textId="77777777" w:rsidR="000B3C62" w:rsidRDefault="00A35B40">
      <w:pPr>
        <w:pStyle w:val="ListParagraph"/>
        <w:numPr>
          <w:ilvl w:val="1"/>
          <w:numId w:val="60"/>
        </w:numPr>
        <w:tabs>
          <w:tab w:val="left" w:pos="2352"/>
          <w:tab w:val="left" w:pos="2353"/>
        </w:tabs>
        <w:ind w:left="2352"/>
        <w:rPr>
          <w:sz w:val="24"/>
        </w:rPr>
      </w:pPr>
      <w:r>
        <w:rPr>
          <w:color w:val="231F20"/>
          <w:sz w:val="24"/>
        </w:rPr>
        <w:t>Exemption</w:t>
      </w:r>
      <w:r>
        <w:rPr>
          <w:color w:val="231F20"/>
          <w:spacing w:val="-4"/>
          <w:sz w:val="24"/>
        </w:rPr>
        <w:t xml:space="preserve"> </w:t>
      </w:r>
      <w:r>
        <w:rPr>
          <w:color w:val="231F20"/>
          <w:sz w:val="24"/>
        </w:rPr>
        <w:t>for</w:t>
      </w:r>
      <w:r>
        <w:rPr>
          <w:color w:val="231F20"/>
          <w:spacing w:val="-3"/>
          <w:sz w:val="24"/>
        </w:rPr>
        <w:t xml:space="preserve"> </w:t>
      </w:r>
      <w:r>
        <w:rPr>
          <w:color w:val="231F20"/>
          <w:sz w:val="24"/>
        </w:rPr>
        <w:t>permit</w:t>
      </w:r>
      <w:r>
        <w:rPr>
          <w:color w:val="231F20"/>
          <w:spacing w:val="-4"/>
          <w:sz w:val="24"/>
        </w:rPr>
        <w:t xml:space="preserve"> </w:t>
      </w:r>
      <w:r>
        <w:rPr>
          <w:color w:val="231F20"/>
          <w:spacing w:val="-2"/>
          <w:sz w:val="24"/>
        </w:rPr>
        <w:t>holders</w:t>
      </w:r>
    </w:p>
    <w:p w14:paraId="4D55B29D" w14:textId="77777777" w:rsidR="000B3C62" w:rsidRDefault="00A35B40">
      <w:pPr>
        <w:pStyle w:val="ListParagraph"/>
        <w:numPr>
          <w:ilvl w:val="1"/>
          <w:numId w:val="60"/>
        </w:numPr>
        <w:tabs>
          <w:tab w:val="left" w:pos="2352"/>
          <w:tab w:val="left" w:pos="2354"/>
        </w:tabs>
        <w:ind w:hanging="1134"/>
        <w:rPr>
          <w:sz w:val="24"/>
        </w:rPr>
      </w:pPr>
      <w:r>
        <w:rPr>
          <w:color w:val="231F20"/>
          <w:sz w:val="24"/>
        </w:rPr>
        <w:t>Issue</w:t>
      </w:r>
      <w:r>
        <w:rPr>
          <w:color w:val="231F20"/>
          <w:spacing w:val="-3"/>
          <w:sz w:val="24"/>
        </w:rPr>
        <w:t xml:space="preserve"> </w:t>
      </w:r>
      <w:r>
        <w:rPr>
          <w:color w:val="231F20"/>
          <w:sz w:val="24"/>
        </w:rPr>
        <w:t>of</w:t>
      </w:r>
      <w:r>
        <w:rPr>
          <w:color w:val="231F20"/>
          <w:spacing w:val="1"/>
          <w:sz w:val="24"/>
        </w:rPr>
        <w:t xml:space="preserve"> </w:t>
      </w:r>
      <w:r>
        <w:rPr>
          <w:color w:val="231F20"/>
          <w:spacing w:val="-2"/>
          <w:sz w:val="24"/>
        </w:rPr>
        <w:t>permits</w:t>
      </w:r>
    </w:p>
    <w:p w14:paraId="4D55B29E" w14:textId="77777777" w:rsidR="000B3C62" w:rsidRDefault="00A35B40">
      <w:pPr>
        <w:pStyle w:val="ListParagraph"/>
        <w:numPr>
          <w:ilvl w:val="1"/>
          <w:numId w:val="60"/>
        </w:numPr>
        <w:tabs>
          <w:tab w:val="left" w:pos="2353"/>
          <w:tab w:val="left" w:pos="2354"/>
        </w:tabs>
        <w:ind w:hanging="1134"/>
        <w:rPr>
          <w:sz w:val="24"/>
        </w:rPr>
      </w:pPr>
      <w:r>
        <w:rPr>
          <w:color w:val="231F20"/>
          <w:sz w:val="24"/>
        </w:rPr>
        <w:t>Discretionary</w:t>
      </w:r>
      <w:r>
        <w:rPr>
          <w:color w:val="231F20"/>
          <w:spacing w:val="-4"/>
          <w:sz w:val="24"/>
        </w:rPr>
        <w:t xml:space="preserve"> </w:t>
      </w:r>
      <w:r>
        <w:rPr>
          <w:color w:val="231F20"/>
          <w:spacing w:val="-2"/>
          <w:sz w:val="24"/>
        </w:rPr>
        <w:t>authority</w:t>
      </w:r>
    </w:p>
    <w:p w14:paraId="4D55B29F" w14:textId="77777777" w:rsidR="000B3C62" w:rsidRDefault="00A35B40">
      <w:pPr>
        <w:pStyle w:val="ListParagraph"/>
        <w:numPr>
          <w:ilvl w:val="1"/>
          <w:numId w:val="60"/>
        </w:numPr>
        <w:tabs>
          <w:tab w:val="left" w:pos="2352"/>
          <w:tab w:val="left" w:pos="2353"/>
        </w:tabs>
        <w:ind w:left="2352"/>
        <w:rPr>
          <w:sz w:val="24"/>
        </w:rPr>
      </w:pPr>
      <w:r>
        <w:rPr>
          <w:color w:val="231F20"/>
          <w:sz w:val="24"/>
        </w:rPr>
        <w:t>Validity</w:t>
      </w:r>
      <w:r>
        <w:rPr>
          <w:color w:val="231F20"/>
          <w:spacing w:val="-4"/>
          <w:sz w:val="24"/>
        </w:rPr>
        <w:t xml:space="preserve"> </w:t>
      </w:r>
      <w:r>
        <w:rPr>
          <w:color w:val="231F20"/>
          <w:sz w:val="24"/>
        </w:rPr>
        <w:t>of</w:t>
      </w:r>
      <w:r>
        <w:rPr>
          <w:color w:val="231F20"/>
          <w:spacing w:val="1"/>
          <w:sz w:val="24"/>
        </w:rPr>
        <w:t xml:space="preserve"> </w:t>
      </w:r>
      <w:r>
        <w:rPr>
          <w:color w:val="231F20"/>
          <w:spacing w:val="-2"/>
          <w:sz w:val="24"/>
        </w:rPr>
        <w:t>permit</w:t>
      </w:r>
    </w:p>
    <w:p w14:paraId="4D55B2A0" w14:textId="77777777" w:rsidR="000B3C62" w:rsidRDefault="00A35B40">
      <w:pPr>
        <w:pStyle w:val="ListParagraph"/>
        <w:numPr>
          <w:ilvl w:val="1"/>
          <w:numId w:val="60"/>
        </w:numPr>
        <w:tabs>
          <w:tab w:val="left" w:pos="2352"/>
          <w:tab w:val="left" w:pos="2353"/>
        </w:tabs>
        <w:ind w:left="2352"/>
        <w:rPr>
          <w:sz w:val="24"/>
        </w:rPr>
      </w:pPr>
      <w:r>
        <w:rPr>
          <w:color w:val="231F20"/>
          <w:sz w:val="24"/>
        </w:rPr>
        <w:t>Revocation</w:t>
      </w:r>
      <w:r>
        <w:rPr>
          <w:color w:val="231F20"/>
          <w:spacing w:val="-2"/>
          <w:sz w:val="24"/>
        </w:rPr>
        <w:t xml:space="preserve"> </w:t>
      </w:r>
      <w:r>
        <w:rPr>
          <w:color w:val="231F20"/>
          <w:sz w:val="24"/>
        </w:rPr>
        <w:t>of</w:t>
      </w:r>
      <w:r>
        <w:rPr>
          <w:color w:val="231F20"/>
          <w:spacing w:val="-1"/>
          <w:sz w:val="24"/>
        </w:rPr>
        <w:t xml:space="preserve"> </w:t>
      </w:r>
      <w:r>
        <w:rPr>
          <w:color w:val="231F20"/>
          <w:sz w:val="24"/>
        </w:rPr>
        <w:t>a</w:t>
      </w:r>
      <w:r>
        <w:rPr>
          <w:color w:val="231F20"/>
          <w:spacing w:val="-3"/>
          <w:sz w:val="24"/>
        </w:rPr>
        <w:t xml:space="preserve"> </w:t>
      </w:r>
      <w:r>
        <w:rPr>
          <w:color w:val="231F20"/>
          <w:spacing w:val="-2"/>
          <w:sz w:val="24"/>
        </w:rPr>
        <w:t>permit</w:t>
      </w:r>
    </w:p>
    <w:p w14:paraId="4D55B2A1" w14:textId="77777777" w:rsidR="000B3C62" w:rsidRDefault="00A35B40">
      <w:pPr>
        <w:pStyle w:val="ListParagraph"/>
        <w:numPr>
          <w:ilvl w:val="1"/>
          <w:numId w:val="60"/>
        </w:numPr>
        <w:tabs>
          <w:tab w:val="left" w:pos="2353"/>
          <w:tab w:val="left" w:pos="2354"/>
        </w:tabs>
        <w:ind w:hanging="1134"/>
        <w:rPr>
          <w:sz w:val="24"/>
        </w:rPr>
      </w:pPr>
      <w:r>
        <w:rPr>
          <w:color w:val="231F20"/>
          <w:sz w:val="24"/>
        </w:rPr>
        <w:t>Removal</w:t>
      </w:r>
      <w:r>
        <w:rPr>
          <w:color w:val="231F20"/>
          <w:spacing w:val="-1"/>
          <w:sz w:val="24"/>
        </w:rPr>
        <w:t xml:space="preserve"> </w:t>
      </w:r>
      <w:r>
        <w:rPr>
          <w:color w:val="231F20"/>
          <w:sz w:val="24"/>
        </w:rPr>
        <w:t>of</w:t>
      </w:r>
      <w:r>
        <w:rPr>
          <w:color w:val="231F20"/>
          <w:spacing w:val="-2"/>
          <w:sz w:val="24"/>
        </w:rPr>
        <w:t xml:space="preserve"> </w:t>
      </w:r>
      <w:r>
        <w:rPr>
          <w:color w:val="231F20"/>
          <w:sz w:val="24"/>
        </w:rPr>
        <w:t>a</w:t>
      </w:r>
      <w:r>
        <w:rPr>
          <w:color w:val="231F20"/>
          <w:spacing w:val="-1"/>
          <w:sz w:val="24"/>
        </w:rPr>
        <w:t xml:space="preserve"> </w:t>
      </w:r>
      <w:r>
        <w:rPr>
          <w:color w:val="231F20"/>
          <w:sz w:val="24"/>
        </w:rPr>
        <w:t>permit</w:t>
      </w:r>
      <w:r>
        <w:rPr>
          <w:color w:val="231F20"/>
          <w:spacing w:val="-2"/>
          <w:sz w:val="24"/>
        </w:rPr>
        <w:t xml:space="preserve"> </w:t>
      </w:r>
      <w:r>
        <w:rPr>
          <w:color w:val="231F20"/>
          <w:sz w:val="24"/>
        </w:rPr>
        <w:t>from</w:t>
      </w:r>
      <w:r>
        <w:rPr>
          <w:color w:val="231F20"/>
          <w:spacing w:val="-2"/>
          <w:sz w:val="24"/>
        </w:rPr>
        <w:t xml:space="preserve"> </w:t>
      </w:r>
      <w:r>
        <w:rPr>
          <w:color w:val="231F20"/>
          <w:sz w:val="24"/>
        </w:rPr>
        <w:t>a</w:t>
      </w:r>
      <w:r>
        <w:rPr>
          <w:color w:val="231F20"/>
          <w:spacing w:val="-1"/>
          <w:sz w:val="24"/>
        </w:rPr>
        <w:t xml:space="preserve"> </w:t>
      </w:r>
      <w:r>
        <w:rPr>
          <w:color w:val="231F20"/>
          <w:spacing w:val="-2"/>
          <w:sz w:val="24"/>
        </w:rPr>
        <w:t>vehicle</w:t>
      </w:r>
    </w:p>
    <w:p w14:paraId="4D55B2A2" w14:textId="77777777" w:rsidR="000B3C62" w:rsidRDefault="00A35B40">
      <w:pPr>
        <w:pStyle w:val="ListParagraph"/>
        <w:numPr>
          <w:ilvl w:val="1"/>
          <w:numId w:val="60"/>
        </w:numPr>
        <w:tabs>
          <w:tab w:val="left" w:pos="2352"/>
          <w:tab w:val="left" w:pos="2353"/>
        </w:tabs>
        <w:ind w:left="2352"/>
        <w:rPr>
          <w:sz w:val="24"/>
        </w:rPr>
      </w:pPr>
      <w:r>
        <w:rPr>
          <w:color w:val="231F20"/>
          <w:sz w:val="24"/>
        </w:rPr>
        <w:t>Replacement</w:t>
      </w:r>
      <w:r>
        <w:rPr>
          <w:color w:val="231F20"/>
          <w:spacing w:val="-5"/>
          <w:sz w:val="24"/>
        </w:rPr>
        <w:t xml:space="preserve"> </w:t>
      </w:r>
      <w:r>
        <w:rPr>
          <w:color w:val="231F20"/>
          <w:sz w:val="24"/>
        </w:rPr>
        <w:t>of</w:t>
      </w:r>
      <w:r>
        <w:rPr>
          <w:color w:val="231F20"/>
          <w:spacing w:val="-5"/>
          <w:sz w:val="24"/>
        </w:rPr>
        <w:t xml:space="preserve"> </w:t>
      </w:r>
      <w:r>
        <w:rPr>
          <w:color w:val="231F20"/>
          <w:spacing w:val="-2"/>
          <w:sz w:val="24"/>
        </w:rPr>
        <w:t>permit</w:t>
      </w:r>
    </w:p>
    <w:p w14:paraId="4D55B2A3" w14:textId="77777777" w:rsidR="000B3C62" w:rsidRDefault="00A35B40">
      <w:pPr>
        <w:pStyle w:val="ListParagraph"/>
        <w:numPr>
          <w:ilvl w:val="1"/>
          <w:numId w:val="60"/>
        </w:numPr>
        <w:tabs>
          <w:tab w:val="left" w:pos="2353"/>
          <w:tab w:val="left" w:pos="2354"/>
        </w:tabs>
        <w:ind w:hanging="1134"/>
        <w:rPr>
          <w:sz w:val="24"/>
        </w:rPr>
      </w:pPr>
      <w:r>
        <w:rPr>
          <w:color w:val="231F20"/>
          <w:sz w:val="24"/>
        </w:rPr>
        <w:t>Display</w:t>
      </w:r>
      <w:r>
        <w:rPr>
          <w:color w:val="231F20"/>
          <w:spacing w:val="-3"/>
          <w:sz w:val="24"/>
        </w:rPr>
        <w:t xml:space="preserve"> </w:t>
      </w:r>
      <w:r>
        <w:rPr>
          <w:color w:val="231F20"/>
          <w:sz w:val="24"/>
        </w:rPr>
        <w:t>of</w:t>
      </w:r>
      <w:r>
        <w:rPr>
          <w:color w:val="231F20"/>
          <w:spacing w:val="1"/>
          <w:sz w:val="24"/>
        </w:rPr>
        <w:t xml:space="preserve"> </w:t>
      </w:r>
      <w:r>
        <w:rPr>
          <w:color w:val="231F20"/>
          <w:sz w:val="24"/>
        </w:rPr>
        <w:t>residential</w:t>
      </w:r>
      <w:r>
        <w:rPr>
          <w:color w:val="231F20"/>
          <w:spacing w:val="-4"/>
          <w:sz w:val="24"/>
        </w:rPr>
        <w:t xml:space="preserve"> </w:t>
      </w:r>
      <w:r>
        <w:rPr>
          <w:color w:val="231F20"/>
          <w:sz w:val="24"/>
        </w:rPr>
        <w:t>parking</w:t>
      </w:r>
      <w:r>
        <w:rPr>
          <w:color w:val="231F20"/>
          <w:spacing w:val="-2"/>
          <w:sz w:val="24"/>
        </w:rPr>
        <w:t xml:space="preserve"> </w:t>
      </w:r>
      <w:r>
        <w:rPr>
          <w:color w:val="231F20"/>
          <w:sz w:val="24"/>
        </w:rPr>
        <w:t>permits</w:t>
      </w:r>
      <w:r>
        <w:rPr>
          <w:color w:val="231F20"/>
          <w:spacing w:val="-3"/>
          <w:sz w:val="24"/>
        </w:rPr>
        <w:t xml:space="preserve"> </w:t>
      </w:r>
      <w:r>
        <w:rPr>
          <w:color w:val="231F20"/>
          <w:sz w:val="24"/>
        </w:rPr>
        <w:t>or</w:t>
      </w:r>
      <w:r>
        <w:rPr>
          <w:color w:val="231F20"/>
          <w:spacing w:val="-1"/>
          <w:sz w:val="24"/>
        </w:rPr>
        <w:t xml:space="preserve"> </w:t>
      </w:r>
      <w:r>
        <w:rPr>
          <w:color w:val="231F20"/>
          <w:sz w:val="24"/>
        </w:rPr>
        <w:t>visitor</w:t>
      </w:r>
      <w:r>
        <w:rPr>
          <w:color w:val="231F20"/>
          <w:spacing w:val="-1"/>
          <w:sz w:val="24"/>
        </w:rPr>
        <w:t xml:space="preserve"> </w:t>
      </w:r>
      <w:r>
        <w:rPr>
          <w:color w:val="231F20"/>
          <w:sz w:val="24"/>
        </w:rPr>
        <w:t>parking</w:t>
      </w:r>
      <w:r>
        <w:rPr>
          <w:color w:val="231F20"/>
          <w:spacing w:val="-2"/>
          <w:sz w:val="24"/>
        </w:rPr>
        <w:t xml:space="preserve"> permits</w:t>
      </w:r>
    </w:p>
    <w:p w14:paraId="4D55B2A4" w14:textId="77777777" w:rsidR="000B3C62" w:rsidRDefault="000B3C62">
      <w:pPr>
        <w:pStyle w:val="BodyText"/>
        <w:spacing w:before="8"/>
        <w:rPr>
          <w:sz w:val="23"/>
        </w:rPr>
      </w:pPr>
    </w:p>
    <w:p w14:paraId="4D55B2A5" w14:textId="77777777" w:rsidR="000B3C62" w:rsidRDefault="00A35B40">
      <w:pPr>
        <w:ind w:left="786" w:right="2148"/>
        <w:jc w:val="center"/>
        <w:rPr>
          <w:i/>
          <w:sz w:val="24"/>
        </w:rPr>
      </w:pPr>
      <w:r>
        <w:rPr>
          <w:i/>
          <w:color w:val="231F20"/>
          <w:sz w:val="24"/>
        </w:rPr>
        <w:t>Division</w:t>
      </w:r>
      <w:r>
        <w:rPr>
          <w:i/>
          <w:color w:val="231F20"/>
          <w:spacing w:val="-6"/>
          <w:sz w:val="24"/>
        </w:rPr>
        <w:t xml:space="preserve"> </w:t>
      </w:r>
      <w:r>
        <w:rPr>
          <w:i/>
          <w:color w:val="231F20"/>
          <w:sz w:val="24"/>
        </w:rPr>
        <w:t>2</w:t>
      </w:r>
      <w:r>
        <w:rPr>
          <w:i/>
          <w:color w:val="231F20"/>
          <w:spacing w:val="-7"/>
          <w:sz w:val="24"/>
        </w:rPr>
        <w:t xml:space="preserve"> </w:t>
      </w:r>
      <w:r>
        <w:rPr>
          <w:i/>
          <w:color w:val="231F20"/>
          <w:sz w:val="24"/>
        </w:rPr>
        <w:t>–Parking</w:t>
      </w:r>
      <w:r>
        <w:rPr>
          <w:i/>
          <w:color w:val="231F20"/>
          <w:spacing w:val="-5"/>
          <w:sz w:val="24"/>
        </w:rPr>
        <w:t xml:space="preserve"> </w:t>
      </w:r>
      <w:r>
        <w:rPr>
          <w:i/>
          <w:color w:val="231F20"/>
          <w:sz w:val="24"/>
        </w:rPr>
        <w:t>facility</w:t>
      </w:r>
      <w:r>
        <w:rPr>
          <w:i/>
          <w:color w:val="231F20"/>
          <w:spacing w:val="-5"/>
          <w:sz w:val="24"/>
        </w:rPr>
        <w:t xml:space="preserve"> </w:t>
      </w:r>
      <w:proofErr w:type="gramStart"/>
      <w:r>
        <w:rPr>
          <w:i/>
          <w:color w:val="231F20"/>
          <w:spacing w:val="-2"/>
          <w:sz w:val="24"/>
        </w:rPr>
        <w:t>permits</w:t>
      </w:r>
      <w:proofErr w:type="gramEnd"/>
    </w:p>
    <w:p w14:paraId="4D55B2A6" w14:textId="77777777" w:rsidR="000B3C62" w:rsidRDefault="000B3C62">
      <w:pPr>
        <w:pStyle w:val="BodyText"/>
        <w:spacing w:before="2"/>
        <w:rPr>
          <w:i/>
        </w:rPr>
      </w:pPr>
    </w:p>
    <w:p w14:paraId="4D55B2A7" w14:textId="77777777" w:rsidR="000B3C62" w:rsidRDefault="00A35B40">
      <w:pPr>
        <w:pStyle w:val="ListParagraph"/>
        <w:numPr>
          <w:ilvl w:val="1"/>
          <w:numId w:val="60"/>
        </w:numPr>
        <w:tabs>
          <w:tab w:val="left" w:pos="2352"/>
          <w:tab w:val="left" w:pos="2353"/>
        </w:tabs>
        <w:ind w:left="2352"/>
        <w:rPr>
          <w:sz w:val="24"/>
        </w:rPr>
      </w:pPr>
      <w:r>
        <w:rPr>
          <w:color w:val="231F20"/>
          <w:sz w:val="24"/>
        </w:rPr>
        <w:t>Permits</w:t>
      </w:r>
      <w:r>
        <w:rPr>
          <w:color w:val="231F20"/>
          <w:spacing w:val="-1"/>
          <w:sz w:val="24"/>
        </w:rPr>
        <w:t xml:space="preserve"> </w:t>
      </w:r>
      <w:r>
        <w:rPr>
          <w:color w:val="231F20"/>
          <w:sz w:val="24"/>
        </w:rPr>
        <w:t>in</w:t>
      </w:r>
      <w:r>
        <w:rPr>
          <w:color w:val="231F20"/>
          <w:spacing w:val="-3"/>
          <w:sz w:val="24"/>
        </w:rPr>
        <w:t xml:space="preserve"> </w:t>
      </w:r>
      <w:r>
        <w:rPr>
          <w:color w:val="231F20"/>
          <w:sz w:val="24"/>
        </w:rPr>
        <w:t>parking</w:t>
      </w:r>
      <w:r>
        <w:rPr>
          <w:color w:val="231F20"/>
          <w:spacing w:val="-4"/>
          <w:sz w:val="24"/>
        </w:rPr>
        <w:t xml:space="preserve"> </w:t>
      </w:r>
      <w:proofErr w:type="gramStart"/>
      <w:r>
        <w:rPr>
          <w:color w:val="231F20"/>
          <w:spacing w:val="-2"/>
          <w:sz w:val="24"/>
        </w:rPr>
        <w:t>facilities</w:t>
      </w:r>
      <w:proofErr w:type="gramEnd"/>
    </w:p>
    <w:p w14:paraId="4D55B2A8" w14:textId="77777777" w:rsidR="000B3C62" w:rsidRDefault="000B3C62">
      <w:pPr>
        <w:pStyle w:val="BodyText"/>
      </w:pPr>
    </w:p>
    <w:p w14:paraId="4D55B2A9" w14:textId="77777777" w:rsidR="000B3C62" w:rsidRDefault="00A35B40">
      <w:pPr>
        <w:pStyle w:val="BodyText"/>
        <w:ind w:left="793" w:right="2148"/>
        <w:jc w:val="center"/>
      </w:pPr>
      <w:r>
        <w:rPr>
          <w:color w:val="231F20"/>
        </w:rPr>
        <w:t>PART</w:t>
      </w:r>
      <w:r>
        <w:rPr>
          <w:color w:val="231F20"/>
          <w:spacing w:val="-4"/>
        </w:rPr>
        <w:t xml:space="preserve"> </w:t>
      </w:r>
      <w:r>
        <w:rPr>
          <w:color w:val="231F20"/>
        </w:rPr>
        <w:t>7—</w:t>
      </w:r>
      <w:r>
        <w:rPr>
          <w:color w:val="231F20"/>
          <w:spacing w:val="-2"/>
        </w:rPr>
        <w:t>MISCELLANEOUS</w:t>
      </w:r>
    </w:p>
    <w:p w14:paraId="4D55B2AA" w14:textId="77777777" w:rsidR="000B3C62" w:rsidRDefault="000B3C62">
      <w:pPr>
        <w:pStyle w:val="BodyText"/>
      </w:pPr>
    </w:p>
    <w:p w14:paraId="4D55B2AB" w14:textId="77777777" w:rsidR="000B3C62" w:rsidRDefault="00A35B40">
      <w:pPr>
        <w:pStyle w:val="ListParagraph"/>
        <w:numPr>
          <w:ilvl w:val="1"/>
          <w:numId w:val="59"/>
        </w:numPr>
        <w:tabs>
          <w:tab w:val="left" w:pos="2352"/>
          <w:tab w:val="left" w:pos="2353"/>
        </w:tabs>
        <w:rPr>
          <w:sz w:val="24"/>
        </w:rPr>
      </w:pPr>
      <w:r>
        <w:rPr>
          <w:color w:val="231F20"/>
          <w:sz w:val="24"/>
        </w:rPr>
        <w:t>Authorised</w:t>
      </w:r>
      <w:r>
        <w:rPr>
          <w:color w:val="231F20"/>
          <w:spacing w:val="-3"/>
          <w:sz w:val="24"/>
        </w:rPr>
        <w:t xml:space="preserve"> </w:t>
      </w:r>
      <w:proofErr w:type="gramStart"/>
      <w:r>
        <w:rPr>
          <w:color w:val="231F20"/>
          <w:spacing w:val="-2"/>
          <w:sz w:val="24"/>
        </w:rPr>
        <w:t>persons</w:t>
      </w:r>
      <w:proofErr w:type="gramEnd"/>
    </w:p>
    <w:p w14:paraId="4D55B2AC" w14:textId="77777777" w:rsidR="000B3C62" w:rsidRDefault="00A35B40">
      <w:pPr>
        <w:pStyle w:val="ListParagraph"/>
        <w:numPr>
          <w:ilvl w:val="1"/>
          <w:numId w:val="59"/>
        </w:numPr>
        <w:tabs>
          <w:tab w:val="left" w:pos="2353"/>
          <w:tab w:val="left" w:pos="2354"/>
        </w:tabs>
        <w:ind w:left="2353" w:hanging="1134"/>
        <w:rPr>
          <w:sz w:val="24"/>
        </w:rPr>
      </w:pPr>
      <w:r>
        <w:rPr>
          <w:color w:val="231F20"/>
          <w:sz w:val="24"/>
        </w:rPr>
        <w:t>Necessary</w:t>
      </w:r>
      <w:r>
        <w:rPr>
          <w:color w:val="231F20"/>
          <w:spacing w:val="-6"/>
          <w:sz w:val="24"/>
        </w:rPr>
        <w:t xml:space="preserve"> </w:t>
      </w:r>
      <w:r>
        <w:rPr>
          <w:color w:val="231F20"/>
          <w:spacing w:val="-4"/>
          <w:sz w:val="24"/>
        </w:rPr>
        <w:t>power</w:t>
      </w:r>
    </w:p>
    <w:p w14:paraId="4D55B2AD" w14:textId="77777777" w:rsidR="000B3C62" w:rsidRDefault="00A35B40">
      <w:pPr>
        <w:pStyle w:val="ListParagraph"/>
        <w:numPr>
          <w:ilvl w:val="1"/>
          <w:numId w:val="59"/>
        </w:numPr>
        <w:tabs>
          <w:tab w:val="left" w:pos="2352"/>
          <w:tab w:val="left" w:pos="2354"/>
        </w:tabs>
        <w:ind w:left="2353" w:hanging="1134"/>
        <w:rPr>
          <w:sz w:val="24"/>
        </w:rPr>
      </w:pPr>
      <w:r>
        <w:rPr>
          <w:color w:val="231F20"/>
          <w:sz w:val="24"/>
        </w:rPr>
        <w:t>Authorised</w:t>
      </w:r>
      <w:r>
        <w:rPr>
          <w:color w:val="231F20"/>
          <w:spacing w:val="-2"/>
          <w:sz w:val="24"/>
        </w:rPr>
        <w:t xml:space="preserve"> </w:t>
      </w:r>
      <w:r>
        <w:rPr>
          <w:color w:val="231F20"/>
          <w:sz w:val="24"/>
        </w:rPr>
        <w:t>person</w:t>
      </w:r>
      <w:r>
        <w:rPr>
          <w:color w:val="231F20"/>
          <w:spacing w:val="-4"/>
          <w:sz w:val="24"/>
        </w:rPr>
        <w:t xml:space="preserve"> </w:t>
      </w:r>
      <w:r>
        <w:rPr>
          <w:color w:val="231F20"/>
          <w:sz w:val="24"/>
        </w:rPr>
        <w:t>to</w:t>
      </w:r>
      <w:r>
        <w:rPr>
          <w:color w:val="231F20"/>
          <w:spacing w:val="-4"/>
          <w:sz w:val="24"/>
        </w:rPr>
        <w:t xml:space="preserve"> </w:t>
      </w:r>
      <w:r>
        <w:rPr>
          <w:color w:val="231F20"/>
          <w:sz w:val="24"/>
        </w:rPr>
        <w:t>be</w:t>
      </w:r>
      <w:r>
        <w:rPr>
          <w:color w:val="231F20"/>
          <w:spacing w:val="-1"/>
          <w:sz w:val="24"/>
        </w:rPr>
        <w:t xml:space="preserve"> </w:t>
      </w:r>
      <w:proofErr w:type="gramStart"/>
      <w:r>
        <w:rPr>
          <w:color w:val="231F20"/>
          <w:spacing w:val="-2"/>
          <w:sz w:val="24"/>
        </w:rPr>
        <w:t>obeyed</w:t>
      </w:r>
      <w:proofErr w:type="gramEnd"/>
    </w:p>
    <w:p w14:paraId="4D55B2AE" w14:textId="77777777" w:rsidR="000B3C62" w:rsidRDefault="00A35B40">
      <w:pPr>
        <w:pStyle w:val="ListParagraph"/>
        <w:numPr>
          <w:ilvl w:val="1"/>
          <w:numId w:val="59"/>
        </w:numPr>
        <w:tabs>
          <w:tab w:val="left" w:pos="2352"/>
          <w:tab w:val="left" w:pos="2353"/>
        </w:tabs>
        <w:rPr>
          <w:sz w:val="24"/>
        </w:rPr>
      </w:pPr>
      <w:r>
        <w:rPr>
          <w:color w:val="231F20"/>
          <w:sz w:val="24"/>
        </w:rPr>
        <w:t>Persons</w:t>
      </w:r>
      <w:r>
        <w:rPr>
          <w:color w:val="231F20"/>
          <w:spacing w:val="-4"/>
          <w:sz w:val="24"/>
        </w:rPr>
        <w:t xml:space="preserve"> </w:t>
      </w:r>
      <w:r>
        <w:rPr>
          <w:color w:val="231F20"/>
          <w:sz w:val="24"/>
        </w:rPr>
        <w:t>may</w:t>
      </w:r>
      <w:r>
        <w:rPr>
          <w:color w:val="231F20"/>
          <w:spacing w:val="-5"/>
          <w:sz w:val="24"/>
        </w:rPr>
        <w:t xml:space="preserve"> </w:t>
      </w:r>
      <w:r>
        <w:rPr>
          <w:color w:val="231F20"/>
          <w:sz w:val="24"/>
        </w:rPr>
        <w:t>be</w:t>
      </w:r>
      <w:r>
        <w:rPr>
          <w:color w:val="231F20"/>
          <w:spacing w:val="-4"/>
          <w:sz w:val="24"/>
        </w:rPr>
        <w:t xml:space="preserve"> </w:t>
      </w:r>
      <w:r>
        <w:rPr>
          <w:color w:val="231F20"/>
          <w:sz w:val="24"/>
        </w:rPr>
        <w:t>directed</w:t>
      </w:r>
      <w:r>
        <w:rPr>
          <w:color w:val="231F20"/>
          <w:spacing w:val="-2"/>
          <w:sz w:val="24"/>
        </w:rPr>
        <w:t xml:space="preserve"> </w:t>
      </w:r>
      <w:r>
        <w:rPr>
          <w:color w:val="231F20"/>
          <w:sz w:val="24"/>
        </w:rPr>
        <w:t>to</w:t>
      </w:r>
      <w:r>
        <w:rPr>
          <w:color w:val="231F20"/>
          <w:spacing w:val="-2"/>
          <w:sz w:val="24"/>
        </w:rPr>
        <w:t xml:space="preserve"> </w:t>
      </w:r>
      <w:r>
        <w:rPr>
          <w:color w:val="231F20"/>
          <w:sz w:val="24"/>
        </w:rPr>
        <w:t>leave</w:t>
      </w:r>
      <w:r>
        <w:rPr>
          <w:color w:val="231F20"/>
          <w:spacing w:val="-2"/>
          <w:sz w:val="24"/>
        </w:rPr>
        <w:t xml:space="preserve"> </w:t>
      </w:r>
      <w:r>
        <w:rPr>
          <w:color w:val="231F20"/>
          <w:sz w:val="24"/>
        </w:rPr>
        <w:t>local</w:t>
      </w:r>
      <w:r>
        <w:rPr>
          <w:color w:val="231F20"/>
          <w:spacing w:val="-3"/>
          <w:sz w:val="24"/>
        </w:rPr>
        <w:t xml:space="preserve"> </w:t>
      </w:r>
      <w:r>
        <w:rPr>
          <w:color w:val="231F20"/>
          <w:sz w:val="24"/>
        </w:rPr>
        <w:t>government</w:t>
      </w:r>
      <w:r>
        <w:rPr>
          <w:color w:val="231F20"/>
          <w:spacing w:val="-3"/>
          <w:sz w:val="24"/>
        </w:rPr>
        <w:t xml:space="preserve"> </w:t>
      </w:r>
      <w:proofErr w:type="gramStart"/>
      <w:r>
        <w:rPr>
          <w:color w:val="231F20"/>
          <w:spacing w:val="-2"/>
          <w:sz w:val="24"/>
        </w:rPr>
        <w:t>property</w:t>
      </w:r>
      <w:proofErr w:type="gramEnd"/>
    </w:p>
    <w:p w14:paraId="4D55B2AF" w14:textId="77777777" w:rsidR="000B3C62" w:rsidRDefault="00A35B40">
      <w:pPr>
        <w:pStyle w:val="ListParagraph"/>
        <w:numPr>
          <w:ilvl w:val="1"/>
          <w:numId w:val="59"/>
        </w:numPr>
        <w:tabs>
          <w:tab w:val="left" w:pos="2353"/>
          <w:tab w:val="left" w:pos="2354"/>
        </w:tabs>
        <w:ind w:left="2353" w:hanging="1134"/>
        <w:rPr>
          <w:sz w:val="24"/>
        </w:rPr>
      </w:pPr>
      <w:r>
        <w:rPr>
          <w:color w:val="231F20"/>
          <w:sz w:val="24"/>
        </w:rPr>
        <w:t>Marking</w:t>
      </w:r>
      <w:r>
        <w:rPr>
          <w:color w:val="231F20"/>
          <w:spacing w:val="-5"/>
          <w:sz w:val="24"/>
        </w:rPr>
        <w:t xml:space="preserve"> </w:t>
      </w:r>
      <w:r>
        <w:rPr>
          <w:color w:val="231F20"/>
          <w:sz w:val="24"/>
        </w:rPr>
        <w:t>of</w:t>
      </w:r>
      <w:r>
        <w:rPr>
          <w:color w:val="231F20"/>
          <w:spacing w:val="-1"/>
          <w:sz w:val="24"/>
        </w:rPr>
        <w:t xml:space="preserve"> </w:t>
      </w:r>
      <w:proofErr w:type="spellStart"/>
      <w:r>
        <w:rPr>
          <w:color w:val="231F20"/>
          <w:spacing w:val="-2"/>
          <w:sz w:val="24"/>
        </w:rPr>
        <w:t>tyres</w:t>
      </w:r>
      <w:proofErr w:type="spellEnd"/>
    </w:p>
    <w:p w14:paraId="4D55B2B0" w14:textId="77777777" w:rsidR="000B3C62" w:rsidRDefault="00A35B40">
      <w:pPr>
        <w:pStyle w:val="ListParagraph"/>
        <w:numPr>
          <w:ilvl w:val="1"/>
          <w:numId w:val="59"/>
        </w:numPr>
        <w:tabs>
          <w:tab w:val="left" w:pos="2352"/>
          <w:tab w:val="left" w:pos="2353"/>
        </w:tabs>
        <w:rPr>
          <w:sz w:val="24"/>
        </w:rPr>
      </w:pPr>
      <w:r>
        <w:rPr>
          <w:color w:val="231F20"/>
          <w:sz w:val="24"/>
        </w:rPr>
        <w:t>Removal</w:t>
      </w:r>
      <w:r>
        <w:rPr>
          <w:color w:val="231F20"/>
          <w:spacing w:val="-2"/>
          <w:sz w:val="24"/>
        </w:rPr>
        <w:t xml:space="preserve"> </w:t>
      </w:r>
      <w:r>
        <w:rPr>
          <w:color w:val="231F20"/>
          <w:sz w:val="24"/>
        </w:rPr>
        <w:t>of</w:t>
      </w:r>
      <w:r>
        <w:rPr>
          <w:color w:val="231F20"/>
          <w:spacing w:val="-2"/>
          <w:sz w:val="24"/>
        </w:rPr>
        <w:t xml:space="preserve"> </w:t>
      </w:r>
      <w:r>
        <w:rPr>
          <w:color w:val="231F20"/>
          <w:sz w:val="24"/>
        </w:rPr>
        <w:t>notices</w:t>
      </w:r>
      <w:r>
        <w:rPr>
          <w:color w:val="231F20"/>
          <w:spacing w:val="-2"/>
          <w:sz w:val="24"/>
        </w:rPr>
        <w:t xml:space="preserve"> </w:t>
      </w:r>
      <w:r>
        <w:rPr>
          <w:color w:val="231F20"/>
          <w:sz w:val="24"/>
        </w:rPr>
        <w:t>on</w:t>
      </w:r>
      <w:r>
        <w:rPr>
          <w:color w:val="231F20"/>
          <w:spacing w:val="-4"/>
          <w:sz w:val="24"/>
        </w:rPr>
        <w:t xml:space="preserve"> </w:t>
      </w:r>
      <w:r>
        <w:rPr>
          <w:color w:val="231F20"/>
          <w:sz w:val="24"/>
        </w:rPr>
        <w:t>a</w:t>
      </w:r>
      <w:r>
        <w:rPr>
          <w:color w:val="231F20"/>
          <w:spacing w:val="-1"/>
          <w:sz w:val="24"/>
        </w:rPr>
        <w:t xml:space="preserve"> </w:t>
      </w:r>
      <w:r>
        <w:rPr>
          <w:color w:val="231F20"/>
          <w:spacing w:val="-2"/>
          <w:sz w:val="24"/>
        </w:rPr>
        <w:t>vehicle</w:t>
      </w:r>
    </w:p>
    <w:p w14:paraId="4D55B2B1" w14:textId="77777777" w:rsidR="000B3C62" w:rsidRDefault="00A35B40">
      <w:pPr>
        <w:pStyle w:val="ListParagraph"/>
        <w:numPr>
          <w:ilvl w:val="1"/>
          <w:numId w:val="59"/>
        </w:numPr>
        <w:tabs>
          <w:tab w:val="left" w:pos="2353"/>
          <w:tab w:val="left" w:pos="2354"/>
        </w:tabs>
        <w:ind w:left="2353" w:hanging="1134"/>
        <w:rPr>
          <w:sz w:val="24"/>
        </w:rPr>
      </w:pPr>
      <w:r>
        <w:rPr>
          <w:color w:val="231F20"/>
          <w:sz w:val="24"/>
        </w:rPr>
        <w:t>Special</w:t>
      </w:r>
      <w:r>
        <w:rPr>
          <w:color w:val="231F20"/>
          <w:spacing w:val="-4"/>
          <w:sz w:val="24"/>
        </w:rPr>
        <w:t xml:space="preserve"> </w:t>
      </w:r>
      <w:r>
        <w:rPr>
          <w:color w:val="231F20"/>
          <w:sz w:val="24"/>
        </w:rPr>
        <w:t>purpose</w:t>
      </w:r>
      <w:r>
        <w:rPr>
          <w:color w:val="231F20"/>
          <w:spacing w:val="-2"/>
          <w:sz w:val="24"/>
        </w:rPr>
        <w:t xml:space="preserve"> </w:t>
      </w:r>
      <w:r>
        <w:rPr>
          <w:color w:val="231F20"/>
          <w:sz w:val="24"/>
        </w:rPr>
        <w:t>and</w:t>
      </w:r>
      <w:r>
        <w:rPr>
          <w:color w:val="231F20"/>
          <w:spacing w:val="-4"/>
          <w:sz w:val="24"/>
        </w:rPr>
        <w:t xml:space="preserve"> </w:t>
      </w:r>
      <w:r>
        <w:rPr>
          <w:color w:val="231F20"/>
          <w:sz w:val="24"/>
        </w:rPr>
        <w:t>emergency</w:t>
      </w:r>
      <w:r>
        <w:rPr>
          <w:color w:val="231F20"/>
          <w:spacing w:val="-4"/>
          <w:sz w:val="24"/>
        </w:rPr>
        <w:t xml:space="preserve"> </w:t>
      </w:r>
      <w:r>
        <w:rPr>
          <w:color w:val="231F20"/>
          <w:spacing w:val="-2"/>
          <w:sz w:val="24"/>
        </w:rPr>
        <w:t>vehicles</w:t>
      </w:r>
    </w:p>
    <w:p w14:paraId="4D55B2B2" w14:textId="77777777" w:rsidR="000B3C62" w:rsidRDefault="00A35B40">
      <w:pPr>
        <w:pStyle w:val="ListParagraph"/>
        <w:numPr>
          <w:ilvl w:val="1"/>
          <w:numId w:val="59"/>
        </w:numPr>
        <w:tabs>
          <w:tab w:val="left" w:pos="2352"/>
          <w:tab w:val="left" w:pos="2353"/>
        </w:tabs>
        <w:rPr>
          <w:sz w:val="24"/>
        </w:rPr>
      </w:pPr>
      <w:r>
        <w:rPr>
          <w:color w:val="231F20"/>
          <w:sz w:val="24"/>
        </w:rPr>
        <w:t>Vehicles</w:t>
      </w:r>
      <w:r>
        <w:rPr>
          <w:color w:val="231F20"/>
          <w:spacing w:val="-6"/>
          <w:sz w:val="24"/>
        </w:rPr>
        <w:t xml:space="preserve"> </w:t>
      </w:r>
      <w:r>
        <w:rPr>
          <w:color w:val="231F20"/>
          <w:sz w:val="24"/>
        </w:rPr>
        <w:t>not</w:t>
      </w:r>
      <w:r>
        <w:rPr>
          <w:color w:val="231F20"/>
          <w:spacing w:val="-3"/>
          <w:sz w:val="24"/>
        </w:rPr>
        <w:t xml:space="preserve"> </w:t>
      </w:r>
      <w:r>
        <w:rPr>
          <w:color w:val="231F20"/>
          <w:sz w:val="24"/>
        </w:rPr>
        <w:t>to</w:t>
      </w:r>
      <w:r>
        <w:rPr>
          <w:color w:val="231F20"/>
          <w:spacing w:val="-3"/>
          <w:sz w:val="24"/>
        </w:rPr>
        <w:t xml:space="preserve"> </w:t>
      </w:r>
      <w:r>
        <w:rPr>
          <w:color w:val="231F20"/>
          <w:sz w:val="24"/>
        </w:rPr>
        <w:t>obstruct</w:t>
      </w:r>
      <w:r>
        <w:rPr>
          <w:color w:val="231F20"/>
          <w:spacing w:val="-1"/>
          <w:sz w:val="24"/>
        </w:rPr>
        <w:t xml:space="preserve"> </w:t>
      </w:r>
      <w:r>
        <w:rPr>
          <w:color w:val="231F20"/>
          <w:sz w:val="24"/>
        </w:rPr>
        <w:t>a</w:t>
      </w:r>
      <w:r>
        <w:rPr>
          <w:color w:val="231F20"/>
          <w:spacing w:val="-2"/>
          <w:sz w:val="24"/>
        </w:rPr>
        <w:t xml:space="preserve"> </w:t>
      </w:r>
      <w:r>
        <w:rPr>
          <w:color w:val="231F20"/>
          <w:sz w:val="24"/>
        </w:rPr>
        <w:t>public</w:t>
      </w:r>
      <w:r>
        <w:rPr>
          <w:color w:val="231F20"/>
          <w:spacing w:val="-1"/>
          <w:sz w:val="24"/>
        </w:rPr>
        <w:t xml:space="preserve"> </w:t>
      </w:r>
      <w:r>
        <w:rPr>
          <w:color w:val="231F20"/>
          <w:sz w:val="24"/>
        </w:rPr>
        <w:t>place</w:t>
      </w:r>
      <w:r>
        <w:rPr>
          <w:color w:val="231F20"/>
          <w:spacing w:val="-1"/>
          <w:sz w:val="24"/>
        </w:rPr>
        <w:t xml:space="preserve"> </w:t>
      </w:r>
      <w:r>
        <w:rPr>
          <w:color w:val="231F20"/>
          <w:sz w:val="24"/>
        </w:rPr>
        <w:t>or</w:t>
      </w:r>
      <w:r>
        <w:rPr>
          <w:color w:val="231F20"/>
          <w:spacing w:val="-4"/>
          <w:sz w:val="24"/>
        </w:rPr>
        <w:t xml:space="preserve"> </w:t>
      </w:r>
      <w:proofErr w:type="gramStart"/>
      <w:r>
        <w:rPr>
          <w:color w:val="231F20"/>
          <w:spacing w:val="-2"/>
          <w:sz w:val="24"/>
        </w:rPr>
        <w:t>thoroughfare</w:t>
      </w:r>
      <w:proofErr w:type="gramEnd"/>
    </w:p>
    <w:p w14:paraId="4D55B2B3" w14:textId="77777777" w:rsidR="000B3C62" w:rsidRDefault="00A35B40">
      <w:pPr>
        <w:pStyle w:val="ListParagraph"/>
        <w:numPr>
          <w:ilvl w:val="1"/>
          <w:numId w:val="59"/>
        </w:numPr>
        <w:tabs>
          <w:tab w:val="left" w:pos="2352"/>
          <w:tab w:val="left" w:pos="2353"/>
        </w:tabs>
        <w:rPr>
          <w:sz w:val="24"/>
        </w:rPr>
      </w:pPr>
      <w:r>
        <w:rPr>
          <w:color w:val="231F20"/>
          <w:sz w:val="24"/>
        </w:rPr>
        <w:t>Causing</w:t>
      </w:r>
      <w:r>
        <w:rPr>
          <w:color w:val="231F20"/>
          <w:spacing w:val="-3"/>
          <w:sz w:val="24"/>
        </w:rPr>
        <w:t xml:space="preserve"> </w:t>
      </w:r>
      <w:r>
        <w:rPr>
          <w:color w:val="231F20"/>
          <w:sz w:val="24"/>
        </w:rPr>
        <w:t>or</w:t>
      </w:r>
      <w:r>
        <w:rPr>
          <w:color w:val="231F20"/>
          <w:spacing w:val="-2"/>
          <w:sz w:val="24"/>
        </w:rPr>
        <w:t xml:space="preserve"> </w:t>
      </w:r>
      <w:r>
        <w:rPr>
          <w:color w:val="231F20"/>
          <w:sz w:val="24"/>
        </w:rPr>
        <w:t>attempting</w:t>
      </w:r>
      <w:r>
        <w:rPr>
          <w:color w:val="231F20"/>
          <w:spacing w:val="-6"/>
          <w:sz w:val="24"/>
        </w:rPr>
        <w:t xml:space="preserve"> </w:t>
      </w:r>
      <w:r>
        <w:rPr>
          <w:color w:val="231F20"/>
          <w:sz w:val="24"/>
        </w:rPr>
        <w:t>to</w:t>
      </w:r>
      <w:r>
        <w:rPr>
          <w:color w:val="231F20"/>
          <w:spacing w:val="-2"/>
          <w:sz w:val="24"/>
        </w:rPr>
        <w:t xml:space="preserve"> </w:t>
      </w:r>
      <w:r>
        <w:rPr>
          <w:color w:val="231F20"/>
          <w:sz w:val="24"/>
        </w:rPr>
        <w:t>cause</w:t>
      </w:r>
      <w:r>
        <w:rPr>
          <w:color w:val="231F20"/>
          <w:spacing w:val="-4"/>
          <w:sz w:val="24"/>
        </w:rPr>
        <w:t xml:space="preserve"> </w:t>
      </w:r>
      <w:r>
        <w:rPr>
          <w:color w:val="231F20"/>
          <w:sz w:val="24"/>
        </w:rPr>
        <w:t>damage</w:t>
      </w:r>
      <w:r>
        <w:rPr>
          <w:color w:val="231F20"/>
          <w:spacing w:val="-2"/>
          <w:sz w:val="24"/>
        </w:rPr>
        <w:t xml:space="preserve"> </w:t>
      </w:r>
      <w:r>
        <w:rPr>
          <w:color w:val="231F20"/>
          <w:sz w:val="24"/>
        </w:rPr>
        <w:t>to</w:t>
      </w:r>
      <w:r>
        <w:rPr>
          <w:color w:val="231F20"/>
          <w:spacing w:val="-1"/>
          <w:sz w:val="24"/>
        </w:rPr>
        <w:t xml:space="preserve"> </w:t>
      </w:r>
      <w:r>
        <w:rPr>
          <w:color w:val="231F20"/>
          <w:sz w:val="24"/>
        </w:rPr>
        <w:t>Council</w:t>
      </w:r>
      <w:r>
        <w:rPr>
          <w:color w:val="231F20"/>
          <w:spacing w:val="-3"/>
          <w:sz w:val="24"/>
        </w:rPr>
        <w:t xml:space="preserve"> </w:t>
      </w:r>
      <w:proofErr w:type="gramStart"/>
      <w:r>
        <w:rPr>
          <w:color w:val="231F20"/>
          <w:spacing w:val="-2"/>
          <w:sz w:val="24"/>
        </w:rPr>
        <w:t>property</w:t>
      </w:r>
      <w:proofErr w:type="gramEnd"/>
    </w:p>
    <w:p w14:paraId="4D55B2B4" w14:textId="77777777" w:rsidR="000B3C62" w:rsidRDefault="00A35B40">
      <w:pPr>
        <w:pStyle w:val="ListParagraph"/>
        <w:numPr>
          <w:ilvl w:val="1"/>
          <w:numId w:val="59"/>
        </w:numPr>
        <w:tabs>
          <w:tab w:val="left" w:pos="2353"/>
          <w:tab w:val="left" w:pos="2354"/>
        </w:tabs>
        <w:ind w:left="2353" w:hanging="1134"/>
        <w:rPr>
          <w:sz w:val="24"/>
        </w:rPr>
      </w:pPr>
      <w:r>
        <w:rPr>
          <w:color w:val="231F20"/>
          <w:sz w:val="24"/>
        </w:rPr>
        <w:t>Interfere</w:t>
      </w:r>
      <w:r>
        <w:rPr>
          <w:color w:val="231F20"/>
          <w:spacing w:val="-3"/>
          <w:sz w:val="24"/>
        </w:rPr>
        <w:t xml:space="preserve"> </w:t>
      </w:r>
      <w:r>
        <w:rPr>
          <w:color w:val="231F20"/>
          <w:sz w:val="24"/>
        </w:rPr>
        <w:t>with</w:t>
      </w:r>
      <w:r>
        <w:rPr>
          <w:color w:val="231F20"/>
          <w:spacing w:val="-3"/>
          <w:sz w:val="24"/>
        </w:rPr>
        <w:t xml:space="preserve"> </w:t>
      </w:r>
      <w:r>
        <w:rPr>
          <w:color w:val="231F20"/>
          <w:sz w:val="24"/>
        </w:rPr>
        <w:t>or</w:t>
      </w:r>
      <w:r>
        <w:rPr>
          <w:color w:val="231F20"/>
          <w:spacing w:val="-3"/>
          <w:sz w:val="24"/>
        </w:rPr>
        <w:t xml:space="preserve"> </w:t>
      </w:r>
      <w:r>
        <w:rPr>
          <w:color w:val="231F20"/>
          <w:sz w:val="24"/>
        </w:rPr>
        <w:t>damage</w:t>
      </w:r>
      <w:r>
        <w:rPr>
          <w:color w:val="231F20"/>
          <w:spacing w:val="-3"/>
          <w:sz w:val="24"/>
        </w:rPr>
        <w:t xml:space="preserve"> </w:t>
      </w:r>
      <w:r>
        <w:rPr>
          <w:color w:val="231F20"/>
          <w:sz w:val="24"/>
        </w:rPr>
        <w:t>to</w:t>
      </w:r>
      <w:r>
        <w:rPr>
          <w:color w:val="231F20"/>
          <w:spacing w:val="-3"/>
          <w:sz w:val="24"/>
        </w:rPr>
        <w:t xml:space="preserve"> </w:t>
      </w:r>
      <w:r>
        <w:rPr>
          <w:color w:val="231F20"/>
          <w:sz w:val="24"/>
        </w:rPr>
        <w:t>detection</w:t>
      </w:r>
      <w:r>
        <w:rPr>
          <w:color w:val="231F20"/>
          <w:spacing w:val="-3"/>
          <w:sz w:val="24"/>
        </w:rPr>
        <w:t xml:space="preserve"> </w:t>
      </w:r>
      <w:proofErr w:type="gramStart"/>
      <w:r>
        <w:rPr>
          <w:color w:val="231F20"/>
          <w:spacing w:val="-2"/>
          <w:sz w:val="24"/>
        </w:rPr>
        <w:t>devices</w:t>
      </w:r>
      <w:proofErr w:type="gramEnd"/>
    </w:p>
    <w:p w14:paraId="4D55B2B5" w14:textId="77777777" w:rsidR="000B3C62" w:rsidRDefault="00A35B40">
      <w:pPr>
        <w:pStyle w:val="ListParagraph"/>
        <w:numPr>
          <w:ilvl w:val="1"/>
          <w:numId w:val="59"/>
        </w:numPr>
        <w:tabs>
          <w:tab w:val="left" w:pos="2353"/>
          <w:tab w:val="left" w:pos="2354"/>
        </w:tabs>
        <w:spacing w:line="480" w:lineRule="auto"/>
        <w:ind w:left="2782" w:right="4096" w:hanging="1562"/>
        <w:rPr>
          <w:sz w:val="24"/>
        </w:rPr>
      </w:pPr>
      <w:r>
        <w:rPr>
          <w:color w:val="231F20"/>
          <w:sz w:val="24"/>
        </w:rPr>
        <w:t>Local</w:t>
      </w:r>
      <w:r>
        <w:rPr>
          <w:color w:val="231F20"/>
          <w:spacing w:val="-7"/>
          <w:sz w:val="24"/>
        </w:rPr>
        <w:t xml:space="preserve"> </w:t>
      </w:r>
      <w:r>
        <w:rPr>
          <w:color w:val="231F20"/>
          <w:sz w:val="24"/>
        </w:rPr>
        <w:t>government</w:t>
      </w:r>
      <w:r>
        <w:rPr>
          <w:color w:val="231F20"/>
          <w:spacing w:val="-9"/>
          <w:sz w:val="24"/>
        </w:rPr>
        <w:t xml:space="preserve"> </w:t>
      </w:r>
      <w:r>
        <w:rPr>
          <w:color w:val="231F20"/>
          <w:sz w:val="24"/>
        </w:rPr>
        <w:t>may</w:t>
      </w:r>
      <w:r>
        <w:rPr>
          <w:color w:val="231F20"/>
          <w:spacing w:val="-10"/>
          <w:sz w:val="24"/>
        </w:rPr>
        <w:t xml:space="preserve"> </w:t>
      </w:r>
      <w:r>
        <w:rPr>
          <w:color w:val="231F20"/>
          <w:sz w:val="24"/>
        </w:rPr>
        <w:t>lock</w:t>
      </w:r>
      <w:r>
        <w:rPr>
          <w:color w:val="231F20"/>
          <w:spacing w:val="-7"/>
          <w:sz w:val="24"/>
        </w:rPr>
        <w:t xml:space="preserve"> </w:t>
      </w:r>
      <w:r>
        <w:rPr>
          <w:color w:val="231F20"/>
          <w:sz w:val="24"/>
        </w:rPr>
        <w:t>parking</w:t>
      </w:r>
      <w:r>
        <w:rPr>
          <w:color w:val="231F20"/>
          <w:spacing w:val="-9"/>
          <w:sz w:val="24"/>
        </w:rPr>
        <w:t xml:space="preserve"> </w:t>
      </w:r>
      <w:r>
        <w:rPr>
          <w:color w:val="231F20"/>
          <w:sz w:val="24"/>
        </w:rPr>
        <w:t>stations PART</w:t>
      </w:r>
      <w:r>
        <w:rPr>
          <w:color w:val="231F20"/>
          <w:spacing w:val="-1"/>
          <w:sz w:val="24"/>
        </w:rPr>
        <w:t xml:space="preserve"> </w:t>
      </w:r>
      <w:r>
        <w:rPr>
          <w:color w:val="231F20"/>
          <w:sz w:val="24"/>
        </w:rPr>
        <w:t>8—OBJECTIONS AND REVIEW</w:t>
      </w:r>
    </w:p>
    <w:p w14:paraId="4D55B2B6" w14:textId="77777777" w:rsidR="000B3C62" w:rsidRDefault="00A35B40">
      <w:pPr>
        <w:pStyle w:val="BodyText"/>
        <w:tabs>
          <w:tab w:val="left" w:pos="2353"/>
        </w:tabs>
        <w:spacing w:line="275" w:lineRule="exact"/>
        <w:ind w:left="1220"/>
      </w:pPr>
      <w:r>
        <w:rPr>
          <w:color w:val="231F20"/>
          <w:spacing w:val="-5"/>
        </w:rPr>
        <w:t>8.1</w:t>
      </w:r>
      <w:r>
        <w:rPr>
          <w:color w:val="231F20"/>
        </w:rPr>
        <w:tab/>
        <w:t>Objections</w:t>
      </w:r>
      <w:r>
        <w:rPr>
          <w:color w:val="231F20"/>
          <w:spacing w:val="-4"/>
        </w:rPr>
        <w:t xml:space="preserve"> </w:t>
      </w:r>
      <w:r>
        <w:rPr>
          <w:color w:val="231F20"/>
        </w:rPr>
        <w:t>and</w:t>
      </w:r>
      <w:r>
        <w:rPr>
          <w:color w:val="231F20"/>
          <w:spacing w:val="-1"/>
        </w:rPr>
        <w:t xml:space="preserve"> </w:t>
      </w:r>
      <w:r>
        <w:rPr>
          <w:color w:val="231F20"/>
          <w:spacing w:val="-2"/>
        </w:rPr>
        <w:t>review</w:t>
      </w:r>
    </w:p>
    <w:p w14:paraId="4D55B2B7" w14:textId="77777777" w:rsidR="000B3C62" w:rsidRDefault="000B3C62">
      <w:pPr>
        <w:pStyle w:val="BodyText"/>
        <w:spacing w:before="10"/>
        <w:rPr>
          <w:sz w:val="23"/>
        </w:rPr>
      </w:pPr>
    </w:p>
    <w:p w14:paraId="4D55B2B8" w14:textId="77777777" w:rsidR="000B3C62" w:rsidRDefault="00A35B40">
      <w:pPr>
        <w:pStyle w:val="BodyText"/>
        <w:ind w:left="794" w:right="2148"/>
        <w:jc w:val="center"/>
      </w:pPr>
      <w:r>
        <w:rPr>
          <w:color w:val="231F20"/>
        </w:rPr>
        <w:t>PART</w:t>
      </w:r>
      <w:r>
        <w:rPr>
          <w:color w:val="231F20"/>
          <w:spacing w:val="-4"/>
        </w:rPr>
        <w:t xml:space="preserve"> </w:t>
      </w:r>
      <w:r>
        <w:rPr>
          <w:color w:val="231F20"/>
        </w:rPr>
        <w:t>9—</w:t>
      </w:r>
      <w:r>
        <w:rPr>
          <w:color w:val="231F20"/>
          <w:spacing w:val="-2"/>
        </w:rPr>
        <w:t>PENALTIES</w:t>
      </w:r>
    </w:p>
    <w:p w14:paraId="4D55B2B9" w14:textId="77777777" w:rsidR="000B3C62" w:rsidRDefault="000B3C62">
      <w:pPr>
        <w:pStyle w:val="BodyText"/>
      </w:pPr>
    </w:p>
    <w:p w14:paraId="4D55B2BA" w14:textId="77777777" w:rsidR="000B3C62" w:rsidRDefault="00A35B40">
      <w:pPr>
        <w:pStyle w:val="ListParagraph"/>
        <w:numPr>
          <w:ilvl w:val="1"/>
          <w:numId w:val="58"/>
        </w:numPr>
        <w:tabs>
          <w:tab w:val="left" w:pos="2352"/>
          <w:tab w:val="left" w:pos="2353"/>
        </w:tabs>
        <w:rPr>
          <w:sz w:val="24"/>
        </w:rPr>
      </w:pPr>
      <w:r>
        <w:rPr>
          <w:color w:val="231F20"/>
          <w:sz w:val="24"/>
        </w:rPr>
        <w:t>Offences</w:t>
      </w:r>
      <w:r>
        <w:rPr>
          <w:color w:val="231F20"/>
          <w:spacing w:val="-3"/>
          <w:sz w:val="24"/>
        </w:rPr>
        <w:t xml:space="preserve"> </w:t>
      </w:r>
      <w:r>
        <w:rPr>
          <w:color w:val="231F20"/>
          <w:sz w:val="24"/>
        </w:rPr>
        <w:t>and</w:t>
      </w:r>
      <w:r>
        <w:rPr>
          <w:color w:val="231F20"/>
          <w:spacing w:val="-4"/>
          <w:sz w:val="24"/>
        </w:rPr>
        <w:t xml:space="preserve"> </w:t>
      </w:r>
      <w:r>
        <w:rPr>
          <w:color w:val="231F20"/>
          <w:spacing w:val="-2"/>
          <w:sz w:val="24"/>
        </w:rPr>
        <w:t>penalties</w:t>
      </w:r>
    </w:p>
    <w:p w14:paraId="4D55B2BB" w14:textId="77777777" w:rsidR="000B3C62" w:rsidRDefault="00A35B40">
      <w:pPr>
        <w:pStyle w:val="ListParagraph"/>
        <w:numPr>
          <w:ilvl w:val="1"/>
          <w:numId w:val="58"/>
        </w:numPr>
        <w:tabs>
          <w:tab w:val="left" w:pos="2352"/>
          <w:tab w:val="left" w:pos="2353"/>
        </w:tabs>
        <w:rPr>
          <w:sz w:val="24"/>
        </w:rPr>
      </w:pPr>
      <w:r>
        <w:rPr>
          <w:color w:val="231F20"/>
          <w:sz w:val="24"/>
        </w:rPr>
        <w:t>Modified</w:t>
      </w:r>
      <w:r>
        <w:rPr>
          <w:color w:val="231F20"/>
          <w:spacing w:val="-4"/>
          <w:sz w:val="24"/>
        </w:rPr>
        <w:t xml:space="preserve"> </w:t>
      </w:r>
      <w:r>
        <w:rPr>
          <w:color w:val="231F20"/>
          <w:spacing w:val="-2"/>
          <w:sz w:val="24"/>
        </w:rPr>
        <w:t>Penalties</w:t>
      </w:r>
    </w:p>
    <w:p w14:paraId="4D55B2BC" w14:textId="77777777" w:rsidR="000B3C62" w:rsidRDefault="00A35B40">
      <w:pPr>
        <w:pStyle w:val="ListParagraph"/>
        <w:numPr>
          <w:ilvl w:val="1"/>
          <w:numId w:val="58"/>
        </w:numPr>
        <w:tabs>
          <w:tab w:val="left" w:pos="2353"/>
          <w:tab w:val="left" w:pos="2354"/>
        </w:tabs>
        <w:ind w:left="2353" w:hanging="1134"/>
        <w:rPr>
          <w:sz w:val="24"/>
        </w:rPr>
      </w:pPr>
      <w:r>
        <w:rPr>
          <w:color w:val="231F20"/>
          <w:sz w:val="24"/>
        </w:rPr>
        <w:t xml:space="preserve">Form of </w:t>
      </w:r>
      <w:r>
        <w:rPr>
          <w:color w:val="231F20"/>
          <w:spacing w:val="-2"/>
          <w:sz w:val="24"/>
        </w:rPr>
        <w:t>notices</w:t>
      </w:r>
    </w:p>
    <w:p w14:paraId="4D55B2BD" w14:textId="77777777" w:rsidR="000B3C62" w:rsidRDefault="000B3C62">
      <w:pPr>
        <w:pStyle w:val="BodyText"/>
        <w:spacing w:before="11"/>
        <w:rPr>
          <w:sz w:val="23"/>
        </w:rPr>
      </w:pPr>
    </w:p>
    <w:p w14:paraId="4D55B2BE" w14:textId="77777777" w:rsidR="000B3C62" w:rsidRDefault="00A35B40">
      <w:pPr>
        <w:pStyle w:val="BodyText"/>
        <w:ind w:left="791" w:right="2148"/>
        <w:jc w:val="center"/>
      </w:pPr>
      <w:r>
        <w:rPr>
          <w:color w:val="231F20"/>
          <w:spacing w:val="-2"/>
        </w:rPr>
        <w:t>SCHEDULES</w:t>
      </w:r>
    </w:p>
    <w:p w14:paraId="4D55B2BF" w14:textId="77777777" w:rsidR="000B3C62" w:rsidRDefault="000B3C62">
      <w:pPr>
        <w:pStyle w:val="BodyText"/>
        <w:spacing w:before="11"/>
        <w:rPr>
          <w:sz w:val="23"/>
        </w:rPr>
      </w:pPr>
    </w:p>
    <w:p w14:paraId="4D55B2C0" w14:textId="77777777" w:rsidR="000B3C62" w:rsidRDefault="00A35B40">
      <w:pPr>
        <w:pStyle w:val="BodyText"/>
        <w:ind w:left="1220" w:right="5930"/>
      </w:pPr>
      <w:r>
        <w:rPr>
          <w:color w:val="231F20"/>
        </w:rPr>
        <w:t>Schedule 1—Parking region Schedule 2—Prescribed offences Schedule</w:t>
      </w:r>
      <w:r>
        <w:rPr>
          <w:color w:val="231F20"/>
          <w:spacing w:val="-11"/>
        </w:rPr>
        <w:t xml:space="preserve"> </w:t>
      </w:r>
      <w:r>
        <w:rPr>
          <w:color w:val="231F20"/>
        </w:rPr>
        <w:t>3—Notice</w:t>
      </w:r>
      <w:r>
        <w:rPr>
          <w:color w:val="231F20"/>
          <w:spacing w:val="-11"/>
        </w:rPr>
        <w:t xml:space="preserve"> </w:t>
      </w:r>
      <w:r>
        <w:rPr>
          <w:color w:val="231F20"/>
        </w:rPr>
        <w:t>to</w:t>
      </w:r>
      <w:r>
        <w:rPr>
          <w:color w:val="231F20"/>
          <w:spacing w:val="-10"/>
        </w:rPr>
        <w:t xml:space="preserve"> </w:t>
      </w:r>
      <w:r>
        <w:rPr>
          <w:color w:val="231F20"/>
        </w:rPr>
        <w:t>vehicle</w:t>
      </w:r>
      <w:r>
        <w:rPr>
          <w:color w:val="231F20"/>
          <w:spacing w:val="-9"/>
        </w:rPr>
        <w:t xml:space="preserve"> </w:t>
      </w:r>
      <w:r>
        <w:rPr>
          <w:color w:val="231F20"/>
        </w:rPr>
        <w:t xml:space="preserve">owner Schedule 4—Infringement </w:t>
      </w:r>
      <w:proofErr w:type="gramStart"/>
      <w:r>
        <w:rPr>
          <w:color w:val="231F20"/>
        </w:rPr>
        <w:t>notice</w:t>
      </w:r>
      <w:proofErr w:type="gramEnd"/>
    </w:p>
    <w:p w14:paraId="4D55B2C1" w14:textId="77777777" w:rsidR="000B3C62" w:rsidRDefault="000B3C62">
      <w:pPr>
        <w:sectPr w:rsidR="000B3C62">
          <w:pgSz w:w="11900" w:h="16840"/>
          <w:pgMar w:top="1220" w:right="300" w:bottom="1140" w:left="480" w:header="727" w:footer="956" w:gutter="0"/>
          <w:cols w:space="720"/>
        </w:sectPr>
      </w:pPr>
    </w:p>
    <w:p w14:paraId="4D55B2C2" w14:textId="77777777" w:rsidR="000B3C62" w:rsidRDefault="000B3C62">
      <w:pPr>
        <w:pStyle w:val="BodyText"/>
        <w:rPr>
          <w:sz w:val="20"/>
        </w:rPr>
      </w:pPr>
    </w:p>
    <w:p w14:paraId="4D55B2C3" w14:textId="77777777" w:rsidR="000B3C62" w:rsidRDefault="000B3C62">
      <w:pPr>
        <w:pStyle w:val="BodyText"/>
        <w:spacing w:before="6"/>
        <w:rPr>
          <w:sz w:val="19"/>
        </w:rPr>
      </w:pPr>
    </w:p>
    <w:p w14:paraId="4D55B2C4" w14:textId="77777777" w:rsidR="000B3C62" w:rsidRDefault="00A35B40">
      <w:pPr>
        <w:pStyle w:val="Heading1"/>
        <w:spacing w:before="92"/>
        <w:ind w:right="1746"/>
      </w:pPr>
      <w:r>
        <w:rPr>
          <w:color w:val="231F20"/>
        </w:rPr>
        <w:t>PART</w:t>
      </w:r>
      <w:r>
        <w:rPr>
          <w:color w:val="231F20"/>
          <w:spacing w:val="-12"/>
        </w:rPr>
        <w:t xml:space="preserve"> </w:t>
      </w:r>
      <w:r>
        <w:rPr>
          <w:color w:val="231F20"/>
        </w:rPr>
        <w:t>1—</w:t>
      </w:r>
      <w:r>
        <w:rPr>
          <w:color w:val="231F20"/>
          <w:spacing w:val="-2"/>
        </w:rPr>
        <w:t>PRELIMINARY</w:t>
      </w:r>
    </w:p>
    <w:p w14:paraId="4D55B2C5" w14:textId="77777777" w:rsidR="000B3C62" w:rsidRDefault="000B3C62">
      <w:pPr>
        <w:pStyle w:val="BodyText"/>
        <w:spacing w:before="10"/>
        <w:rPr>
          <w:b/>
          <w:sz w:val="20"/>
        </w:rPr>
      </w:pPr>
    </w:p>
    <w:p w14:paraId="4D55B2C6" w14:textId="77777777" w:rsidR="000B3C62" w:rsidRDefault="00A35B40">
      <w:pPr>
        <w:pStyle w:val="Heading2"/>
        <w:numPr>
          <w:ilvl w:val="1"/>
          <w:numId w:val="57"/>
        </w:numPr>
        <w:tabs>
          <w:tab w:val="left" w:pos="1928"/>
          <w:tab w:val="left" w:pos="1929"/>
        </w:tabs>
        <w:spacing w:before="0"/>
        <w:ind w:hanging="709"/>
      </w:pPr>
      <w:r>
        <w:rPr>
          <w:color w:val="231F20"/>
          <w:spacing w:val="-2"/>
        </w:rPr>
        <w:t>Citation</w:t>
      </w:r>
    </w:p>
    <w:p w14:paraId="4D55B2C7" w14:textId="77777777" w:rsidR="000B3C62" w:rsidRDefault="000B3C62">
      <w:pPr>
        <w:pStyle w:val="BodyText"/>
        <w:spacing w:before="11"/>
        <w:rPr>
          <w:b/>
          <w:sz w:val="20"/>
        </w:rPr>
      </w:pPr>
    </w:p>
    <w:p w14:paraId="4D55B2C8" w14:textId="77777777" w:rsidR="000B3C62" w:rsidRDefault="00A35B40">
      <w:pPr>
        <w:spacing w:before="92"/>
        <w:ind w:left="1220" w:right="1132"/>
        <w:jc w:val="both"/>
        <w:rPr>
          <w:i/>
          <w:sz w:val="24"/>
        </w:rPr>
      </w:pPr>
      <w:r>
        <w:rPr>
          <w:color w:val="231F20"/>
          <w:sz w:val="24"/>
        </w:rPr>
        <w:t xml:space="preserve">This local law may be cited as the </w:t>
      </w:r>
      <w:r>
        <w:rPr>
          <w:i/>
          <w:color w:val="231F20"/>
          <w:sz w:val="24"/>
        </w:rPr>
        <w:t xml:space="preserve">City of </w:t>
      </w:r>
      <w:proofErr w:type="spellStart"/>
      <w:r>
        <w:rPr>
          <w:i/>
          <w:color w:val="231F20"/>
          <w:sz w:val="24"/>
        </w:rPr>
        <w:t>Nedlands</w:t>
      </w:r>
      <w:proofErr w:type="spellEnd"/>
      <w:r>
        <w:rPr>
          <w:i/>
          <w:color w:val="231F20"/>
          <w:sz w:val="24"/>
        </w:rPr>
        <w:t xml:space="preserve"> Parking and Parking Facilities Local Law 2013.</w:t>
      </w:r>
    </w:p>
    <w:p w14:paraId="4D55B2C9" w14:textId="77777777" w:rsidR="000B3C62" w:rsidRDefault="000B3C62">
      <w:pPr>
        <w:pStyle w:val="BodyText"/>
        <w:rPr>
          <w:i/>
          <w:sz w:val="26"/>
        </w:rPr>
      </w:pPr>
    </w:p>
    <w:p w14:paraId="4D55B2CA" w14:textId="77777777" w:rsidR="000B3C62" w:rsidRDefault="00A35B40">
      <w:pPr>
        <w:pStyle w:val="Heading2"/>
        <w:numPr>
          <w:ilvl w:val="1"/>
          <w:numId w:val="57"/>
        </w:numPr>
        <w:tabs>
          <w:tab w:val="left" w:pos="1928"/>
          <w:tab w:val="left" w:pos="1929"/>
        </w:tabs>
        <w:spacing w:before="219"/>
        <w:ind w:hanging="709"/>
      </w:pPr>
      <w:r>
        <w:rPr>
          <w:color w:val="231F20"/>
        </w:rPr>
        <w:t>Purpose and</w:t>
      </w:r>
      <w:r>
        <w:rPr>
          <w:color w:val="231F20"/>
          <w:spacing w:val="-3"/>
        </w:rPr>
        <w:t xml:space="preserve"> </w:t>
      </w:r>
      <w:r>
        <w:rPr>
          <w:color w:val="231F20"/>
          <w:spacing w:val="-2"/>
        </w:rPr>
        <w:t>effect</w:t>
      </w:r>
    </w:p>
    <w:p w14:paraId="4D55B2CB" w14:textId="77777777" w:rsidR="000B3C62" w:rsidRDefault="000B3C62">
      <w:pPr>
        <w:pStyle w:val="BodyText"/>
        <w:spacing w:before="2"/>
        <w:rPr>
          <w:b/>
          <w:sz w:val="29"/>
        </w:rPr>
      </w:pPr>
    </w:p>
    <w:p w14:paraId="4D55B2CC" w14:textId="77777777" w:rsidR="000B3C62" w:rsidRDefault="00A35B40">
      <w:pPr>
        <w:pStyle w:val="ListParagraph"/>
        <w:numPr>
          <w:ilvl w:val="0"/>
          <w:numId w:val="56"/>
        </w:numPr>
        <w:tabs>
          <w:tab w:val="left" w:pos="1930"/>
        </w:tabs>
        <w:ind w:right="1135" w:hanging="708"/>
        <w:jc w:val="both"/>
        <w:rPr>
          <w:sz w:val="24"/>
        </w:rPr>
      </w:pPr>
      <w:r>
        <w:rPr>
          <w:color w:val="231F20"/>
          <w:sz w:val="24"/>
        </w:rPr>
        <w:t>The purpose of this local law is to make provisions about the regulation of parking</w:t>
      </w:r>
      <w:r>
        <w:rPr>
          <w:color w:val="231F20"/>
          <w:spacing w:val="-8"/>
          <w:sz w:val="24"/>
        </w:rPr>
        <w:t xml:space="preserve"> </w:t>
      </w:r>
      <w:r>
        <w:rPr>
          <w:color w:val="231F20"/>
          <w:sz w:val="24"/>
        </w:rPr>
        <w:t>or</w:t>
      </w:r>
      <w:r>
        <w:rPr>
          <w:color w:val="231F20"/>
          <w:spacing w:val="-6"/>
          <w:sz w:val="24"/>
        </w:rPr>
        <w:t xml:space="preserve"> </w:t>
      </w:r>
      <w:r>
        <w:rPr>
          <w:color w:val="231F20"/>
          <w:sz w:val="24"/>
        </w:rPr>
        <w:t>stopping</w:t>
      </w:r>
      <w:r>
        <w:rPr>
          <w:color w:val="231F20"/>
          <w:spacing w:val="-7"/>
          <w:sz w:val="24"/>
        </w:rPr>
        <w:t xml:space="preserve"> </w:t>
      </w:r>
      <w:r>
        <w:rPr>
          <w:color w:val="231F20"/>
          <w:sz w:val="24"/>
        </w:rPr>
        <w:t>of</w:t>
      </w:r>
      <w:r>
        <w:rPr>
          <w:color w:val="231F20"/>
          <w:spacing w:val="-8"/>
          <w:sz w:val="24"/>
        </w:rPr>
        <w:t xml:space="preserve"> </w:t>
      </w:r>
      <w:r>
        <w:rPr>
          <w:color w:val="231F20"/>
          <w:sz w:val="24"/>
        </w:rPr>
        <w:t>vehicles</w:t>
      </w:r>
      <w:r>
        <w:rPr>
          <w:color w:val="231F20"/>
          <w:spacing w:val="-6"/>
          <w:sz w:val="24"/>
        </w:rPr>
        <w:t xml:space="preserve"> </w:t>
      </w:r>
      <w:r>
        <w:rPr>
          <w:color w:val="231F20"/>
          <w:sz w:val="24"/>
        </w:rPr>
        <w:t>in</w:t>
      </w:r>
      <w:r>
        <w:rPr>
          <w:color w:val="231F20"/>
          <w:spacing w:val="-8"/>
          <w:sz w:val="24"/>
        </w:rPr>
        <w:t xml:space="preserve"> </w:t>
      </w:r>
      <w:r>
        <w:rPr>
          <w:color w:val="231F20"/>
          <w:sz w:val="24"/>
        </w:rPr>
        <w:t>all</w:t>
      </w:r>
      <w:r>
        <w:rPr>
          <w:color w:val="231F20"/>
          <w:spacing w:val="-7"/>
          <w:sz w:val="24"/>
        </w:rPr>
        <w:t xml:space="preserve"> </w:t>
      </w:r>
      <w:r>
        <w:rPr>
          <w:color w:val="231F20"/>
          <w:sz w:val="24"/>
        </w:rPr>
        <w:t>or</w:t>
      </w:r>
      <w:r>
        <w:rPr>
          <w:color w:val="231F20"/>
          <w:spacing w:val="-10"/>
          <w:sz w:val="24"/>
        </w:rPr>
        <w:t xml:space="preserve"> </w:t>
      </w:r>
      <w:r>
        <w:rPr>
          <w:color w:val="231F20"/>
          <w:sz w:val="24"/>
        </w:rPr>
        <w:t>specified</w:t>
      </w:r>
      <w:r>
        <w:rPr>
          <w:color w:val="231F20"/>
          <w:spacing w:val="-8"/>
          <w:sz w:val="24"/>
        </w:rPr>
        <w:t xml:space="preserve"> </w:t>
      </w:r>
      <w:r>
        <w:rPr>
          <w:color w:val="231F20"/>
          <w:sz w:val="24"/>
        </w:rPr>
        <w:t>thoroughfares</w:t>
      </w:r>
      <w:r>
        <w:rPr>
          <w:color w:val="231F20"/>
          <w:spacing w:val="-9"/>
          <w:sz w:val="24"/>
        </w:rPr>
        <w:t xml:space="preserve"> </w:t>
      </w:r>
      <w:r>
        <w:rPr>
          <w:color w:val="231F20"/>
          <w:sz w:val="24"/>
        </w:rPr>
        <w:t>and</w:t>
      </w:r>
      <w:r>
        <w:rPr>
          <w:color w:val="231F20"/>
          <w:spacing w:val="-8"/>
          <w:sz w:val="24"/>
        </w:rPr>
        <w:t xml:space="preserve"> </w:t>
      </w:r>
      <w:r>
        <w:rPr>
          <w:color w:val="231F20"/>
          <w:sz w:val="24"/>
        </w:rPr>
        <w:t xml:space="preserve">reserves under the care, </w:t>
      </w:r>
      <w:proofErr w:type="gramStart"/>
      <w:r>
        <w:rPr>
          <w:color w:val="231F20"/>
          <w:sz w:val="24"/>
        </w:rPr>
        <w:t>control</w:t>
      </w:r>
      <w:proofErr w:type="gramEnd"/>
      <w:r>
        <w:rPr>
          <w:color w:val="231F20"/>
          <w:sz w:val="24"/>
        </w:rPr>
        <w:t xml:space="preserve"> and management of the local government and to provide for the management and operation of parking facilities.</w:t>
      </w:r>
    </w:p>
    <w:p w14:paraId="4D55B2CD" w14:textId="77777777" w:rsidR="000B3C62" w:rsidRDefault="000B3C62">
      <w:pPr>
        <w:pStyle w:val="BodyText"/>
        <w:spacing w:before="11"/>
        <w:rPr>
          <w:sz w:val="23"/>
        </w:rPr>
      </w:pPr>
    </w:p>
    <w:p w14:paraId="4D55B2CE" w14:textId="77777777" w:rsidR="000B3C62" w:rsidRDefault="00A35B40">
      <w:pPr>
        <w:pStyle w:val="ListParagraph"/>
        <w:numPr>
          <w:ilvl w:val="0"/>
          <w:numId w:val="56"/>
        </w:numPr>
        <w:tabs>
          <w:tab w:val="left" w:pos="1930"/>
        </w:tabs>
        <w:ind w:right="1140" w:hanging="708"/>
        <w:jc w:val="both"/>
        <w:rPr>
          <w:sz w:val="24"/>
        </w:rPr>
      </w:pPr>
      <w:r>
        <w:rPr>
          <w:color w:val="231F20"/>
          <w:sz w:val="24"/>
        </w:rPr>
        <w:t>The</w:t>
      </w:r>
      <w:r>
        <w:rPr>
          <w:color w:val="231F20"/>
          <w:spacing w:val="-17"/>
          <w:sz w:val="24"/>
        </w:rPr>
        <w:t xml:space="preserve"> </w:t>
      </w:r>
      <w:r>
        <w:rPr>
          <w:color w:val="231F20"/>
          <w:sz w:val="24"/>
        </w:rPr>
        <w:t>effect</w:t>
      </w:r>
      <w:r>
        <w:rPr>
          <w:color w:val="231F20"/>
          <w:spacing w:val="-17"/>
          <w:sz w:val="24"/>
        </w:rPr>
        <w:t xml:space="preserve"> </w:t>
      </w:r>
      <w:r>
        <w:rPr>
          <w:color w:val="231F20"/>
          <w:sz w:val="24"/>
        </w:rPr>
        <w:t>of</w:t>
      </w:r>
      <w:r>
        <w:rPr>
          <w:color w:val="231F20"/>
          <w:spacing w:val="-16"/>
          <w:sz w:val="24"/>
        </w:rPr>
        <w:t xml:space="preserve"> </w:t>
      </w:r>
      <w:r>
        <w:rPr>
          <w:color w:val="231F20"/>
          <w:sz w:val="24"/>
        </w:rPr>
        <w:t>this</w:t>
      </w:r>
      <w:r>
        <w:rPr>
          <w:color w:val="231F20"/>
          <w:spacing w:val="-17"/>
          <w:sz w:val="24"/>
        </w:rPr>
        <w:t xml:space="preserve"> </w:t>
      </w:r>
      <w:r>
        <w:rPr>
          <w:color w:val="231F20"/>
          <w:sz w:val="24"/>
        </w:rPr>
        <w:t>local</w:t>
      </w:r>
      <w:r>
        <w:rPr>
          <w:color w:val="231F20"/>
          <w:spacing w:val="-17"/>
          <w:sz w:val="24"/>
        </w:rPr>
        <w:t xml:space="preserve"> </w:t>
      </w:r>
      <w:r>
        <w:rPr>
          <w:color w:val="231F20"/>
          <w:sz w:val="24"/>
        </w:rPr>
        <w:t>law</w:t>
      </w:r>
      <w:r>
        <w:rPr>
          <w:color w:val="231F20"/>
          <w:spacing w:val="-17"/>
          <w:sz w:val="24"/>
        </w:rPr>
        <w:t xml:space="preserve"> </w:t>
      </w:r>
      <w:r>
        <w:rPr>
          <w:color w:val="231F20"/>
          <w:sz w:val="24"/>
        </w:rPr>
        <w:t>is</w:t>
      </w:r>
      <w:r>
        <w:rPr>
          <w:color w:val="231F20"/>
          <w:spacing w:val="-16"/>
          <w:sz w:val="24"/>
        </w:rPr>
        <w:t xml:space="preserve"> </w:t>
      </w:r>
      <w:r>
        <w:rPr>
          <w:color w:val="231F20"/>
          <w:sz w:val="24"/>
        </w:rPr>
        <w:t>that</w:t>
      </w:r>
      <w:r>
        <w:rPr>
          <w:color w:val="231F20"/>
          <w:spacing w:val="-17"/>
          <w:sz w:val="24"/>
        </w:rPr>
        <w:t xml:space="preserve"> </w:t>
      </w:r>
      <w:r>
        <w:rPr>
          <w:color w:val="231F20"/>
          <w:sz w:val="24"/>
        </w:rPr>
        <w:t>a</w:t>
      </w:r>
      <w:r>
        <w:rPr>
          <w:color w:val="231F20"/>
          <w:spacing w:val="-17"/>
          <w:sz w:val="24"/>
        </w:rPr>
        <w:t xml:space="preserve"> </w:t>
      </w:r>
      <w:r>
        <w:rPr>
          <w:color w:val="231F20"/>
          <w:sz w:val="24"/>
        </w:rPr>
        <w:t>person</w:t>
      </w:r>
      <w:r>
        <w:rPr>
          <w:color w:val="231F20"/>
          <w:spacing w:val="-16"/>
          <w:sz w:val="24"/>
        </w:rPr>
        <w:t xml:space="preserve"> </w:t>
      </w:r>
      <w:r>
        <w:rPr>
          <w:color w:val="231F20"/>
          <w:sz w:val="24"/>
        </w:rPr>
        <w:t>parking</w:t>
      </w:r>
      <w:r>
        <w:rPr>
          <w:color w:val="231F20"/>
          <w:spacing w:val="-17"/>
          <w:sz w:val="24"/>
        </w:rPr>
        <w:t xml:space="preserve"> </w:t>
      </w:r>
      <w:r>
        <w:rPr>
          <w:color w:val="231F20"/>
          <w:sz w:val="24"/>
        </w:rPr>
        <w:t>a</w:t>
      </w:r>
      <w:r>
        <w:rPr>
          <w:color w:val="231F20"/>
          <w:spacing w:val="-17"/>
          <w:sz w:val="24"/>
        </w:rPr>
        <w:t xml:space="preserve"> </w:t>
      </w:r>
      <w:r>
        <w:rPr>
          <w:color w:val="231F20"/>
          <w:sz w:val="24"/>
        </w:rPr>
        <w:t>vehicle</w:t>
      </w:r>
      <w:r>
        <w:rPr>
          <w:color w:val="231F20"/>
          <w:spacing w:val="-16"/>
          <w:sz w:val="24"/>
        </w:rPr>
        <w:t xml:space="preserve"> </w:t>
      </w:r>
      <w:r>
        <w:rPr>
          <w:color w:val="231F20"/>
          <w:sz w:val="24"/>
        </w:rPr>
        <w:t>within</w:t>
      </w:r>
      <w:r>
        <w:rPr>
          <w:color w:val="231F20"/>
          <w:spacing w:val="-17"/>
          <w:sz w:val="24"/>
        </w:rPr>
        <w:t xml:space="preserve"> </w:t>
      </w:r>
      <w:r>
        <w:rPr>
          <w:color w:val="231F20"/>
          <w:sz w:val="24"/>
        </w:rPr>
        <w:t>the</w:t>
      </w:r>
      <w:r>
        <w:rPr>
          <w:color w:val="231F20"/>
          <w:spacing w:val="-17"/>
          <w:sz w:val="24"/>
        </w:rPr>
        <w:t xml:space="preserve"> </w:t>
      </w:r>
      <w:r>
        <w:rPr>
          <w:color w:val="231F20"/>
          <w:sz w:val="24"/>
        </w:rPr>
        <w:t>parking region is to comply with the provisions of this local law.</w:t>
      </w:r>
    </w:p>
    <w:p w14:paraId="4D55B2CF" w14:textId="77777777" w:rsidR="000B3C62" w:rsidRDefault="000B3C62">
      <w:pPr>
        <w:pStyle w:val="BodyText"/>
        <w:rPr>
          <w:sz w:val="26"/>
        </w:rPr>
      </w:pPr>
    </w:p>
    <w:p w14:paraId="4D55B2D0" w14:textId="77777777" w:rsidR="000B3C62" w:rsidRDefault="00A35B40">
      <w:pPr>
        <w:pStyle w:val="Heading2"/>
        <w:numPr>
          <w:ilvl w:val="1"/>
          <w:numId w:val="57"/>
        </w:numPr>
        <w:tabs>
          <w:tab w:val="left" w:pos="1928"/>
          <w:tab w:val="left" w:pos="1929"/>
        </w:tabs>
        <w:spacing w:before="217"/>
        <w:ind w:hanging="709"/>
      </w:pPr>
      <w:r>
        <w:rPr>
          <w:color w:val="231F20"/>
          <w:spacing w:val="-2"/>
        </w:rPr>
        <w:t>Commencement</w:t>
      </w:r>
    </w:p>
    <w:p w14:paraId="4D55B2D1" w14:textId="77777777" w:rsidR="000B3C62" w:rsidRDefault="000B3C62">
      <w:pPr>
        <w:pStyle w:val="BodyText"/>
        <w:spacing w:before="1"/>
        <w:rPr>
          <w:b/>
          <w:sz w:val="29"/>
        </w:rPr>
      </w:pPr>
    </w:p>
    <w:p w14:paraId="4D55B2D2" w14:textId="77777777" w:rsidR="000B3C62" w:rsidRDefault="00A35B40">
      <w:pPr>
        <w:pStyle w:val="BodyText"/>
        <w:spacing w:before="1" w:line="275" w:lineRule="exact"/>
        <w:ind w:left="1220"/>
        <w:jc w:val="both"/>
      </w:pPr>
      <w:r>
        <w:rPr>
          <w:color w:val="231F20"/>
        </w:rPr>
        <w:t>This</w:t>
      </w:r>
      <w:r>
        <w:rPr>
          <w:color w:val="231F20"/>
          <w:spacing w:val="9"/>
        </w:rPr>
        <w:t xml:space="preserve"> </w:t>
      </w:r>
      <w:r>
        <w:rPr>
          <w:color w:val="231F20"/>
        </w:rPr>
        <w:t>local</w:t>
      </w:r>
      <w:r>
        <w:rPr>
          <w:color w:val="231F20"/>
          <w:spacing w:val="10"/>
        </w:rPr>
        <w:t xml:space="preserve"> </w:t>
      </w:r>
      <w:r>
        <w:rPr>
          <w:color w:val="231F20"/>
        </w:rPr>
        <w:t>law</w:t>
      </w:r>
      <w:r>
        <w:rPr>
          <w:color w:val="231F20"/>
          <w:spacing w:val="11"/>
        </w:rPr>
        <w:t xml:space="preserve"> </w:t>
      </w:r>
      <w:r>
        <w:rPr>
          <w:color w:val="231F20"/>
        </w:rPr>
        <w:t>comes</w:t>
      </w:r>
      <w:r>
        <w:rPr>
          <w:color w:val="231F20"/>
          <w:spacing w:val="11"/>
        </w:rPr>
        <w:t xml:space="preserve"> </w:t>
      </w:r>
      <w:r>
        <w:rPr>
          <w:color w:val="231F20"/>
        </w:rPr>
        <w:t>into</w:t>
      </w:r>
      <w:r>
        <w:rPr>
          <w:color w:val="231F20"/>
          <w:spacing w:val="11"/>
        </w:rPr>
        <w:t xml:space="preserve"> </w:t>
      </w:r>
      <w:r>
        <w:rPr>
          <w:color w:val="231F20"/>
        </w:rPr>
        <w:t>operation</w:t>
      </w:r>
      <w:r>
        <w:rPr>
          <w:color w:val="231F20"/>
          <w:spacing w:val="13"/>
        </w:rPr>
        <w:t xml:space="preserve"> </w:t>
      </w:r>
      <w:r>
        <w:rPr>
          <w:color w:val="231F20"/>
        </w:rPr>
        <w:t>14</w:t>
      </w:r>
      <w:r>
        <w:rPr>
          <w:color w:val="231F20"/>
          <w:spacing w:val="11"/>
        </w:rPr>
        <w:t xml:space="preserve"> </w:t>
      </w:r>
      <w:r>
        <w:rPr>
          <w:color w:val="231F20"/>
        </w:rPr>
        <w:t>days</w:t>
      </w:r>
      <w:r>
        <w:rPr>
          <w:color w:val="231F20"/>
          <w:spacing w:val="11"/>
        </w:rPr>
        <w:t xml:space="preserve"> </w:t>
      </w:r>
      <w:r>
        <w:rPr>
          <w:color w:val="231F20"/>
        </w:rPr>
        <w:t>after</w:t>
      </w:r>
      <w:r>
        <w:rPr>
          <w:color w:val="231F20"/>
          <w:spacing w:val="9"/>
        </w:rPr>
        <w:t xml:space="preserve"> </w:t>
      </w:r>
      <w:r>
        <w:rPr>
          <w:color w:val="231F20"/>
        </w:rPr>
        <w:t>the</w:t>
      </w:r>
      <w:r>
        <w:rPr>
          <w:color w:val="231F20"/>
          <w:spacing w:val="12"/>
        </w:rPr>
        <w:t xml:space="preserve"> </w:t>
      </w:r>
      <w:r>
        <w:rPr>
          <w:color w:val="231F20"/>
        </w:rPr>
        <w:t>date</w:t>
      </w:r>
      <w:r>
        <w:rPr>
          <w:color w:val="231F20"/>
          <w:spacing w:val="12"/>
        </w:rPr>
        <w:t xml:space="preserve"> </w:t>
      </w:r>
      <w:r>
        <w:rPr>
          <w:color w:val="231F20"/>
        </w:rPr>
        <w:t>of</w:t>
      </w:r>
      <w:r>
        <w:rPr>
          <w:color w:val="231F20"/>
          <w:spacing w:val="13"/>
        </w:rPr>
        <w:t xml:space="preserve"> </w:t>
      </w:r>
      <w:r>
        <w:rPr>
          <w:color w:val="231F20"/>
        </w:rPr>
        <w:t>its</w:t>
      </w:r>
      <w:r>
        <w:rPr>
          <w:color w:val="231F20"/>
          <w:spacing w:val="11"/>
        </w:rPr>
        <w:t xml:space="preserve"> </w:t>
      </w:r>
      <w:r>
        <w:rPr>
          <w:color w:val="231F20"/>
        </w:rPr>
        <w:t>publication</w:t>
      </w:r>
      <w:r>
        <w:rPr>
          <w:color w:val="231F20"/>
          <w:spacing w:val="12"/>
        </w:rPr>
        <w:t xml:space="preserve"> </w:t>
      </w:r>
      <w:r>
        <w:rPr>
          <w:color w:val="231F20"/>
        </w:rPr>
        <w:t>in</w:t>
      </w:r>
      <w:r>
        <w:rPr>
          <w:color w:val="231F20"/>
          <w:spacing w:val="11"/>
        </w:rPr>
        <w:t xml:space="preserve"> </w:t>
      </w:r>
      <w:r>
        <w:rPr>
          <w:color w:val="231F20"/>
          <w:spacing w:val="-5"/>
        </w:rPr>
        <w:t>the</w:t>
      </w:r>
    </w:p>
    <w:p w14:paraId="4D55B2D3" w14:textId="77777777" w:rsidR="000B3C62" w:rsidRDefault="00A35B40">
      <w:pPr>
        <w:spacing w:line="275" w:lineRule="exact"/>
        <w:ind w:left="1220"/>
        <w:jc w:val="both"/>
        <w:rPr>
          <w:sz w:val="24"/>
        </w:rPr>
      </w:pPr>
      <w:r>
        <w:rPr>
          <w:i/>
          <w:color w:val="231F20"/>
          <w:sz w:val="24"/>
        </w:rPr>
        <w:t>Government</w:t>
      </w:r>
      <w:r>
        <w:rPr>
          <w:i/>
          <w:color w:val="231F20"/>
          <w:spacing w:val="-2"/>
          <w:sz w:val="24"/>
        </w:rPr>
        <w:t xml:space="preserve"> Gazette</w:t>
      </w:r>
      <w:r>
        <w:rPr>
          <w:color w:val="231F20"/>
          <w:spacing w:val="-2"/>
          <w:sz w:val="24"/>
        </w:rPr>
        <w:t>.</w:t>
      </w:r>
    </w:p>
    <w:p w14:paraId="4D55B2D4" w14:textId="77777777" w:rsidR="000B3C62" w:rsidRDefault="000B3C62">
      <w:pPr>
        <w:pStyle w:val="BodyText"/>
        <w:rPr>
          <w:sz w:val="26"/>
        </w:rPr>
      </w:pPr>
    </w:p>
    <w:p w14:paraId="4D55B2D5" w14:textId="77777777" w:rsidR="000B3C62" w:rsidRDefault="00A35B40">
      <w:pPr>
        <w:pStyle w:val="Heading2"/>
        <w:numPr>
          <w:ilvl w:val="1"/>
          <w:numId w:val="57"/>
        </w:numPr>
        <w:tabs>
          <w:tab w:val="left" w:pos="1928"/>
          <w:tab w:val="left" w:pos="1929"/>
        </w:tabs>
        <w:spacing w:before="219"/>
        <w:ind w:hanging="709"/>
      </w:pPr>
      <w:r>
        <w:rPr>
          <w:color w:val="231F20"/>
          <w:spacing w:val="-2"/>
        </w:rPr>
        <w:t>Repeal</w:t>
      </w:r>
    </w:p>
    <w:p w14:paraId="4D55B2D6" w14:textId="77777777" w:rsidR="000B3C62" w:rsidRDefault="000B3C62">
      <w:pPr>
        <w:pStyle w:val="BodyText"/>
        <w:spacing w:before="11"/>
        <w:rPr>
          <w:b/>
          <w:sz w:val="28"/>
        </w:rPr>
      </w:pPr>
    </w:p>
    <w:p w14:paraId="4D55B2D7" w14:textId="77777777" w:rsidR="000B3C62" w:rsidRDefault="00A35B40">
      <w:pPr>
        <w:ind w:left="1220" w:right="1135" w:hanging="1"/>
        <w:jc w:val="both"/>
        <w:rPr>
          <w:sz w:val="24"/>
        </w:rPr>
      </w:pPr>
      <w:r>
        <w:rPr>
          <w:color w:val="231F20"/>
          <w:sz w:val="24"/>
        </w:rPr>
        <w:t xml:space="preserve">The </w:t>
      </w:r>
      <w:r>
        <w:rPr>
          <w:i/>
          <w:color w:val="231F20"/>
          <w:sz w:val="24"/>
        </w:rPr>
        <w:t xml:space="preserve">City of </w:t>
      </w:r>
      <w:proofErr w:type="spellStart"/>
      <w:r>
        <w:rPr>
          <w:i/>
          <w:color w:val="231F20"/>
          <w:sz w:val="24"/>
        </w:rPr>
        <w:t>Nedlands</w:t>
      </w:r>
      <w:proofErr w:type="spellEnd"/>
      <w:r>
        <w:rPr>
          <w:i/>
          <w:color w:val="231F20"/>
          <w:spacing w:val="-2"/>
          <w:sz w:val="24"/>
        </w:rPr>
        <w:t xml:space="preserve"> </w:t>
      </w:r>
      <w:r>
        <w:rPr>
          <w:i/>
          <w:color w:val="231F20"/>
          <w:sz w:val="24"/>
        </w:rPr>
        <w:t xml:space="preserve">Parking and Parking Facilities Local Law </w:t>
      </w:r>
      <w:r>
        <w:rPr>
          <w:color w:val="231F20"/>
          <w:sz w:val="24"/>
        </w:rPr>
        <w:t xml:space="preserve">as published in the </w:t>
      </w:r>
      <w:r>
        <w:rPr>
          <w:i/>
          <w:color w:val="231F20"/>
          <w:sz w:val="24"/>
        </w:rPr>
        <w:t xml:space="preserve">Government Gazette </w:t>
      </w:r>
      <w:r>
        <w:rPr>
          <w:color w:val="231F20"/>
          <w:sz w:val="24"/>
        </w:rPr>
        <w:t xml:space="preserve">on 8 May 2002 and as published and amended in the </w:t>
      </w:r>
      <w:r>
        <w:rPr>
          <w:i/>
          <w:color w:val="231F20"/>
          <w:sz w:val="24"/>
        </w:rPr>
        <w:t xml:space="preserve">Government Gazette of September 2002 </w:t>
      </w:r>
      <w:r w:rsidRPr="00DA236E">
        <w:rPr>
          <w:color w:val="231F20"/>
          <w:sz w:val="24"/>
        </w:rPr>
        <w:t xml:space="preserve">is </w:t>
      </w:r>
      <w:r>
        <w:rPr>
          <w:color w:val="231F20"/>
          <w:sz w:val="24"/>
        </w:rPr>
        <w:t>repealed.</w:t>
      </w:r>
    </w:p>
    <w:p w14:paraId="4D55B2D8" w14:textId="77777777" w:rsidR="000B3C62" w:rsidRDefault="000B3C62">
      <w:pPr>
        <w:pStyle w:val="BodyText"/>
        <w:rPr>
          <w:sz w:val="26"/>
        </w:rPr>
      </w:pPr>
    </w:p>
    <w:p w14:paraId="4D55B2D9" w14:textId="77777777" w:rsidR="000B3C62" w:rsidRDefault="00A35B40">
      <w:pPr>
        <w:pStyle w:val="Heading2"/>
        <w:numPr>
          <w:ilvl w:val="1"/>
          <w:numId w:val="57"/>
        </w:numPr>
        <w:tabs>
          <w:tab w:val="left" w:pos="1928"/>
          <w:tab w:val="left" w:pos="1929"/>
        </w:tabs>
        <w:spacing w:before="219"/>
        <w:ind w:hanging="709"/>
      </w:pPr>
      <w:r>
        <w:rPr>
          <w:color w:val="231F20"/>
          <w:spacing w:val="-2"/>
        </w:rPr>
        <w:t>Application</w:t>
      </w:r>
    </w:p>
    <w:p w14:paraId="4D55B2DA" w14:textId="77777777" w:rsidR="000B3C62" w:rsidRDefault="000B3C62">
      <w:pPr>
        <w:pStyle w:val="BodyText"/>
        <w:spacing w:before="2"/>
        <w:rPr>
          <w:b/>
          <w:sz w:val="29"/>
        </w:rPr>
      </w:pPr>
    </w:p>
    <w:p w14:paraId="4D55B2DB" w14:textId="77777777" w:rsidR="000B3C62" w:rsidRDefault="00A35B40">
      <w:pPr>
        <w:pStyle w:val="ListParagraph"/>
        <w:numPr>
          <w:ilvl w:val="0"/>
          <w:numId w:val="55"/>
        </w:numPr>
        <w:tabs>
          <w:tab w:val="left" w:pos="1930"/>
        </w:tabs>
        <w:ind w:right="1141" w:hanging="708"/>
        <w:jc w:val="both"/>
        <w:rPr>
          <w:sz w:val="24"/>
        </w:rPr>
      </w:pPr>
      <w:r>
        <w:rPr>
          <w:color w:val="231F20"/>
          <w:sz w:val="24"/>
        </w:rPr>
        <w:t>Subject to subclause (2), this local law applies to the parking region in Schedule 1.</w:t>
      </w:r>
    </w:p>
    <w:p w14:paraId="4D55B2DC" w14:textId="77777777" w:rsidR="000B3C62" w:rsidRDefault="000B3C62">
      <w:pPr>
        <w:pStyle w:val="BodyText"/>
      </w:pPr>
    </w:p>
    <w:p w14:paraId="4D55B2DD" w14:textId="77777777" w:rsidR="000B3C62" w:rsidRDefault="00A35B40">
      <w:pPr>
        <w:pStyle w:val="ListParagraph"/>
        <w:numPr>
          <w:ilvl w:val="0"/>
          <w:numId w:val="55"/>
        </w:numPr>
        <w:tabs>
          <w:tab w:val="left" w:pos="1930"/>
        </w:tabs>
        <w:ind w:right="1136" w:hanging="708"/>
        <w:jc w:val="both"/>
        <w:rPr>
          <w:sz w:val="24"/>
        </w:rPr>
      </w:pPr>
      <w:r>
        <w:rPr>
          <w:color w:val="231F20"/>
          <w:sz w:val="24"/>
        </w:rPr>
        <w:t>This local law does not apply to a parking facility or a parking station that is not occupied by the local government, unless the local government and the owner or occupier of that facility or station have agreed in writing that this local law will apply to that facility or station.</w:t>
      </w:r>
    </w:p>
    <w:p w14:paraId="4D55B2DE" w14:textId="77777777" w:rsidR="000B3C62" w:rsidRDefault="000B3C62">
      <w:pPr>
        <w:pStyle w:val="BodyText"/>
        <w:spacing w:before="10"/>
        <w:rPr>
          <w:sz w:val="23"/>
        </w:rPr>
      </w:pPr>
    </w:p>
    <w:p w14:paraId="4D55B2DF" w14:textId="77777777" w:rsidR="000B3C62" w:rsidRDefault="00A35B40">
      <w:pPr>
        <w:pStyle w:val="ListParagraph"/>
        <w:numPr>
          <w:ilvl w:val="0"/>
          <w:numId w:val="55"/>
        </w:numPr>
        <w:tabs>
          <w:tab w:val="left" w:pos="1930"/>
        </w:tabs>
        <w:spacing w:before="1"/>
        <w:ind w:right="1140" w:hanging="708"/>
        <w:jc w:val="both"/>
        <w:rPr>
          <w:sz w:val="24"/>
        </w:rPr>
      </w:pPr>
      <w:r>
        <w:rPr>
          <w:color w:val="231F20"/>
          <w:sz w:val="24"/>
        </w:rPr>
        <w:t>The</w:t>
      </w:r>
      <w:r>
        <w:rPr>
          <w:color w:val="231F20"/>
          <w:spacing w:val="-9"/>
          <w:sz w:val="24"/>
        </w:rPr>
        <w:t xml:space="preserve"> </w:t>
      </w:r>
      <w:r>
        <w:rPr>
          <w:color w:val="231F20"/>
          <w:sz w:val="24"/>
        </w:rPr>
        <w:t>agreement</w:t>
      </w:r>
      <w:r>
        <w:rPr>
          <w:color w:val="231F20"/>
          <w:spacing w:val="-8"/>
          <w:sz w:val="24"/>
        </w:rPr>
        <w:t xml:space="preserve"> </w:t>
      </w:r>
      <w:r>
        <w:rPr>
          <w:color w:val="231F20"/>
          <w:sz w:val="24"/>
        </w:rPr>
        <w:t>referred</w:t>
      </w:r>
      <w:r>
        <w:rPr>
          <w:color w:val="231F20"/>
          <w:spacing w:val="-8"/>
          <w:sz w:val="24"/>
        </w:rPr>
        <w:t xml:space="preserve"> </w:t>
      </w:r>
      <w:r>
        <w:rPr>
          <w:color w:val="231F20"/>
          <w:sz w:val="24"/>
        </w:rPr>
        <w:t>to</w:t>
      </w:r>
      <w:r>
        <w:rPr>
          <w:color w:val="231F20"/>
          <w:spacing w:val="-8"/>
          <w:sz w:val="24"/>
        </w:rPr>
        <w:t xml:space="preserve"> </w:t>
      </w:r>
      <w:r>
        <w:rPr>
          <w:color w:val="231F20"/>
          <w:sz w:val="24"/>
        </w:rPr>
        <w:t>in</w:t>
      </w:r>
      <w:r>
        <w:rPr>
          <w:color w:val="231F20"/>
          <w:spacing w:val="-9"/>
          <w:sz w:val="24"/>
        </w:rPr>
        <w:t xml:space="preserve"> </w:t>
      </w:r>
      <w:r>
        <w:rPr>
          <w:color w:val="231F20"/>
          <w:sz w:val="24"/>
        </w:rPr>
        <w:t>subclause</w:t>
      </w:r>
      <w:r>
        <w:rPr>
          <w:color w:val="231F20"/>
          <w:spacing w:val="-8"/>
          <w:sz w:val="24"/>
        </w:rPr>
        <w:t xml:space="preserve"> </w:t>
      </w:r>
      <w:r>
        <w:rPr>
          <w:color w:val="231F20"/>
          <w:sz w:val="24"/>
        </w:rPr>
        <w:t>(2)</w:t>
      </w:r>
      <w:r>
        <w:rPr>
          <w:color w:val="231F20"/>
          <w:spacing w:val="-11"/>
          <w:sz w:val="24"/>
        </w:rPr>
        <w:t xml:space="preserve"> </w:t>
      </w:r>
      <w:r>
        <w:rPr>
          <w:color w:val="231F20"/>
          <w:sz w:val="24"/>
        </w:rPr>
        <w:t>may</w:t>
      </w:r>
      <w:r>
        <w:rPr>
          <w:color w:val="231F20"/>
          <w:spacing w:val="-11"/>
          <w:sz w:val="24"/>
        </w:rPr>
        <w:t xml:space="preserve"> </w:t>
      </w:r>
      <w:r>
        <w:rPr>
          <w:color w:val="231F20"/>
          <w:sz w:val="24"/>
        </w:rPr>
        <w:t>be</w:t>
      </w:r>
      <w:r>
        <w:rPr>
          <w:color w:val="231F20"/>
          <w:spacing w:val="-9"/>
          <w:sz w:val="24"/>
        </w:rPr>
        <w:t xml:space="preserve"> </w:t>
      </w:r>
      <w:r>
        <w:rPr>
          <w:color w:val="231F20"/>
          <w:sz w:val="24"/>
        </w:rPr>
        <w:t>made</w:t>
      </w:r>
      <w:r>
        <w:rPr>
          <w:color w:val="231F20"/>
          <w:spacing w:val="-8"/>
          <w:sz w:val="24"/>
        </w:rPr>
        <w:t xml:space="preserve"> </w:t>
      </w:r>
      <w:r>
        <w:rPr>
          <w:color w:val="231F20"/>
          <w:sz w:val="24"/>
        </w:rPr>
        <w:t>on</w:t>
      </w:r>
      <w:r>
        <w:rPr>
          <w:color w:val="231F20"/>
          <w:spacing w:val="-8"/>
          <w:sz w:val="24"/>
        </w:rPr>
        <w:t xml:space="preserve"> </w:t>
      </w:r>
      <w:r>
        <w:rPr>
          <w:color w:val="231F20"/>
          <w:sz w:val="24"/>
        </w:rPr>
        <w:t>such</w:t>
      </w:r>
      <w:r>
        <w:rPr>
          <w:color w:val="231F20"/>
          <w:spacing w:val="-8"/>
          <w:sz w:val="24"/>
        </w:rPr>
        <w:t xml:space="preserve"> </w:t>
      </w:r>
      <w:r>
        <w:rPr>
          <w:color w:val="231F20"/>
          <w:sz w:val="24"/>
        </w:rPr>
        <w:t>terms</w:t>
      </w:r>
      <w:r>
        <w:rPr>
          <w:color w:val="231F20"/>
          <w:spacing w:val="-8"/>
          <w:sz w:val="24"/>
        </w:rPr>
        <w:t xml:space="preserve"> </w:t>
      </w:r>
      <w:r>
        <w:rPr>
          <w:color w:val="231F20"/>
          <w:sz w:val="24"/>
        </w:rPr>
        <w:t>and conditions as the parties may agree.</w:t>
      </w:r>
    </w:p>
    <w:p w14:paraId="4D55B2E0" w14:textId="77777777" w:rsidR="000B3C62" w:rsidRDefault="000B3C62">
      <w:pPr>
        <w:pStyle w:val="BodyText"/>
        <w:spacing w:before="10"/>
        <w:rPr>
          <w:sz w:val="23"/>
        </w:rPr>
      </w:pPr>
    </w:p>
    <w:p w14:paraId="4D55B2E1" w14:textId="77777777" w:rsidR="000B3C62" w:rsidRDefault="00A35B40">
      <w:pPr>
        <w:pStyle w:val="ListParagraph"/>
        <w:numPr>
          <w:ilvl w:val="0"/>
          <w:numId w:val="55"/>
        </w:numPr>
        <w:tabs>
          <w:tab w:val="left" w:pos="1930"/>
        </w:tabs>
        <w:spacing w:before="1"/>
        <w:ind w:right="1143" w:hanging="708"/>
        <w:jc w:val="both"/>
        <w:rPr>
          <w:sz w:val="24"/>
        </w:rPr>
      </w:pPr>
      <w:r>
        <w:rPr>
          <w:color w:val="231F20"/>
          <w:sz w:val="24"/>
        </w:rPr>
        <w:t>The</w:t>
      </w:r>
      <w:r>
        <w:rPr>
          <w:color w:val="231F20"/>
          <w:spacing w:val="-3"/>
          <w:sz w:val="24"/>
        </w:rPr>
        <w:t xml:space="preserve"> </w:t>
      </w:r>
      <w:r>
        <w:rPr>
          <w:color w:val="231F20"/>
          <w:sz w:val="24"/>
        </w:rPr>
        <w:t>provisions of</w:t>
      </w:r>
      <w:r>
        <w:rPr>
          <w:color w:val="231F20"/>
          <w:spacing w:val="-1"/>
          <w:sz w:val="24"/>
        </w:rPr>
        <w:t xml:space="preserve"> </w:t>
      </w:r>
      <w:r>
        <w:rPr>
          <w:color w:val="231F20"/>
          <w:sz w:val="24"/>
        </w:rPr>
        <w:t>Parts 2</w:t>
      </w:r>
      <w:r>
        <w:rPr>
          <w:color w:val="231F20"/>
          <w:spacing w:val="-3"/>
          <w:sz w:val="24"/>
        </w:rPr>
        <w:t xml:space="preserve"> </w:t>
      </w:r>
      <w:r>
        <w:rPr>
          <w:color w:val="231F20"/>
          <w:sz w:val="24"/>
        </w:rPr>
        <w:t>and 3</w:t>
      </w:r>
      <w:r>
        <w:rPr>
          <w:color w:val="231F20"/>
          <w:spacing w:val="-2"/>
          <w:sz w:val="24"/>
        </w:rPr>
        <w:t xml:space="preserve"> </w:t>
      </w:r>
      <w:r>
        <w:rPr>
          <w:color w:val="231F20"/>
          <w:sz w:val="24"/>
        </w:rPr>
        <w:t>do not</w:t>
      </w:r>
      <w:r>
        <w:rPr>
          <w:color w:val="231F20"/>
          <w:spacing w:val="-3"/>
          <w:sz w:val="24"/>
        </w:rPr>
        <w:t xml:space="preserve"> </w:t>
      </w:r>
      <w:r>
        <w:rPr>
          <w:color w:val="231F20"/>
          <w:sz w:val="24"/>
        </w:rPr>
        <w:t>apply</w:t>
      </w:r>
      <w:r>
        <w:rPr>
          <w:color w:val="231F20"/>
          <w:spacing w:val="-4"/>
          <w:sz w:val="24"/>
        </w:rPr>
        <w:t xml:space="preserve"> </w:t>
      </w:r>
      <w:r>
        <w:rPr>
          <w:color w:val="231F20"/>
          <w:sz w:val="24"/>
        </w:rPr>
        <w:t>to a</w:t>
      </w:r>
      <w:r>
        <w:rPr>
          <w:color w:val="231F20"/>
          <w:spacing w:val="-2"/>
          <w:sz w:val="24"/>
        </w:rPr>
        <w:t xml:space="preserve"> </w:t>
      </w:r>
      <w:r>
        <w:rPr>
          <w:color w:val="231F20"/>
          <w:sz w:val="24"/>
        </w:rPr>
        <w:t>bicycle parked</w:t>
      </w:r>
      <w:r>
        <w:rPr>
          <w:color w:val="231F20"/>
          <w:spacing w:val="-3"/>
          <w:sz w:val="24"/>
        </w:rPr>
        <w:t xml:space="preserve"> </w:t>
      </w:r>
      <w:r>
        <w:rPr>
          <w:color w:val="231F20"/>
          <w:sz w:val="24"/>
        </w:rPr>
        <w:t>at</w:t>
      </w:r>
      <w:r>
        <w:rPr>
          <w:color w:val="231F20"/>
          <w:spacing w:val="-5"/>
          <w:sz w:val="24"/>
        </w:rPr>
        <w:t xml:space="preserve"> </w:t>
      </w:r>
      <w:r>
        <w:rPr>
          <w:color w:val="231F20"/>
          <w:sz w:val="24"/>
        </w:rPr>
        <w:t>a bicycle rail or bicycle rack.</w:t>
      </w:r>
    </w:p>
    <w:p w14:paraId="4D55B2E2" w14:textId="77777777" w:rsidR="000B3C62" w:rsidRDefault="000B3C62">
      <w:pPr>
        <w:jc w:val="both"/>
        <w:rPr>
          <w:sz w:val="24"/>
        </w:rPr>
        <w:sectPr w:rsidR="000B3C62">
          <w:pgSz w:w="11900" w:h="16840"/>
          <w:pgMar w:top="1220" w:right="300" w:bottom="1140" w:left="480" w:header="727" w:footer="956" w:gutter="0"/>
          <w:cols w:space="720"/>
        </w:sectPr>
      </w:pPr>
    </w:p>
    <w:p w14:paraId="4D55B2E3" w14:textId="77777777" w:rsidR="000B3C62" w:rsidRDefault="000B3C62">
      <w:pPr>
        <w:pStyle w:val="BodyText"/>
        <w:spacing w:before="6"/>
        <w:rPr>
          <w:sz w:val="15"/>
        </w:rPr>
      </w:pPr>
    </w:p>
    <w:p w14:paraId="4D55B2E4" w14:textId="77777777" w:rsidR="000B3C62" w:rsidRDefault="00A35B40">
      <w:pPr>
        <w:pStyle w:val="Heading2"/>
        <w:numPr>
          <w:ilvl w:val="1"/>
          <w:numId w:val="57"/>
        </w:numPr>
        <w:tabs>
          <w:tab w:val="left" w:pos="1928"/>
          <w:tab w:val="left" w:pos="1929"/>
        </w:tabs>
        <w:spacing w:before="92"/>
        <w:ind w:hanging="709"/>
      </w:pPr>
      <w:r>
        <w:rPr>
          <w:color w:val="231F20"/>
          <w:spacing w:val="-2"/>
        </w:rPr>
        <w:t>Interpretation</w:t>
      </w:r>
    </w:p>
    <w:p w14:paraId="4D55B2E5" w14:textId="77777777" w:rsidR="000B3C62" w:rsidRDefault="000B3C62">
      <w:pPr>
        <w:pStyle w:val="BodyText"/>
        <w:spacing w:before="2"/>
        <w:rPr>
          <w:b/>
          <w:sz w:val="29"/>
        </w:rPr>
      </w:pPr>
    </w:p>
    <w:p w14:paraId="4D55B2E6" w14:textId="77777777" w:rsidR="000B3C62" w:rsidRDefault="00A35B40">
      <w:pPr>
        <w:pStyle w:val="ListParagraph"/>
        <w:numPr>
          <w:ilvl w:val="0"/>
          <w:numId w:val="54"/>
        </w:numPr>
        <w:tabs>
          <w:tab w:val="left" w:pos="2008"/>
          <w:tab w:val="left" w:pos="2009"/>
        </w:tabs>
        <w:ind w:hanging="789"/>
        <w:jc w:val="left"/>
        <w:rPr>
          <w:sz w:val="24"/>
        </w:rPr>
      </w:pPr>
      <w:r>
        <w:rPr>
          <w:color w:val="231F20"/>
          <w:sz w:val="24"/>
        </w:rPr>
        <w:t>In</w:t>
      </w:r>
      <w:r>
        <w:rPr>
          <w:color w:val="231F20"/>
          <w:spacing w:val="-4"/>
          <w:sz w:val="24"/>
        </w:rPr>
        <w:t xml:space="preserve"> </w:t>
      </w:r>
      <w:r>
        <w:rPr>
          <w:color w:val="231F20"/>
          <w:sz w:val="24"/>
        </w:rPr>
        <w:t>this</w:t>
      </w:r>
      <w:r>
        <w:rPr>
          <w:color w:val="231F20"/>
          <w:spacing w:val="-2"/>
          <w:sz w:val="24"/>
        </w:rPr>
        <w:t xml:space="preserve"> </w:t>
      </w:r>
      <w:r>
        <w:rPr>
          <w:color w:val="231F20"/>
          <w:sz w:val="24"/>
        </w:rPr>
        <w:t>local</w:t>
      </w:r>
      <w:r>
        <w:rPr>
          <w:color w:val="231F20"/>
          <w:spacing w:val="-1"/>
          <w:sz w:val="24"/>
        </w:rPr>
        <w:t xml:space="preserve"> </w:t>
      </w:r>
      <w:r>
        <w:rPr>
          <w:color w:val="231F20"/>
          <w:sz w:val="24"/>
        </w:rPr>
        <w:t>law,</w:t>
      </w:r>
      <w:r>
        <w:rPr>
          <w:color w:val="231F20"/>
          <w:spacing w:val="-2"/>
          <w:sz w:val="24"/>
        </w:rPr>
        <w:t xml:space="preserve"> </w:t>
      </w:r>
      <w:r>
        <w:rPr>
          <w:color w:val="231F20"/>
          <w:sz w:val="24"/>
        </w:rPr>
        <w:t>unless</w:t>
      </w:r>
      <w:r>
        <w:rPr>
          <w:color w:val="231F20"/>
          <w:spacing w:val="-2"/>
          <w:sz w:val="24"/>
        </w:rPr>
        <w:t xml:space="preserve"> </w:t>
      </w:r>
      <w:r>
        <w:rPr>
          <w:color w:val="231F20"/>
          <w:sz w:val="24"/>
        </w:rPr>
        <w:t>the</w:t>
      </w:r>
      <w:r>
        <w:rPr>
          <w:color w:val="231F20"/>
          <w:spacing w:val="-1"/>
          <w:sz w:val="24"/>
        </w:rPr>
        <w:t xml:space="preserve"> </w:t>
      </w:r>
      <w:r>
        <w:rPr>
          <w:color w:val="231F20"/>
          <w:sz w:val="24"/>
        </w:rPr>
        <w:t>context</w:t>
      </w:r>
      <w:r>
        <w:rPr>
          <w:color w:val="231F20"/>
          <w:spacing w:val="-2"/>
          <w:sz w:val="24"/>
        </w:rPr>
        <w:t xml:space="preserve"> </w:t>
      </w:r>
      <w:r>
        <w:rPr>
          <w:color w:val="231F20"/>
          <w:sz w:val="24"/>
        </w:rPr>
        <w:t>requires</w:t>
      </w:r>
      <w:r>
        <w:rPr>
          <w:color w:val="231F20"/>
          <w:spacing w:val="-1"/>
          <w:sz w:val="24"/>
        </w:rPr>
        <w:t xml:space="preserve"> </w:t>
      </w:r>
      <w:r>
        <w:rPr>
          <w:color w:val="231F20"/>
          <w:spacing w:val="-2"/>
          <w:sz w:val="24"/>
        </w:rPr>
        <w:t>otherwise—</w:t>
      </w:r>
    </w:p>
    <w:p w14:paraId="4D55B2E7" w14:textId="77777777" w:rsidR="000B3C62" w:rsidRDefault="000B3C62">
      <w:pPr>
        <w:pStyle w:val="BodyText"/>
        <w:spacing w:before="9"/>
        <w:rPr>
          <w:sz w:val="23"/>
        </w:rPr>
      </w:pPr>
    </w:p>
    <w:p w14:paraId="4D55B2E8" w14:textId="77777777" w:rsidR="000B3C62" w:rsidRDefault="00A35B40" w:rsidP="003F0F8A">
      <w:pPr>
        <w:pStyle w:val="ListParagraph"/>
        <w:rPr>
          <w:spacing w:val="-4"/>
          <w:sz w:val="24"/>
          <w:szCs w:val="24"/>
        </w:rPr>
      </w:pPr>
      <w:r w:rsidRPr="00B238E5">
        <w:rPr>
          <w:b/>
          <w:i/>
          <w:iCs/>
          <w:sz w:val="24"/>
          <w:szCs w:val="24"/>
        </w:rPr>
        <w:t>Act</w:t>
      </w:r>
      <w:r w:rsidRPr="003F0F8A">
        <w:rPr>
          <w:b/>
          <w:spacing w:val="-3"/>
          <w:sz w:val="24"/>
          <w:szCs w:val="24"/>
        </w:rPr>
        <w:t xml:space="preserve"> </w:t>
      </w:r>
      <w:r w:rsidRPr="003F0F8A">
        <w:rPr>
          <w:sz w:val="24"/>
          <w:szCs w:val="24"/>
        </w:rPr>
        <w:t>means</w:t>
      </w:r>
      <w:r w:rsidRPr="003F0F8A">
        <w:rPr>
          <w:spacing w:val="-2"/>
          <w:sz w:val="24"/>
          <w:szCs w:val="24"/>
        </w:rPr>
        <w:t xml:space="preserve"> </w:t>
      </w:r>
      <w:r w:rsidRPr="003F0F8A">
        <w:rPr>
          <w:sz w:val="24"/>
          <w:szCs w:val="24"/>
        </w:rPr>
        <w:t>the</w:t>
      </w:r>
      <w:r w:rsidRPr="003F0F8A">
        <w:rPr>
          <w:spacing w:val="-2"/>
          <w:sz w:val="24"/>
          <w:szCs w:val="24"/>
        </w:rPr>
        <w:t xml:space="preserve"> </w:t>
      </w:r>
      <w:r w:rsidRPr="00B238E5">
        <w:rPr>
          <w:i/>
          <w:iCs/>
          <w:sz w:val="24"/>
          <w:szCs w:val="24"/>
        </w:rPr>
        <w:t>Local</w:t>
      </w:r>
      <w:r w:rsidRPr="00B238E5">
        <w:rPr>
          <w:i/>
          <w:iCs/>
          <w:spacing w:val="-4"/>
          <w:sz w:val="24"/>
          <w:szCs w:val="24"/>
        </w:rPr>
        <w:t xml:space="preserve"> </w:t>
      </w:r>
      <w:r w:rsidRPr="00B238E5">
        <w:rPr>
          <w:i/>
          <w:iCs/>
          <w:sz w:val="24"/>
          <w:szCs w:val="24"/>
        </w:rPr>
        <w:t>Government</w:t>
      </w:r>
      <w:r w:rsidRPr="00B238E5">
        <w:rPr>
          <w:i/>
          <w:iCs/>
          <w:spacing w:val="-1"/>
          <w:sz w:val="24"/>
          <w:szCs w:val="24"/>
        </w:rPr>
        <w:t xml:space="preserve"> </w:t>
      </w:r>
      <w:r w:rsidRPr="00B238E5">
        <w:rPr>
          <w:i/>
          <w:iCs/>
          <w:sz w:val="24"/>
          <w:szCs w:val="24"/>
        </w:rPr>
        <w:t>Act</w:t>
      </w:r>
      <w:r w:rsidRPr="00B238E5">
        <w:rPr>
          <w:i/>
          <w:iCs/>
          <w:spacing w:val="-4"/>
          <w:sz w:val="24"/>
          <w:szCs w:val="24"/>
        </w:rPr>
        <w:t xml:space="preserve"> 1995</w:t>
      </w:r>
      <w:r w:rsidRPr="003F0F8A">
        <w:rPr>
          <w:spacing w:val="-4"/>
          <w:sz w:val="24"/>
          <w:szCs w:val="24"/>
        </w:rPr>
        <w:t>;</w:t>
      </w:r>
    </w:p>
    <w:p w14:paraId="452B0DE3" w14:textId="77777777" w:rsidR="00B238E5" w:rsidRPr="003F0F8A" w:rsidRDefault="00B238E5" w:rsidP="003F0F8A">
      <w:pPr>
        <w:pStyle w:val="ListParagraph"/>
        <w:rPr>
          <w:sz w:val="24"/>
          <w:szCs w:val="24"/>
        </w:rPr>
      </w:pPr>
    </w:p>
    <w:p w14:paraId="4D55B2E9" w14:textId="77777777" w:rsidR="000B3C62" w:rsidRDefault="00A35B40" w:rsidP="003F0F8A">
      <w:pPr>
        <w:pStyle w:val="ListParagraph"/>
        <w:rPr>
          <w:spacing w:val="-2"/>
          <w:sz w:val="24"/>
          <w:szCs w:val="24"/>
        </w:rPr>
      </w:pPr>
      <w:r w:rsidRPr="00B238E5">
        <w:rPr>
          <w:b/>
          <w:i/>
          <w:iCs/>
          <w:sz w:val="24"/>
          <w:szCs w:val="24"/>
        </w:rPr>
        <w:t>AS</w:t>
      </w:r>
      <w:r w:rsidRPr="003F0F8A">
        <w:rPr>
          <w:b/>
          <w:spacing w:val="-2"/>
          <w:sz w:val="24"/>
          <w:szCs w:val="24"/>
        </w:rPr>
        <w:t xml:space="preserve"> </w:t>
      </w:r>
      <w:r w:rsidRPr="003F0F8A">
        <w:rPr>
          <w:sz w:val="24"/>
          <w:szCs w:val="24"/>
        </w:rPr>
        <w:t>means</w:t>
      </w:r>
      <w:r w:rsidRPr="003F0F8A">
        <w:rPr>
          <w:spacing w:val="-4"/>
          <w:sz w:val="24"/>
          <w:szCs w:val="24"/>
        </w:rPr>
        <w:t xml:space="preserve"> </w:t>
      </w:r>
      <w:r w:rsidRPr="003F0F8A">
        <w:rPr>
          <w:sz w:val="24"/>
          <w:szCs w:val="24"/>
        </w:rPr>
        <w:t>an</w:t>
      </w:r>
      <w:r w:rsidRPr="003F0F8A">
        <w:rPr>
          <w:spacing w:val="-3"/>
          <w:sz w:val="24"/>
          <w:szCs w:val="24"/>
        </w:rPr>
        <w:t xml:space="preserve"> </w:t>
      </w:r>
      <w:r w:rsidRPr="003F0F8A">
        <w:rPr>
          <w:sz w:val="24"/>
          <w:szCs w:val="24"/>
        </w:rPr>
        <w:t>Australian</w:t>
      </w:r>
      <w:r w:rsidRPr="003F0F8A">
        <w:rPr>
          <w:spacing w:val="1"/>
          <w:sz w:val="24"/>
          <w:szCs w:val="24"/>
        </w:rPr>
        <w:t xml:space="preserve"> </w:t>
      </w:r>
      <w:r w:rsidRPr="003F0F8A">
        <w:rPr>
          <w:sz w:val="24"/>
          <w:szCs w:val="24"/>
        </w:rPr>
        <w:t>Standard</w:t>
      </w:r>
      <w:r w:rsidRPr="003F0F8A">
        <w:rPr>
          <w:spacing w:val="-2"/>
          <w:sz w:val="24"/>
          <w:szCs w:val="24"/>
        </w:rPr>
        <w:t xml:space="preserve"> </w:t>
      </w:r>
      <w:r w:rsidRPr="003F0F8A">
        <w:rPr>
          <w:sz w:val="24"/>
          <w:szCs w:val="24"/>
        </w:rPr>
        <w:t>published</w:t>
      </w:r>
      <w:r w:rsidRPr="003F0F8A">
        <w:rPr>
          <w:spacing w:val="-4"/>
          <w:sz w:val="24"/>
          <w:szCs w:val="24"/>
        </w:rPr>
        <w:t xml:space="preserve"> </w:t>
      </w:r>
      <w:r w:rsidRPr="003F0F8A">
        <w:rPr>
          <w:sz w:val="24"/>
          <w:szCs w:val="24"/>
        </w:rPr>
        <w:t>by</w:t>
      </w:r>
      <w:r w:rsidRPr="003F0F8A">
        <w:rPr>
          <w:spacing w:val="-4"/>
          <w:sz w:val="24"/>
          <w:szCs w:val="24"/>
        </w:rPr>
        <w:t xml:space="preserve"> </w:t>
      </w:r>
      <w:r w:rsidRPr="003F0F8A">
        <w:rPr>
          <w:sz w:val="24"/>
          <w:szCs w:val="24"/>
        </w:rPr>
        <w:t>Standards</w:t>
      </w:r>
      <w:r w:rsidRPr="003F0F8A">
        <w:rPr>
          <w:spacing w:val="-2"/>
          <w:sz w:val="24"/>
          <w:szCs w:val="24"/>
        </w:rPr>
        <w:t xml:space="preserve"> Australia;</w:t>
      </w:r>
    </w:p>
    <w:p w14:paraId="3D33DD95" w14:textId="77777777" w:rsidR="00B238E5" w:rsidRPr="003F0F8A" w:rsidRDefault="00B238E5" w:rsidP="003F0F8A">
      <w:pPr>
        <w:pStyle w:val="ListParagraph"/>
        <w:rPr>
          <w:sz w:val="24"/>
          <w:szCs w:val="24"/>
        </w:rPr>
      </w:pPr>
    </w:p>
    <w:p w14:paraId="4D55B2EA" w14:textId="77777777" w:rsidR="000B3C62" w:rsidRDefault="00A35B40" w:rsidP="00B238E5">
      <w:pPr>
        <w:pStyle w:val="ListParagraph"/>
        <w:ind w:left="1865" w:firstLine="0"/>
        <w:rPr>
          <w:sz w:val="24"/>
          <w:szCs w:val="24"/>
        </w:rPr>
      </w:pPr>
      <w:r w:rsidRPr="00B238E5">
        <w:rPr>
          <w:b/>
          <w:i/>
          <w:iCs/>
          <w:sz w:val="24"/>
          <w:szCs w:val="24"/>
        </w:rPr>
        <w:t>AS 1742.11:1999</w:t>
      </w:r>
      <w:r w:rsidRPr="003F0F8A">
        <w:rPr>
          <w:b/>
          <w:sz w:val="24"/>
          <w:szCs w:val="24"/>
        </w:rPr>
        <w:t xml:space="preserve"> </w:t>
      </w:r>
      <w:r w:rsidRPr="003F0F8A">
        <w:rPr>
          <w:sz w:val="24"/>
          <w:szCs w:val="24"/>
        </w:rPr>
        <w:t xml:space="preserve">means the standard published by Standards Australia as </w:t>
      </w:r>
      <w:proofErr w:type="spellStart"/>
      <w:r w:rsidRPr="003F0F8A">
        <w:rPr>
          <w:sz w:val="24"/>
          <w:szCs w:val="24"/>
        </w:rPr>
        <w:t>AS</w:t>
      </w:r>
      <w:proofErr w:type="spellEnd"/>
      <w:r w:rsidRPr="003F0F8A">
        <w:rPr>
          <w:sz w:val="24"/>
          <w:szCs w:val="24"/>
        </w:rPr>
        <w:t xml:space="preserve"> 1742.11:1999 and called “Manual of uniform traffic control devices-parking controls”, as amended from time to time;</w:t>
      </w:r>
    </w:p>
    <w:p w14:paraId="69DF4165" w14:textId="77777777" w:rsidR="00B238E5" w:rsidRPr="003F0F8A" w:rsidRDefault="00B238E5" w:rsidP="00B238E5">
      <w:pPr>
        <w:pStyle w:val="ListParagraph"/>
        <w:ind w:left="1865" w:firstLine="0"/>
        <w:rPr>
          <w:sz w:val="24"/>
          <w:szCs w:val="24"/>
        </w:rPr>
      </w:pPr>
    </w:p>
    <w:p w14:paraId="4D55B2EB" w14:textId="77777777" w:rsidR="000B3C62" w:rsidRDefault="00A35B40" w:rsidP="00B238E5">
      <w:pPr>
        <w:pStyle w:val="ListParagraph"/>
        <w:ind w:left="1865" w:firstLine="0"/>
        <w:rPr>
          <w:sz w:val="24"/>
          <w:szCs w:val="24"/>
        </w:rPr>
      </w:pPr>
      <w:r w:rsidRPr="00B238E5">
        <w:rPr>
          <w:b/>
          <w:i/>
          <w:iCs/>
          <w:sz w:val="24"/>
          <w:szCs w:val="24"/>
        </w:rPr>
        <w:t>authorised person</w:t>
      </w:r>
      <w:r w:rsidRPr="003F0F8A">
        <w:rPr>
          <w:b/>
          <w:sz w:val="24"/>
          <w:szCs w:val="24"/>
        </w:rPr>
        <w:t xml:space="preserve"> </w:t>
      </w:r>
      <w:r w:rsidRPr="003F0F8A">
        <w:rPr>
          <w:sz w:val="24"/>
          <w:szCs w:val="24"/>
        </w:rPr>
        <w:t>means a person authorised by the local government under section 9.10 of the Act, to perform any of the functions of an authorised person under this local law;</w:t>
      </w:r>
    </w:p>
    <w:p w14:paraId="0FDAD27C" w14:textId="77777777" w:rsidR="00B238E5" w:rsidRPr="003F0F8A" w:rsidRDefault="00B238E5" w:rsidP="00B238E5">
      <w:pPr>
        <w:pStyle w:val="ListParagraph"/>
        <w:ind w:left="1865" w:firstLine="0"/>
        <w:rPr>
          <w:sz w:val="24"/>
          <w:szCs w:val="24"/>
        </w:rPr>
      </w:pPr>
    </w:p>
    <w:p w14:paraId="4D55B2EC" w14:textId="77777777" w:rsidR="000B3C62" w:rsidRDefault="00A35B40" w:rsidP="00B238E5">
      <w:pPr>
        <w:pStyle w:val="ListParagraph"/>
        <w:ind w:left="1865" w:firstLine="0"/>
        <w:rPr>
          <w:sz w:val="24"/>
          <w:szCs w:val="24"/>
        </w:rPr>
      </w:pPr>
      <w:r w:rsidRPr="00B238E5">
        <w:rPr>
          <w:b/>
          <w:i/>
          <w:iCs/>
          <w:sz w:val="24"/>
          <w:szCs w:val="24"/>
        </w:rPr>
        <w:t>authorised vehicle</w:t>
      </w:r>
      <w:r w:rsidRPr="003F0F8A">
        <w:rPr>
          <w:b/>
          <w:sz w:val="24"/>
          <w:szCs w:val="24"/>
        </w:rPr>
        <w:t xml:space="preserve"> </w:t>
      </w:r>
      <w:r w:rsidRPr="003F0F8A">
        <w:rPr>
          <w:sz w:val="24"/>
          <w:szCs w:val="24"/>
        </w:rPr>
        <w:t xml:space="preserve">means a vehicle authorised by the local government, the </w:t>
      </w:r>
      <w:proofErr w:type="gramStart"/>
      <w:r w:rsidRPr="003F0F8A">
        <w:rPr>
          <w:sz w:val="24"/>
          <w:szCs w:val="24"/>
        </w:rPr>
        <w:t>CEO</w:t>
      </w:r>
      <w:proofErr w:type="gramEnd"/>
      <w:r w:rsidRPr="003F0F8A">
        <w:rPr>
          <w:sz w:val="24"/>
          <w:szCs w:val="24"/>
        </w:rPr>
        <w:t xml:space="preserve"> or</w:t>
      </w:r>
      <w:r w:rsidRPr="003F0F8A">
        <w:rPr>
          <w:spacing w:val="-1"/>
          <w:sz w:val="24"/>
          <w:szCs w:val="24"/>
        </w:rPr>
        <w:t xml:space="preserve"> </w:t>
      </w:r>
      <w:r w:rsidRPr="003F0F8A">
        <w:rPr>
          <w:sz w:val="24"/>
          <w:szCs w:val="24"/>
        </w:rPr>
        <w:t>an</w:t>
      </w:r>
      <w:r w:rsidRPr="003F0F8A">
        <w:rPr>
          <w:spacing w:val="-1"/>
          <w:sz w:val="24"/>
          <w:szCs w:val="24"/>
        </w:rPr>
        <w:t xml:space="preserve"> </w:t>
      </w:r>
      <w:r w:rsidRPr="003F0F8A">
        <w:rPr>
          <w:sz w:val="24"/>
          <w:szCs w:val="24"/>
        </w:rPr>
        <w:t>authorised</w:t>
      </w:r>
      <w:r w:rsidRPr="003F0F8A">
        <w:rPr>
          <w:spacing w:val="-2"/>
          <w:sz w:val="24"/>
          <w:szCs w:val="24"/>
        </w:rPr>
        <w:t xml:space="preserve"> </w:t>
      </w:r>
      <w:r w:rsidRPr="003F0F8A">
        <w:rPr>
          <w:sz w:val="24"/>
          <w:szCs w:val="24"/>
        </w:rPr>
        <w:t>person or by</w:t>
      </w:r>
      <w:r w:rsidRPr="003F0F8A">
        <w:rPr>
          <w:spacing w:val="-1"/>
          <w:sz w:val="24"/>
          <w:szCs w:val="24"/>
        </w:rPr>
        <w:t xml:space="preserve"> </w:t>
      </w:r>
      <w:r w:rsidRPr="003F0F8A">
        <w:rPr>
          <w:sz w:val="24"/>
          <w:szCs w:val="24"/>
        </w:rPr>
        <w:t>any</w:t>
      </w:r>
      <w:r w:rsidRPr="003F0F8A">
        <w:rPr>
          <w:spacing w:val="-1"/>
          <w:sz w:val="24"/>
          <w:szCs w:val="24"/>
        </w:rPr>
        <w:t xml:space="preserve"> </w:t>
      </w:r>
      <w:r w:rsidRPr="003F0F8A">
        <w:rPr>
          <w:sz w:val="24"/>
          <w:szCs w:val="24"/>
        </w:rPr>
        <w:t>written law</w:t>
      </w:r>
      <w:r w:rsidRPr="003F0F8A">
        <w:rPr>
          <w:spacing w:val="-1"/>
          <w:sz w:val="24"/>
          <w:szCs w:val="24"/>
        </w:rPr>
        <w:t xml:space="preserve"> </w:t>
      </w:r>
      <w:r w:rsidRPr="003F0F8A">
        <w:rPr>
          <w:sz w:val="24"/>
          <w:szCs w:val="24"/>
        </w:rPr>
        <w:t>to park on a thoroughfare</w:t>
      </w:r>
      <w:r w:rsidRPr="003F0F8A">
        <w:rPr>
          <w:spacing w:val="-1"/>
          <w:sz w:val="24"/>
          <w:szCs w:val="24"/>
        </w:rPr>
        <w:t xml:space="preserve"> </w:t>
      </w:r>
      <w:r w:rsidRPr="003F0F8A">
        <w:rPr>
          <w:sz w:val="24"/>
          <w:szCs w:val="24"/>
        </w:rPr>
        <w:t>or parking facility;</w:t>
      </w:r>
    </w:p>
    <w:p w14:paraId="484ECD1E" w14:textId="77777777" w:rsidR="00B238E5" w:rsidRPr="003F0F8A" w:rsidRDefault="00B238E5" w:rsidP="00B238E5">
      <w:pPr>
        <w:pStyle w:val="ListParagraph"/>
        <w:ind w:left="1865" w:firstLine="0"/>
        <w:rPr>
          <w:sz w:val="24"/>
          <w:szCs w:val="24"/>
        </w:rPr>
      </w:pPr>
    </w:p>
    <w:p w14:paraId="4D55B2ED" w14:textId="77777777" w:rsidR="000B3C62" w:rsidRDefault="50D3AFD1" w:rsidP="003F0F8A">
      <w:pPr>
        <w:pStyle w:val="ListParagraph"/>
        <w:rPr>
          <w:spacing w:val="-2"/>
          <w:sz w:val="24"/>
          <w:szCs w:val="24"/>
        </w:rPr>
      </w:pPr>
      <w:r w:rsidRPr="004326A2">
        <w:rPr>
          <w:b/>
          <w:bCs/>
          <w:i/>
          <w:sz w:val="24"/>
          <w:szCs w:val="24"/>
        </w:rPr>
        <w:t>bicycle</w:t>
      </w:r>
      <w:r w:rsidRPr="003F0F8A">
        <w:rPr>
          <w:b/>
          <w:bCs/>
          <w:iCs/>
          <w:spacing w:val="-1"/>
          <w:sz w:val="24"/>
          <w:szCs w:val="24"/>
        </w:rPr>
        <w:t xml:space="preserve"> </w:t>
      </w:r>
      <w:r w:rsidRPr="003F0F8A">
        <w:rPr>
          <w:sz w:val="24"/>
          <w:szCs w:val="24"/>
        </w:rPr>
        <w:t>has</w:t>
      </w:r>
      <w:r w:rsidRPr="003F0F8A">
        <w:rPr>
          <w:spacing w:val="-2"/>
          <w:sz w:val="24"/>
          <w:szCs w:val="24"/>
        </w:rPr>
        <w:t xml:space="preserve"> </w:t>
      </w:r>
      <w:r w:rsidRPr="003F0F8A">
        <w:rPr>
          <w:sz w:val="24"/>
          <w:szCs w:val="24"/>
        </w:rPr>
        <w:t>the</w:t>
      </w:r>
      <w:r w:rsidRPr="003F0F8A">
        <w:rPr>
          <w:spacing w:val="-4"/>
          <w:sz w:val="24"/>
          <w:szCs w:val="24"/>
        </w:rPr>
        <w:t xml:space="preserve"> </w:t>
      </w:r>
      <w:r w:rsidRPr="003F0F8A">
        <w:rPr>
          <w:sz w:val="24"/>
          <w:szCs w:val="24"/>
        </w:rPr>
        <w:t>meaning</w:t>
      </w:r>
      <w:r w:rsidRPr="003F0F8A">
        <w:rPr>
          <w:spacing w:val="-3"/>
          <w:sz w:val="24"/>
          <w:szCs w:val="24"/>
        </w:rPr>
        <w:t xml:space="preserve"> </w:t>
      </w:r>
      <w:r w:rsidRPr="003F0F8A">
        <w:rPr>
          <w:sz w:val="24"/>
          <w:szCs w:val="24"/>
        </w:rPr>
        <w:t>given</w:t>
      </w:r>
      <w:r w:rsidRPr="003F0F8A">
        <w:rPr>
          <w:spacing w:val="-2"/>
          <w:sz w:val="24"/>
          <w:szCs w:val="24"/>
        </w:rPr>
        <w:t xml:space="preserve"> </w:t>
      </w:r>
      <w:r w:rsidRPr="003F0F8A">
        <w:rPr>
          <w:sz w:val="24"/>
          <w:szCs w:val="24"/>
        </w:rPr>
        <w:t>to</w:t>
      </w:r>
      <w:r w:rsidRPr="003F0F8A">
        <w:rPr>
          <w:spacing w:val="-2"/>
          <w:sz w:val="24"/>
          <w:szCs w:val="24"/>
        </w:rPr>
        <w:t xml:space="preserve"> </w:t>
      </w:r>
      <w:r w:rsidRPr="003F0F8A">
        <w:rPr>
          <w:sz w:val="24"/>
          <w:szCs w:val="24"/>
        </w:rPr>
        <w:t>it</w:t>
      </w:r>
      <w:r w:rsidRPr="003F0F8A">
        <w:rPr>
          <w:spacing w:val="-2"/>
          <w:sz w:val="24"/>
          <w:szCs w:val="24"/>
        </w:rPr>
        <w:t xml:space="preserve"> </w:t>
      </w:r>
      <w:r w:rsidRPr="003F0F8A">
        <w:rPr>
          <w:sz w:val="24"/>
          <w:szCs w:val="24"/>
        </w:rPr>
        <w:t>by</w:t>
      </w:r>
      <w:r w:rsidRPr="003F0F8A">
        <w:rPr>
          <w:spacing w:val="-5"/>
          <w:sz w:val="24"/>
          <w:szCs w:val="24"/>
        </w:rPr>
        <w:t xml:space="preserve"> </w:t>
      </w:r>
      <w:r w:rsidRPr="003F0F8A">
        <w:rPr>
          <w:sz w:val="24"/>
          <w:szCs w:val="24"/>
        </w:rPr>
        <w:t>the</w:t>
      </w:r>
      <w:r w:rsidRPr="003F0F8A">
        <w:rPr>
          <w:spacing w:val="-1"/>
          <w:sz w:val="24"/>
          <w:szCs w:val="24"/>
        </w:rPr>
        <w:t xml:space="preserve"> </w:t>
      </w:r>
      <w:r w:rsidRPr="003F0F8A">
        <w:rPr>
          <w:spacing w:val="-2"/>
          <w:sz w:val="24"/>
          <w:szCs w:val="24"/>
        </w:rPr>
        <w:t>Code;</w:t>
      </w:r>
    </w:p>
    <w:p w14:paraId="6B7B9D49" w14:textId="77777777" w:rsidR="00B238E5" w:rsidRPr="003F0F8A" w:rsidRDefault="00B238E5" w:rsidP="003F0F8A">
      <w:pPr>
        <w:pStyle w:val="ListParagraph"/>
        <w:rPr>
          <w:spacing w:val="-2"/>
          <w:sz w:val="24"/>
          <w:szCs w:val="24"/>
        </w:rPr>
      </w:pPr>
    </w:p>
    <w:p w14:paraId="5B10F75B" w14:textId="440FF19B" w:rsidR="009F7192" w:rsidRPr="003F0F8A" w:rsidRDefault="15A115FF" w:rsidP="003F0F8A">
      <w:pPr>
        <w:pStyle w:val="ListParagraph"/>
        <w:rPr>
          <w:sz w:val="24"/>
          <w:szCs w:val="24"/>
        </w:rPr>
      </w:pPr>
      <w:r w:rsidRPr="004326A2">
        <w:rPr>
          <w:b/>
          <w:bCs/>
          <w:i/>
          <w:sz w:val="24"/>
          <w:szCs w:val="24"/>
        </w:rPr>
        <w:t>bicycle lane</w:t>
      </w:r>
      <w:r w:rsidRPr="003F0F8A">
        <w:rPr>
          <w:b/>
          <w:bCs/>
          <w:sz w:val="24"/>
          <w:szCs w:val="24"/>
        </w:rPr>
        <w:t xml:space="preserve"> </w:t>
      </w:r>
      <w:r w:rsidRPr="003F0F8A">
        <w:rPr>
          <w:sz w:val="24"/>
          <w:szCs w:val="24"/>
        </w:rPr>
        <w:t>has the meaning given to it by the Code;</w:t>
      </w:r>
      <w:r w:rsidR="00BA184D" w:rsidRPr="003F0F8A">
        <w:rPr>
          <w:sz w:val="24"/>
          <w:szCs w:val="24"/>
        </w:rPr>
        <w:t xml:space="preserve"> </w:t>
      </w:r>
      <w:r w:rsidR="009F7192" w:rsidRPr="003F0F8A">
        <w:rPr>
          <w:sz w:val="24"/>
          <w:szCs w:val="24"/>
        </w:rPr>
        <w:t xml:space="preserve">                 </w:t>
      </w:r>
    </w:p>
    <w:p w14:paraId="4283232F" w14:textId="765B0E4B" w:rsidR="15A115FF" w:rsidRPr="00B238E5" w:rsidRDefault="009F7192" w:rsidP="003F0F8A">
      <w:pPr>
        <w:pStyle w:val="ListParagraph"/>
        <w:rPr>
          <w:color w:val="0070C0"/>
          <w:sz w:val="18"/>
          <w:szCs w:val="18"/>
        </w:rPr>
      </w:pPr>
      <w:bookmarkStart w:id="0" w:name="_Hlk158892544"/>
      <w:r w:rsidRPr="001A37A9">
        <w:rPr>
          <w:sz w:val="18"/>
          <w:szCs w:val="18"/>
        </w:rPr>
        <w:t>(</w:t>
      </w:r>
      <w:r w:rsidR="00B238E5" w:rsidRPr="001A37A9">
        <w:rPr>
          <w:sz w:val="18"/>
          <w:szCs w:val="18"/>
        </w:rPr>
        <w:t xml:space="preserve">Amended </w:t>
      </w:r>
      <w:r w:rsidR="004326A2" w:rsidRPr="001A37A9">
        <w:rPr>
          <w:sz w:val="18"/>
          <w:szCs w:val="18"/>
        </w:rPr>
        <w:t xml:space="preserve">- </w:t>
      </w:r>
      <w:r w:rsidRPr="001A37A9">
        <w:rPr>
          <w:sz w:val="18"/>
          <w:szCs w:val="18"/>
        </w:rPr>
        <w:t>G.G. 13</w:t>
      </w:r>
      <w:r w:rsidR="007F4D45" w:rsidRPr="001A37A9">
        <w:rPr>
          <w:sz w:val="18"/>
          <w:szCs w:val="18"/>
        </w:rPr>
        <w:t>/02/24</w:t>
      </w:r>
      <w:r w:rsidRPr="001A37A9">
        <w:rPr>
          <w:sz w:val="18"/>
          <w:szCs w:val="18"/>
        </w:rPr>
        <w:t>)</w:t>
      </w:r>
      <w:bookmarkEnd w:id="0"/>
    </w:p>
    <w:p w14:paraId="46A38BB8" w14:textId="77777777" w:rsidR="00B238E5" w:rsidRPr="003F0F8A" w:rsidRDefault="00B238E5" w:rsidP="003F0F8A">
      <w:pPr>
        <w:pStyle w:val="ListParagraph"/>
        <w:rPr>
          <w:sz w:val="24"/>
          <w:szCs w:val="24"/>
        </w:rPr>
      </w:pPr>
    </w:p>
    <w:p w14:paraId="4D55B2EE" w14:textId="77777777" w:rsidR="000B3C62" w:rsidRPr="003F0F8A" w:rsidRDefault="00A35B40" w:rsidP="003F0F8A">
      <w:pPr>
        <w:pStyle w:val="ListParagraph"/>
        <w:rPr>
          <w:spacing w:val="-2"/>
          <w:sz w:val="24"/>
          <w:szCs w:val="24"/>
        </w:rPr>
      </w:pPr>
      <w:r w:rsidRPr="004326A2">
        <w:rPr>
          <w:b/>
          <w:i/>
          <w:iCs/>
          <w:sz w:val="24"/>
          <w:szCs w:val="24"/>
        </w:rPr>
        <w:t>bicycle</w:t>
      </w:r>
      <w:r w:rsidRPr="004326A2">
        <w:rPr>
          <w:b/>
          <w:i/>
          <w:iCs/>
          <w:spacing w:val="-2"/>
          <w:sz w:val="24"/>
          <w:szCs w:val="24"/>
        </w:rPr>
        <w:t xml:space="preserve"> </w:t>
      </w:r>
      <w:r w:rsidRPr="004326A2">
        <w:rPr>
          <w:b/>
          <w:i/>
          <w:iCs/>
          <w:sz w:val="24"/>
          <w:szCs w:val="24"/>
        </w:rPr>
        <w:t>path</w:t>
      </w:r>
      <w:r w:rsidRPr="003F0F8A">
        <w:rPr>
          <w:b/>
          <w:spacing w:val="-2"/>
          <w:sz w:val="24"/>
          <w:szCs w:val="24"/>
        </w:rPr>
        <w:t xml:space="preserve"> </w:t>
      </w:r>
      <w:r w:rsidRPr="003F0F8A">
        <w:rPr>
          <w:sz w:val="24"/>
          <w:szCs w:val="24"/>
        </w:rPr>
        <w:t>has</w:t>
      </w:r>
      <w:r w:rsidRPr="003F0F8A">
        <w:rPr>
          <w:spacing w:val="-1"/>
          <w:sz w:val="24"/>
          <w:szCs w:val="24"/>
        </w:rPr>
        <w:t xml:space="preserve"> </w:t>
      </w:r>
      <w:r w:rsidRPr="003F0F8A">
        <w:rPr>
          <w:sz w:val="24"/>
          <w:szCs w:val="24"/>
        </w:rPr>
        <w:t>the</w:t>
      </w:r>
      <w:r w:rsidRPr="003F0F8A">
        <w:rPr>
          <w:spacing w:val="-3"/>
          <w:sz w:val="24"/>
          <w:szCs w:val="24"/>
        </w:rPr>
        <w:t xml:space="preserve"> </w:t>
      </w:r>
      <w:r w:rsidRPr="003F0F8A">
        <w:rPr>
          <w:sz w:val="24"/>
          <w:szCs w:val="24"/>
        </w:rPr>
        <w:t>meaning</w:t>
      </w:r>
      <w:r w:rsidRPr="003F0F8A">
        <w:rPr>
          <w:spacing w:val="-2"/>
          <w:sz w:val="24"/>
          <w:szCs w:val="24"/>
        </w:rPr>
        <w:t xml:space="preserve"> </w:t>
      </w:r>
      <w:r w:rsidRPr="003F0F8A">
        <w:rPr>
          <w:sz w:val="24"/>
          <w:szCs w:val="24"/>
        </w:rPr>
        <w:t>given</w:t>
      </w:r>
      <w:r w:rsidRPr="003F0F8A">
        <w:rPr>
          <w:spacing w:val="-2"/>
          <w:sz w:val="24"/>
          <w:szCs w:val="24"/>
        </w:rPr>
        <w:t xml:space="preserve"> </w:t>
      </w:r>
      <w:r w:rsidRPr="003F0F8A">
        <w:rPr>
          <w:sz w:val="24"/>
          <w:szCs w:val="24"/>
        </w:rPr>
        <w:t>to</w:t>
      </w:r>
      <w:r w:rsidRPr="003F0F8A">
        <w:rPr>
          <w:spacing w:val="-1"/>
          <w:sz w:val="24"/>
          <w:szCs w:val="24"/>
        </w:rPr>
        <w:t xml:space="preserve"> </w:t>
      </w:r>
      <w:r w:rsidRPr="003F0F8A">
        <w:rPr>
          <w:sz w:val="24"/>
          <w:szCs w:val="24"/>
        </w:rPr>
        <w:t>it</w:t>
      </w:r>
      <w:r w:rsidRPr="003F0F8A">
        <w:rPr>
          <w:spacing w:val="-1"/>
          <w:sz w:val="24"/>
          <w:szCs w:val="24"/>
        </w:rPr>
        <w:t xml:space="preserve"> </w:t>
      </w:r>
      <w:r w:rsidRPr="003F0F8A">
        <w:rPr>
          <w:sz w:val="24"/>
          <w:szCs w:val="24"/>
        </w:rPr>
        <w:t>by</w:t>
      </w:r>
      <w:r w:rsidRPr="003F0F8A">
        <w:rPr>
          <w:spacing w:val="-4"/>
          <w:sz w:val="24"/>
          <w:szCs w:val="24"/>
        </w:rPr>
        <w:t xml:space="preserve"> </w:t>
      </w:r>
      <w:r w:rsidRPr="003F0F8A">
        <w:rPr>
          <w:sz w:val="24"/>
          <w:szCs w:val="24"/>
        </w:rPr>
        <w:t>the</w:t>
      </w:r>
      <w:r w:rsidRPr="003F0F8A">
        <w:rPr>
          <w:spacing w:val="-1"/>
          <w:sz w:val="24"/>
          <w:szCs w:val="24"/>
        </w:rPr>
        <w:t xml:space="preserve"> </w:t>
      </w:r>
      <w:r w:rsidRPr="003F0F8A">
        <w:rPr>
          <w:spacing w:val="-2"/>
          <w:sz w:val="24"/>
          <w:szCs w:val="24"/>
        </w:rPr>
        <w:t>Code;</w:t>
      </w:r>
    </w:p>
    <w:p w14:paraId="4D8FE82D" w14:textId="77777777" w:rsidR="004326A2" w:rsidRDefault="004326A2" w:rsidP="003F0F8A">
      <w:pPr>
        <w:pStyle w:val="ListParagraph"/>
        <w:rPr>
          <w:b/>
          <w:sz w:val="24"/>
          <w:szCs w:val="24"/>
        </w:rPr>
      </w:pPr>
    </w:p>
    <w:p w14:paraId="4D55B2EF" w14:textId="01985F62" w:rsidR="000B3C62" w:rsidRPr="003F0F8A" w:rsidRDefault="00A35B40" w:rsidP="003F0F8A">
      <w:pPr>
        <w:pStyle w:val="ListParagraph"/>
        <w:rPr>
          <w:sz w:val="24"/>
          <w:szCs w:val="24"/>
        </w:rPr>
      </w:pPr>
      <w:r w:rsidRPr="004326A2">
        <w:rPr>
          <w:b/>
          <w:i/>
          <w:iCs/>
          <w:sz w:val="24"/>
          <w:szCs w:val="24"/>
        </w:rPr>
        <w:t>built-up</w:t>
      </w:r>
      <w:r w:rsidRPr="004326A2">
        <w:rPr>
          <w:b/>
          <w:i/>
          <w:iCs/>
          <w:spacing w:val="-4"/>
          <w:sz w:val="24"/>
          <w:szCs w:val="24"/>
        </w:rPr>
        <w:t xml:space="preserve"> </w:t>
      </w:r>
      <w:r w:rsidRPr="004326A2">
        <w:rPr>
          <w:b/>
          <w:i/>
          <w:iCs/>
          <w:sz w:val="24"/>
          <w:szCs w:val="24"/>
        </w:rPr>
        <w:t>area</w:t>
      </w:r>
      <w:r w:rsidRPr="003F0F8A">
        <w:rPr>
          <w:b/>
          <w:spacing w:val="-3"/>
          <w:sz w:val="24"/>
          <w:szCs w:val="24"/>
        </w:rPr>
        <w:t xml:space="preserve"> </w:t>
      </w:r>
      <w:r w:rsidRPr="003F0F8A">
        <w:rPr>
          <w:sz w:val="24"/>
          <w:szCs w:val="24"/>
        </w:rPr>
        <w:t>means</w:t>
      </w:r>
      <w:r w:rsidRPr="003F0F8A">
        <w:rPr>
          <w:spacing w:val="-2"/>
          <w:sz w:val="24"/>
          <w:szCs w:val="24"/>
        </w:rPr>
        <w:t xml:space="preserve"> </w:t>
      </w:r>
      <w:r w:rsidRPr="003F0F8A">
        <w:rPr>
          <w:sz w:val="24"/>
          <w:szCs w:val="24"/>
        </w:rPr>
        <w:t>the</w:t>
      </w:r>
      <w:r w:rsidRPr="003F0F8A">
        <w:rPr>
          <w:spacing w:val="-1"/>
          <w:sz w:val="24"/>
          <w:szCs w:val="24"/>
        </w:rPr>
        <w:t xml:space="preserve"> </w:t>
      </w:r>
      <w:r w:rsidRPr="003F0F8A">
        <w:rPr>
          <w:sz w:val="24"/>
          <w:szCs w:val="24"/>
        </w:rPr>
        <w:t>territory</w:t>
      </w:r>
      <w:r w:rsidRPr="003F0F8A">
        <w:rPr>
          <w:spacing w:val="-5"/>
          <w:sz w:val="24"/>
          <w:szCs w:val="24"/>
        </w:rPr>
        <w:t xml:space="preserve"> </w:t>
      </w:r>
      <w:r w:rsidRPr="003F0F8A">
        <w:rPr>
          <w:sz w:val="24"/>
          <w:szCs w:val="24"/>
        </w:rPr>
        <w:t>contiguous</w:t>
      </w:r>
      <w:r w:rsidRPr="003F0F8A">
        <w:rPr>
          <w:spacing w:val="-4"/>
          <w:sz w:val="24"/>
          <w:szCs w:val="24"/>
        </w:rPr>
        <w:t xml:space="preserve"> </w:t>
      </w:r>
      <w:r w:rsidRPr="003F0F8A">
        <w:rPr>
          <w:sz w:val="24"/>
          <w:szCs w:val="24"/>
        </w:rPr>
        <w:t>to</w:t>
      </w:r>
      <w:r w:rsidRPr="003F0F8A">
        <w:rPr>
          <w:spacing w:val="-1"/>
          <w:sz w:val="24"/>
          <w:szCs w:val="24"/>
        </w:rPr>
        <w:t xml:space="preserve"> </w:t>
      </w:r>
      <w:r w:rsidRPr="003F0F8A">
        <w:rPr>
          <w:sz w:val="24"/>
          <w:szCs w:val="24"/>
        </w:rPr>
        <w:t>and</w:t>
      </w:r>
      <w:r w:rsidRPr="003F0F8A">
        <w:rPr>
          <w:spacing w:val="-2"/>
          <w:sz w:val="24"/>
          <w:szCs w:val="24"/>
        </w:rPr>
        <w:t xml:space="preserve"> </w:t>
      </w:r>
      <w:r w:rsidRPr="003F0F8A">
        <w:rPr>
          <w:sz w:val="24"/>
          <w:szCs w:val="24"/>
        </w:rPr>
        <w:t>including</w:t>
      </w:r>
      <w:r w:rsidRPr="003F0F8A">
        <w:rPr>
          <w:spacing w:val="-2"/>
          <w:sz w:val="24"/>
          <w:szCs w:val="24"/>
        </w:rPr>
        <w:t xml:space="preserve"> </w:t>
      </w:r>
      <w:r w:rsidRPr="003F0F8A">
        <w:rPr>
          <w:sz w:val="24"/>
          <w:szCs w:val="24"/>
        </w:rPr>
        <w:t>any</w:t>
      </w:r>
      <w:r w:rsidRPr="003F0F8A">
        <w:rPr>
          <w:spacing w:val="-4"/>
          <w:sz w:val="24"/>
          <w:szCs w:val="24"/>
        </w:rPr>
        <w:t xml:space="preserve"> </w:t>
      </w:r>
      <w:r w:rsidRPr="003F0F8A">
        <w:rPr>
          <w:spacing w:val="-2"/>
          <w:sz w:val="24"/>
          <w:szCs w:val="24"/>
        </w:rPr>
        <w:t>road-</w:t>
      </w:r>
    </w:p>
    <w:p w14:paraId="4D55B2F0" w14:textId="68B124B7" w:rsidR="000B3C62" w:rsidRPr="003F0F8A" w:rsidRDefault="00A35B40" w:rsidP="003F0F8A">
      <w:pPr>
        <w:pStyle w:val="ListParagraph"/>
        <w:numPr>
          <w:ilvl w:val="2"/>
          <w:numId w:val="57"/>
        </w:numPr>
        <w:rPr>
          <w:sz w:val="24"/>
          <w:szCs w:val="24"/>
        </w:rPr>
      </w:pPr>
      <w:r w:rsidRPr="003F0F8A">
        <w:rPr>
          <w:sz w:val="24"/>
          <w:szCs w:val="24"/>
        </w:rPr>
        <w:t>on</w:t>
      </w:r>
      <w:r w:rsidRPr="003F0F8A">
        <w:rPr>
          <w:spacing w:val="-13"/>
          <w:sz w:val="24"/>
          <w:szCs w:val="24"/>
        </w:rPr>
        <w:t xml:space="preserve"> </w:t>
      </w:r>
      <w:r w:rsidRPr="003F0F8A">
        <w:rPr>
          <w:sz w:val="24"/>
          <w:szCs w:val="24"/>
        </w:rPr>
        <w:t>which</w:t>
      </w:r>
      <w:r w:rsidRPr="003F0F8A">
        <w:rPr>
          <w:spacing w:val="-13"/>
          <w:sz w:val="24"/>
          <w:szCs w:val="24"/>
        </w:rPr>
        <w:t xml:space="preserve"> </w:t>
      </w:r>
      <w:r w:rsidRPr="003F0F8A">
        <w:rPr>
          <w:sz w:val="24"/>
          <w:szCs w:val="24"/>
        </w:rPr>
        <w:t>there</w:t>
      </w:r>
      <w:r w:rsidRPr="003F0F8A">
        <w:rPr>
          <w:spacing w:val="-13"/>
          <w:sz w:val="24"/>
          <w:szCs w:val="24"/>
        </w:rPr>
        <w:t xml:space="preserve"> </w:t>
      </w:r>
      <w:r w:rsidRPr="003F0F8A">
        <w:rPr>
          <w:sz w:val="24"/>
          <w:szCs w:val="24"/>
        </w:rPr>
        <w:t>is</w:t>
      </w:r>
      <w:r w:rsidRPr="003F0F8A">
        <w:rPr>
          <w:spacing w:val="-15"/>
          <w:sz w:val="24"/>
          <w:szCs w:val="24"/>
        </w:rPr>
        <w:t xml:space="preserve"> </w:t>
      </w:r>
      <w:r w:rsidRPr="003F0F8A">
        <w:rPr>
          <w:sz w:val="24"/>
          <w:szCs w:val="24"/>
        </w:rPr>
        <w:t>a</w:t>
      </w:r>
      <w:r w:rsidRPr="003F0F8A">
        <w:rPr>
          <w:spacing w:val="-13"/>
          <w:sz w:val="24"/>
          <w:szCs w:val="24"/>
        </w:rPr>
        <w:t xml:space="preserve"> </w:t>
      </w:r>
      <w:r w:rsidRPr="003F0F8A">
        <w:rPr>
          <w:sz w:val="24"/>
          <w:szCs w:val="24"/>
        </w:rPr>
        <w:t>provision</w:t>
      </w:r>
      <w:r w:rsidRPr="003F0F8A">
        <w:rPr>
          <w:spacing w:val="-13"/>
          <w:sz w:val="24"/>
          <w:szCs w:val="24"/>
        </w:rPr>
        <w:t xml:space="preserve"> </w:t>
      </w:r>
      <w:r w:rsidRPr="003F0F8A">
        <w:rPr>
          <w:sz w:val="24"/>
          <w:szCs w:val="24"/>
        </w:rPr>
        <w:t>for</w:t>
      </w:r>
      <w:r w:rsidRPr="003F0F8A">
        <w:rPr>
          <w:spacing w:val="-13"/>
          <w:sz w:val="24"/>
          <w:szCs w:val="24"/>
        </w:rPr>
        <w:t xml:space="preserve"> </w:t>
      </w:r>
      <w:r w:rsidRPr="003F0F8A">
        <w:rPr>
          <w:sz w:val="24"/>
          <w:szCs w:val="24"/>
        </w:rPr>
        <w:t>street</w:t>
      </w:r>
      <w:r w:rsidRPr="003F0F8A">
        <w:rPr>
          <w:spacing w:val="-12"/>
          <w:sz w:val="24"/>
          <w:szCs w:val="24"/>
        </w:rPr>
        <w:t xml:space="preserve"> </w:t>
      </w:r>
      <w:r w:rsidRPr="003F0F8A">
        <w:rPr>
          <w:sz w:val="24"/>
          <w:szCs w:val="24"/>
        </w:rPr>
        <w:t>lighting</w:t>
      </w:r>
      <w:r w:rsidRPr="003F0F8A">
        <w:rPr>
          <w:spacing w:val="-15"/>
          <w:sz w:val="24"/>
          <w:szCs w:val="24"/>
        </w:rPr>
        <w:t xml:space="preserve"> </w:t>
      </w:r>
      <w:r w:rsidRPr="003F0F8A">
        <w:rPr>
          <w:sz w:val="24"/>
          <w:szCs w:val="24"/>
        </w:rPr>
        <w:t>at</w:t>
      </w:r>
      <w:r w:rsidRPr="003F0F8A">
        <w:rPr>
          <w:spacing w:val="-13"/>
          <w:sz w:val="24"/>
          <w:szCs w:val="24"/>
        </w:rPr>
        <w:t xml:space="preserve"> </w:t>
      </w:r>
      <w:r w:rsidRPr="003F0F8A">
        <w:rPr>
          <w:sz w:val="24"/>
          <w:szCs w:val="24"/>
        </w:rPr>
        <w:t>intervals</w:t>
      </w:r>
      <w:r w:rsidRPr="003F0F8A">
        <w:rPr>
          <w:spacing w:val="-13"/>
          <w:sz w:val="24"/>
          <w:szCs w:val="24"/>
        </w:rPr>
        <w:t xml:space="preserve"> </w:t>
      </w:r>
      <w:r w:rsidRPr="003F0F8A">
        <w:rPr>
          <w:sz w:val="24"/>
          <w:szCs w:val="24"/>
        </w:rPr>
        <w:t>of</w:t>
      </w:r>
      <w:r w:rsidRPr="003F0F8A">
        <w:rPr>
          <w:spacing w:val="-13"/>
          <w:sz w:val="24"/>
          <w:szCs w:val="24"/>
        </w:rPr>
        <w:t xml:space="preserve"> </w:t>
      </w:r>
      <w:r w:rsidRPr="003F0F8A">
        <w:rPr>
          <w:sz w:val="24"/>
          <w:szCs w:val="24"/>
        </w:rPr>
        <w:t>not</w:t>
      </w:r>
      <w:r w:rsidRPr="003F0F8A">
        <w:rPr>
          <w:spacing w:val="-15"/>
          <w:sz w:val="24"/>
          <w:szCs w:val="24"/>
        </w:rPr>
        <w:t xml:space="preserve"> </w:t>
      </w:r>
      <w:r w:rsidRPr="003F0F8A">
        <w:rPr>
          <w:sz w:val="24"/>
          <w:szCs w:val="24"/>
        </w:rPr>
        <w:t>over</w:t>
      </w:r>
      <w:r w:rsidRPr="003F0F8A">
        <w:rPr>
          <w:spacing w:val="-13"/>
          <w:sz w:val="24"/>
          <w:szCs w:val="24"/>
        </w:rPr>
        <w:t xml:space="preserve"> </w:t>
      </w:r>
      <w:r w:rsidRPr="003F0F8A">
        <w:rPr>
          <w:sz w:val="24"/>
          <w:szCs w:val="24"/>
        </w:rPr>
        <w:t>100 m for a distance of at least 500 m or, if the road is shorter than 500 m, for the whole road; or</w:t>
      </w:r>
    </w:p>
    <w:p w14:paraId="4D55B2F1" w14:textId="61251FC3" w:rsidR="000B3C62" w:rsidRPr="003F0F8A" w:rsidRDefault="00A35B40" w:rsidP="003F0F8A">
      <w:pPr>
        <w:pStyle w:val="ListParagraph"/>
        <w:numPr>
          <w:ilvl w:val="2"/>
          <w:numId w:val="57"/>
        </w:numPr>
        <w:rPr>
          <w:sz w:val="24"/>
          <w:szCs w:val="24"/>
        </w:rPr>
      </w:pPr>
      <w:r w:rsidRPr="003F0F8A">
        <w:rPr>
          <w:sz w:val="24"/>
          <w:szCs w:val="24"/>
        </w:rPr>
        <w:t>which</w:t>
      </w:r>
      <w:r w:rsidRPr="003F0F8A">
        <w:rPr>
          <w:spacing w:val="-9"/>
          <w:sz w:val="24"/>
          <w:szCs w:val="24"/>
        </w:rPr>
        <w:t xml:space="preserve"> </w:t>
      </w:r>
      <w:r w:rsidRPr="003F0F8A">
        <w:rPr>
          <w:sz w:val="24"/>
          <w:szCs w:val="24"/>
        </w:rPr>
        <w:t>is</w:t>
      </w:r>
      <w:r w:rsidRPr="003F0F8A">
        <w:rPr>
          <w:spacing w:val="-9"/>
          <w:sz w:val="24"/>
          <w:szCs w:val="24"/>
        </w:rPr>
        <w:t xml:space="preserve"> </w:t>
      </w:r>
      <w:r w:rsidRPr="003F0F8A">
        <w:rPr>
          <w:sz w:val="24"/>
          <w:szCs w:val="24"/>
        </w:rPr>
        <w:t>built</w:t>
      </w:r>
      <w:r w:rsidRPr="003F0F8A">
        <w:rPr>
          <w:spacing w:val="-12"/>
          <w:sz w:val="24"/>
          <w:szCs w:val="24"/>
        </w:rPr>
        <w:t xml:space="preserve"> </w:t>
      </w:r>
      <w:r w:rsidRPr="003F0F8A">
        <w:rPr>
          <w:sz w:val="24"/>
          <w:szCs w:val="24"/>
        </w:rPr>
        <w:t>up</w:t>
      </w:r>
      <w:r w:rsidRPr="003F0F8A">
        <w:rPr>
          <w:spacing w:val="-11"/>
          <w:sz w:val="24"/>
          <w:szCs w:val="24"/>
        </w:rPr>
        <w:t xml:space="preserve"> </w:t>
      </w:r>
      <w:r w:rsidRPr="003F0F8A">
        <w:rPr>
          <w:sz w:val="24"/>
          <w:szCs w:val="24"/>
        </w:rPr>
        <w:t>with</w:t>
      </w:r>
      <w:r w:rsidRPr="003F0F8A">
        <w:rPr>
          <w:spacing w:val="-9"/>
          <w:sz w:val="24"/>
          <w:szCs w:val="24"/>
        </w:rPr>
        <w:t xml:space="preserve"> </w:t>
      </w:r>
      <w:r w:rsidRPr="003F0F8A">
        <w:rPr>
          <w:sz w:val="24"/>
          <w:szCs w:val="24"/>
        </w:rPr>
        <w:t>structures</w:t>
      </w:r>
      <w:r w:rsidRPr="003F0F8A">
        <w:rPr>
          <w:spacing w:val="-12"/>
          <w:sz w:val="24"/>
          <w:szCs w:val="24"/>
        </w:rPr>
        <w:t xml:space="preserve"> </w:t>
      </w:r>
      <w:r w:rsidRPr="003F0F8A">
        <w:rPr>
          <w:sz w:val="24"/>
          <w:szCs w:val="24"/>
        </w:rPr>
        <w:t>devoted</w:t>
      </w:r>
      <w:r w:rsidRPr="003F0F8A">
        <w:rPr>
          <w:spacing w:val="-11"/>
          <w:sz w:val="24"/>
          <w:szCs w:val="24"/>
        </w:rPr>
        <w:t xml:space="preserve"> </w:t>
      </w:r>
      <w:r w:rsidRPr="003F0F8A">
        <w:rPr>
          <w:sz w:val="24"/>
          <w:szCs w:val="24"/>
        </w:rPr>
        <w:t>to</w:t>
      </w:r>
      <w:r w:rsidRPr="003F0F8A">
        <w:rPr>
          <w:spacing w:val="-11"/>
          <w:sz w:val="24"/>
          <w:szCs w:val="24"/>
        </w:rPr>
        <w:t xml:space="preserve"> </w:t>
      </w:r>
      <w:r w:rsidRPr="003F0F8A">
        <w:rPr>
          <w:sz w:val="24"/>
          <w:szCs w:val="24"/>
        </w:rPr>
        <w:t>business,</w:t>
      </w:r>
      <w:r w:rsidRPr="003F0F8A">
        <w:rPr>
          <w:spacing w:val="-9"/>
          <w:sz w:val="24"/>
          <w:szCs w:val="24"/>
        </w:rPr>
        <w:t xml:space="preserve"> </w:t>
      </w:r>
      <w:proofErr w:type="gramStart"/>
      <w:r w:rsidRPr="003F0F8A">
        <w:rPr>
          <w:sz w:val="24"/>
          <w:szCs w:val="24"/>
        </w:rPr>
        <w:t>industry</w:t>
      </w:r>
      <w:proofErr w:type="gramEnd"/>
      <w:r w:rsidRPr="003F0F8A">
        <w:rPr>
          <w:spacing w:val="-12"/>
          <w:sz w:val="24"/>
          <w:szCs w:val="24"/>
        </w:rPr>
        <w:t xml:space="preserve"> </w:t>
      </w:r>
      <w:r w:rsidRPr="003F0F8A">
        <w:rPr>
          <w:sz w:val="24"/>
          <w:szCs w:val="24"/>
        </w:rPr>
        <w:t>or</w:t>
      </w:r>
      <w:r w:rsidRPr="003F0F8A">
        <w:rPr>
          <w:spacing w:val="-13"/>
          <w:sz w:val="24"/>
          <w:szCs w:val="24"/>
        </w:rPr>
        <w:t xml:space="preserve"> </w:t>
      </w:r>
      <w:r w:rsidRPr="003F0F8A">
        <w:rPr>
          <w:sz w:val="24"/>
          <w:szCs w:val="24"/>
        </w:rPr>
        <w:t>dwelling houses at intervals of less than 100 m for a distance of 500 m or more;</w:t>
      </w:r>
    </w:p>
    <w:p w14:paraId="154C96FC" w14:textId="77777777" w:rsidR="004326A2" w:rsidRDefault="004326A2" w:rsidP="003F0F8A">
      <w:pPr>
        <w:pStyle w:val="ListParagraph"/>
        <w:rPr>
          <w:b/>
          <w:sz w:val="24"/>
          <w:szCs w:val="24"/>
        </w:rPr>
      </w:pPr>
    </w:p>
    <w:p w14:paraId="4D55B2F2" w14:textId="24CADB52" w:rsidR="000B3C62" w:rsidRPr="003F0F8A" w:rsidRDefault="00A35B40" w:rsidP="003F0F8A">
      <w:pPr>
        <w:pStyle w:val="ListParagraph"/>
        <w:rPr>
          <w:spacing w:val="-4"/>
          <w:sz w:val="24"/>
          <w:szCs w:val="24"/>
        </w:rPr>
      </w:pPr>
      <w:r w:rsidRPr="004326A2">
        <w:rPr>
          <w:b/>
          <w:i/>
          <w:iCs/>
          <w:sz w:val="24"/>
          <w:szCs w:val="24"/>
        </w:rPr>
        <w:t>bus</w:t>
      </w:r>
      <w:r w:rsidRPr="003F0F8A">
        <w:rPr>
          <w:b/>
          <w:spacing w:val="-1"/>
          <w:sz w:val="24"/>
          <w:szCs w:val="24"/>
        </w:rPr>
        <w:t xml:space="preserve"> </w:t>
      </w:r>
      <w:r w:rsidRPr="003F0F8A">
        <w:rPr>
          <w:sz w:val="24"/>
          <w:szCs w:val="24"/>
        </w:rPr>
        <w:t>has</w:t>
      </w:r>
      <w:r w:rsidRPr="003F0F8A">
        <w:rPr>
          <w:spacing w:val="-3"/>
          <w:sz w:val="24"/>
          <w:szCs w:val="24"/>
        </w:rPr>
        <w:t xml:space="preserve"> </w:t>
      </w:r>
      <w:r w:rsidRPr="003F0F8A">
        <w:rPr>
          <w:sz w:val="24"/>
          <w:szCs w:val="24"/>
        </w:rPr>
        <w:t>the</w:t>
      </w:r>
      <w:r w:rsidRPr="003F0F8A">
        <w:rPr>
          <w:spacing w:val="-3"/>
          <w:sz w:val="24"/>
          <w:szCs w:val="24"/>
        </w:rPr>
        <w:t xml:space="preserve"> </w:t>
      </w:r>
      <w:r w:rsidRPr="003F0F8A">
        <w:rPr>
          <w:sz w:val="24"/>
          <w:szCs w:val="24"/>
        </w:rPr>
        <w:t>meaning</w:t>
      </w:r>
      <w:r w:rsidRPr="003F0F8A">
        <w:rPr>
          <w:spacing w:val="-3"/>
          <w:sz w:val="24"/>
          <w:szCs w:val="24"/>
        </w:rPr>
        <w:t xml:space="preserve"> </w:t>
      </w:r>
      <w:r w:rsidRPr="003F0F8A">
        <w:rPr>
          <w:sz w:val="24"/>
          <w:szCs w:val="24"/>
        </w:rPr>
        <w:t>given to</w:t>
      </w:r>
      <w:r w:rsidRPr="003F0F8A">
        <w:rPr>
          <w:spacing w:val="-1"/>
          <w:sz w:val="24"/>
          <w:szCs w:val="24"/>
        </w:rPr>
        <w:t xml:space="preserve"> </w:t>
      </w:r>
      <w:r w:rsidRPr="003F0F8A">
        <w:rPr>
          <w:sz w:val="24"/>
          <w:szCs w:val="24"/>
        </w:rPr>
        <w:t>it</w:t>
      </w:r>
      <w:r w:rsidRPr="003F0F8A">
        <w:rPr>
          <w:spacing w:val="-2"/>
          <w:sz w:val="24"/>
          <w:szCs w:val="24"/>
        </w:rPr>
        <w:t xml:space="preserve"> </w:t>
      </w:r>
      <w:r w:rsidRPr="003F0F8A">
        <w:rPr>
          <w:sz w:val="24"/>
          <w:szCs w:val="24"/>
        </w:rPr>
        <w:t>by</w:t>
      </w:r>
      <w:r w:rsidRPr="003F0F8A">
        <w:rPr>
          <w:spacing w:val="-4"/>
          <w:sz w:val="24"/>
          <w:szCs w:val="24"/>
        </w:rPr>
        <w:t xml:space="preserve"> </w:t>
      </w:r>
      <w:r w:rsidRPr="003F0F8A">
        <w:rPr>
          <w:sz w:val="24"/>
          <w:szCs w:val="24"/>
        </w:rPr>
        <w:t xml:space="preserve">the </w:t>
      </w:r>
      <w:r w:rsidRPr="003F0F8A">
        <w:rPr>
          <w:spacing w:val="-4"/>
          <w:sz w:val="24"/>
          <w:szCs w:val="24"/>
        </w:rPr>
        <w:t>Code;</w:t>
      </w:r>
    </w:p>
    <w:p w14:paraId="268E08A2" w14:textId="77777777" w:rsidR="004326A2" w:rsidRDefault="004326A2" w:rsidP="003F0F8A">
      <w:pPr>
        <w:pStyle w:val="ListParagraph"/>
        <w:rPr>
          <w:b/>
          <w:sz w:val="24"/>
          <w:szCs w:val="24"/>
        </w:rPr>
      </w:pPr>
    </w:p>
    <w:p w14:paraId="4D55B2F3" w14:textId="3648EBE2" w:rsidR="000B3C62" w:rsidRDefault="00A35B40" w:rsidP="003F0F8A">
      <w:pPr>
        <w:pStyle w:val="ListParagraph"/>
        <w:rPr>
          <w:spacing w:val="-2"/>
          <w:sz w:val="24"/>
          <w:szCs w:val="24"/>
        </w:rPr>
      </w:pPr>
      <w:r w:rsidRPr="004326A2">
        <w:rPr>
          <w:b/>
          <w:i/>
          <w:iCs/>
          <w:sz w:val="24"/>
          <w:szCs w:val="24"/>
        </w:rPr>
        <w:t>bus</w:t>
      </w:r>
      <w:r w:rsidRPr="004326A2">
        <w:rPr>
          <w:b/>
          <w:i/>
          <w:iCs/>
          <w:spacing w:val="-4"/>
          <w:sz w:val="24"/>
          <w:szCs w:val="24"/>
        </w:rPr>
        <w:t xml:space="preserve"> </w:t>
      </w:r>
      <w:r w:rsidRPr="004326A2">
        <w:rPr>
          <w:b/>
          <w:i/>
          <w:iCs/>
          <w:sz w:val="24"/>
          <w:szCs w:val="24"/>
        </w:rPr>
        <w:t>embayment</w:t>
      </w:r>
      <w:r w:rsidRPr="003F0F8A">
        <w:rPr>
          <w:b/>
          <w:spacing w:val="1"/>
          <w:sz w:val="24"/>
          <w:szCs w:val="24"/>
        </w:rPr>
        <w:t xml:space="preserve"> </w:t>
      </w:r>
      <w:r w:rsidRPr="003F0F8A">
        <w:rPr>
          <w:sz w:val="24"/>
          <w:szCs w:val="24"/>
        </w:rPr>
        <w:t>has</w:t>
      </w:r>
      <w:r w:rsidRPr="003F0F8A">
        <w:rPr>
          <w:spacing w:val="-2"/>
          <w:sz w:val="24"/>
          <w:szCs w:val="24"/>
        </w:rPr>
        <w:t xml:space="preserve"> </w:t>
      </w:r>
      <w:r w:rsidRPr="003F0F8A">
        <w:rPr>
          <w:sz w:val="24"/>
          <w:szCs w:val="24"/>
        </w:rPr>
        <w:t>the</w:t>
      </w:r>
      <w:r w:rsidRPr="003F0F8A">
        <w:rPr>
          <w:spacing w:val="-3"/>
          <w:sz w:val="24"/>
          <w:szCs w:val="24"/>
        </w:rPr>
        <w:t xml:space="preserve"> </w:t>
      </w:r>
      <w:r w:rsidRPr="003F0F8A">
        <w:rPr>
          <w:sz w:val="24"/>
          <w:szCs w:val="24"/>
        </w:rPr>
        <w:t>meaning</w:t>
      </w:r>
      <w:r w:rsidRPr="003F0F8A">
        <w:rPr>
          <w:spacing w:val="-3"/>
          <w:sz w:val="24"/>
          <w:szCs w:val="24"/>
        </w:rPr>
        <w:t xml:space="preserve"> </w:t>
      </w:r>
      <w:r w:rsidRPr="003F0F8A">
        <w:rPr>
          <w:sz w:val="24"/>
          <w:szCs w:val="24"/>
        </w:rPr>
        <w:t>given</w:t>
      </w:r>
      <w:r w:rsidRPr="003F0F8A">
        <w:rPr>
          <w:spacing w:val="-1"/>
          <w:sz w:val="24"/>
          <w:szCs w:val="24"/>
        </w:rPr>
        <w:t xml:space="preserve"> </w:t>
      </w:r>
      <w:r w:rsidRPr="003F0F8A">
        <w:rPr>
          <w:sz w:val="24"/>
          <w:szCs w:val="24"/>
        </w:rPr>
        <w:t>to</w:t>
      </w:r>
      <w:r w:rsidRPr="003F0F8A">
        <w:rPr>
          <w:spacing w:val="-1"/>
          <w:sz w:val="24"/>
          <w:szCs w:val="24"/>
        </w:rPr>
        <w:t xml:space="preserve"> </w:t>
      </w:r>
      <w:r w:rsidRPr="003F0F8A">
        <w:rPr>
          <w:sz w:val="24"/>
          <w:szCs w:val="24"/>
        </w:rPr>
        <w:t>it</w:t>
      </w:r>
      <w:r w:rsidRPr="003F0F8A">
        <w:rPr>
          <w:spacing w:val="-4"/>
          <w:sz w:val="24"/>
          <w:szCs w:val="24"/>
        </w:rPr>
        <w:t xml:space="preserve"> </w:t>
      </w:r>
      <w:r w:rsidRPr="003F0F8A">
        <w:rPr>
          <w:sz w:val="24"/>
          <w:szCs w:val="24"/>
        </w:rPr>
        <w:t>by</w:t>
      </w:r>
      <w:r w:rsidRPr="003F0F8A">
        <w:rPr>
          <w:spacing w:val="-4"/>
          <w:sz w:val="24"/>
          <w:szCs w:val="24"/>
        </w:rPr>
        <w:t xml:space="preserve"> </w:t>
      </w:r>
      <w:r w:rsidRPr="003F0F8A">
        <w:rPr>
          <w:sz w:val="24"/>
          <w:szCs w:val="24"/>
        </w:rPr>
        <w:t>the</w:t>
      </w:r>
      <w:r w:rsidRPr="003F0F8A">
        <w:rPr>
          <w:spacing w:val="-1"/>
          <w:sz w:val="24"/>
          <w:szCs w:val="24"/>
        </w:rPr>
        <w:t xml:space="preserve"> </w:t>
      </w:r>
      <w:r w:rsidRPr="003F0F8A">
        <w:rPr>
          <w:spacing w:val="-2"/>
          <w:sz w:val="24"/>
          <w:szCs w:val="24"/>
        </w:rPr>
        <w:t>Code;</w:t>
      </w:r>
    </w:p>
    <w:p w14:paraId="6D58E9F5" w14:textId="77777777" w:rsidR="00781F28" w:rsidRPr="003F0F8A" w:rsidRDefault="00781F28" w:rsidP="003F0F8A">
      <w:pPr>
        <w:pStyle w:val="ListParagraph"/>
        <w:rPr>
          <w:spacing w:val="-2"/>
          <w:sz w:val="24"/>
          <w:szCs w:val="24"/>
        </w:rPr>
      </w:pPr>
    </w:p>
    <w:p w14:paraId="4D55B2F4" w14:textId="77777777" w:rsidR="000B3C62" w:rsidRDefault="00A35B40" w:rsidP="003F0F8A">
      <w:pPr>
        <w:pStyle w:val="ListParagraph"/>
        <w:rPr>
          <w:spacing w:val="-2"/>
          <w:sz w:val="24"/>
          <w:szCs w:val="24"/>
        </w:rPr>
      </w:pPr>
      <w:r w:rsidRPr="004326A2">
        <w:rPr>
          <w:b/>
          <w:i/>
          <w:iCs/>
          <w:sz w:val="24"/>
          <w:szCs w:val="24"/>
        </w:rPr>
        <w:t>bus</w:t>
      </w:r>
      <w:r w:rsidRPr="004326A2">
        <w:rPr>
          <w:b/>
          <w:i/>
          <w:iCs/>
          <w:spacing w:val="-1"/>
          <w:sz w:val="24"/>
          <w:szCs w:val="24"/>
        </w:rPr>
        <w:t xml:space="preserve"> </w:t>
      </w:r>
      <w:r w:rsidRPr="004326A2">
        <w:rPr>
          <w:b/>
          <w:i/>
          <w:iCs/>
          <w:sz w:val="24"/>
          <w:szCs w:val="24"/>
        </w:rPr>
        <w:t>stop</w:t>
      </w:r>
      <w:r w:rsidRPr="003F0F8A">
        <w:rPr>
          <w:b/>
          <w:spacing w:val="-1"/>
          <w:sz w:val="24"/>
          <w:szCs w:val="24"/>
        </w:rPr>
        <w:t xml:space="preserve"> </w:t>
      </w:r>
      <w:r w:rsidRPr="003F0F8A">
        <w:rPr>
          <w:sz w:val="24"/>
          <w:szCs w:val="24"/>
        </w:rPr>
        <w:t>has</w:t>
      </w:r>
      <w:r w:rsidRPr="003F0F8A">
        <w:rPr>
          <w:spacing w:val="-4"/>
          <w:sz w:val="24"/>
          <w:szCs w:val="24"/>
        </w:rPr>
        <w:t xml:space="preserve"> </w:t>
      </w:r>
      <w:r w:rsidRPr="003F0F8A">
        <w:rPr>
          <w:sz w:val="24"/>
          <w:szCs w:val="24"/>
        </w:rPr>
        <w:t>the</w:t>
      </w:r>
      <w:r w:rsidRPr="003F0F8A">
        <w:rPr>
          <w:spacing w:val="-2"/>
          <w:sz w:val="24"/>
          <w:szCs w:val="24"/>
        </w:rPr>
        <w:t xml:space="preserve"> </w:t>
      </w:r>
      <w:r w:rsidRPr="003F0F8A">
        <w:rPr>
          <w:sz w:val="24"/>
          <w:szCs w:val="24"/>
        </w:rPr>
        <w:t>meaning given</w:t>
      </w:r>
      <w:r w:rsidRPr="003F0F8A">
        <w:rPr>
          <w:spacing w:val="-1"/>
          <w:sz w:val="24"/>
          <w:szCs w:val="24"/>
        </w:rPr>
        <w:t xml:space="preserve"> </w:t>
      </w:r>
      <w:r w:rsidRPr="003F0F8A">
        <w:rPr>
          <w:sz w:val="24"/>
          <w:szCs w:val="24"/>
        </w:rPr>
        <w:t>to it</w:t>
      </w:r>
      <w:r w:rsidRPr="003F0F8A">
        <w:rPr>
          <w:spacing w:val="-3"/>
          <w:sz w:val="24"/>
          <w:szCs w:val="24"/>
        </w:rPr>
        <w:t xml:space="preserve"> </w:t>
      </w:r>
      <w:r w:rsidRPr="003F0F8A">
        <w:rPr>
          <w:sz w:val="24"/>
          <w:szCs w:val="24"/>
        </w:rPr>
        <w:t>by</w:t>
      </w:r>
      <w:r w:rsidRPr="003F0F8A">
        <w:rPr>
          <w:spacing w:val="-3"/>
          <w:sz w:val="24"/>
          <w:szCs w:val="24"/>
        </w:rPr>
        <w:t xml:space="preserve"> </w:t>
      </w:r>
      <w:r w:rsidRPr="003F0F8A">
        <w:rPr>
          <w:sz w:val="24"/>
          <w:szCs w:val="24"/>
        </w:rPr>
        <w:t>the</w:t>
      </w:r>
      <w:r w:rsidRPr="003F0F8A">
        <w:rPr>
          <w:spacing w:val="-2"/>
          <w:sz w:val="24"/>
          <w:szCs w:val="24"/>
        </w:rPr>
        <w:t xml:space="preserve"> Code;</w:t>
      </w:r>
    </w:p>
    <w:p w14:paraId="31E8DD2C" w14:textId="77777777" w:rsidR="00781F28" w:rsidRPr="003F0F8A" w:rsidRDefault="00781F28" w:rsidP="003F0F8A">
      <w:pPr>
        <w:pStyle w:val="ListParagraph"/>
        <w:rPr>
          <w:spacing w:val="-2"/>
          <w:sz w:val="24"/>
          <w:szCs w:val="24"/>
        </w:rPr>
      </w:pPr>
    </w:p>
    <w:p w14:paraId="4D55B2F5" w14:textId="77777777" w:rsidR="000B3C62" w:rsidRDefault="00A35B40" w:rsidP="003F0F8A">
      <w:pPr>
        <w:pStyle w:val="ListParagraph"/>
        <w:rPr>
          <w:spacing w:val="-2"/>
          <w:sz w:val="24"/>
          <w:szCs w:val="24"/>
        </w:rPr>
      </w:pPr>
      <w:r w:rsidRPr="004326A2">
        <w:rPr>
          <w:b/>
          <w:i/>
          <w:iCs/>
          <w:sz w:val="24"/>
          <w:szCs w:val="24"/>
        </w:rPr>
        <w:t>bus</w:t>
      </w:r>
      <w:r w:rsidRPr="004326A2">
        <w:rPr>
          <w:b/>
          <w:i/>
          <w:iCs/>
          <w:spacing w:val="-2"/>
          <w:sz w:val="24"/>
          <w:szCs w:val="24"/>
        </w:rPr>
        <w:t xml:space="preserve"> </w:t>
      </w:r>
      <w:r w:rsidRPr="004326A2">
        <w:rPr>
          <w:b/>
          <w:i/>
          <w:iCs/>
          <w:sz w:val="24"/>
          <w:szCs w:val="24"/>
        </w:rPr>
        <w:t>zone</w:t>
      </w:r>
      <w:r w:rsidRPr="003F0F8A">
        <w:rPr>
          <w:b/>
          <w:spacing w:val="-1"/>
          <w:sz w:val="24"/>
          <w:szCs w:val="24"/>
        </w:rPr>
        <w:t xml:space="preserve"> </w:t>
      </w:r>
      <w:r w:rsidRPr="003F0F8A">
        <w:rPr>
          <w:sz w:val="24"/>
          <w:szCs w:val="24"/>
        </w:rPr>
        <w:t>has</w:t>
      </w:r>
      <w:r w:rsidRPr="003F0F8A">
        <w:rPr>
          <w:spacing w:val="-1"/>
          <w:sz w:val="24"/>
          <w:szCs w:val="24"/>
        </w:rPr>
        <w:t xml:space="preserve"> </w:t>
      </w:r>
      <w:r w:rsidRPr="003F0F8A">
        <w:rPr>
          <w:sz w:val="24"/>
          <w:szCs w:val="24"/>
        </w:rPr>
        <w:t>the</w:t>
      </w:r>
      <w:r w:rsidRPr="003F0F8A">
        <w:rPr>
          <w:spacing w:val="-3"/>
          <w:sz w:val="24"/>
          <w:szCs w:val="24"/>
        </w:rPr>
        <w:t xml:space="preserve"> </w:t>
      </w:r>
      <w:r w:rsidRPr="003F0F8A">
        <w:rPr>
          <w:sz w:val="24"/>
          <w:szCs w:val="24"/>
        </w:rPr>
        <w:t>meaning</w:t>
      </w:r>
      <w:r w:rsidRPr="003F0F8A">
        <w:rPr>
          <w:spacing w:val="-2"/>
          <w:sz w:val="24"/>
          <w:szCs w:val="24"/>
        </w:rPr>
        <w:t xml:space="preserve"> </w:t>
      </w:r>
      <w:r w:rsidRPr="003F0F8A">
        <w:rPr>
          <w:sz w:val="24"/>
          <w:szCs w:val="24"/>
        </w:rPr>
        <w:t>given</w:t>
      </w:r>
      <w:r w:rsidRPr="003F0F8A">
        <w:rPr>
          <w:spacing w:val="-1"/>
          <w:sz w:val="24"/>
          <w:szCs w:val="24"/>
        </w:rPr>
        <w:t xml:space="preserve"> </w:t>
      </w:r>
      <w:r w:rsidRPr="003F0F8A">
        <w:rPr>
          <w:sz w:val="24"/>
          <w:szCs w:val="24"/>
        </w:rPr>
        <w:t>to</w:t>
      </w:r>
      <w:r w:rsidRPr="003F0F8A">
        <w:rPr>
          <w:spacing w:val="-1"/>
          <w:sz w:val="24"/>
          <w:szCs w:val="24"/>
        </w:rPr>
        <w:t xml:space="preserve"> </w:t>
      </w:r>
      <w:r w:rsidRPr="003F0F8A">
        <w:rPr>
          <w:sz w:val="24"/>
          <w:szCs w:val="24"/>
        </w:rPr>
        <w:t>it</w:t>
      </w:r>
      <w:r w:rsidRPr="003F0F8A">
        <w:rPr>
          <w:spacing w:val="-3"/>
          <w:sz w:val="24"/>
          <w:szCs w:val="24"/>
        </w:rPr>
        <w:t xml:space="preserve"> </w:t>
      </w:r>
      <w:r w:rsidRPr="003F0F8A">
        <w:rPr>
          <w:sz w:val="24"/>
          <w:szCs w:val="24"/>
        </w:rPr>
        <w:t>by</w:t>
      </w:r>
      <w:r w:rsidRPr="003F0F8A">
        <w:rPr>
          <w:spacing w:val="-4"/>
          <w:sz w:val="24"/>
          <w:szCs w:val="24"/>
        </w:rPr>
        <w:t xml:space="preserve"> </w:t>
      </w:r>
      <w:r w:rsidRPr="003F0F8A">
        <w:rPr>
          <w:sz w:val="24"/>
          <w:szCs w:val="24"/>
        </w:rPr>
        <w:t>the</w:t>
      </w:r>
      <w:r w:rsidRPr="003F0F8A">
        <w:rPr>
          <w:spacing w:val="-2"/>
          <w:sz w:val="24"/>
          <w:szCs w:val="24"/>
        </w:rPr>
        <w:t xml:space="preserve"> Code;</w:t>
      </w:r>
    </w:p>
    <w:p w14:paraId="525A1E50" w14:textId="77777777" w:rsidR="00781F28" w:rsidRPr="003F0F8A" w:rsidRDefault="00781F28" w:rsidP="003F0F8A">
      <w:pPr>
        <w:pStyle w:val="ListParagraph"/>
        <w:rPr>
          <w:spacing w:val="-2"/>
          <w:sz w:val="24"/>
          <w:szCs w:val="24"/>
        </w:rPr>
      </w:pPr>
    </w:p>
    <w:p w14:paraId="4D55B2F6" w14:textId="77777777" w:rsidR="000B3C62" w:rsidRDefault="00A35B40" w:rsidP="003F0F8A">
      <w:pPr>
        <w:pStyle w:val="ListParagraph"/>
        <w:ind w:left="1865" w:firstLine="0"/>
        <w:rPr>
          <w:sz w:val="24"/>
          <w:szCs w:val="24"/>
        </w:rPr>
      </w:pPr>
      <w:r w:rsidRPr="004326A2">
        <w:rPr>
          <w:b/>
          <w:i/>
          <w:iCs/>
          <w:sz w:val="24"/>
          <w:szCs w:val="24"/>
        </w:rPr>
        <w:t>caravan</w:t>
      </w:r>
      <w:r w:rsidRPr="003F0F8A">
        <w:rPr>
          <w:b/>
          <w:sz w:val="24"/>
          <w:szCs w:val="24"/>
        </w:rPr>
        <w:t xml:space="preserve"> </w:t>
      </w:r>
      <w:r w:rsidRPr="003F0F8A">
        <w:rPr>
          <w:sz w:val="24"/>
          <w:szCs w:val="24"/>
        </w:rPr>
        <w:t>has the meaning given by the Caravan Parks and Camping Grounds Act 1995;</w:t>
      </w:r>
    </w:p>
    <w:p w14:paraId="39A97002" w14:textId="77777777" w:rsidR="00781F28" w:rsidRPr="003F0F8A" w:rsidRDefault="00781F28" w:rsidP="003F0F8A">
      <w:pPr>
        <w:pStyle w:val="ListParagraph"/>
        <w:ind w:left="1865" w:firstLine="0"/>
        <w:rPr>
          <w:sz w:val="24"/>
          <w:szCs w:val="24"/>
        </w:rPr>
      </w:pPr>
    </w:p>
    <w:p w14:paraId="4F0CF872" w14:textId="77777777" w:rsidR="00781F28" w:rsidRDefault="004326A2" w:rsidP="00BE0D66">
      <w:pPr>
        <w:ind w:left="1145" w:firstLine="720"/>
        <w:rPr>
          <w:sz w:val="24"/>
          <w:szCs w:val="24"/>
        </w:rPr>
      </w:pPr>
      <w:r w:rsidRPr="004326A2">
        <w:rPr>
          <w:b/>
          <w:i/>
          <w:iCs/>
          <w:sz w:val="24"/>
          <w:szCs w:val="24"/>
        </w:rPr>
        <w:t>carriageway</w:t>
      </w:r>
      <w:r w:rsidRPr="00BE0D66">
        <w:rPr>
          <w:b/>
          <w:sz w:val="24"/>
          <w:szCs w:val="24"/>
        </w:rPr>
        <w:t xml:space="preserve"> </w:t>
      </w:r>
      <w:r w:rsidRPr="00BE0D66">
        <w:rPr>
          <w:sz w:val="24"/>
          <w:szCs w:val="24"/>
        </w:rPr>
        <w:t>has</w:t>
      </w:r>
      <w:r w:rsidR="00DA01A5" w:rsidRPr="00BE0D66">
        <w:rPr>
          <w:sz w:val="24"/>
          <w:szCs w:val="24"/>
        </w:rPr>
        <w:t xml:space="preserve"> the same meaning given to it in the Code;</w:t>
      </w:r>
    </w:p>
    <w:p w14:paraId="21E28D8A" w14:textId="5154B7FD" w:rsidR="00DA01A5" w:rsidRPr="00781F28" w:rsidRDefault="00C96EBD" w:rsidP="00BE0D66">
      <w:pPr>
        <w:ind w:left="1145" w:firstLine="720"/>
        <w:rPr>
          <w:sz w:val="18"/>
          <w:szCs w:val="18"/>
        </w:rPr>
      </w:pPr>
      <w:r w:rsidRPr="001A37A9">
        <w:rPr>
          <w:sz w:val="18"/>
          <w:szCs w:val="18"/>
        </w:rPr>
        <w:t>(</w:t>
      </w:r>
      <w:r w:rsidR="00544D9C" w:rsidRPr="001A37A9">
        <w:rPr>
          <w:sz w:val="18"/>
          <w:szCs w:val="18"/>
        </w:rPr>
        <w:t xml:space="preserve">Amended - </w:t>
      </w:r>
      <w:r w:rsidRPr="001A37A9">
        <w:rPr>
          <w:sz w:val="18"/>
          <w:szCs w:val="18"/>
        </w:rPr>
        <w:t xml:space="preserve">G.G. 13 </w:t>
      </w:r>
      <w:r w:rsidR="007F4D45" w:rsidRPr="001A37A9">
        <w:rPr>
          <w:sz w:val="18"/>
          <w:szCs w:val="18"/>
        </w:rPr>
        <w:t>/02/24</w:t>
      </w:r>
      <w:r w:rsidRPr="001A37A9">
        <w:rPr>
          <w:sz w:val="18"/>
          <w:szCs w:val="18"/>
        </w:rPr>
        <w:t>)</w:t>
      </w:r>
    </w:p>
    <w:p w14:paraId="45AE7216" w14:textId="77777777" w:rsidR="00781F28" w:rsidRDefault="00781F28" w:rsidP="003F0F8A">
      <w:pPr>
        <w:pStyle w:val="ListParagraph"/>
        <w:ind w:left="1865" w:firstLine="0"/>
        <w:rPr>
          <w:b/>
          <w:i/>
          <w:iCs/>
          <w:sz w:val="24"/>
          <w:szCs w:val="24"/>
        </w:rPr>
      </w:pPr>
    </w:p>
    <w:p w14:paraId="4D55B2F7" w14:textId="61DBBB54" w:rsidR="000B3C62" w:rsidRPr="003F0F8A" w:rsidRDefault="00A35B40" w:rsidP="003F0F8A">
      <w:pPr>
        <w:pStyle w:val="ListParagraph"/>
        <w:ind w:left="1865" w:firstLine="0"/>
        <w:rPr>
          <w:sz w:val="24"/>
          <w:szCs w:val="24"/>
        </w:rPr>
      </w:pPr>
      <w:proofErr w:type="spellStart"/>
      <w:r w:rsidRPr="004326A2">
        <w:rPr>
          <w:b/>
          <w:i/>
          <w:iCs/>
          <w:sz w:val="24"/>
          <w:szCs w:val="24"/>
        </w:rPr>
        <w:t>centre</w:t>
      </w:r>
      <w:proofErr w:type="spellEnd"/>
      <w:r w:rsidRPr="003F0F8A">
        <w:rPr>
          <w:b/>
          <w:sz w:val="24"/>
          <w:szCs w:val="24"/>
        </w:rPr>
        <w:t xml:space="preserve"> </w:t>
      </w:r>
      <w:r w:rsidRPr="003F0F8A">
        <w:rPr>
          <w:sz w:val="24"/>
          <w:szCs w:val="24"/>
        </w:rPr>
        <w:t xml:space="preserve">in relation to a carriageway, means a line or a series of lines, </w:t>
      </w:r>
      <w:proofErr w:type="gramStart"/>
      <w:r w:rsidRPr="003F0F8A">
        <w:rPr>
          <w:sz w:val="24"/>
          <w:szCs w:val="24"/>
        </w:rPr>
        <w:t>marks</w:t>
      </w:r>
      <w:proofErr w:type="gramEnd"/>
      <w:r w:rsidRPr="003F0F8A">
        <w:rPr>
          <w:sz w:val="24"/>
          <w:szCs w:val="24"/>
        </w:rPr>
        <w:t xml:space="preserve"> or</w:t>
      </w:r>
      <w:r w:rsidRPr="003F0F8A">
        <w:rPr>
          <w:spacing w:val="40"/>
          <w:sz w:val="24"/>
          <w:szCs w:val="24"/>
        </w:rPr>
        <w:t xml:space="preserve"> </w:t>
      </w:r>
      <w:r w:rsidRPr="003F0F8A">
        <w:rPr>
          <w:sz w:val="24"/>
          <w:szCs w:val="24"/>
        </w:rPr>
        <w:t>other</w:t>
      </w:r>
      <w:r w:rsidR="003F0F8A">
        <w:rPr>
          <w:sz w:val="24"/>
          <w:szCs w:val="24"/>
        </w:rPr>
        <w:t xml:space="preserve"> </w:t>
      </w:r>
      <w:r w:rsidRPr="003F0F8A">
        <w:rPr>
          <w:sz w:val="24"/>
          <w:szCs w:val="24"/>
        </w:rPr>
        <w:t>indications—</w:t>
      </w:r>
    </w:p>
    <w:p w14:paraId="4D55B2F8" w14:textId="53CACB8C" w:rsidR="000B3C62" w:rsidRPr="003F0F8A" w:rsidRDefault="00A35B40" w:rsidP="00BE0D66">
      <w:pPr>
        <w:pStyle w:val="ListParagraph"/>
        <w:numPr>
          <w:ilvl w:val="0"/>
          <w:numId w:val="73"/>
        </w:numPr>
        <w:rPr>
          <w:sz w:val="24"/>
          <w:szCs w:val="24"/>
        </w:rPr>
      </w:pPr>
      <w:r w:rsidRPr="003F0F8A">
        <w:rPr>
          <w:sz w:val="24"/>
          <w:szCs w:val="24"/>
        </w:rPr>
        <w:t xml:space="preserve">for a two-way carriageway—placed </w:t>
      </w:r>
      <w:proofErr w:type="gramStart"/>
      <w:r w:rsidRPr="003F0F8A">
        <w:rPr>
          <w:sz w:val="24"/>
          <w:szCs w:val="24"/>
        </w:rPr>
        <w:t>so as to</w:t>
      </w:r>
      <w:proofErr w:type="gramEnd"/>
      <w:r w:rsidRPr="003F0F8A">
        <w:rPr>
          <w:sz w:val="24"/>
          <w:szCs w:val="24"/>
        </w:rPr>
        <w:t xml:space="preserve"> delineate vehicular traffic</w:t>
      </w:r>
      <w:r w:rsidRPr="003F0F8A">
        <w:rPr>
          <w:spacing w:val="40"/>
          <w:sz w:val="24"/>
          <w:szCs w:val="24"/>
        </w:rPr>
        <w:t xml:space="preserve"> </w:t>
      </w:r>
      <w:r w:rsidRPr="003F0F8A">
        <w:rPr>
          <w:sz w:val="24"/>
          <w:szCs w:val="24"/>
        </w:rPr>
        <w:t>travelling in different directions; or</w:t>
      </w:r>
    </w:p>
    <w:p w14:paraId="4D55B2F9" w14:textId="23CDE34C" w:rsidR="000B3C62" w:rsidRDefault="00A35B40" w:rsidP="00BE0D66">
      <w:pPr>
        <w:pStyle w:val="ListParagraph"/>
        <w:numPr>
          <w:ilvl w:val="0"/>
          <w:numId w:val="73"/>
        </w:numPr>
        <w:rPr>
          <w:sz w:val="24"/>
          <w:szCs w:val="24"/>
        </w:rPr>
      </w:pPr>
      <w:r w:rsidRPr="003F0F8A">
        <w:rPr>
          <w:sz w:val="24"/>
          <w:szCs w:val="24"/>
        </w:rPr>
        <w:lastRenderedPageBreak/>
        <w:t>in</w:t>
      </w:r>
      <w:r w:rsidRPr="003F0F8A">
        <w:rPr>
          <w:spacing w:val="-4"/>
          <w:sz w:val="24"/>
          <w:szCs w:val="24"/>
        </w:rPr>
        <w:t xml:space="preserve"> </w:t>
      </w:r>
      <w:r w:rsidRPr="003F0F8A">
        <w:rPr>
          <w:sz w:val="24"/>
          <w:szCs w:val="24"/>
        </w:rPr>
        <w:t>the</w:t>
      </w:r>
      <w:r w:rsidRPr="003F0F8A">
        <w:rPr>
          <w:spacing w:val="-6"/>
          <w:sz w:val="24"/>
          <w:szCs w:val="24"/>
        </w:rPr>
        <w:t xml:space="preserve"> </w:t>
      </w:r>
      <w:r w:rsidRPr="003F0F8A">
        <w:rPr>
          <w:sz w:val="24"/>
          <w:szCs w:val="24"/>
        </w:rPr>
        <w:t>absence</w:t>
      </w:r>
      <w:r w:rsidRPr="003F0F8A">
        <w:rPr>
          <w:spacing w:val="-6"/>
          <w:sz w:val="24"/>
          <w:szCs w:val="24"/>
        </w:rPr>
        <w:t xml:space="preserve"> </w:t>
      </w:r>
      <w:r w:rsidRPr="003F0F8A">
        <w:rPr>
          <w:sz w:val="24"/>
          <w:szCs w:val="24"/>
        </w:rPr>
        <w:t>of</w:t>
      </w:r>
      <w:r w:rsidRPr="003F0F8A">
        <w:rPr>
          <w:spacing w:val="-4"/>
          <w:sz w:val="24"/>
          <w:szCs w:val="24"/>
        </w:rPr>
        <w:t xml:space="preserve"> </w:t>
      </w:r>
      <w:r w:rsidRPr="003F0F8A">
        <w:rPr>
          <w:sz w:val="24"/>
          <w:szCs w:val="24"/>
        </w:rPr>
        <w:t>any</w:t>
      </w:r>
      <w:r w:rsidRPr="003F0F8A">
        <w:rPr>
          <w:spacing w:val="-7"/>
          <w:sz w:val="24"/>
          <w:szCs w:val="24"/>
        </w:rPr>
        <w:t xml:space="preserve"> </w:t>
      </w:r>
      <w:r w:rsidRPr="003F0F8A">
        <w:rPr>
          <w:sz w:val="24"/>
          <w:szCs w:val="24"/>
        </w:rPr>
        <w:t>such</w:t>
      </w:r>
      <w:r w:rsidRPr="003F0F8A">
        <w:rPr>
          <w:spacing w:val="-4"/>
          <w:sz w:val="24"/>
          <w:szCs w:val="24"/>
        </w:rPr>
        <w:t xml:space="preserve"> </w:t>
      </w:r>
      <w:r w:rsidRPr="003F0F8A">
        <w:rPr>
          <w:sz w:val="24"/>
          <w:szCs w:val="24"/>
        </w:rPr>
        <w:t>lines,</w:t>
      </w:r>
      <w:r w:rsidRPr="003F0F8A">
        <w:rPr>
          <w:spacing w:val="-5"/>
          <w:sz w:val="24"/>
          <w:szCs w:val="24"/>
        </w:rPr>
        <w:t xml:space="preserve"> </w:t>
      </w:r>
      <w:proofErr w:type="gramStart"/>
      <w:r w:rsidRPr="003F0F8A">
        <w:rPr>
          <w:sz w:val="24"/>
          <w:szCs w:val="24"/>
        </w:rPr>
        <w:t>marks</w:t>
      </w:r>
      <w:proofErr w:type="gramEnd"/>
      <w:r w:rsidRPr="003F0F8A">
        <w:rPr>
          <w:spacing w:val="-3"/>
          <w:sz w:val="24"/>
          <w:szCs w:val="24"/>
        </w:rPr>
        <w:t xml:space="preserve"> </w:t>
      </w:r>
      <w:r w:rsidRPr="003F0F8A">
        <w:rPr>
          <w:sz w:val="24"/>
          <w:szCs w:val="24"/>
        </w:rPr>
        <w:t>or</w:t>
      </w:r>
      <w:r w:rsidRPr="003F0F8A">
        <w:rPr>
          <w:spacing w:val="-6"/>
          <w:sz w:val="24"/>
          <w:szCs w:val="24"/>
        </w:rPr>
        <w:t xml:space="preserve"> </w:t>
      </w:r>
      <w:r w:rsidRPr="003F0F8A">
        <w:rPr>
          <w:sz w:val="24"/>
          <w:szCs w:val="24"/>
        </w:rPr>
        <w:t>other</w:t>
      </w:r>
      <w:r w:rsidRPr="003F0F8A">
        <w:rPr>
          <w:spacing w:val="-3"/>
          <w:sz w:val="24"/>
          <w:szCs w:val="24"/>
        </w:rPr>
        <w:t xml:space="preserve"> </w:t>
      </w:r>
      <w:r w:rsidRPr="003F0F8A">
        <w:rPr>
          <w:sz w:val="24"/>
          <w:szCs w:val="24"/>
        </w:rPr>
        <w:t>indications—the</w:t>
      </w:r>
      <w:r w:rsidRPr="003F0F8A">
        <w:rPr>
          <w:spacing w:val="-7"/>
          <w:sz w:val="24"/>
          <w:szCs w:val="24"/>
        </w:rPr>
        <w:t xml:space="preserve"> </w:t>
      </w:r>
      <w:r w:rsidRPr="003F0F8A">
        <w:rPr>
          <w:sz w:val="24"/>
          <w:szCs w:val="24"/>
        </w:rPr>
        <w:t>middle of the main, travelled portion of the carriageway;</w:t>
      </w:r>
    </w:p>
    <w:p w14:paraId="301CF326" w14:textId="77777777" w:rsidR="00544D9C" w:rsidRPr="00544D9C" w:rsidRDefault="00544D9C" w:rsidP="00544D9C">
      <w:pPr>
        <w:rPr>
          <w:sz w:val="24"/>
          <w:szCs w:val="24"/>
        </w:rPr>
      </w:pPr>
    </w:p>
    <w:p w14:paraId="370FACD1" w14:textId="31BC2D96" w:rsidR="00DA01A5" w:rsidRDefault="00A35B40" w:rsidP="00781F28">
      <w:pPr>
        <w:ind w:left="720" w:firstLine="720"/>
        <w:rPr>
          <w:sz w:val="24"/>
          <w:szCs w:val="24"/>
        </w:rPr>
      </w:pPr>
      <w:r w:rsidRPr="004326A2">
        <w:rPr>
          <w:b/>
          <w:i/>
          <w:iCs/>
          <w:sz w:val="24"/>
          <w:szCs w:val="24"/>
        </w:rPr>
        <w:t>CEO</w:t>
      </w:r>
      <w:r w:rsidRPr="00BF4F43">
        <w:rPr>
          <w:b/>
          <w:spacing w:val="-5"/>
          <w:sz w:val="24"/>
          <w:szCs w:val="24"/>
        </w:rPr>
        <w:t xml:space="preserve"> </w:t>
      </w:r>
      <w:r w:rsidRPr="00BF4F43">
        <w:rPr>
          <w:sz w:val="24"/>
          <w:szCs w:val="24"/>
        </w:rPr>
        <w:t>means</w:t>
      </w:r>
      <w:r w:rsidRPr="00BF4F43">
        <w:rPr>
          <w:spacing w:val="-8"/>
          <w:sz w:val="24"/>
          <w:szCs w:val="24"/>
        </w:rPr>
        <w:t xml:space="preserve"> </w:t>
      </w:r>
      <w:r w:rsidRPr="00BF4F43">
        <w:rPr>
          <w:sz w:val="24"/>
          <w:szCs w:val="24"/>
        </w:rPr>
        <w:t>the</w:t>
      </w:r>
      <w:r w:rsidRPr="00BF4F43">
        <w:rPr>
          <w:spacing w:val="-5"/>
          <w:sz w:val="24"/>
          <w:szCs w:val="24"/>
        </w:rPr>
        <w:t xml:space="preserve"> </w:t>
      </w:r>
      <w:r w:rsidRPr="00BF4F43">
        <w:rPr>
          <w:sz w:val="24"/>
          <w:szCs w:val="24"/>
        </w:rPr>
        <w:t>Chief</w:t>
      </w:r>
      <w:r w:rsidRPr="00BF4F43">
        <w:rPr>
          <w:spacing w:val="-5"/>
          <w:sz w:val="24"/>
          <w:szCs w:val="24"/>
        </w:rPr>
        <w:t xml:space="preserve"> </w:t>
      </w:r>
      <w:r w:rsidRPr="00BF4F43">
        <w:rPr>
          <w:sz w:val="24"/>
          <w:szCs w:val="24"/>
        </w:rPr>
        <w:t>Executive</w:t>
      </w:r>
      <w:r w:rsidRPr="00BF4F43">
        <w:rPr>
          <w:spacing w:val="-5"/>
          <w:sz w:val="24"/>
          <w:szCs w:val="24"/>
        </w:rPr>
        <w:t xml:space="preserve"> </w:t>
      </w:r>
      <w:r w:rsidRPr="00BF4F43">
        <w:rPr>
          <w:sz w:val="24"/>
          <w:szCs w:val="24"/>
        </w:rPr>
        <w:t>Officer</w:t>
      </w:r>
      <w:r w:rsidRPr="00BF4F43">
        <w:rPr>
          <w:spacing w:val="-7"/>
          <w:sz w:val="24"/>
          <w:szCs w:val="24"/>
        </w:rPr>
        <w:t xml:space="preserve"> </w:t>
      </w:r>
      <w:r w:rsidRPr="00BF4F43">
        <w:rPr>
          <w:sz w:val="24"/>
          <w:szCs w:val="24"/>
        </w:rPr>
        <w:t>of</w:t>
      </w:r>
      <w:r w:rsidRPr="00BF4F43">
        <w:rPr>
          <w:spacing w:val="-3"/>
          <w:sz w:val="24"/>
          <w:szCs w:val="24"/>
        </w:rPr>
        <w:t xml:space="preserve"> </w:t>
      </w:r>
      <w:r w:rsidRPr="00BF4F43">
        <w:rPr>
          <w:sz w:val="24"/>
          <w:szCs w:val="24"/>
        </w:rPr>
        <w:t>the</w:t>
      </w:r>
      <w:r w:rsidRPr="00BF4F43">
        <w:rPr>
          <w:spacing w:val="-5"/>
          <w:sz w:val="24"/>
          <w:szCs w:val="24"/>
        </w:rPr>
        <w:t xml:space="preserve"> </w:t>
      </w:r>
      <w:r w:rsidRPr="00BF4F43">
        <w:rPr>
          <w:sz w:val="24"/>
          <w:szCs w:val="24"/>
        </w:rPr>
        <w:t>local</w:t>
      </w:r>
      <w:r w:rsidRPr="00BF4F43">
        <w:rPr>
          <w:spacing w:val="-5"/>
          <w:sz w:val="24"/>
          <w:szCs w:val="24"/>
        </w:rPr>
        <w:t xml:space="preserve"> </w:t>
      </w:r>
      <w:r w:rsidRPr="00BF4F43">
        <w:rPr>
          <w:sz w:val="24"/>
          <w:szCs w:val="24"/>
        </w:rPr>
        <w:t>government;</w:t>
      </w:r>
    </w:p>
    <w:p w14:paraId="422E89C0" w14:textId="77777777" w:rsidR="00544D9C" w:rsidRPr="00BF4F43" w:rsidRDefault="00544D9C" w:rsidP="00781F28">
      <w:pPr>
        <w:ind w:left="720" w:firstLine="720"/>
        <w:rPr>
          <w:sz w:val="24"/>
          <w:szCs w:val="24"/>
        </w:rPr>
      </w:pPr>
    </w:p>
    <w:p w14:paraId="6F262C89" w14:textId="77777777" w:rsidR="001B1C24" w:rsidRDefault="00A35B40" w:rsidP="00544D9C">
      <w:pPr>
        <w:ind w:left="720" w:firstLine="720"/>
        <w:rPr>
          <w:sz w:val="24"/>
          <w:szCs w:val="24"/>
        </w:rPr>
      </w:pPr>
      <w:r w:rsidRPr="004326A2">
        <w:rPr>
          <w:b/>
          <w:i/>
          <w:iCs/>
          <w:sz w:val="24"/>
          <w:szCs w:val="24"/>
        </w:rPr>
        <w:t>children’s crossing</w:t>
      </w:r>
      <w:r w:rsidRPr="00BF4F43">
        <w:rPr>
          <w:b/>
          <w:sz w:val="24"/>
          <w:szCs w:val="24"/>
        </w:rPr>
        <w:t xml:space="preserve"> </w:t>
      </w:r>
      <w:r w:rsidRPr="00BF4F43">
        <w:rPr>
          <w:sz w:val="24"/>
          <w:szCs w:val="24"/>
        </w:rPr>
        <w:t>has the meaning given to it by the Code;</w:t>
      </w:r>
    </w:p>
    <w:p w14:paraId="2E79B2D1" w14:textId="77777777" w:rsidR="00544D9C" w:rsidRPr="00BF4F43" w:rsidRDefault="00544D9C" w:rsidP="00544D9C">
      <w:pPr>
        <w:ind w:left="720" w:firstLine="720"/>
        <w:rPr>
          <w:sz w:val="24"/>
          <w:szCs w:val="24"/>
        </w:rPr>
      </w:pPr>
    </w:p>
    <w:p w14:paraId="78A224AF" w14:textId="77777777" w:rsidR="00544D9C" w:rsidRDefault="00DF2E68" w:rsidP="00544D9C">
      <w:pPr>
        <w:pStyle w:val="ListParagraph"/>
        <w:ind w:left="1440" w:firstLine="0"/>
        <w:rPr>
          <w:sz w:val="24"/>
          <w:szCs w:val="24"/>
        </w:rPr>
      </w:pPr>
      <w:r w:rsidRPr="004326A2">
        <w:rPr>
          <w:b/>
          <w:i/>
          <w:iCs/>
          <w:sz w:val="24"/>
          <w:szCs w:val="24"/>
        </w:rPr>
        <w:t>clearway</w:t>
      </w:r>
      <w:r w:rsidRPr="003F0F8A">
        <w:rPr>
          <w:sz w:val="24"/>
          <w:szCs w:val="24"/>
        </w:rPr>
        <w:t xml:space="preserve"> means a length of carriageway which carries a high traffic volume that has clearway no stopping signs erected appurtenant to it, to facilitate the unhindered flow of traffic</w:t>
      </w:r>
      <w:r w:rsidR="00010F32" w:rsidRPr="003F0F8A">
        <w:rPr>
          <w:sz w:val="24"/>
          <w:szCs w:val="24"/>
        </w:rPr>
        <w:t xml:space="preserve">; </w:t>
      </w:r>
    </w:p>
    <w:p w14:paraId="36129080" w14:textId="562B5C9A" w:rsidR="00DF2E68" w:rsidRPr="00544D9C" w:rsidRDefault="00010F32" w:rsidP="00544D9C">
      <w:pPr>
        <w:pStyle w:val="ListParagraph"/>
        <w:ind w:left="1440" w:firstLine="0"/>
        <w:rPr>
          <w:color w:val="0070C0"/>
          <w:sz w:val="18"/>
          <w:szCs w:val="18"/>
        </w:rPr>
      </w:pPr>
      <w:r w:rsidRPr="001A37A9">
        <w:rPr>
          <w:sz w:val="18"/>
          <w:szCs w:val="18"/>
        </w:rPr>
        <w:t>(</w:t>
      </w:r>
      <w:r w:rsidR="00544D9C" w:rsidRPr="001A37A9">
        <w:rPr>
          <w:sz w:val="18"/>
          <w:szCs w:val="18"/>
        </w:rPr>
        <w:t xml:space="preserve">Amended - </w:t>
      </w:r>
      <w:r w:rsidRPr="001A37A9">
        <w:rPr>
          <w:sz w:val="18"/>
          <w:szCs w:val="18"/>
        </w:rPr>
        <w:t xml:space="preserve">G.G. 13 </w:t>
      </w:r>
      <w:r w:rsidR="007F4D45" w:rsidRPr="001A37A9">
        <w:rPr>
          <w:sz w:val="18"/>
          <w:szCs w:val="18"/>
        </w:rPr>
        <w:t>/02/24</w:t>
      </w:r>
      <w:r w:rsidRPr="001A37A9">
        <w:rPr>
          <w:sz w:val="18"/>
          <w:szCs w:val="18"/>
        </w:rPr>
        <w:t>)</w:t>
      </w:r>
    </w:p>
    <w:p w14:paraId="27EB674A" w14:textId="77777777" w:rsidR="00544D9C" w:rsidRPr="003F0F8A" w:rsidRDefault="00544D9C" w:rsidP="00544D9C">
      <w:pPr>
        <w:pStyle w:val="ListParagraph"/>
        <w:ind w:left="1440" w:firstLine="0"/>
        <w:rPr>
          <w:b/>
          <w:sz w:val="24"/>
          <w:szCs w:val="24"/>
        </w:rPr>
      </w:pPr>
    </w:p>
    <w:p w14:paraId="4D55B2FA" w14:textId="02230C65" w:rsidR="000B3C62" w:rsidRDefault="00A35B40" w:rsidP="00544D9C">
      <w:pPr>
        <w:pStyle w:val="ListParagraph"/>
        <w:ind w:left="720" w:firstLine="720"/>
        <w:rPr>
          <w:sz w:val="24"/>
          <w:szCs w:val="24"/>
        </w:rPr>
      </w:pPr>
      <w:r w:rsidRPr="004326A2">
        <w:rPr>
          <w:b/>
          <w:i/>
          <w:iCs/>
          <w:sz w:val="24"/>
          <w:szCs w:val="24"/>
        </w:rPr>
        <w:t>Code</w:t>
      </w:r>
      <w:r w:rsidRPr="003F0F8A">
        <w:rPr>
          <w:b/>
          <w:sz w:val="24"/>
          <w:szCs w:val="24"/>
        </w:rPr>
        <w:t xml:space="preserve"> </w:t>
      </w:r>
      <w:r w:rsidRPr="003F0F8A">
        <w:rPr>
          <w:sz w:val="24"/>
          <w:szCs w:val="24"/>
        </w:rPr>
        <w:t>means the Road Traffic Code 2000;</w:t>
      </w:r>
    </w:p>
    <w:p w14:paraId="55B79124" w14:textId="77777777" w:rsidR="00544D9C" w:rsidRPr="003F0F8A" w:rsidRDefault="00544D9C" w:rsidP="00544D9C">
      <w:pPr>
        <w:pStyle w:val="ListParagraph"/>
        <w:ind w:left="720" w:firstLine="720"/>
        <w:rPr>
          <w:sz w:val="24"/>
          <w:szCs w:val="24"/>
        </w:rPr>
      </w:pPr>
    </w:p>
    <w:p w14:paraId="4D55B2FB" w14:textId="2FC7AF77" w:rsidR="000B3C62" w:rsidRDefault="00A35B40" w:rsidP="00544D9C">
      <w:pPr>
        <w:pStyle w:val="ListParagraph"/>
        <w:ind w:left="1440" w:firstLine="0"/>
        <w:rPr>
          <w:sz w:val="24"/>
          <w:szCs w:val="24"/>
        </w:rPr>
      </w:pPr>
      <w:r w:rsidRPr="004326A2">
        <w:rPr>
          <w:b/>
          <w:i/>
          <w:iCs/>
          <w:sz w:val="24"/>
          <w:szCs w:val="24"/>
        </w:rPr>
        <w:t>commercial vehicle</w:t>
      </w:r>
      <w:r w:rsidRPr="003F0F8A">
        <w:rPr>
          <w:b/>
          <w:sz w:val="24"/>
          <w:szCs w:val="24"/>
        </w:rPr>
        <w:t xml:space="preserve"> </w:t>
      </w:r>
      <w:r w:rsidRPr="003F0F8A">
        <w:rPr>
          <w:sz w:val="24"/>
          <w:szCs w:val="24"/>
        </w:rPr>
        <w:t>means a motor vehicle constructed for the conveyance of goods or merchandise, or for the conveyance of materials used in any trade, business, industry or work whatsoever, other than a motor vehicle for the conveyance</w:t>
      </w:r>
      <w:r w:rsidRPr="003F0F8A">
        <w:rPr>
          <w:spacing w:val="-2"/>
          <w:sz w:val="24"/>
          <w:szCs w:val="24"/>
        </w:rPr>
        <w:t xml:space="preserve"> </w:t>
      </w:r>
      <w:r w:rsidRPr="003F0F8A">
        <w:rPr>
          <w:sz w:val="24"/>
          <w:szCs w:val="24"/>
        </w:rPr>
        <w:t>of</w:t>
      </w:r>
      <w:r w:rsidRPr="003F0F8A">
        <w:rPr>
          <w:spacing w:val="-2"/>
          <w:sz w:val="24"/>
          <w:szCs w:val="24"/>
        </w:rPr>
        <w:t xml:space="preserve"> </w:t>
      </w:r>
      <w:r w:rsidRPr="003F0F8A">
        <w:rPr>
          <w:sz w:val="24"/>
          <w:szCs w:val="24"/>
        </w:rPr>
        <w:t>passengers,</w:t>
      </w:r>
      <w:r w:rsidRPr="003F0F8A">
        <w:rPr>
          <w:spacing w:val="-2"/>
          <w:sz w:val="24"/>
          <w:szCs w:val="24"/>
        </w:rPr>
        <w:t xml:space="preserve"> </w:t>
      </w:r>
      <w:r w:rsidRPr="003F0F8A">
        <w:rPr>
          <w:sz w:val="24"/>
          <w:szCs w:val="24"/>
        </w:rPr>
        <w:t>and</w:t>
      </w:r>
      <w:r w:rsidRPr="003F0F8A">
        <w:rPr>
          <w:spacing w:val="80"/>
          <w:w w:val="150"/>
          <w:sz w:val="24"/>
          <w:szCs w:val="24"/>
        </w:rPr>
        <w:t xml:space="preserve"> </w:t>
      </w:r>
      <w:r w:rsidRPr="003F0F8A">
        <w:rPr>
          <w:sz w:val="24"/>
          <w:szCs w:val="24"/>
        </w:rPr>
        <w:t>includes</w:t>
      </w:r>
      <w:r w:rsidRPr="003F0F8A">
        <w:rPr>
          <w:spacing w:val="80"/>
          <w:sz w:val="24"/>
          <w:szCs w:val="24"/>
        </w:rPr>
        <w:t xml:space="preserve"> </w:t>
      </w:r>
      <w:r w:rsidRPr="003F0F8A">
        <w:rPr>
          <w:sz w:val="24"/>
          <w:szCs w:val="24"/>
        </w:rPr>
        <w:t>any</w:t>
      </w:r>
      <w:r w:rsidRPr="003F0F8A">
        <w:rPr>
          <w:spacing w:val="80"/>
          <w:sz w:val="24"/>
          <w:szCs w:val="24"/>
        </w:rPr>
        <w:t xml:space="preserve"> </w:t>
      </w:r>
      <w:r w:rsidRPr="003F0F8A">
        <w:rPr>
          <w:sz w:val="24"/>
          <w:szCs w:val="24"/>
        </w:rPr>
        <w:t>motor</w:t>
      </w:r>
      <w:r w:rsidRPr="003F0F8A">
        <w:rPr>
          <w:spacing w:val="80"/>
          <w:sz w:val="24"/>
          <w:szCs w:val="24"/>
        </w:rPr>
        <w:t xml:space="preserve"> </w:t>
      </w:r>
      <w:r w:rsidRPr="003F0F8A">
        <w:rPr>
          <w:sz w:val="24"/>
          <w:szCs w:val="24"/>
        </w:rPr>
        <w:t>vehicle</w:t>
      </w:r>
      <w:r w:rsidRPr="003F0F8A">
        <w:rPr>
          <w:spacing w:val="80"/>
          <w:sz w:val="24"/>
          <w:szCs w:val="24"/>
        </w:rPr>
        <w:t xml:space="preserve"> </w:t>
      </w:r>
      <w:r w:rsidRPr="003F0F8A">
        <w:rPr>
          <w:sz w:val="24"/>
          <w:szCs w:val="24"/>
        </w:rPr>
        <w:t>that</w:t>
      </w:r>
      <w:r w:rsidRPr="003F0F8A">
        <w:rPr>
          <w:spacing w:val="80"/>
          <w:sz w:val="24"/>
          <w:szCs w:val="24"/>
        </w:rPr>
        <w:t xml:space="preserve"> </w:t>
      </w:r>
      <w:r w:rsidRPr="003F0F8A">
        <w:rPr>
          <w:sz w:val="24"/>
          <w:szCs w:val="24"/>
        </w:rPr>
        <w:t xml:space="preserve">is designed primarily for the carriage of </w:t>
      </w:r>
      <w:proofErr w:type="gramStart"/>
      <w:r w:rsidRPr="003F0F8A">
        <w:rPr>
          <w:sz w:val="24"/>
          <w:szCs w:val="24"/>
        </w:rPr>
        <w:t>persons</w:t>
      </w:r>
      <w:proofErr w:type="gramEnd"/>
      <w:r w:rsidRPr="003F0F8A">
        <w:rPr>
          <w:sz w:val="24"/>
          <w:szCs w:val="24"/>
        </w:rPr>
        <w:t xml:space="preserve"> but which has been fitted or adapted</w:t>
      </w:r>
      <w:r w:rsidRPr="003F0F8A">
        <w:rPr>
          <w:spacing w:val="-2"/>
          <w:sz w:val="24"/>
          <w:szCs w:val="24"/>
        </w:rPr>
        <w:t xml:space="preserve"> </w:t>
      </w:r>
      <w:r w:rsidRPr="003F0F8A">
        <w:rPr>
          <w:sz w:val="24"/>
          <w:szCs w:val="24"/>
        </w:rPr>
        <w:t>for the conveyance of the goods, merchandise or</w:t>
      </w:r>
      <w:r w:rsidRPr="003F0F8A">
        <w:rPr>
          <w:spacing w:val="-1"/>
          <w:sz w:val="24"/>
          <w:szCs w:val="24"/>
        </w:rPr>
        <w:t xml:space="preserve"> </w:t>
      </w:r>
      <w:r w:rsidRPr="003F0F8A">
        <w:rPr>
          <w:sz w:val="24"/>
          <w:szCs w:val="24"/>
        </w:rPr>
        <w:t>materials referred to;</w:t>
      </w:r>
    </w:p>
    <w:p w14:paraId="275DB19D" w14:textId="77777777" w:rsidR="00544D9C" w:rsidRPr="003F0F8A" w:rsidRDefault="00544D9C" w:rsidP="00544D9C">
      <w:pPr>
        <w:pStyle w:val="ListParagraph"/>
        <w:ind w:left="1440" w:firstLine="0"/>
        <w:rPr>
          <w:sz w:val="24"/>
          <w:szCs w:val="24"/>
        </w:rPr>
      </w:pPr>
    </w:p>
    <w:p w14:paraId="7A2D6B26" w14:textId="0EE1ECA8" w:rsidR="008E4421" w:rsidRDefault="008E4421" w:rsidP="00544D9C">
      <w:pPr>
        <w:pStyle w:val="ListParagraph"/>
        <w:ind w:left="1440" w:firstLine="0"/>
        <w:rPr>
          <w:sz w:val="24"/>
          <w:szCs w:val="24"/>
        </w:rPr>
      </w:pPr>
      <w:r w:rsidRPr="004326A2">
        <w:rPr>
          <w:b/>
          <w:i/>
          <w:iCs/>
          <w:sz w:val="24"/>
          <w:szCs w:val="24"/>
        </w:rPr>
        <w:t>crossover</w:t>
      </w:r>
      <w:r w:rsidRPr="003F0F8A">
        <w:rPr>
          <w:b/>
          <w:spacing w:val="40"/>
          <w:sz w:val="24"/>
          <w:szCs w:val="24"/>
        </w:rPr>
        <w:t xml:space="preserve"> </w:t>
      </w:r>
      <w:r w:rsidRPr="003F0F8A">
        <w:rPr>
          <w:sz w:val="24"/>
          <w:szCs w:val="24"/>
        </w:rPr>
        <w:t>means</w:t>
      </w:r>
      <w:r w:rsidR="00BF4F43">
        <w:rPr>
          <w:sz w:val="24"/>
          <w:szCs w:val="24"/>
        </w:rPr>
        <w:t xml:space="preserve"> </w:t>
      </w:r>
      <w:r w:rsidRPr="003F0F8A">
        <w:rPr>
          <w:sz w:val="24"/>
          <w:szCs w:val="24"/>
        </w:rPr>
        <w:t>the</w:t>
      </w:r>
      <w:r w:rsidRPr="003F0F8A">
        <w:rPr>
          <w:spacing w:val="31"/>
          <w:sz w:val="24"/>
          <w:szCs w:val="24"/>
        </w:rPr>
        <w:t xml:space="preserve"> </w:t>
      </w:r>
      <w:r w:rsidRPr="003F0F8A">
        <w:rPr>
          <w:sz w:val="24"/>
          <w:szCs w:val="24"/>
        </w:rPr>
        <w:t>portion</w:t>
      </w:r>
      <w:r w:rsidRPr="003F0F8A">
        <w:rPr>
          <w:spacing w:val="29"/>
          <w:sz w:val="24"/>
          <w:szCs w:val="24"/>
        </w:rPr>
        <w:t xml:space="preserve"> </w:t>
      </w:r>
      <w:r w:rsidRPr="003F0F8A">
        <w:rPr>
          <w:sz w:val="24"/>
          <w:szCs w:val="24"/>
        </w:rPr>
        <w:t>of</w:t>
      </w:r>
      <w:r w:rsidRPr="003F0F8A">
        <w:rPr>
          <w:spacing w:val="34"/>
          <w:sz w:val="24"/>
          <w:szCs w:val="24"/>
        </w:rPr>
        <w:t xml:space="preserve"> </w:t>
      </w:r>
      <w:r w:rsidRPr="003F0F8A">
        <w:rPr>
          <w:sz w:val="24"/>
          <w:szCs w:val="24"/>
        </w:rPr>
        <w:t>land</w:t>
      </w:r>
      <w:r w:rsidRPr="003F0F8A">
        <w:rPr>
          <w:spacing w:val="32"/>
          <w:sz w:val="24"/>
          <w:szCs w:val="24"/>
        </w:rPr>
        <w:t xml:space="preserve"> </w:t>
      </w:r>
      <w:r w:rsidRPr="003F0F8A">
        <w:rPr>
          <w:sz w:val="24"/>
          <w:szCs w:val="24"/>
        </w:rPr>
        <w:t>which</w:t>
      </w:r>
      <w:r w:rsidRPr="003F0F8A">
        <w:rPr>
          <w:spacing w:val="31"/>
          <w:sz w:val="24"/>
          <w:szCs w:val="24"/>
        </w:rPr>
        <w:t xml:space="preserve"> </w:t>
      </w:r>
      <w:r w:rsidRPr="003F0F8A">
        <w:rPr>
          <w:sz w:val="24"/>
          <w:szCs w:val="24"/>
        </w:rPr>
        <w:t>lies</w:t>
      </w:r>
      <w:r w:rsidRPr="003F0F8A">
        <w:rPr>
          <w:spacing w:val="31"/>
          <w:sz w:val="24"/>
          <w:szCs w:val="24"/>
        </w:rPr>
        <w:t xml:space="preserve"> </w:t>
      </w:r>
      <w:r w:rsidRPr="003F0F8A">
        <w:rPr>
          <w:sz w:val="24"/>
          <w:szCs w:val="24"/>
        </w:rPr>
        <w:t>between</w:t>
      </w:r>
      <w:r w:rsidRPr="003F0F8A">
        <w:rPr>
          <w:spacing w:val="31"/>
          <w:sz w:val="24"/>
          <w:szCs w:val="24"/>
        </w:rPr>
        <w:t xml:space="preserve"> </w:t>
      </w:r>
      <w:r w:rsidRPr="003F0F8A">
        <w:rPr>
          <w:sz w:val="24"/>
          <w:szCs w:val="24"/>
        </w:rPr>
        <w:t>the</w:t>
      </w:r>
      <w:r w:rsidRPr="003F0F8A">
        <w:rPr>
          <w:spacing w:val="31"/>
          <w:sz w:val="24"/>
          <w:szCs w:val="24"/>
        </w:rPr>
        <w:t xml:space="preserve"> </w:t>
      </w:r>
      <w:r w:rsidRPr="003F0F8A">
        <w:rPr>
          <w:sz w:val="24"/>
          <w:szCs w:val="24"/>
        </w:rPr>
        <w:t>boundary</w:t>
      </w:r>
      <w:r w:rsidRPr="003F0F8A">
        <w:rPr>
          <w:spacing w:val="29"/>
          <w:sz w:val="24"/>
          <w:szCs w:val="24"/>
        </w:rPr>
        <w:t xml:space="preserve"> </w:t>
      </w:r>
      <w:r w:rsidRPr="003F0F8A">
        <w:rPr>
          <w:sz w:val="24"/>
          <w:szCs w:val="24"/>
        </w:rPr>
        <w:t>of</w:t>
      </w:r>
      <w:r w:rsidRPr="003F0F8A">
        <w:rPr>
          <w:spacing w:val="34"/>
          <w:sz w:val="24"/>
          <w:szCs w:val="24"/>
        </w:rPr>
        <w:t xml:space="preserve"> </w:t>
      </w:r>
      <w:r w:rsidRPr="003F0F8A">
        <w:rPr>
          <w:sz w:val="24"/>
          <w:szCs w:val="24"/>
        </w:rPr>
        <w:t>a carriageway</w:t>
      </w:r>
      <w:r w:rsidRPr="003F0F8A">
        <w:rPr>
          <w:spacing w:val="-6"/>
          <w:sz w:val="24"/>
          <w:szCs w:val="24"/>
        </w:rPr>
        <w:t xml:space="preserve"> </w:t>
      </w:r>
      <w:r w:rsidRPr="003F0F8A">
        <w:rPr>
          <w:sz w:val="24"/>
          <w:szCs w:val="24"/>
        </w:rPr>
        <w:t>and</w:t>
      </w:r>
      <w:r w:rsidRPr="003F0F8A">
        <w:rPr>
          <w:spacing w:val="-3"/>
          <w:sz w:val="24"/>
          <w:szCs w:val="24"/>
        </w:rPr>
        <w:t xml:space="preserve"> </w:t>
      </w:r>
      <w:r w:rsidRPr="003F0F8A">
        <w:rPr>
          <w:sz w:val="24"/>
          <w:szCs w:val="24"/>
        </w:rPr>
        <w:t>the</w:t>
      </w:r>
      <w:r w:rsidRPr="003F0F8A">
        <w:rPr>
          <w:spacing w:val="-5"/>
          <w:sz w:val="24"/>
          <w:szCs w:val="24"/>
        </w:rPr>
        <w:t xml:space="preserve"> </w:t>
      </w:r>
      <w:r w:rsidRPr="003F0F8A">
        <w:rPr>
          <w:sz w:val="24"/>
          <w:szCs w:val="24"/>
        </w:rPr>
        <w:t>adjacent</w:t>
      </w:r>
      <w:r w:rsidRPr="003F0F8A">
        <w:rPr>
          <w:spacing w:val="-3"/>
          <w:sz w:val="24"/>
          <w:szCs w:val="24"/>
        </w:rPr>
        <w:t xml:space="preserve"> </w:t>
      </w:r>
      <w:r w:rsidRPr="003F0F8A">
        <w:rPr>
          <w:sz w:val="24"/>
          <w:szCs w:val="24"/>
        </w:rPr>
        <w:t>property</w:t>
      </w:r>
      <w:r w:rsidRPr="003F0F8A">
        <w:rPr>
          <w:spacing w:val="-6"/>
          <w:sz w:val="24"/>
          <w:szCs w:val="24"/>
        </w:rPr>
        <w:t xml:space="preserve"> </w:t>
      </w:r>
      <w:r w:rsidRPr="003F0F8A">
        <w:rPr>
          <w:sz w:val="24"/>
          <w:szCs w:val="24"/>
        </w:rPr>
        <w:t>line</w:t>
      </w:r>
      <w:r w:rsidRPr="003F0F8A">
        <w:rPr>
          <w:spacing w:val="-3"/>
          <w:sz w:val="24"/>
          <w:szCs w:val="24"/>
        </w:rPr>
        <w:t xml:space="preserve"> </w:t>
      </w:r>
      <w:r w:rsidRPr="003F0F8A">
        <w:rPr>
          <w:sz w:val="24"/>
          <w:szCs w:val="24"/>
        </w:rPr>
        <w:t>that</w:t>
      </w:r>
      <w:r w:rsidRPr="003F0F8A">
        <w:rPr>
          <w:spacing w:val="-3"/>
          <w:sz w:val="24"/>
          <w:szCs w:val="24"/>
        </w:rPr>
        <w:t xml:space="preserve"> </w:t>
      </w:r>
      <w:r w:rsidRPr="003F0F8A">
        <w:rPr>
          <w:sz w:val="24"/>
          <w:szCs w:val="24"/>
        </w:rPr>
        <w:t>is</w:t>
      </w:r>
      <w:r w:rsidRPr="003F0F8A">
        <w:rPr>
          <w:spacing w:val="-3"/>
          <w:sz w:val="24"/>
          <w:szCs w:val="24"/>
        </w:rPr>
        <w:t xml:space="preserve"> </w:t>
      </w:r>
      <w:r w:rsidRPr="003F0F8A">
        <w:rPr>
          <w:sz w:val="24"/>
          <w:szCs w:val="24"/>
        </w:rPr>
        <w:t>constructed</w:t>
      </w:r>
      <w:r w:rsidRPr="003F0F8A">
        <w:rPr>
          <w:spacing w:val="-5"/>
          <w:sz w:val="24"/>
          <w:szCs w:val="24"/>
        </w:rPr>
        <w:t xml:space="preserve"> </w:t>
      </w:r>
      <w:r w:rsidRPr="003F0F8A">
        <w:rPr>
          <w:sz w:val="24"/>
          <w:szCs w:val="24"/>
        </w:rPr>
        <w:t>for</w:t>
      </w:r>
      <w:r w:rsidRPr="003F0F8A">
        <w:rPr>
          <w:spacing w:val="-3"/>
          <w:sz w:val="24"/>
          <w:szCs w:val="24"/>
        </w:rPr>
        <w:t xml:space="preserve"> </w:t>
      </w:r>
      <w:r w:rsidRPr="003F0F8A">
        <w:rPr>
          <w:sz w:val="24"/>
          <w:szCs w:val="24"/>
        </w:rPr>
        <w:t>the</w:t>
      </w:r>
      <w:r w:rsidRPr="003F0F8A">
        <w:rPr>
          <w:spacing w:val="-3"/>
          <w:sz w:val="24"/>
          <w:szCs w:val="24"/>
        </w:rPr>
        <w:t xml:space="preserve"> </w:t>
      </w:r>
      <w:r w:rsidRPr="003F0F8A">
        <w:rPr>
          <w:sz w:val="24"/>
          <w:szCs w:val="24"/>
        </w:rPr>
        <w:t>purpose</w:t>
      </w:r>
      <w:r w:rsidRPr="003F0F8A">
        <w:rPr>
          <w:spacing w:val="-7"/>
          <w:sz w:val="24"/>
          <w:szCs w:val="24"/>
        </w:rPr>
        <w:t xml:space="preserve"> </w:t>
      </w:r>
      <w:r w:rsidRPr="003F0F8A">
        <w:rPr>
          <w:sz w:val="24"/>
          <w:szCs w:val="24"/>
        </w:rPr>
        <w:t>of providing</w:t>
      </w:r>
      <w:r w:rsidRPr="003F0F8A">
        <w:rPr>
          <w:spacing w:val="40"/>
          <w:sz w:val="24"/>
          <w:szCs w:val="24"/>
        </w:rPr>
        <w:t xml:space="preserve"> </w:t>
      </w:r>
      <w:r w:rsidRPr="003F0F8A">
        <w:rPr>
          <w:sz w:val="24"/>
          <w:szCs w:val="24"/>
        </w:rPr>
        <w:t>access</w:t>
      </w:r>
      <w:r w:rsidRPr="003F0F8A">
        <w:rPr>
          <w:spacing w:val="40"/>
          <w:sz w:val="24"/>
          <w:szCs w:val="24"/>
        </w:rPr>
        <w:t xml:space="preserve"> </w:t>
      </w:r>
      <w:r w:rsidRPr="003F0F8A">
        <w:rPr>
          <w:sz w:val="24"/>
          <w:szCs w:val="24"/>
        </w:rPr>
        <w:t>and</w:t>
      </w:r>
      <w:r w:rsidRPr="003F0F8A">
        <w:rPr>
          <w:spacing w:val="40"/>
          <w:sz w:val="24"/>
          <w:szCs w:val="24"/>
        </w:rPr>
        <w:t xml:space="preserve"> </w:t>
      </w:r>
      <w:r w:rsidRPr="003F0F8A">
        <w:rPr>
          <w:sz w:val="24"/>
          <w:szCs w:val="24"/>
        </w:rPr>
        <w:t>egress</w:t>
      </w:r>
      <w:r w:rsidRPr="003F0F8A">
        <w:rPr>
          <w:spacing w:val="40"/>
          <w:sz w:val="24"/>
          <w:szCs w:val="24"/>
        </w:rPr>
        <w:t xml:space="preserve"> </w:t>
      </w:r>
      <w:r w:rsidRPr="003F0F8A">
        <w:rPr>
          <w:sz w:val="24"/>
          <w:szCs w:val="24"/>
        </w:rPr>
        <w:t>to</w:t>
      </w:r>
      <w:r w:rsidRPr="003F0F8A">
        <w:rPr>
          <w:spacing w:val="40"/>
          <w:sz w:val="24"/>
          <w:szCs w:val="24"/>
        </w:rPr>
        <w:t xml:space="preserve"> </w:t>
      </w:r>
      <w:r w:rsidRPr="003F0F8A">
        <w:rPr>
          <w:sz w:val="24"/>
          <w:szCs w:val="24"/>
        </w:rPr>
        <w:t>and</w:t>
      </w:r>
      <w:r w:rsidRPr="003F0F8A">
        <w:rPr>
          <w:spacing w:val="40"/>
          <w:sz w:val="24"/>
          <w:szCs w:val="24"/>
        </w:rPr>
        <w:t xml:space="preserve"> </w:t>
      </w:r>
      <w:r w:rsidRPr="003F0F8A">
        <w:rPr>
          <w:sz w:val="24"/>
          <w:szCs w:val="24"/>
        </w:rPr>
        <w:t>from</w:t>
      </w:r>
      <w:r w:rsidRPr="003F0F8A">
        <w:rPr>
          <w:spacing w:val="40"/>
          <w:sz w:val="24"/>
          <w:szCs w:val="24"/>
        </w:rPr>
        <w:t xml:space="preserve"> </w:t>
      </w:r>
      <w:r w:rsidRPr="003F0F8A">
        <w:rPr>
          <w:sz w:val="24"/>
          <w:szCs w:val="24"/>
        </w:rPr>
        <w:t>that</w:t>
      </w:r>
      <w:r w:rsidRPr="003F0F8A">
        <w:rPr>
          <w:spacing w:val="40"/>
          <w:sz w:val="24"/>
          <w:szCs w:val="24"/>
        </w:rPr>
        <w:t xml:space="preserve"> </w:t>
      </w:r>
      <w:r w:rsidRPr="003F0F8A">
        <w:rPr>
          <w:sz w:val="24"/>
          <w:szCs w:val="24"/>
        </w:rPr>
        <w:t>property,</w:t>
      </w:r>
      <w:r w:rsidRPr="003F0F8A">
        <w:rPr>
          <w:spacing w:val="40"/>
          <w:sz w:val="24"/>
          <w:szCs w:val="24"/>
        </w:rPr>
        <w:t xml:space="preserve"> </w:t>
      </w:r>
      <w:proofErr w:type="gramStart"/>
      <w:r w:rsidRPr="003F0F8A">
        <w:rPr>
          <w:sz w:val="24"/>
          <w:szCs w:val="24"/>
        </w:rPr>
        <w:t>whether</w:t>
      </w:r>
      <w:r w:rsidRPr="003F0F8A">
        <w:rPr>
          <w:spacing w:val="40"/>
          <w:sz w:val="24"/>
          <w:szCs w:val="24"/>
        </w:rPr>
        <w:t xml:space="preserve"> </w:t>
      </w:r>
      <w:r w:rsidRPr="003F0F8A">
        <w:rPr>
          <w:sz w:val="24"/>
          <w:szCs w:val="24"/>
        </w:rPr>
        <w:t>or</w:t>
      </w:r>
      <w:r w:rsidRPr="003F0F8A">
        <w:rPr>
          <w:spacing w:val="40"/>
          <w:sz w:val="24"/>
          <w:szCs w:val="24"/>
        </w:rPr>
        <w:t xml:space="preserve"> </w:t>
      </w:r>
      <w:r w:rsidRPr="003F0F8A">
        <w:rPr>
          <w:sz w:val="24"/>
          <w:szCs w:val="24"/>
        </w:rPr>
        <w:t>not</w:t>
      </w:r>
      <w:proofErr w:type="gramEnd"/>
      <w:r w:rsidRPr="003F0F8A">
        <w:rPr>
          <w:spacing w:val="40"/>
          <w:sz w:val="24"/>
          <w:szCs w:val="24"/>
        </w:rPr>
        <w:t xml:space="preserve"> </w:t>
      </w:r>
      <w:r w:rsidRPr="003F0F8A">
        <w:rPr>
          <w:sz w:val="24"/>
          <w:szCs w:val="24"/>
        </w:rPr>
        <w:t>the property is accessible via that driveway and does not include a footpath;</w:t>
      </w:r>
    </w:p>
    <w:p w14:paraId="00864031" w14:textId="77777777" w:rsidR="00544D9C" w:rsidRPr="003F0F8A" w:rsidRDefault="00544D9C" w:rsidP="00544D9C">
      <w:pPr>
        <w:pStyle w:val="ListParagraph"/>
        <w:ind w:left="1440" w:firstLine="0"/>
        <w:rPr>
          <w:sz w:val="24"/>
          <w:szCs w:val="24"/>
        </w:rPr>
      </w:pPr>
    </w:p>
    <w:p w14:paraId="4D55B2FE" w14:textId="77777777" w:rsidR="000B3C62" w:rsidRPr="003F0F8A" w:rsidRDefault="00A35B40" w:rsidP="00BF4F43">
      <w:pPr>
        <w:pStyle w:val="ListParagraph"/>
        <w:ind w:left="1440" w:firstLine="0"/>
        <w:rPr>
          <w:sz w:val="24"/>
          <w:szCs w:val="24"/>
        </w:rPr>
      </w:pPr>
      <w:r w:rsidRPr="001A37A9">
        <w:rPr>
          <w:b/>
          <w:i/>
          <w:iCs/>
          <w:sz w:val="24"/>
          <w:szCs w:val="24"/>
        </w:rPr>
        <w:t>detection</w:t>
      </w:r>
      <w:r w:rsidRPr="001A37A9">
        <w:rPr>
          <w:b/>
          <w:i/>
          <w:iCs/>
          <w:spacing w:val="-4"/>
          <w:sz w:val="24"/>
          <w:szCs w:val="24"/>
        </w:rPr>
        <w:t xml:space="preserve"> </w:t>
      </w:r>
      <w:r w:rsidRPr="001A37A9">
        <w:rPr>
          <w:b/>
          <w:i/>
          <w:iCs/>
          <w:sz w:val="24"/>
          <w:szCs w:val="24"/>
        </w:rPr>
        <w:t>device</w:t>
      </w:r>
      <w:r w:rsidRPr="003F0F8A">
        <w:rPr>
          <w:b/>
          <w:spacing w:val="-4"/>
          <w:sz w:val="24"/>
          <w:szCs w:val="24"/>
        </w:rPr>
        <w:t xml:space="preserve"> </w:t>
      </w:r>
      <w:r w:rsidRPr="003F0F8A">
        <w:rPr>
          <w:sz w:val="24"/>
          <w:szCs w:val="24"/>
        </w:rPr>
        <w:t>means</w:t>
      </w:r>
      <w:r w:rsidRPr="003F0F8A">
        <w:rPr>
          <w:spacing w:val="-4"/>
          <w:sz w:val="24"/>
          <w:szCs w:val="24"/>
        </w:rPr>
        <w:t xml:space="preserve"> </w:t>
      </w:r>
      <w:r w:rsidRPr="003F0F8A">
        <w:rPr>
          <w:sz w:val="24"/>
          <w:szCs w:val="24"/>
        </w:rPr>
        <w:t>an</w:t>
      </w:r>
      <w:r w:rsidRPr="003F0F8A">
        <w:rPr>
          <w:spacing w:val="-6"/>
          <w:sz w:val="24"/>
          <w:szCs w:val="24"/>
        </w:rPr>
        <w:t xml:space="preserve"> </w:t>
      </w:r>
      <w:r w:rsidRPr="003F0F8A">
        <w:rPr>
          <w:sz w:val="24"/>
          <w:szCs w:val="24"/>
        </w:rPr>
        <w:t>electronic</w:t>
      </w:r>
      <w:r w:rsidRPr="003F0F8A">
        <w:rPr>
          <w:spacing w:val="-7"/>
          <w:sz w:val="24"/>
          <w:szCs w:val="24"/>
        </w:rPr>
        <w:t xml:space="preserve"> </w:t>
      </w:r>
      <w:r w:rsidRPr="003F0F8A">
        <w:rPr>
          <w:sz w:val="24"/>
          <w:szCs w:val="24"/>
        </w:rPr>
        <w:t>device</w:t>
      </w:r>
      <w:r w:rsidRPr="003F0F8A">
        <w:rPr>
          <w:spacing w:val="-4"/>
          <w:sz w:val="24"/>
          <w:szCs w:val="24"/>
        </w:rPr>
        <w:t xml:space="preserve"> </w:t>
      </w:r>
      <w:r w:rsidRPr="003F0F8A">
        <w:rPr>
          <w:sz w:val="24"/>
          <w:szCs w:val="24"/>
        </w:rPr>
        <w:t>placed</w:t>
      </w:r>
      <w:r w:rsidRPr="003F0F8A">
        <w:rPr>
          <w:spacing w:val="-6"/>
          <w:sz w:val="24"/>
          <w:szCs w:val="24"/>
        </w:rPr>
        <w:t xml:space="preserve"> </w:t>
      </w:r>
      <w:r w:rsidRPr="003F0F8A">
        <w:rPr>
          <w:sz w:val="24"/>
          <w:szCs w:val="24"/>
        </w:rPr>
        <w:t>in</w:t>
      </w:r>
      <w:r w:rsidRPr="003F0F8A">
        <w:rPr>
          <w:spacing w:val="-6"/>
          <w:sz w:val="24"/>
          <w:szCs w:val="24"/>
        </w:rPr>
        <w:t xml:space="preserve"> </w:t>
      </w:r>
      <w:r w:rsidRPr="003F0F8A">
        <w:rPr>
          <w:sz w:val="24"/>
          <w:szCs w:val="24"/>
        </w:rPr>
        <w:t>any</w:t>
      </w:r>
      <w:r w:rsidRPr="003F0F8A">
        <w:rPr>
          <w:spacing w:val="-7"/>
          <w:sz w:val="24"/>
          <w:szCs w:val="24"/>
        </w:rPr>
        <w:t xml:space="preserve"> </w:t>
      </w:r>
      <w:r w:rsidRPr="003F0F8A">
        <w:rPr>
          <w:sz w:val="24"/>
          <w:szCs w:val="24"/>
        </w:rPr>
        <w:t>position</w:t>
      </w:r>
      <w:r w:rsidRPr="003F0F8A">
        <w:rPr>
          <w:spacing w:val="-6"/>
          <w:sz w:val="24"/>
          <w:szCs w:val="24"/>
        </w:rPr>
        <w:t xml:space="preserve"> </w:t>
      </w:r>
      <w:r w:rsidRPr="003F0F8A">
        <w:rPr>
          <w:sz w:val="24"/>
          <w:szCs w:val="24"/>
        </w:rPr>
        <w:t>to</w:t>
      </w:r>
      <w:r w:rsidRPr="003F0F8A">
        <w:rPr>
          <w:spacing w:val="-6"/>
          <w:sz w:val="24"/>
          <w:szCs w:val="24"/>
        </w:rPr>
        <w:t xml:space="preserve"> </w:t>
      </w:r>
      <w:r w:rsidRPr="003F0F8A">
        <w:rPr>
          <w:sz w:val="24"/>
          <w:szCs w:val="24"/>
        </w:rPr>
        <w:t>detect</w:t>
      </w:r>
      <w:r w:rsidRPr="003F0F8A">
        <w:rPr>
          <w:spacing w:val="-6"/>
          <w:sz w:val="24"/>
          <w:szCs w:val="24"/>
        </w:rPr>
        <w:t xml:space="preserve"> </w:t>
      </w:r>
      <w:r w:rsidRPr="003F0F8A">
        <w:rPr>
          <w:sz w:val="24"/>
          <w:szCs w:val="24"/>
        </w:rPr>
        <w:t>or record the parking time of a vehicle on any road, parking facility or other public place and includes any instruments, display panels or transmitting apparatus associated with the device;</w:t>
      </w:r>
    </w:p>
    <w:p w14:paraId="7948FD63" w14:textId="77777777" w:rsidR="001A37A9" w:rsidRDefault="001A37A9" w:rsidP="00BF4F43">
      <w:pPr>
        <w:pStyle w:val="ListParagraph"/>
        <w:ind w:left="1440" w:firstLine="0"/>
        <w:rPr>
          <w:bCs/>
          <w:sz w:val="24"/>
          <w:szCs w:val="24"/>
        </w:rPr>
      </w:pPr>
    </w:p>
    <w:p w14:paraId="4D55B2FF" w14:textId="11580874" w:rsidR="000B3C62" w:rsidRDefault="00A35B40" w:rsidP="00BF4F43">
      <w:pPr>
        <w:pStyle w:val="ListParagraph"/>
        <w:ind w:left="1440" w:firstLine="0"/>
        <w:rPr>
          <w:sz w:val="24"/>
          <w:szCs w:val="24"/>
        </w:rPr>
      </w:pPr>
      <w:r w:rsidRPr="001A37A9">
        <w:rPr>
          <w:b/>
          <w:i/>
          <w:iCs/>
          <w:sz w:val="24"/>
          <w:szCs w:val="24"/>
        </w:rPr>
        <w:t>disability</w:t>
      </w:r>
      <w:r w:rsidRPr="001A37A9">
        <w:rPr>
          <w:b/>
          <w:i/>
          <w:iCs/>
          <w:spacing w:val="-1"/>
          <w:sz w:val="24"/>
          <w:szCs w:val="24"/>
        </w:rPr>
        <w:t xml:space="preserve"> </w:t>
      </w:r>
      <w:r w:rsidRPr="001A37A9">
        <w:rPr>
          <w:b/>
          <w:i/>
          <w:iCs/>
          <w:sz w:val="24"/>
          <w:szCs w:val="24"/>
        </w:rPr>
        <w:t>parking</w:t>
      </w:r>
      <w:r w:rsidRPr="001A37A9">
        <w:rPr>
          <w:b/>
          <w:i/>
          <w:iCs/>
          <w:spacing w:val="-2"/>
          <w:sz w:val="24"/>
          <w:szCs w:val="24"/>
        </w:rPr>
        <w:t xml:space="preserve"> </w:t>
      </w:r>
      <w:r w:rsidRPr="001A37A9">
        <w:rPr>
          <w:b/>
          <w:i/>
          <w:iCs/>
          <w:sz w:val="24"/>
          <w:szCs w:val="24"/>
        </w:rPr>
        <w:t>permit</w:t>
      </w:r>
      <w:r w:rsidRPr="003F0F8A">
        <w:rPr>
          <w:b/>
          <w:sz w:val="24"/>
          <w:szCs w:val="24"/>
        </w:rPr>
        <w:t xml:space="preserve"> </w:t>
      </w:r>
      <w:r w:rsidRPr="003F0F8A">
        <w:rPr>
          <w:sz w:val="24"/>
          <w:szCs w:val="24"/>
        </w:rPr>
        <w:t>has</w:t>
      </w:r>
      <w:r w:rsidRPr="003F0F8A">
        <w:rPr>
          <w:spacing w:val="-4"/>
          <w:sz w:val="24"/>
          <w:szCs w:val="24"/>
        </w:rPr>
        <w:t xml:space="preserve"> </w:t>
      </w:r>
      <w:r w:rsidRPr="003F0F8A">
        <w:rPr>
          <w:sz w:val="24"/>
          <w:szCs w:val="24"/>
        </w:rPr>
        <w:t>the</w:t>
      </w:r>
      <w:r w:rsidRPr="003F0F8A">
        <w:rPr>
          <w:spacing w:val="-3"/>
          <w:sz w:val="24"/>
          <w:szCs w:val="24"/>
        </w:rPr>
        <w:t xml:space="preserve"> </w:t>
      </w:r>
      <w:r w:rsidRPr="003F0F8A">
        <w:rPr>
          <w:sz w:val="24"/>
          <w:szCs w:val="24"/>
        </w:rPr>
        <w:t>meaning</w:t>
      </w:r>
      <w:r w:rsidRPr="003F0F8A">
        <w:rPr>
          <w:spacing w:val="-3"/>
          <w:sz w:val="24"/>
          <w:szCs w:val="24"/>
        </w:rPr>
        <w:t xml:space="preserve"> </w:t>
      </w:r>
      <w:r w:rsidRPr="003F0F8A">
        <w:rPr>
          <w:sz w:val="24"/>
          <w:szCs w:val="24"/>
        </w:rPr>
        <w:t>given</w:t>
      </w:r>
      <w:r w:rsidRPr="003F0F8A">
        <w:rPr>
          <w:spacing w:val="-1"/>
          <w:sz w:val="24"/>
          <w:szCs w:val="24"/>
        </w:rPr>
        <w:t xml:space="preserve"> </w:t>
      </w:r>
      <w:r w:rsidRPr="003F0F8A">
        <w:rPr>
          <w:sz w:val="24"/>
          <w:szCs w:val="24"/>
        </w:rPr>
        <w:t>to</w:t>
      </w:r>
      <w:r w:rsidRPr="003F0F8A">
        <w:rPr>
          <w:spacing w:val="-1"/>
          <w:sz w:val="24"/>
          <w:szCs w:val="24"/>
        </w:rPr>
        <w:t xml:space="preserve"> </w:t>
      </w:r>
      <w:r w:rsidRPr="003F0F8A">
        <w:rPr>
          <w:sz w:val="24"/>
          <w:szCs w:val="24"/>
        </w:rPr>
        <w:t>it</w:t>
      </w:r>
      <w:r w:rsidRPr="003F0F8A">
        <w:rPr>
          <w:spacing w:val="-1"/>
          <w:sz w:val="24"/>
          <w:szCs w:val="24"/>
        </w:rPr>
        <w:t xml:space="preserve"> </w:t>
      </w:r>
      <w:r w:rsidRPr="003F0F8A">
        <w:rPr>
          <w:sz w:val="24"/>
          <w:szCs w:val="24"/>
        </w:rPr>
        <w:t>by</w:t>
      </w:r>
      <w:r w:rsidRPr="003F0F8A">
        <w:rPr>
          <w:spacing w:val="-4"/>
          <w:sz w:val="24"/>
          <w:szCs w:val="24"/>
        </w:rPr>
        <w:t xml:space="preserve"> </w:t>
      </w:r>
      <w:r w:rsidRPr="003F0F8A">
        <w:rPr>
          <w:sz w:val="24"/>
          <w:szCs w:val="24"/>
        </w:rPr>
        <w:t>the Local</w:t>
      </w:r>
      <w:r w:rsidRPr="003F0F8A">
        <w:rPr>
          <w:spacing w:val="-4"/>
          <w:sz w:val="24"/>
          <w:szCs w:val="24"/>
        </w:rPr>
        <w:t xml:space="preserve"> </w:t>
      </w:r>
      <w:r w:rsidRPr="003F0F8A">
        <w:rPr>
          <w:sz w:val="24"/>
          <w:szCs w:val="24"/>
        </w:rPr>
        <w:t>Government (Parking for People with Disabilities) Regulations 2014;</w:t>
      </w:r>
    </w:p>
    <w:p w14:paraId="77701654" w14:textId="77777777" w:rsidR="001A37A9" w:rsidRPr="003F0F8A" w:rsidRDefault="001A37A9" w:rsidP="00BF4F43">
      <w:pPr>
        <w:pStyle w:val="ListParagraph"/>
        <w:ind w:left="1440" w:firstLine="0"/>
        <w:rPr>
          <w:sz w:val="24"/>
          <w:szCs w:val="24"/>
        </w:rPr>
      </w:pPr>
    </w:p>
    <w:p w14:paraId="17A553B9" w14:textId="77777777" w:rsidR="001B1C24" w:rsidRDefault="00A35B40" w:rsidP="00BF4F43">
      <w:pPr>
        <w:pStyle w:val="ListParagraph"/>
        <w:ind w:left="1440" w:firstLine="0"/>
        <w:rPr>
          <w:sz w:val="24"/>
          <w:szCs w:val="24"/>
        </w:rPr>
      </w:pPr>
      <w:r w:rsidRPr="001A37A9">
        <w:rPr>
          <w:b/>
          <w:i/>
          <w:iCs/>
          <w:sz w:val="24"/>
          <w:szCs w:val="24"/>
        </w:rPr>
        <w:t>driveway</w:t>
      </w:r>
      <w:r w:rsidRPr="003F0F8A">
        <w:rPr>
          <w:b/>
          <w:spacing w:val="40"/>
          <w:sz w:val="24"/>
          <w:szCs w:val="24"/>
        </w:rPr>
        <w:t xml:space="preserve"> </w:t>
      </w:r>
      <w:r w:rsidRPr="003F0F8A">
        <w:rPr>
          <w:sz w:val="24"/>
          <w:szCs w:val="24"/>
        </w:rPr>
        <w:t>means</w:t>
      </w:r>
      <w:r w:rsidRPr="003F0F8A">
        <w:rPr>
          <w:spacing w:val="40"/>
          <w:sz w:val="24"/>
          <w:szCs w:val="24"/>
        </w:rPr>
        <w:t xml:space="preserve"> </w:t>
      </w:r>
      <w:r w:rsidRPr="003F0F8A">
        <w:rPr>
          <w:sz w:val="24"/>
          <w:szCs w:val="24"/>
        </w:rPr>
        <w:t>the</w:t>
      </w:r>
      <w:r w:rsidRPr="003F0F8A">
        <w:rPr>
          <w:spacing w:val="40"/>
          <w:sz w:val="24"/>
          <w:szCs w:val="24"/>
        </w:rPr>
        <w:t xml:space="preserve"> </w:t>
      </w:r>
      <w:r w:rsidRPr="003F0F8A">
        <w:rPr>
          <w:sz w:val="24"/>
          <w:szCs w:val="24"/>
        </w:rPr>
        <w:t>portion</w:t>
      </w:r>
      <w:r w:rsidRPr="003F0F8A">
        <w:rPr>
          <w:spacing w:val="40"/>
          <w:sz w:val="24"/>
          <w:szCs w:val="24"/>
        </w:rPr>
        <w:t xml:space="preserve"> </w:t>
      </w:r>
      <w:r w:rsidRPr="003F0F8A">
        <w:rPr>
          <w:sz w:val="24"/>
          <w:szCs w:val="24"/>
        </w:rPr>
        <w:t>of</w:t>
      </w:r>
      <w:r w:rsidRPr="003F0F8A">
        <w:rPr>
          <w:spacing w:val="40"/>
          <w:sz w:val="24"/>
          <w:szCs w:val="24"/>
        </w:rPr>
        <w:t xml:space="preserve"> </w:t>
      </w:r>
      <w:r w:rsidRPr="003F0F8A">
        <w:rPr>
          <w:sz w:val="24"/>
          <w:szCs w:val="24"/>
        </w:rPr>
        <w:t>land</w:t>
      </w:r>
      <w:r w:rsidRPr="003F0F8A">
        <w:rPr>
          <w:spacing w:val="40"/>
          <w:sz w:val="24"/>
          <w:szCs w:val="24"/>
        </w:rPr>
        <w:t xml:space="preserve"> </w:t>
      </w:r>
      <w:r w:rsidRPr="003F0F8A">
        <w:rPr>
          <w:sz w:val="24"/>
          <w:szCs w:val="24"/>
        </w:rPr>
        <w:t>which</w:t>
      </w:r>
      <w:r w:rsidRPr="003F0F8A">
        <w:rPr>
          <w:spacing w:val="40"/>
          <w:sz w:val="24"/>
          <w:szCs w:val="24"/>
        </w:rPr>
        <w:t xml:space="preserve"> </w:t>
      </w:r>
      <w:r w:rsidRPr="003F0F8A">
        <w:rPr>
          <w:sz w:val="24"/>
          <w:szCs w:val="24"/>
        </w:rPr>
        <w:t>lies</w:t>
      </w:r>
      <w:r w:rsidRPr="003F0F8A">
        <w:rPr>
          <w:spacing w:val="40"/>
          <w:sz w:val="24"/>
          <w:szCs w:val="24"/>
        </w:rPr>
        <w:t xml:space="preserve"> </w:t>
      </w:r>
      <w:r w:rsidRPr="003F0F8A">
        <w:rPr>
          <w:sz w:val="24"/>
          <w:szCs w:val="24"/>
        </w:rPr>
        <w:t>between</w:t>
      </w:r>
      <w:r w:rsidRPr="003F0F8A">
        <w:rPr>
          <w:spacing w:val="40"/>
          <w:sz w:val="24"/>
          <w:szCs w:val="24"/>
        </w:rPr>
        <w:t xml:space="preserve"> </w:t>
      </w:r>
      <w:r w:rsidRPr="003F0F8A">
        <w:rPr>
          <w:sz w:val="24"/>
          <w:szCs w:val="24"/>
        </w:rPr>
        <w:t>the</w:t>
      </w:r>
      <w:r w:rsidRPr="003F0F8A">
        <w:rPr>
          <w:spacing w:val="40"/>
          <w:sz w:val="24"/>
          <w:szCs w:val="24"/>
        </w:rPr>
        <w:t xml:space="preserve"> </w:t>
      </w:r>
      <w:r w:rsidRPr="003F0F8A">
        <w:rPr>
          <w:sz w:val="24"/>
          <w:szCs w:val="24"/>
        </w:rPr>
        <w:t>boundary</w:t>
      </w:r>
      <w:r w:rsidRPr="003F0F8A">
        <w:rPr>
          <w:spacing w:val="40"/>
          <w:sz w:val="24"/>
          <w:szCs w:val="24"/>
        </w:rPr>
        <w:t xml:space="preserve"> </w:t>
      </w:r>
      <w:r w:rsidRPr="003F0F8A">
        <w:rPr>
          <w:sz w:val="24"/>
          <w:szCs w:val="24"/>
        </w:rPr>
        <w:t>of</w:t>
      </w:r>
      <w:r w:rsidRPr="003F0F8A">
        <w:rPr>
          <w:spacing w:val="40"/>
          <w:sz w:val="24"/>
          <w:szCs w:val="24"/>
        </w:rPr>
        <w:t xml:space="preserve"> </w:t>
      </w:r>
      <w:r w:rsidRPr="003F0F8A">
        <w:rPr>
          <w:sz w:val="24"/>
          <w:szCs w:val="24"/>
        </w:rPr>
        <w:t>a carriageway</w:t>
      </w:r>
      <w:r w:rsidRPr="003F0F8A">
        <w:rPr>
          <w:spacing w:val="-6"/>
          <w:sz w:val="24"/>
          <w:szCs w:val="24"/>
        </w:rPr>
        <w:t xml:space="preserve"> </w:t>
      </w:r>
      <w:r w:rsidRPr="003F0F8A">
        <w:rPr>
          <w:sz w:val="24"/>
          <w:szCs w:val="24"/>
        </w:rPr>
        <w:t>and</w:t>
      </w:r>
      <w:r w:rsidRPr="003F0F8A">
        <w:rPr>
          <w:spacing w:val="-3"/>
          <w:sz w:val="24"/>
          <w:szCs w:val="24"/>
        </w:rPr>
        <w:t xml:space="preserve"> </w:t>
      </w:r>
      <w:r w:rsidRPr="003F0F8A">
        <w:rPr>
          <w:sz w:val="24"/>
          <w:szCs w:val="24"/>
        </w:rPr>
        <w:t>the</w:t>
      </w:r>
      <w:r w:rsidRPr="003F0F8A">
        <w:rPr>
          <w:spacing w:val="-5"/>
          <w:sz w:val="24"/>
          <w:szCs w:val="24"/>
        </w:rPr>
        <w:t xml:space="preserve"> </w:t>
      </w:r>
      <w:r w:rsidRPr="003F0F8A">
        <w:rPr>
          <w:sz w:val="24"/>
          <w:szCs w:val="24"/>
        </w:rPr>
        <w:t>adjacent</w:t>
      </w:r>
      <w:r w:rsidRPr="003F0F8A">
        <w:rPr>
          <w:spacing w:val="-3"/>
          <w:sz w:val="24"/>
          <w:szCs w:val="24"/>
        </w:rPr>
        <w:t xml:space="preserve"> </w:t>
      </w:r>
      <w:r w:rsidRPr="003F0F8A">
        <w:rPr>
          <w:sz w:val="24"/>
          <w:szCs w:val="24"/>
        </w:rPr>
        <w:t>property</w:t>
      </w:r>
      <w:r w:rsidRPr="003F0F8A">
        <w:rPr>
          <w:spacing w:val="-6"/>
          <w:sz w:val="24"/>
          <w:szCs w:val="24"/>
        </w:rPr>
        <w:t xml:space="preserve"> </w:t>
      </w:r>
      <w:r w:rsidRPr="003F0F8A">
        <w:rPr>
          <w:sz w:val="24"/>
          <w:szCs w:val="24"/>
        </w:rPr>
        <w:t>line</w:t>
      </w:r>
      <w:r w:rsidRPr="003F0F8A">
        <w:rPr>
          <w:spacing w:val="-3"/>
          <w:sz w:val="24"/>
          <w:szCs w:val="24"/>
        </w:rPr>
        <w:t xml:space="preserve"> </w:t>
      </w:r>
      <w:r w:rsidRPr="003F0F8A">
        <w:rPr>
          <w:sz w:val="24"/>
          <w:szCs w:val="24"/>
        </w:rPr>
        <w:t>that</w:t>
      </w:r>
      <w:r w:rsidRPr="003F0F8A">
        <w:rPr>
          <w:spacing w:val="-3"/>
          <w:sz w:val="24"/>
          <w:szCs w:val="24"/>
        </w:rPr>
        <w:t xml:space="preserve"> </w:t>
      </w:r>
      <w:r w:rsidRPr="003F0F8A">
        <w:rPr>
          <w:sz w:val="24"/>
          <w:szCs w:val="24"/>
        </w:rPr>
        <w:t>is</w:t>
      </w:r>
      <w:r w:rsidRPr="003F0F8A">
        <w:rPr>
          <w:spacing w:val="-3"/>
          <w:sz w:val="24"/>
          <w:szCs w:val="24"/>
        </w:rPr>
        <w:t xml:space="preserve"> </w:t>
      </w:r>
      <w:r w:rsidRPr="003F0F8A">
        <w:rPr>
          <w:sz w:val="24"/>
          <w:szCs w:val="24"/>
        </w:rPr>
        <w:t>constructed</w:t>
      </w:r>
      <w:r w:rsidRPr="003F0F8A">
        <w:rPr>
          <w:spacing w:val="-5"/>
          <w:sz w:val="24"/>
          <w:szCs w:val="24"/>
        </w:rPr>
        <w:t xml:space="preserve"> </w:t>
      </w:r>
      <w:r w:rsidRPr="003F0F8A">
        <w:rPr>
          <w:sz w:val="24"/>
          <w:szCs w:val="24"/>
        </w:rPr>
        <w:t>for</w:t>
      </w:r>
      <w:r w:rsidRPr="003F0F8A">
        <w:rPr>
          <w:spacing w:val="-3"/>
          <w:sz w:val="24"/>
          <w:szCs w:val="24"/>
        </w:rPr>
        <w:t xml:space="preserve"> </w:t>
      </w:r>
      <w:r w:rsidRPr="003F0F8A">
        <w:rPr>
          <w:sz w:val="24"/>
          <w:szCs w:val="24"/>
        </w:rPr>
        <w:t>the</w:t>
      </w:r>
      <w:r w:rsidRPr="003F0F8A">
        <w:rPr>
          <w:spacing w:val="-3"/>
          <w:sz w:val="24"/>
          <w:szCs w:val="24"/>
        </w:rPr>
        <w:t xml:space="preserve"> </w:t>
      </w:r>
      <w:r w:rsidRPr="003F0F8A">
        <w:rPr>
          <w:sz w:val="24"/>
          <w:szCs w:val="24"/>
        </w:rPr>
        <w:t>purpose</w:t>
      </w:r>
      <w:r w:rsidRPr="003F0F8A">
        <w:rPr>
          <w:spacing w:val="-7"/>
          <w:sz w:val="24"/>
          <w:szCs w:val="24"/>
        </w:rPr>
        <w:t xml:space="preserve"> </w:t>
      </w:r>
      <w:r w:rsidRPr="003F0F8A">
        <w:rPr>
          <w:sz w:val="24"/>
          <w:szCs w:val="24"/>
        </w:rPr>
        <w:t>of providing</w:t>
      </w:r>
      <w:r w:rsidRPr="003F0F8A">
        <w:rPr>
          <w:spacing w:val="40"/>
          <w:sz w:val="24"/>
          <w:szCs w:val="24"/>
        </w:rPr>
        <w:t xml:space="preserve"> </w:t>
      </w:r>
      <w:r w:rsidRPr="003F0F8A">
        <w:rPr>
          <w:sz w:val="24"/>
          <w:szCs w:val="24"/>
        </w:rPr>
        <w:t>access</w:t>
      </w:r>
      <w:r w:rsidRPr="003F0F8A">
        <w:rPr>
          <w:spacing w:val="40"/>
          <w:sz w:val="24"/>
          <w:szCs w:val="24"/>
        </w:rPr>
        <w:t xml:space="preserve"> </w:t>
      </w:r>
      <w:r w:rsidRPr="003F0F8A">
        <w:rPr>
          <w:sz w:val="24"/>
          <w:szCs w:val="24"/>
        </w:rPr>
        <w:t>and</w:t>
      </w:r>
      <w:r w:rsidRPr="003F0F8A">
        <w:rPr>
          <w:spacing w:val="40"/>
          <w:sz w:val="24"/>
          <w:szCs w:val="24"/>
        </w:rPr>
        <w:t xml:space="preserve"> </w:t>
      </w:r>
      <w:r w:rsidRPr="003F0F8A">
        <w:rPr>
          <w:sz w:val="24"/>
          <w:szCs w:val="24"/>
        </w:rPr>
        <w:t>egress</w:t>
      </w:r>
      <w:r w:rsidRPr="003F0F8A">
        <w:rPr>
          <w:spacing w:val="40"/>
          <w:sz w:val="24"/>
          <w:szCs w:val="24"/>
        </w:rPr>
        <w:t xml:space="preserve"> </w:t>
      </w:r>
      <w:r w:rsidRPr="003F0F8A">
        <w:rPr>
          <w:sz w:val="24"/>
          <w:szCs w:val="24"/>
        </w:rPr>
        <w:t>to</w:t>
      </w:r>
      <w:r w:rsidRPr="003F0F8A">
        <w:rPr>
          <w:spacing w:val="40"/>
          <w:sz w:val="24"/>
          <w:szCs w:val="24"/>
        </w:rPr>
        <w:t xml:space="preserve"> </w:t>
      </w:r>
      <w:r w:rsidRPr="003F0F8A">
        <w:rPr>
          <w:sz w:val="24"/>
          <w:szCs w:val="24"/>
        </w:rPr>
        <w:t>and</w:t>
      </w:r>
      <w:r w:rsidRPr="003F0F8A">
        <w:rPr>
          <w:spacing w:val="40"/>
          <w:sz w:val="24"/>
          <w:szCs w:val="24"/>
        </w:rPr>
        <w:t xml:space="preserve"> </w:t>
      </w:r>
      <w:r w:rsidRPr="003F0F8A">
        <w:rPr>
          <w:sz w:val="24"/>
          <w:szCs w:val="24"/>
        </w:rPr>
        <w:t>from</w:t>
      </w:r>
      <w:r w:rsidRPr="003F0F8A">
        <w:rPr>
          <w:spacing w:val="40"/>
          <w:sz w:val="24"/>
          <w:szCs w:val="24"/>
        </w:rPr>
        <w:t xml:space="preserve"> </w:t>
      </w:r>
      <w:r w:rsidRPr="003F0F8A">
        <w:rPr>
          <w:sz w:val="24"/>
          <w:szCs w:val="24"/>
        </w:rPr>
        <w:t>that</w:t>
      </w:r>
      <w:r w:rsidRPr="003F0F8A">
        <w:rPr>
          <w:spacing w:val="40"/>
          <w:sz w:val="24"/>
          <w:szCs w:val="24"/>
        </w:rPr>
        <w:t xml:space="preserve"> </w:t>
      </w:r>
      <w:r w:rsidRPr="003F0F8A">
        <w:rPr>
          <w:sz w:val="24"/>
          <w:szCs w:val="24"/>
        </w:rPr>
        <w:t>property,</w:t>
      </w:r>
      <w:r w:rsidRPr="003F0F8A">
        <w:rPr>
          <w:spacing w:val="40"/>
          <w:sz w:val="24"/>
          <w:szCs w:val="24"/>
        </w:rPr>
        <w:t xml:space="preserve"> </w:t>
      </w:r>
      <w:proofErr w:type="gramStart"/>
      <w:r w:rsidRPr="003F0F8A">
        <w:rPr>
          <w:sz w:val="24"/>
          <w:szCs w:val="24"/>
        </w:rPr>
        <w:t>whether</w:t>
      </w:r>
      <w:r w:rsidRPr="003F0F8A">
        <w:rPr>
          <w:spacing w:val="40"/>
          <w:sz w:val="24"/>
          <w:szCs w:val="24"/>
        </w:rPr>
        <w:t xml:space="preserve"> </w:t>
      </w:r>
      <w:r w:rsidRPr="003F0F8A">
        <w:rPr>
          <w:sz w:val="24"/>
          <w:szCs w:val="24"/>
        </w:rPr>
        <w:t>or</w:t>
      </w:r>
      <w:r w:rsidRPr="003F0F8A">
        <w:rPr>
          <w:spacing w:val="40"/>
          <w:sz w:val="24"/>
          <w:szCs w:val="24"/>
        </w:rPr>
        <w:t xml:space="preserve"> </w:t>
      </w:r>
      <w:r w:rsidRPr="003F0F8A">
        <w:rPr>
          <w:sz w:val="24"/>
          <w:szCs w:val="24"/>
        </w:rPr>
        <w:t>not</w:t>
      </w:r>
      <w:proofErr w:type="gramEnd"/>
      <w:r w:rsidRPr="003F0F8A">
        <w:rPr>
          <w:spacing w:val="40"/>
          <w:sz w:val="24"/>
          <w:szCs w:val="24"/>
        </w:rPr>
        <w:t xml:space="preserve"> </w:t>
      </w:r>
      <w:r w:rsidRPr="003F0F8A">
        <w:rPr>
          <w:sz w:val="24"/>
          <w:szCs w:val="24"/>
        </w:rPr>
        <w:t>the property is accessible via that driveway and does not include a footpath</w:t>
      </w:r>
      <w:r w:rsidR="001B1C24" w:rsidRPr="003F0F8A">
        <w:rPr>
          <w:sz w:val="24"/>
          <w:szCs w:val="24"/>
        </w:rPr>
        <w:t>;</w:t>
      </w:r>
    </w:p>
    <w:p w14:paraId="3019E0DC" w14:textId="77777777" w:rsidR="001A37A9" w:rsidRPr="003F0F8A" w:rsidRDefault="001A37A9" w:rsidP="00BF4F43">
      <w:pPr>
        <w:pStyle w:val="ListParagraph"/>
        <w:ind w:left="1440" w:firstLine="0"/>
        <w:rPr>
          <w:sz w:val="24"/>
          <w:szCs w:val="24"/>
        </w:rPr>
      </w:pPr>
    </w:p>
    <w:p w14:paraId="4D55B300" w14:textId="62A7C829" w:rsidR="000B3C62" w:rsidRDefault="00A35B40" w:rsidP="00BF4F43">
      <w:pPr>
        <w:pStyle w:val="ListParagraph"/>
        <w:ind w:left="1865"/>
        <w:rPr>
          <w:sz w:val="24"/>
          <w:szCs w:val="24"/>
        </w:rPr>
      </w:pPr>
      <w:r w:rsidRPr="001A37A9">
        <w:rPr>
          <w:b/>
          <w:i/>
          <w:iCs/>
          <w:sz w:val="24"/>
          <w:szCs w:val="24"/>
        </w:rPr>
        <w:t>district</w:t>
      </w:r>
      <w:r w:rsidRPr="003F0F8A">
        <w:rPr>
          <w:b/>
          <w:sz w:val="24"/>
          <w:szCs w:val="24"/>
        </w:rPr>
        <w:t xml:space="preserve"> </w:t>
      </w:r>
      <w:r w:rsidRPr="003F0F8A">
        <w:rPr>
          <w:sz w:val="24"/>
          <w:szCs w:val="24"/>
        </w:rPr>
        <w:t>means the district of the local government;</w:t>
      </w:r>
    </w:p>
    <w:p w14:paraId="474C2E97" w14:textId="77777777" w:rsidR="001A37A9" w:rsidRPr="003F0F8A" w:rsidRDefault="001A37A9" w:rsidP="00BF4F43">
      <w:pPr>
        <w:pStyle w:val="ListParagraph"/>
        <w:ind w:left="1865"/>
        <w:rPr>
          <w:sz w:val="24"/>
          <w:szCs w:val="24"/>
        </w:rPr>
      </w:pPr>
    </w:p>
    <w:p w14:paraId="4D55B301" w14:textId="77777777" w:rsidR="000B3C62" w:rsidRDefault="00A35B40" w:rsidP="00BF4F43">
      <w:pPr>
        <w:pStyle w:val="ListParagraph"/>
        <w:ind w:left="1865"/>
        <w:rPr>
          <w:spacing w:val="-2"/>
          <w:sz w:val="24"/>
          <w:szCs w:val="24"/>
        </w:rPr>
      </w:pPr>
      <w:r w:rsidRPr="001A37A9">
        <w:rPr>
          <w:b/>
          <w:i/>
          <w:iCs/>
          <w:sz w:val="24"/>
          <w:szCs w:val="24"/>
        </w:rPr>
        <w:t>driver</w:t>
      </w:r>
      <w:r w:rsidRPr="003F0F8A">
        <w:rPr>
          <w:b/>
          <w:spacing w:val="-4"/>
          <w:sz w:val="24"/>
          <w:szCs w:val="24"/>
        </w:rPr>
        <w:t xml:space="preserve"> </w:t>
      </w:r>
      <w:r w:rsidRPr="003F0F8A">
        <w:rPr>
          <w:sz w:val="24"/>
          <w:szCs w:val="24"/>
        </w:rPr>
        <w:t>means</w:t>
      </w:r>
      <w:r w:rsidRPr="003F0F8A">
        <w:rPr>
          <w:spacing w:val="-3"/>
          <w:sz w:val="24"/>
          <w:szCs w:val="24"/>
        </w:rPr>
        <w:t xml:space="preserve"> </w:t>
      </w:r>
      <w:r w:rsidRPr="003F0F8A">
        <w:rPr>
          <w:sz w:val="24"/>
          <w:szCs w:val="24"/>
        </w:rPr>
        <w:t>any</w:t>
      </w:r>
      <w:r w:rsidRPr="003F0F8A">
        <w:rPr>
          <w:spacing w:val="-5"/>
          <w:sz w:val="24"/>
          <w:szCs w:val="24"/>
        </w:rPr>
        <w:t xml:space="preserve"> </w:t>
      </w:r>
      <w:r w:rsidRPr="003F0F8A">
        <w:rPr>
          <w:sz w:val="24"/>
          <w:szCs w:val="24"/>
        </w:rPr>
        <w:t>person</w:t>
      </w:r>
      <w:r w:rsidRPr="003F0F8A">
        <w:rPr>
          <w:spacing w:val="-1"/>
          <w:sz w:val="24"/>
          <w:szCs w:val="24"/>
        </w:rPr>
        <w:t xml:space="preserve"> </w:t>
      </w:r>
      <w:r w:rsidRPr="003F0F8A">
        <w:rPr>
          <w:sz w:val="24"/>
          <w:szCs w:val="24"/>
        </w:rPr>
        <w:t>driving</w:t>
      </w:r>
      <w:r w:rsidRPr="003F0F8A">
        <w:rPr>
          <w:spacing w:val="-2"/>
          <w:sz w:val="24"/>
          <w:szCs w:val="24"/>
        </w:rPr>
        <w:t xml:space="preserve"> </w:t>
      </w:r>
      <w:r w:rsidRPr="003F0F8A">
        <w:rPr>
          <w:sz w:val="24"/>
          <w:szCs w:val="24"/>
        </w:rPr>
        <w:t>or</w:t>
      </w:r>
      <w:r w:rsidRPr="003F0F8A">
        <w:rPr>
          <w:spacing w:val="-2"/>
          <w:sz w:val="24"/>
          <w:szCs w:val="24"/>
        </w:rPr>
        <w:t xml:space="preserve"> </w:t>
      </w:r>
      <w:r w:rsidRPr="003F0F8A">
        <w:rPr>
          <w:sz w:val="24"/>
          <w:szCs w:val="24"/>
        </w:rPr>
        <w:t>in</w:t>
      </w:r>
      <w:r w:rsidRPr="003F0F8A">
        <w:rPr>
          <w:spacing w:val="-1"/>
          <w:sz w:val="24"/>
          <w:szCs w:val="24"/>
        </w:rPr>
        <w:t xml:space="preserve"> </w:t>
      </w:r>
      <w:r w:rsidRPr="003F0F8A">
        <w:rPr>
          <w:sz w:val="24"/>
          <w:szCs w:val="24"/>
        </w:rPr>
        <w:t>control</w:t>
      </w:r>
      <w:r w:rsidRPr="003F0F8A">
        <w:rPr>
          <w:spacing w:val="-4"/>
          <w:sz w:val="24"/>
          <w:szCs w:val="24"/>
        </w:rPr>
        <w:t xml:space="preserve"> </w:t>
      </w:r>
      <w:r w:rsidRPr="003F0F8A">
        <w:rPr>
          <w:sz w:val="24"/>
          <w:szCs w:val="24"/>
        </w:rPr>
        <w:t>of</w:t>
      </w:r>
      <w:r w:rsidRPr="003F0F8A">
        <w:rPr>
          <w:spacing w:val="1"/>
          <w:sz w:val="24"/>
          <w:szCs w:val="24"/>
        </w:rPr>
        <w:t xml:space="preserve"> </w:t>
      </w:r>
      <w:r w:rsidRPr="003F0F8A">
        <w:rPr>
          <w:sz w:val="24"/>
          <w:szCs w:val="24"/>
        </w:rPr>
        <w:t>a</w:t>
      </w:r>
      <w:r w:rsidRPr="003F0F8A">
        <w:rPr>
          <w:spacing w:val="-1"/>
          <w:sz w:val="24"/>
          <w:szCs w:val="24"/>
        </w:rPr>
        <w:t xml:space="preserve"> </w:t>
      </w:r>
      <w:r w:rsidRPr="003F0F8A">
        <w:rPr>
          <w:spacing w:val="-2"/>
          <w:sz w:val="24"/>
          <w:szCs w:val="24"/>
        </w:rPr>
        <w:t>vehicle;</w:t>
      </w:r>
    </w:p>
    <w:p w14:paraId="43800A45" w14:textId="77777777" w:rsidR="001A37A9" w:rsidRPr="003F0F8A" w:rsidRDefault="001A37A9" w:rsidP="00BF4F43">
      <w:pPr>
        <w:pStyle w:val="ListParagraph"/>
        <w:ind w:left="1865"/>
        <w:rPr>
          <w:sz w:val="24"/>
          <w:szCs w:val="24"/>
        </w:rPr>
      </w:pPr>
    </w:p>
    <w:p w14:paraId="4D55B302" w14:textId="77777777" w:rsidR="000B3C62" w:rsidRDefault="00A35B40" w:rsidP="00BF4F43">
      <w:pPr>
        <w:pStyle w:val="ListParagraph"/>
        <w:ind w:left="1440" w:firstLine="0"/>
        <w:rPr>
          <w:sz w:val="24"/>
          <w:szCs w:val="24"/>
        </w:rPr>
      </w:pPr>
      <w:r w:rsidRPr="001A37A9">
        <w:rPr>
          <w:b/>
          <w:i/>
          <w:iCs/>
          <w:sz w:val="24"/>
          <w:szCs w:val="24"/>
        </w:rPr>
        <w:t>edge line</w:t>
      </w:r>
      <w:r w:rsidRPr="003F0F8A">
        <w:rPr>
          <w:b/>
          <w:sz w:val="24"/>
          <w:szCs w:val="24"/>
        </w:rPr>
        <w:t xml:space="preserve"> </w:t>
      </w:r>
      <w:r w:rsidRPr="003F0F8A">
        <w:rPr>
          <w:sz w:val="24"/>
          <w:szCs w:val="24"/>
        </w:rPr>
        <w:t>for a carriageway means a line marked along the carriageway at or</w:t>
      </w:r>
      <w:r w:rsidRPr="003F0F8A">
        <w:rPr>
          <w:spacing w:val="40"/>
          <w:sz w:val="24"/>
          <w:szCs w:val="24"/>
        </w:rPr>
        <w:t xml:space="preserve"> </w:t>
      </w:r>
      <w:r w:rsidRPr="003F0F8A">
        <w:rPr>
          <w:sz w:val="24"/>
          <w:szCs w:val="24"/>
        </w:rPr>
        <w:t xml:space="preserve">near the far left or the </w:t>
      </w:r>
      <w:proofErr w:type="gramStart"/>
      <w:r w:rsidRPr="003F0F8A">
        <w:rPr>
          <w:sz w:val="24"/>
          <w:szCs w:val="24"/>
        </w:rPr>
        <w:t>far right</w:t>
      </w:r>
      <w:proofErr w:type="gramEnd"/>
      <w:r w:rsidRPr="003F0F8A">
        <w:rPr>
          <w:sz w:val="24"/>
          <w:szCs w:val="24"/>
        </w:rPr>
        <w:t xml:space="preserve"> side of the carriageway;</w:t>
      </w:r>
    </w:p>
    <w:p w14:paraId="61BF9347" w14:textId="77777777" w:rsidR="001A37A9" w:rsidRPr="003F0F8A" w:rsidRDefault="001A37A9" w:rsidP="00BF4F43">
      <w:pPr>
        <w:pStyle w:val="ListParagraph"/>
        <w:ind w:left="1440" w:firstLine="0"/>
        <w:rPr>
          <w:sz w:val="24"/>
          <w:szCs w:val="24"/>
        </w:rPr>
      </w:pPr>
    </w:p>
    <w:p w14:paraId="511B7127" w14:textId="77777777" w:rsidR="003C4995" w:rsidRDefault="00A35B40" w:rsidP="003C4995">
      <w:pPr>
        <w:pStyle w:val="ListParagraph"/>
        <w:ind w:left="1928"/>
        <w:rPr>
          <w:spacing w:val="-2"/>
          <w:sz w:val="24"/>
          <w:szCs w:val="24"/>
        </w:rPr>
      </w:pPr>
      <w:r w:rsidRPr="001A37A9">
        <w:rPr>
          <w:b/>
          <w:i/>
          <w:iCs/>
          <w:sz w:val="24"/>
          <w:szCs w:val="24"/>
        </w:rPr>
        <w:t>emergency</w:t>
      </w:r>
      <w:r w:rsidRPr="001A37A9">
        <w:rPr>
          <w:b/>
          <w:i/>
          <w:iCs/>
          <w:spacing w:val="-4"/>
          <w:sz w:val="24"/>
          <w:szCs w:val="24"/>
        </w:rPr>
        <w:t xml:space="preserve"> </w:t>
      </w:r>
      <w:r w:rsidRPr="001A37A9">
        <w:rPr>
          <w:b/>
          <w:i/>
          <w:iCs/>
          <w:sz w:val="24"/>
          <w:szCs w:val="24"/>
        </w:rPr>
        <w:t>vehicle</w:t>
      </w:r>
      <w:r w:rsidRPr="003F0F8A">
        <w:rPr>
          <w:b/>
          <w:spacing w:val="-2"/>
          <w:sz w:val="24"/>
          <w:szCs w:val="24"/>
        </w:rPr>
        <w:t xml:space="preserve"> </w:t>
      </w:r>
      <w:r w:rsidRPr="003F0F8A">
        <w:rPr>
          <w:sz w:val="24"/>
          <w:szCs w:val="24"/>
        </w:rPr>
        <w:t>has</w:t>
      </w:r>
      <w:r w:rsidRPr="003F0F8A">
        <w:rPr>
          <w:spacing w:val="-2"/>
          <w:sz w:val="24"/>
          <w:szCs w:val="24"/>
        </w:rPr>
        <w:t xml:space="preserve"> </w:t>
      </w:r>
      <w:r w:rsidRPr="003F0F8A">
        <w:rPr>
          <w:sz w:val="24"/>
          <w:szCs w:val="24"/>
        </w:rPr>
        <w:t>the</w:t>
      </w:r>
      <w:r w:rsidRPr="003F0F8A">
        <w:rPr>
          <w:spacing w:val="-1"/>
          <w:sz w:val="24"/>
          <w:szCs w:val="24"/>
        </w:rPr>
        <w:t xml:space="preserve"> </w:t>
      </w:r>
      <w:r w:rsidRPr="003F0F8A">
        <w:rPr>
          <w:sz w:val="24"/>
          <w:szCs w:val="24"/>
        </w:rPr>
        <w:t>meaning</w:t>
      </w:r>
      <w:r w:rsidRPr="003F0F8A">
        <w:rPr>
          <w:spacing w:val="-3"/>
          <w:sz w:val="24"/>
          <w:szCs w:val="24"/>
        </w:rPr>
        <w:t xml:space="preserve"> </w:t>
      </w:r>
      <w:r w:rsidRPr="003F0F8A">
        <w:rPr>
          <w:sz w:val="24"/>
          <w:szCs w:val="24"/>
        </w:rPr>
        <w:t>given</w:t>
      </w:r>
      <w:r w:rsidRPr="003F0F8A">
        <w:rPr>
          <w:spacing w:val="-2"/>
          <w:sz w:val="24"/>
          <w:szCs w:val="24"/>
        </w:rPr>
        <w:t xml:space="preserve"> </w:t>
      </w:r>
      <w:r w:rsidRPr="003F0F8A">
        <w:rPr>
          <w:sz w:val="24"/>
          <w:szCs w:val="24"/>
        </w:rPr>
        <w:t>to</w:t>
      </w:r>
      <w:r w:rsidRPr="003F0F8A">
        <w:rPr>
          <w:spacing w:val="-1"/>
          <w:sz w:val="24"/>
          <w:szCs w:val="24"/>
        </w:rPr>
        <w:t xml:space="preserve"> </w:t>
      </w:r>
      <w:r w:rsidRPr="003F0F8A">
        <w:rPr>
          <w:sz w:val="24"/>
          <w:szCs w:val="24"/>
        </w:rPr>
        <w:t>it</w:t>
      </w:r>
      <w:r w:rsidRPr="003F0F8A">
        <w:rPr>
          <w:spacing w:val="-2"/>
          <w:sz w:val="24"/>
          <w:szCs w:val="24"/>
        </w:rPr>
        <w:t xml:space="preserve"> </w:t>
      </w:r>
      <w:r w:rsidRPr="003F0F8A">
        <w:rPr>
          <w:sz w:val="24"/>
          <w:szCs w:val="24"/>
        </w:rPr>
        <w:t>by</w:t>
      </w:r>
      <w:r w:rsidRPr="003F0F8A">
        <w:rPr>
          <w:spacing w:val="-5"/>
          <w:sz w:val="24"/>
          <w:szCs w:val="24"/>
        </w:rPr>
        <w:t xml:space="preserve"> </w:t>
      </w:r>
      <w:r w:rsidRPr="003F0F8A">
        <w:rPr>
          <w:sz w:val="24"/>
          <w:szCs w:val="24"/>
        </w:rPr>
        <w:t>the</w:t>
      </w:r>
      <w:r w:rsidRPr="003F0F8A">
        <w:rPr>
          <w:spacing w:val="-3"/>
          <w:sz w:val="24"/>
          <w:szCs w:val="24"/>
        </w:rPr>
        <w:t xml:space="preserve"> </w:t>
      </w:r>
      <w:r w:rsidRPr="003F0F8A">
        <w:rPr>
          <w:spacing w:val="-2"/>
          <w:sz w:val="24"/>
          <w:szCs w:val="24"/>
        </w:rPr>
        <w:t>Code;</w:t>
      </w:r>
    </w:p>
    <w:p w14:paraId="75C6D235" w14:textId="77777777" w:rsidR="003C4995" w:rsidRDefault="003C4995" w:rsidP="003C4995">
      <w:pPr>
        <w:pStyle w:val="ListParagraph"/>
        <w:ind w:left="1928"/>
        <w:rPr>
          <w:b/>
          <w:i/>
          <w:color w:val="231F20"/>
        </w:rPr>
      </w:pPr>
    </w:p>
    <w:p w14:paraId="50890C78" w14:textId="24D0B545" w:rsidR="001B1C24" w:rsidRPr="003C4995" w:rsidRDefault="00A35B40" w:rsidP="003C4995">
      <w:pPr>
        <w:pStyle w:val="ListParagraph"/>
        <w:ind w:left="1503" w:firstLine="0"/>
        <w:rPr>
          <w:spacing w:val="-2"/>
          <w:sz w:val="24"/>
          <w:szCs w:val="24"/>
        </w:rPr>
      </w:pPr>
      <w:r w:rsidRPr="003C4995">
        <w:rPr>
          <w:b/>
          <w:i/>
          <w:color w:val="231F20"/>
          <w:sz w:val="24"/>
          <w:szCs w:val="24"/>
        </w:rPr>
        <w:t>fire</w:t>
      </w:r>
      <w:r w:rsidRPr="003C4995">
        <w:rPr>
          <w:b/>
          <w:i/>
          <w:color w:val="231F20"/>
          <w:spacing w:val="40"/>
          <w:sz w:val="24"/>
          <w:szCs w:val="24"/>
        </w:rPr>
        <w:t xml:space="preserve"> </w:t>
      </w:r>
      <w:r w:rsidRPr="003C4995">
        <w:rPr>
          <w:b/>
          <w:i/>
          <w:color w:val="231F20"/>
          <w:sz w:val="24"/>
          <w:szCs w:val="24"/>
        </w:rPr>
        <w:t>hydrant</w:t>
      </w:r>
      <w:r w:rsidRPr="003C4995">
        <w:rPr>
          <w:b/>
          <w:i/>
          <w:color w:val="231F20"/>
          <w:spacing w:val="40"/>
          <w:sz w:val="24"/>
          <w:szCs w:val="24"/>
        </w:rPr>
        <w:t xml:space="preserve"> </w:t>
      </w:r>
      <w:r w:rsidRPr="003C4995">
        <w:rPr>
          <w:color w:val="231F20"/>
          <w:sz w:val="24"/>
          <w:szCs w:val="24"/>
        </w:rPr>
        <w:t>means</w:t>
      </w:r>
      <w:r w:rsidRPr="003C4995">
        <w:rPr>
          <w:color w:val="231F20"/>
          <w:spacing w:val="40"/>
          <w:sz w:val="24"/>
          <w:szCs w:val="24"/>
        </w:rPr>
        <w:t xml:space="preserve"> </w:t>
      </w:r>
      <w:r w:rsidRPr="003C4995">
        <w:rPr>
          <w:color w:val="231F20"/>
          <w:sz w:val="24"/>
          <w:szCs w:val="24"/>
        </w:rPr>
        <w:t>an</w:t>
      </w:r>
      <w:r w:rsidRPr="003C4995">
        <w:rPr>
          <w:color w:val="231F20"/>
          <w:spacing w:val="40"/>
          <w:sz w:val="24"/>
          <w:szCs w:val="24"/>
        </w:rPr>
        <w:t xml:space="preserve"> </w:t>
      </w:r>
      <w:r w:rsidRPr="003C4995">
        <w:rPr>
          <w:color w:val="231F20"/>
          <w:sz w:val="24"/>
          <w:szCs w:val="24"/>
        </w:rPr>
        <w:t>upright</w:t>
      </w:r>
      <w:r w:rsidRPr="003C4995">
        <w:rPr>
          <w:color w:val="231F20"/>
          <w:spacing w:val="40"/>
          <w:sz w:val="24"/>
          <w:szCs w:val="24"/>
        </w:rPr>
        <w:t xml:space="preserve"> </w:t>
      </w:r>
      <w:r w:rsidRPr="003C4995">
        <w:rPr>
          <w:color w:val="231F20"/>
          <w:sz w:val="24"/>
          <w:szCs w:val="24"/>
        </w:rPr>
        <w:t>pipe</w:t>
      </w:r>
      <w:r w:rsidRPr="003C4995">
        <w:rPr>
          <w:color w:val="231F20"/>
          <w:spacing w:val="40"/>
          <w:sz w:val="24"/>
          <w:szCs w:val="24"/>
        </w:rPr>
        <w:t xml:space="preserve"> </w:t>
      </w:r>
      <w:r w:rsidRPr="003C4995">
        <w:rPr>
          <w:color w:val="231F20"/>
          <w:sz w:val="24"/>
          <w:szCs w:val="24"/>
        </w:rPr>
        <w:t>with</w:t>
      </w:r>
      <w:r w:rsidRPr="003C4995">
        <w:rPr>
          <w:color w:val="231F20"/>
          <w:spacing w:val="40"/>
          <w:sz w:val="24"/>
          <w:szCs w:val="24"/>
        </w:rPr>
        <w:t xml:space="preserve"> </w:t>
      </w:r>
      <w:r w:rsidRPr="003C4995">
        <w:rPr>
          <w:color w:val="231F20"/>
          <w:sz w:val="24"/>
          <w:szCs w:val="24"/>
        </w:rPr>
        <w:t>a</w:t>
      </w:r>
      <w:r w:rsidRPr="003C4995">
        <w:rPr>
          <w:color w:val="231F20"/>
          <w:spacing w:val="40"/>
          <w:sz w:val="24"/>
          <w:szCs w:val="24"/>
        </w:rPr>
        <w:t xml:space="preserve"> </w:t>
      </w:r>
      <w:r w:rsidRPr="003C4995">
        <w:rPr>
          <w:color w:val="231F20"/>
          <w:sz w:val="24"/>
          <w:szCs w:val="24"/>
        </w:rPr>
        <w:t>spout,</w:t>
      </w:r>
      <w:r w:rsidRPr="003C4995">
        <w:rPr>
          <w:color w:val="231F20"/>
          <w:spacing w:val="40"/>
          <w:sz w:val="24"/>
          <w:szCs w:val="24"/>
        </w:rPr>
        <w:t xml:space="preserve"> </w:t>
      </w:r>
      <w:r w:rsidRPr="003C4995">
        <w:rPr>
          <w:color w:val="231F20"/>
          <w:sz w:val="24"/>
          <w:szCs w:val="24"/>
        </w:rPr>
        <w:t>nozzle</w:t>
      </w:r>
      <w:r w:rsidRPr="003C4995">
        <w:rPr>
          <w:color w:val="231F20"/>
          <w:spacing w:val="40"/>
          <w:sz w:val="24"/>
          <w:szCs w:val="24"/>
        </w:rPr>
        <w:t xml:space="preserve"> </w:t>
      </w:r>
      <w:r w:rsidRPr="003C4995">
        <w:rPr>
          <w:color w:val="231F20"/>
          <w:sz w:val="24"/>
          <w:szCs w:val="24"/>
        </w:rPr>
        <w:t>or</w:t>
      </w:r>
      <w:r w:rsidRPr="003C4995">
        <w:rPr>
          <w:color w:val="231F20"/>
          <w:spacing w:val="40"/>
          <w:sz w:val="24"/>
          <w:szCs w:val="24"/>
        </w:rPr>
        <w:t xml:space="preserve"> </w:t>
      </w:r>
      <w:r w:rsidRPr="003C4995">
        <w:rPr>
          <w:color w:val="231F20"/>
          <w:sz w:val="24"/>
          <w:szCs w:val="24"/>
        </w:rPr>
        <w:t>other</w:t>
      </w:r>
      <w:r w:rsidRPr="003C4995">
        <w:rPr>
          <w:color w:val="231F20"/>
          <w:spacing w:val="40"/>
          <w:sz w:val="24"/>
          <w:szCs w:val="24"/>
        </w:rPr>
        <w:t xml:space="preserve"> </w:t>
      </w:r>
      <w:r w:rsidRPr="003C4995">
        <w:rPr>
          <w:color w:val="231F20"/>
          <w:sz w:val="24"/>
          <w:szCs w:val="24"/>
        </w:rPr>
        <w:t>outlet</w:t>
      </w:r>
      <w:r w:rsidRPr="003C4995">
        <w:rPr>
          <w:color w:val="231F20"/>
          <w:spacing w:val="40"/>
          <w:sz w:val="24"/>
          <w:szCs w:val="24"/>
        </w:rPr>
        <w:t xml:space="preserve"> </w:t>
      </w:r>
      <w:r w:rsidRPr="003C4995">
        <w:rPr>
          <w:color w:val="231F20"/>
          <w:sz w:val="24"/>
          <w:szCs w:val="24"/>
        </w:rPr>
        <w:t xml:space="preserve">for drawing water from a main or service pipe in case of fire or </w:t>
      </w:r>
      <w:proofErr w:type="gramStart"/>
      <w:r w:rsidRPr="003C4995">
        <w:rPr>
          <w:color w:val="231F20"/>
          <w:sz w:val="24"/>
          <w:szCs w:val="24"/>
        </w:rPr>
        <w:t>other</w:t>
      </w:r>
      <w:proofErr w:type="gramEnd"/>
      <w:r w:rsidRPr="003C4995">
        <w:rPr>
          <w:color w:val="231F20"/>
          <w:sz w:val="24"/>
          <w:szCs w:val="24"/>
        </w:rPr>
        <w:t xml:space="preserve"> emergency;</w:t>
      </w:r>
    </w:p>
    <w:p w14:paraId="22CF5EA4" w14:textId="77777777" w:rsidR="003C4995" w:rsidRDefault="003C4995" w:rsidP="003C4995">
      <w:pPr>
        <w:pStyle w:val="ListParagraph"/>
      </w:pPr>
    </w:p>
    <w:p w14:paraId="4D55B304" w14:textId="67898C11" w:rsidR="000B3C62" w:rsidRDefault="00A35B40" w:rsidP="00DA236E">
      <w:pPr>
        <w:pStyle w:val="BodyText"/>
        <w:spacing w:after="240"/>
        <w:ind w:left="1503" w:right="1141"/>
      </w:pPr>
      <w:r>
        <w:rPr>
          <w:b/>
          <w:i/>
          <w:color w:val="231F20"/>
        </w:rPr>
        <w:t>fire</w:t>
      </w:r>
      <w:r>
        <w:rPr>
          <w:b/>
          <w:i/>
          <w:color w:val="231F20"/>
          <w:spacing w:val="-1"/>
        </w:rPr>
        <w:t xml:space="preserve"> </w:t>
      </w:r>
      <w:r>
        <w:rPr>
          <w:b/>
          <w:i/>
          <w:color w:val="231F20"/>
        </w:rPr>
        <w:t>plug</w:t>
      </w:r>
      <w:r>
        <w:rPr>
          <w:b/>
          <w:i/>
          <w:color w:val="231F20"/>
          <w:spacing w:val="40"/>
        </w:rPr>
        <w:t xml:space="preserve"> </w:t>
      </w:r>
      <w:r>
        <w:rPr>
          <w:color w:val="231F20"/>
        </w:rPr>
        <w:t>means an upright pipe with a spout, nozzle</w:t>
      </w:r>
      <w:r>
        <w:rPr>
          <w:color w:val="231F20"/>
          <w:spacing w:val="-1"/>
        </w:rPr>
        <w:t xml:space="preserve"> </w:t>
      </w:r>
      <w:r>
        <w:rPr>
          <w:color w:val="231F20"/>
        </w:rPr>
        <w:t>or</w:t>
      </w:r>
      <w:r>
        <w:rPr>
          <w:color w:val="231F20"/>
          <w:spacing w:val="-1"/>
        </w:rPr>
        <w:t xml:space="preserve"> </w:t>
      </w:r>
      <w:r>
        <w:rPr>
          <w:color w:val="231F20"/>
        </w:rPr>
        <w:t>other</w:t>
      </w:r>
      <w:r>
        <w:rPr>
          <w:color w:val="231F20"/>
          <w:spacing w:val="-1"/>
        </w:rPr>
        <w:t xml:space="preserve"> </w:t>
      </w:r>
      <w:r>
        <w:rPr>
          <w:color w:val="231F20"/>
        </w:rPr>
        <w:t>outlet</w:t>
      </w:r>
      <w:r>
        <w:rPr>
          <w:color w:val="231F20"/>
          <w:spacing w:val="-3"/>
        </w:rPr>
        <w:t xml:space="preserve"> </w:t>
      </w:r>
      <w:r>
        <w:rPr>
          <w:color w:val="231F20"/>
        </w:rPr>
        <w:t>for</w:t>
      </w:r>
      <w:r>
        <w:rPr>
          <w:color w:val="231F20"/>
          <w:spacing w:val="-1"/>
        </w:rPr>
        <w:t xml:space="preserve"> </w:t>
      </w:r>
      <w:r>
        <w:rPr>
          <w:color w:val="231F20"/>
        </w:rPr>
        <w:t xml:space="preserve">drawing water from a main or service pipe in case of fire or </w:t>
      </w:r>
      <w:proofErr w:type="gramStart"/>
      <w:r>
        <w:rPr>
          <w:color w:val="231F20"/>
        </w:rPr>
        <w:t>other</w:t>
      </w:r>
      <w:proofErr w:type="gramEnd"/>
      <w:r>
        <w:rPr>
          <w:color w:val="231F20"/>
        </w:rPr>
        <w:t xml:space="preserve"> emergency;</w:t>
      </w:r>
    </w:p>
    <w:p w14:paraId="4D55B305" w14:textId="77777777" w:rsidR="000B3C62" w:rsidRDefault="00A35B40" w:rsidP="00DA236E">
      <w:pPr>
        <w:pStyle w:val="BodyText"/>
        <w:spacing w:after="240"/>
        <w:ind w:left="1503" w:right="1141" w:hanging="1"/>
      </w:pPr>
      <w:r>
        <w:rPr>
          <w:b/>
          <w:i/>
          <w:color w:val="231F20"/>
        </w:rPr>
        <w:lastRenderedPageBreak/>
        <w:t>footpath</w:t>
      </w:r>
      <w:r>
        <w:rPr>
          <w:b/>
          <w:i/>
          <w:color w:val="231F20"/>
          <w:spacing w:val="-3"/>
        </w:rPr>
        <w:t xml:space="preserve"> </w:t>
      </w:r>
      <w:r>
        <w:rPr>
          <w:color w:val="231F20"/>
        </w:rPr>
        <w:t>means</w:t>
      </w:r>
      <w:r>
        <w:rPr>
          <w:color w:val="231F20"/>
          <w:spacing w:val="-4"/>
        </w:rPr>
        <w:t xml:space="preserve"> </w:t>
      </w:r>
      <w:r>
        <w:rPr>
          <w:color w:val="231F20"/>
        </w:rPr>
        <w:t>an</w:t>
      </w:r>
      <w:r>
        <w:rPr>
          <w:color w:val="231F20"/>
          <w:spacing w:val="-4"/>
        </w:rPr>
        <w:t xml:space="preserve"> </w:t>
      </w:r>
      <w:r>
        <w:rPr>
          <w:color w:val="231F20"/>
        </w:rPr>
        <w:t>area</w:t>
      </w:r>
      <w:r>
        <w:rPr>
          <w:color w:val="231F20"/>
          <w:spacing w:val="-2"/>
        </w:rPr>
        <w:t xml:space="preserve"> </w:t>
      </w:r>
      <w:r>
        <w:rPr>
          <w:color w:val="231F20"/>
        </w:rPr>
        <w:t>that</w:t>
      </w:r>
      <w:r>
        <w:rPr>
          <w:color w:val="231F20"/>
          <w:spacing w:val="-2"/>
        </w:rPr>
        <w:t xml:space="preserve"> </w:t>
      </w:r>
      <w:r>
        <w:rPr>
          <w:color w:val="231F20"/>
        </w:rPr>
        <w:t>is</w:t>
      </w:r>
      <w:r>
        <w:rPr>
          <w:color w:val="231F20"/>
          <w:spacing w:val="-4"/>
        </w:rPr>
        <w:t xml:space="preserve"> </w:t>
      </w:r>
      <w:r>
        <w:rPr>
          <w:color w:val="231F20"/>
        </w:rPr>
        <w:t>open</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public</w:t>
      </w:r>
      <w:r>
        <w:rPr>
          <w:color w:val="231F20"/>
          <w:spacing w:val="-2"/>
        </w:rPr>
        <w:t xml:space="preserve"> </w:t>
      </w:r>
      <w:r>
        <w:rPr>
          <w:color w:val="231F20"/>
        </w:rPr>
        <w:t>that</w:t>
      </w:r>
      <w:r>
        <w:rPr>
          <w:color w:val="231F20"/>
          <w:spacing w:val="-2"/>
        </w:rPr>
        <w:t xml:space="preserve"> </w:t>
      </w:r>
      <w:r>
        <w:rPr>
          <w:color w:val="231F20"/>
        </w:rPr>
        <w:t>is</w:t>
      </w:r>
      <w:r>
        <w:rPr>
          <w:color w:val="231F20"/>
          <w:spacing w:val="-2"/>
        </w:rPr>
        <w:t xml:space="preserve"> </w:t>
      </w:r>
      <w:r>
        <w:rPr>
          <w:color w:val="231F20"/>
        </w:rPr>
        <w:t>designated</w:t>
      </w:r>
      <w:r>
        <w:rPr>
          <w:color w:val="231F20"/>
          <w:spacing w:val="-4"/>
        </w:rPr>
        <w:t xml:space="preserve"> </w:t>
      </w:r>
      <w:r>
        <w:rPr>
          <w:color w:val="231F20"/>
        </w:rPr>
        <w:t>for,</w:t>
      </w:r>
      <w:r>
        <w:rPr>
          <w:color w:val="231F20"/>
          <w:spacing w:val="-2"/>
        </w:rPr>
        <w:t xml:space="preserve"> </w:t>
      </w:r>
      <w:r>
        <w:rPr>
          <w:color w:val="231F20"/>
        </w:rPr>
        <w:t>or</w:t>
      </w:r>
      <w:r>
        <w:rPr>
          <w:color w:val="231F20"/>
          <w:spacing w:val="-5"/>
        </w:rPr>
        <w:t xml:space="preserve"> </w:t>
      </w:r>
      <w:r>
        <w:rPr>
          <w:color w:val="231F20"/>
        </w:rPr>
        <w:t>has as one of its main uses, use by pedestrians;</w:t>
      </w:r>
    </w:p>
    <w:p w14:paraId="4D55B306" w14:textId="77777777" w:rsidR="000B3C62" w:rsidRDefault="00A35B40" w:rsidP="00DA236E">
      <w:pPr>
        <w:spacing w:after="240"/>
        <w:ind w:left="1503"/>
        <w:rPr>
          <w:sz w:val="24"/>
        </w:rPr>
      </w:pPr>
      <w:r>
        <w:rPr>
          <w:b/>
          <w:i/>
          <w:color w:val="231F20"/>
          <w:sz w:val="24"/>
        </w:rPr>
        <w:t>General</w:t>
      </w:r>
      <w:r>
        <w:rPr>
          <w:b/>
          <w:i/>
          <w:color w:val="231F20"/>
          <w:spacing w:val="40"/>
          <w:sz w:val="24"/>
        </w:rPr>
        <w:t xml:space="preserve"> </w:t>
      </w:r>
      <w:r>
        <w:rPr>
          <w:b/>
          <w:i/>
          <w:color w:val="231F20"/>
          <w:sz w:val="24"/>
        </w:rPr>
        <w:t>Regulations</w:t>
      </w:r>
      <w:r>
        <w:rPr>
          <w:b/>
          <w:i/>
          <w:color w:val="231F20"/>
          <w:spacing w:val="40"/>
          <w:sz w:val="24"/>
        </w:rPr>
        <w:t xml:space="preserve"> </w:t>
      </w:r>
      <w:r>
        <w:rPr>
          <w:color w:val="231F20"/>
          <w:sz w:val="24"/>
        </w:rPr>
        <w:t>mean</w:t>
      </w:r>
      <w:r>
        <w:rPr>
          <w:color w:val="231F20"/>
          <w:spacing w:val="40"/>
          <w:sz w:val="24"/>
        </w:rPr>
        <w:t xml:space="preserve"> </w:t>
      </w:r>
      <w:r>
        <w:rPr>
          <w:color w:val="231F20"/>
          <w:sz w:val="24"/>
        </w:rPr>
        <w:t>the</w:t>
      </w:r>
      <w:r>
        <w:rPr>
          <w:color w:val="231F20"/>
          <w:spacing w:val="40"/>
          <w:sz w:val="24"/>
        </w:rPr>
        <w:t xml:space="preserve"> </w:t>
      </w:r>
      <w:r>
        <w:rPr>
          <w:i/>
          <w:color w:val="231F20"/>
          <w:sz w:val="24"/>
        </w:rPr>
        <w:t>Local</w:t>
      </w:r>
      <w:r>
        <w:rPr>
          <w:i/>
          <w:color w:val="231F20"/>
          <w:spacing w:val="40"/>
          <w:sz w:val="24"/>
        </w:rPr>
        <w:t xml:space="preserve"> </w:t>
      </w:r>
      <w:r>
        <w:rPr>
          <w:i/>
          <w:color w:val="231F20"/>
          <w:sz w:val="24"/>
        </w:rPr>
        <w:t>Government</w:t>
      </w:r>
      <w:r>
        <w:rPr>
          <w:i/>
          <w:color w:val="231F20"/>
          <w:spacing w:val="40"/>
          <w:sz w:val="24"/>
        </w:rPr>
        <w:t xml:space="preserve"> </w:t>
      </w:r>
      <w:r>
        <w:rPr>
          <w:i/>
          <w:color w:val="231F20"/>
          <w:sz w:val="24"/>
        </w:rPr>
        <w:t>(Functions</w:t>
      </w:r>
      <w:r>
        <w:rPr>
          <w:i/>
          <w:color w:val="231F20"/>
          <w:spacing w:val="40"/>
          <w:sz w:val="24"/>
        </w:rPr>
        <w:t xml:space="preserve"> </w:t>
      </w:r>
      <w:r>
        <w:rPr>
          <w:i/>
          <w:color w:val="231F20"/>
          <w:sz w:val="24"/>
        </w:rPr>
        <w:t>and</w:t>
      </w:r>
      <w:r>
        <w:rPr>
          <w:i/>
          <w:color w:val="231F20"/>
          <w:spacing w:val="40"/>
          <w:sz w:val="24"/>
        </w:rPr>
        <w:t xml:space="preserve"> </w:t>
      </w:r>
      <w:r>
        <w:rPr>
          <w:i/>
          <w:color w:val="231F20"/>
          <w:sz w:val="24"/>
        </w:rPr>
        <w:t>General) Regulations 1996</w:t>
      </w:r>
      <w:r>
        <w:rPr>
          <w:color w:val="231F20"/>
          <w:sz w:val="24"/>
        </w:rPr>
        <w:t>;</w:t>
      </w:r>
    </w:p>
    <w:p w14:paraId="4D55B307" w14:textId="77777777" w:rsidR="000B3C62" w:rsidRDefault="00A35B40" w:rsidP="00DA236E">
      <w:pPr>
        <w:pStyle w:val="BodyText"/>
        <w:spacing w:after="240"/>
        <w:ind w:left="1503" w:right="1141"/>
        <w:rPr>
          <w:color w:val="231F20"/>
          <w:spacing w:val="-2"/>
        </w:rPr>
      </w:pPr>
      <w:r>
        <w:rPr>
          <w:b/>
          <w:i/>
          <w:color w:val="231F20"/>
        </w:rPr>
        <w:t xml:space="preserve">GVM </w:t>
      </w:r>
      <w:r>
        <w:rPr>
          <w:color w:val="231F20"/>
        </w:rPr>
        <w:t>(which stands</w:t>
      </w:r>
      <w:r>
        <w:rPr>
          <w:color w:val="231F20"/>
          <w:spacing w:val="-1"/>
        </w:rPr>
        <w:t xml:space="preserve"> </w:t>
      </w:r>
      <w:r>
        <w:rPr>
          <w:color w:val="231F20"/>
        </w:rPr>
        <w:t>for</w:t>
      </w:r>
      <w:r>
        <w:rPr>
          <w:color w:val="231F20"/>
          <w:spacing w:val="-1"/>
        </w:rPr>
        <w:t xml:space="preserve"> </w:t>
      </w:r>
      <w:r>
        <w:rPr>
          <w:color w:val="231F20"/>
        </w:rPr>
        <w:t>“gross vehicle mass”)</w:t>
      </w:r>
      <w:r>
        <w:rPr>
          <w:color w:val="231F20"/>
          <w:spacing w:val="-2"/>
        </w:rPr>
        <w:t xml:space="preserve"> </w:t>
      </w:r>
      <w:r>
        <w:rPr>
          <w:color w:val="231F20"/>
        </w:rPr>
        <w:t>has</w:t>
      </w:r>
      <w:r>
        <w:rPr>
          <w:color w:val="231F20"/>
          <w:spacing w:val="-1"/>
        </w:rPr>
        <w:t xml:space="preserve"> </w:t>
      </w:r>
      <w:r>
        <w:rPr>
          <w:color w:val="231F20"/>
        </w:rPr>
        <w:t>the</w:t>
      </w:r>
      <w:r>
        <w:rPr>
          <w:color w:val="231F20"/>
          <w:spacing w:val="-2"/>
        </w:rPr>
        <w:t xml:space="preserve"> </w:t>
      </w:r>
      <w:r>
        <w:rPr>
          <w:color w:val="231F20"/>
        </w:rPr>
        <w:t>meaning given to it</w:t>
      </w:r>
      <w:r>
        <w:rPr>
          <w:color w:val="231F20"/>
          <w:spacing w:val="-1"/>
        </w:rPr>
        <w:t xml:space="preserve"> </w:t>
      </w:r>
      <w:r>
        <w:rPr>
          <w:color w:val="231F20"/>
        </w:rPr>
        <w:t>by</w:t>
      </w:r>
      <w:r>
        <w:rPr>
          <w:color w:val="231F20"/>
          <w:spacing w:val="-1"/>
        </w:rPr>
        <w:t xml:space="preserve"> </w:t>
      </w:r>
      <w:r>
        <w:rPr>
          <w:color w:val="231F20"/>
        </w:rPr>
        <w:t xml:space="preserve">the </w:t>
      </w:r>
      <w:r>
        <w:rPr>
          <w:color w:val="231F20"/>
          <w:spacing w:val="-2"/>
        </w:rPr>
        <w:t>Code;</w:t>
      </w:r>
    </w:p>
    <w:p w14:paraId="4D55B308" w14:textId="77777777" w:rsidR="000B3C62" w:rsidRDefault="00A35B40" w:rsidP="00DA236E">
      <w:pPr>
        <w:pStyle w:val="BodyText"/>
        <w:spacing w:after="240"/>
        <w:ind w:left="1503" w:right="1141" w:hanging="1"/>
      </w:pPr>
      <w:r>
        <w:rPr>
          <w:b/>
          <w:i/>
          <w:color w:val="231F20"/>
        </w:rPr>
        <w:t xml:space="preserve">kerb </w:t>
      </w:r>
      <w:r>
        <w:rPr>
          <w:color w:val="231F20"/>
        </w:rPr>
        <w:t>means any structure, mark, marking or device to delineate or indicate the edge of a carriageway;</w:t>
      </w:r>
    </w:p>
    <w:p w14:paraId="4D55B309" w14:textId="77777777" w:rsidR="000B3C62" w:rsidRDefault="00A35B40" w:rsidP="00DA236E">
      <w:pPr>
        <w:pStyle w:val="BodyText"/>
        <w:spacing w:after="240"/>
        <w:ind w:left="1503" w:right="1141"/>
      </w:pPr>
      <w:r>
        <w:rPr>
          <w:b/>
          <w:i/>
          <w:color w:val="231F20"/>
        </w:rPr>
        <w:t xml:space="preserve">loading zone </w:t>
      </w:r>
      <w:r>
        <w:rPr>
          <w:color w:val="231F20"/>
        </w:rPr>
        <w:t xml:space="preserve">means a length of a carriageway to which a “loading zone” sign </w:t>
      </w:r>
      <w:r>
        <w:rPr>
          <w:color w:val="231F20"/>
          <w:spacing w:val="-2"/>
        </w:rPr>
        <w:t>applies;</w:t>
      </w:r>
    </w:p>
    <w:p w14:paraId="4D55B30A" w14:textId="77777777" w:rsidR="000B3C62" w:rsidRDefault="00A35B40" w:rsidP="00DA236E">
      <w:pPr>
        <w:spacing w:after="240" w:line="276" w:lineRule="exact"/>
        <w:ind w:left="1503"/>
        <w:rPr>
          <w:sz w:val="24"/>
        </w:rPr>
      </w:pPr>
      <w:r>
        <w:rPr>
          <w:b/>
          <w:i/>
          <w:color w:val="231F20"/>
          <w:sz w:val="24"/>
        </w:rPr>
        <w:t>local</w:t>
      </w:r>
      <w:r>
        <w:rPr>
          <w:b/>
          <w:i/>
          <w:color w:val="231F20"/>
          <w:spacing w:val="-2"/>
          <w:sz w:val="24"/>
        </w:rPr>
        <w:t xml:space="preserve"> </w:t>
      </w:r>
      <w:r>
        <w:rPr>
          <w:b/>
          <w:i/>
          <w:color w:val="231F20"/>
          <w:sz w:val="24"/>
        </w:rPr>
        <w:t>government</w:t>
      </w:r>
      <w:r>
        <w:rPr>
          <w:b/>
          <w:i/>
          <w:color w:val="231F20"/>
          <w:spacing w:val="-3"/>
          <w:sz w:val="24"/>
        </w:rPr>
        <w:t xml:space="preserve"> </w:t>
      </w:r>
      <w:r>
        <w:rPr>
          <w:color w:val="231F20"/>
          <w:sz w:val="24"/>
        </w:rPr>
        <w:t>means</w:t>
      </w:r>
      <w:r>
        <w:rPr>
          <w:color w:val="231F20"/>
          <w:spacing w:val="-2"/>
          <w:sz w:val="24"/>
        </w:rPr>
        <w:t xml:space="preserve"> </w:t>
      </w:r>
      <w:r>
        <w:rPr>
          <w:color w:val="231F20"/>
          <w:sz w:val="24"/>
        </w:rPr>
        <w:t>the City</w:t>
      </w:r>
      <w:r>
        <w:rPr>
          <w:color w:val="231F20"/>
          <w:spacing w:val="-4"/>
          <w:sz w:val="24"/>
        </w:rPr>
        <w:t xml:space="preserve"> </w:t>
      </w:r>
      <w:r>
        <w:rPr>
          <w:color w:val="231F20"/>
          <w:sz w:val="24"/>
        </w:rPr>
        <w:t xml:space="preserve">of </w:t>
      </w:r>
      <w:proofErr w:type="spellStart"/>
      <w:r>
        <w:rPr>
          <w:color w:val="231F20"/>
          <w:spacing w:val="-2"/>
          <w:sz w:val="24"/>
        </w:rPr>
        <w:t>Nedlands</w:t>
      </w:r>
      <w:proofErr w:type="spellEnd"/>
      <w:r>
        <w:rPr>
          <w:color w:val="231F20"/>
          <w:spacing w:val="-2"/>
          <w:sz w:val="24"/>
        </w:rPr>
        <w:t>;</w:t>
      </w:r>
    </w:p>
    <w:p w14:paraId="2B6AF495" w14:textId="77777777" w:rsidR="001B1C24" w:rsidRDefault="00A35B40" w:rsidP="00DA236E">
      <w:pPr>
        <w:spacing w:after="240"/>
        <w:ind w:left="1503" w:right="3340"/>
        <w:rPr>
          <w:color w:val="231F20"/>
          <w:sz w:val="24"/>
        </w:rPr>
      </w:pPr>
      <w:r>
        <w:rPr>
          <w:b/>
          <w:i/>
          <w:color w:val="231F20"/>
          <w:sz w:val="24"/>
        </w:rPr>
        <w:t xml:space="preserve">mail zone </w:t>
      </w:r>
      <w:r>
        <w:rPr>
          <w:color w:val="231F20"/>
          <w:sz w:val="24"/>
        </w:rPr>
        <w:t xml:space="preserve">has the meaning given to it by the Code; </w:t>
      </w:r>
    </w:p>
    <w:p w14:paraId="43E560E5" w14:textId="77777777" w:rsidR="001B1C24" w:rsidRDefault="00A35B40" w:rsidP="00DA236E">
      <w:pPr>
        <w:spacing w:after="240"/>
        <w:ind w:left="1503" w:right="3340"/>
        <w:rPr>
          <w:color w:val="231F20"/>
          <w:sz w:val="24"/>
        </w:rPr>
      </w:pPr>
      <w:r>
        <w:rPr>
          <w:b/>
          <w:i/>
          <w:color w:val="231F20"/>
          <w:sz w:val="24"/>
        </w:rPr>
        <w:t xml:space="preserve">median strip </w:t>
      </w:r>
      <w:r>
        <w:rPr>
          <w:color w:val="231F20"/>
          <w:sz w:val="24"/>
        </w:rPr>
        <w:t xml:space="preserve">has the meaning given to it by the Code; </w:t>
      </w:r>
    </w:p>
    <w:p w14:paraId="404C1D72" w14:textId="77777777" w:rsidR="001B1C24" w:rsidRDefault="00A35B40" w:rsidP="00DA236E">
      <w:pPr>
        <w:spacing w:after="240"/>
        <w:ind w:left="1503" w:right="3340"/>
        <w:rPr>
          <w:color w:val="231F20"/>
          <w:sz w:val="24"/>
        </w:rPr>
      </w:pPr>
      <w:proofErr w:type="gramStart"/>
      <w:r>
        <w:rPr>
          <w:b/>
          <w:i/>
          <w:color w:val="231F20"/>
          <w:sz w:val="24"/>
        </w:rPr>
        <w:t>motor cycle</w:t>
      </w:r>
      <w:proofErr w:type="gramEnd"/>
      <w:r>
        <w:rPr>
          <w:b/>
          <w:i/>
          <w:color w:val="231F20"/>
          <w:sz w:val="24"/>
        </w:rPr>
        <w:t xml:space="preserve"> </w:t>
      </w:r>
      <w:r>
        <w:rPr>
          <w:color w:val="231F20"/>
          <w:sz w:val="24"/>
        </w:rPr>
        <w:t xml:space="preserve">has the meaning given to it by the Code; </w:t>
      </w:r>
    </w:p>
    <w:p w14:paraId="4D55B30B" w14:textId="43126406" w:rsidR="000B3C62" w:rsidRDefault="00A35B40" w:rsidP="00DA236E">
      <w:pPr>
        <w:spacing w:after="240"/>
        <w:ind w:left="1503" w:right="3340"/>
        <w:rPr>
          <w:color w:val="231F20"/>
          <w:sz w:val="24"/>
        </w:rPr>
      </w:pPr>
      <w:r>
        <w:rPr>
          <w:b/>
          <w:i/>
          <w:color w:val="231F20"/>
          <w:sz w:val="24"/>
        </w:rPr>
        <w:t>motor</w:t>
      </w:r>
      <w:r>
        <w:rPr>
          <w:b/>
          <w:i/>
          <w:color w:val="231F20"/>
          <w:spacing w:val="-5"/>
          <w:sz w:val="24"/>
        </w:rPr>
        <w:t xml:space="preserve"> </w:t>
      </w:r>
      <w:r>
        <w:rPr>
          <w:b/>
          <w:i/>
          <w:color w:val="231F20"/>
          <w:sz w:val="24"/>
        </w:rPr>
        <w:t>vehicle</w:t>
      </w:r>
      <w:r>
        <w:rPr>
          <w:b/>
          <w:i/>
          <w:color w:val="231F20"/>
          <w:spacing w:val="-2"/>
          <w:sz w:val="24"/>
        </w:rPr>
        <w:t xml:space="preserve"> </w:t>
      </w:r>
      <w:r>
        <w:rPr>
          <w:color w:val="231F20"/>
          <w:sz w:val="24"/>
        </w:rPr>
        <w:t>has</w:t>
      </w:r>
      <w:r>
        <w:rPr>
          <w:color w:val="231F20"/>
          <w:spacing w:val="-4"/>
          <w:sz w:val="24"/>
        </w:rPr>
        <w:t xml:space="preserve"> </w:t>
      </w:r>
      <w:r>
        <w:rPr>
          <w:color w:val="231F20"/>
          <w:sz w:val="24"/>
        </w:rPr>
        <w:t>the</w:t>
      </w:r>
      <w:r>
        <w:rPr>
          <w:color w:val="231F20"/>
          <w:spacing w:val="-6"/>
          <w:sz w:val="24"/>
        </w:rPr>
        <w:t xml:space="preserve"> </w:t>
      </w:r>
      <w:r>
        <w:rPr>
          <w:color w:val="231F20"/>
          <w:sz w:val="24"/>
        </w:rPr>
        <w:t>meaning</w:t>
      </w:r>
      <w:r>
        <w:rPr>
          <w:color w:val="231F20"/>
          <w:spacing w:val="-5"/>
          <w:sz w:val="24"/>
        </w:rPr>
        <w:t xml:space="preserve"> </w:t>
      </w:r>
      <w:r>
        <w:rPr>
          <w:color w:val="231F20"/>
          <w:sz w:val="24"/>
        </w:rPr>
        <w:t>given</w:t>
      </w:r>
      <w:r>
        <w:rPr>
          <w:color w:val="231F20"/>
          <w:spacing w:val="-4"/>
          <w:sz w:val="24"/>
        </w:rPr>
        <w:t xml:space="preserve"> </w:t>
      </w:r>
      <w:r>
        <w:rPr>
          <w:color w:val="231F20"/>
          <w:sz w:val="24"/>
        </w:rPr>
        <w:t>to</w:t>
      </w:r>
      <w:r>
        <w:rPr>
          <w:color w:val="231F20"/>
          <w:spacing w:val="-4"/>
          <w:sz w:val="24"/>
        </w:rPr>
        <w:t xml:space="preserve"> </w:t>
      </w:r>
      <w:r>
        <w:rPr>
          <w:color w:val="231F20"/>
          <w:sz w:val="24"/>
        </w:rPr>
        <w:t>it</w:t>
      </w:r>
      <w:r>
        <w:rPr>
          <w:color w:val="231F20"/>
          <w:spacing w:val="-4"/>
          <w:sz w:val="24"/>
        </w:rPr>
        <w:t xml:space="preserve"> </w:t>
      </w:r>
      <w:r>
        <w:rPr>
          <w:color w:val="231F20"/>
          <w:sz w:val="24"/>
        </w:rPr>
        <w:t>by</w:t>
      </w:r>
      <w:r>
        <w:rPr>
          <w:color w:val="231F20"/>
          <w:spacing w:val="-7"/>
          <w:sz w:val="24"/>
        </w:rPr>
        <w:t xml:space="preserve"> </w:t>
      </w:r>
      <w:r>
        <w:rPr>
          <w:color w:val="231F20"/>
          <w:sz w:val="24"/>
        </w:rPr>
        <w:t>the</w:t>
      </w:r>
      <w:r>
        <w:rPr>
          <w:color w:val="231F20"/>
          <w:spacing w:val="-4"/>
          <w:sz w:val="24"/>
        </w:rPr>
        <w:t xml:space="preserve"> </w:t>
      </w:r>
      <w:r>
        <w:rPr>
          <w:color w:val="231F20"/>
          <w:sz w:val="24"/>
        </w:rPr>
        <w:t>Code;</w:t>
      </w:r>
    </w:p>
    <w:p w14:paraId="20301D03" w14:textId="77777777" w:rsidR="003C4995" w:rsidRPr="003C4995" w:rsidRDefault="00EF0756" w:rsidP="003C4995">
      <w:pPr>
        <w:pStyle w:val="ListParagraph"/>
        <w:ind w:left="1928"/>
        <w:rPr>
          <w:sz w:val="24"/>
          <w:szCs w:val="24"/>
        </w:rPr>
      </w:pPr>
      <w:r w:rsidRPr="003C4995">
        <w:rPr>
          <w:b/>
          <w:i/>
          <w:sz w:val="24"/>
          <w:szCs w:val="24"/>
        </w:rPr>
        <w:t>no parking area</w:t>
      </w:r>
      <w:r w:rsidRPr="003C4995">
        <w:rPr>
          <w:b/>
          <w:sz w:val="24"/>
          <w:szCs w:val="24"/>
        </w:rPr>
        <w:t xml:space="preserve"> </w:t>
      </w:r>
      <w:r w:rsidRPr="003C4995">
        <w:rPr>
          <w:sz w:val="24"/>
          <w:szCs w:val="24"/>
        </w:rPr>
        <w:t>has the meaning given to it by the Code;</w:t>
      </w:r>
      <w:r w:rsidR="00010F32" w:rsidRPr="003C4995">
        <w:rPr>
          <w:sz w:val="24"/>
          <w:szCs w:val="24"/>
        </w:rPr>
        <w:t xml:space="preserve"> </w:t>
      </w:r>
    </w:p>
    <w:p w14:paraId="63641A54" w14:textId="45EAA51F" w:rsidR="00EF0756" w:rsidRPr="004C413C" w:rsidRDefault="00010F32" w:rsidP="003C4995">
      <w:pPr>
        <w:pStyle w:val="ListParagraph"/>
        <w:ind w:left="1928"/>
        <w:rPr>
          <w:color w:val="0070C0"/>
          <w:sz w:val="18"/>
          <w:szCs w:val="18"/>
        </w:rPr>
      </w:pPr>
      <w:r w:rsidRPr="001A37A9">
        <w:rPr>
          <w:sz w:val="18"/>
          <w:szCs w:val="18"/>
        </w:rPr>
        <w:t>(</w:t>
      </w:r>
      <w:r w:rsidR="009C2B76" w:rsidRPr="001A37A9">
        <w:rPr>
          <w:sz w:val="18"/>
          <w:szCs w:val="18"/>
        </w:rPr>
        <w:t xml:space="preserve">Amended - </w:t>
      </w:r>
      <w:r w:rsidRPr="001A37A9">
        <w:rPr>
          <w:sz w:val="18"/>
          <w:szCs w:val="18"/>
        </w:rPr>
        <w:t>G.G. 13 February 2024)</w:t>
      </w:r>
    </w:p>
    <w:p w14:paraId="5518201F" w14:textId="77777777" w:rsidR="003C4995" w:rsidRPr="00DA236E" w:rsidRDefault="003C4995" w:rsidP="003C4995">
      <w:pPr>
        <w:pStyle w:val="ListParagraph"/>
      </w:pPr>
    </w:p>
    <w:p w14:paraId="4D55B30D" w14:textId="77777777" w:rsidR="000B3C62" w:rsidRDefault="00A35B40" w:rsidP="00DA236E">
      <w:pPr>
        <w:pStyle w:val="BodyText"/>
        <w:spacing w:after="240"/>
        <w:ind w:left="1503" w:right="1141"/>
        <w:jc w:val="both"/>
      </w:pPr>
      <w:r>
        <w:rPr>
          <w:b/>
          <w:i/>
          <w:color w:val="231F20"/>
        </w:rPr>
        <w:t xml:space="preserve">no parking sign </w:t>
      </w:r>
      <w:r>
        <w:rPr>
          <w:color w:val="231F20"/>
        </w:rPr>
        <w:t>means a sign with the words “no parking” in red letters on a white background, or the letter “P” within a red annulus and a red diagonal line across it on a white background;</w:t>
      </w:r>
    </w:p>
    <w:p w14:paraId="2BF7F221" w14:textId="77777777" w:rsidR="003C4995" w:rsidRPr="003C4995" w:rsidRDefault="00A35B40" w:rsidP="003C4995">
      <w:pPr>
        <w:pStyle w:val="ListParagraph"/>
        <w:ind w:left="1928"/>
        <w:rPr>
          <w:sz w:val="24"/>
          <w:szCs w:val="24"/>
        </w:rPr>
      </w:pPr>
      <w:r w:rsidRPr="003C4995">
        <w:rPr>
          <w:b/>
          <w:i/>
          <w:sz w:val="24"/>
          <w:szCs w:val="24"/>
        </w:rPr>
        <w:t xml:space="preserve">no stopping area </w:t>
      </w:r>
      <w:r w:rsidR="001518DB" w:rsidRPr="003C4995">
        <w:rPr>
          <w:sz w:val="24"/>
          <w:szCs w:val="24"/>
        </w:rPr>
        <w:t xml:space="preserve">has the meaning given to it by the Code; </w:t>
      </w:r>
    </w:p>
    <w:p w14:paraId="4D55B30E" w14:textId="467DB4B5" w:rsidR="000B3C62" w:rsidRPr="004C413C" w:rsidRDefault="00010F32" w:rsidP="003C4995">
      <w:pPr>
        <w:pStyle w:val="ListParagraph"/>
        <w:ind w:left="1928"/>
        <w:rPr>
          <w:color w:val="0070C0"/>
          <w:sz w:val="18"/>
          <w:szCs w:val="18"/>
        </w:rPr>
      </w:pPr>
      <w:r w:rsidRPr="001A37A9">
        <w:rPr>
          <w:sz w:val="18"/>
          <w:szCs w:val="18"/>
        </w:rPr>
        <w:t>(</w:t>
      </w:r>
      <w:r w:rsidR="009C2B76" w:rsidRPr="001A37A9">
        <w:rPr>
          <w:sz w:val="18"/>
          <w:szCs w:val="18"/>
        </w:rPr>
        <w:t xml:space="preserve">Amended - </w:t>
      </w:r>
      <w:r w:rsidRPr="001A37A9">
        <w:rPr>
          <w:sz w:val="18"/>
          <w:szCs w:val="18"/>
        </w:rPr>
        <w:t>G.G. 13 February 2024)</w:t>
      </w:r>
    </w:p>
    <w:p w14:paraId="0A432332" w14:textId="77777777" w:rsidR="003C4995" w:rsidRPr="003C4995" w:rsidRDefault="003C4995" w:rsidP="003C4995">
      <w:pPr>
        <w:pStyle w:val="ListParagraph"/>
        <w:ind w:left="1928"/>
        <w:rPr>
          <w:sz w:val="24"/>
          <w:szCs w:val="24"/>
        </w:rPr>
      </w:pPr>
    </w:p>
    <w:p w14:paraId="4D55B30F" w14:textId="77777777" w:rsidR="000B3C62" w:rsidRDefault="00A35B40" w:rsidP="00DA236E">
      <w:pPr>
        <w:pStyle w:val="BodyText"/>
        <w:spacing w:after="240"/>
        <w:ind w:left="1503" w:right="1139"/>
        <w:jc w:val="both"/>
      </w:pPr>
      <w:r>
        <w:rPr>
          <w:b/>
          <w:i/>
          <w:color w:val="231F20"/>
        </w:rPr>
        <w:t>no</w:t>
      </w:r>
      <w:r>
        <w:rPr>
          <w:b/>
          <w:i/>
          <w:color w:val="231F20"/>
          <w:spacing w:val="-4"/>
        </w:rPr>
        <w:t xml:space="preserve"> </w:t>
      </w:r>
      <w:r>
        <w:rPr>
          <w:b/>
          <w:i/>
          <w:color w:val="231F20"/>
        </w:rPr>
        <w:t>stopping</w:t>
      </w:r>
      <w:r>
        <w:rPr>
          <w:b/>
          <w:i/>
          <w:color w:val="231F20"/>
          <w:spacing w:val="-4"/>
        </w:rPr>
        <w:t xml:space="preserve"> </w:t>
      </w:r>
      <w:r>
        <w:rPr>
          <w:b/>
          <w:i/>
          <w:color w:val="231F20"/>
        </w:rPr>
        <w:t>sign</w:t>
      </w:r>
      <w:r>
        <w:rPr>
          <w:b/>
          <w:i/>
          <w:color w:val="231F20"/>
          <w:spacing w:val="-7"/>
        </w:rPr>
        <w:t xml:space="preserve"> </w:t>
      </w:r>
      <w:r>
        <w:rPr>
          <w:color w:val="231F20"/>
        </w:rPr>
        <w:t>means</w:t>
      </w:r>
      <w:r>
        <w:rPr>
          <w:color w:val="231F20"/>
          <w:spacing w:val="-6"/>
        </w:rPr>
        <w:t xml:space="preserve"> </w:t>
      </w:r>
      <w:r>
        <w:rPr>
          <w:color w:val="231F20"/>
        </w:rPr>
        <w:t>a</w:t>
      </w:r>
      <w:r>
        <w:rPr>
          <w:color w:val="231F20"/>
          <w:spacing w:val="-4"/>
        </w:rPr>
        <w:t xml:space="preserve"> </w:t>
      </w:r>
      <w:r>
        <w:rPr>
          <w:color w:val="231F20"/>
        </w:rPr>
        <w:t>sign</w:t>
      </w:r>
      <w:r>
        <w:rPr>
          <w:color w:val="231F20"/>
          <w:spacing w:val="-4"/>
        </w:rPr>
        <w:t xml:space="preserve"> </w:t>
      </w:r>
      <w:r>
        <w:rPr>
          <w:color w:val="231F20"/>
        </w:rPr>
        <w:t>with</w:t>
      </w:r>
      <w:r>
        <w:rPr>
          <w:color w:val="231F20"/>
          <w:spacing w:val="-4"/>
        </w:rPr>
        <w:t xml:space="preserve"> </w:t>
      </w:r>
      <w:r>
        <w:rPr>
          <w:color w:val="231F20"/>
        </w:rPr>
        <w:t>the</w:t>
      </w:r>
      <w:r>
        <w:rPr>
          <w:color w:val="231F20"/>
          <w:spacing w:val="-6"/>
        </w:rPr>
        <w:t xml:space="preserve"> </w:t>
      </w:r>
      <w:r>
        <w:rPr>
          <w:color w:val="231F20"/>
        </w:rPr>
        <w:t>words</w:t>
      </w:r>
      <w:r>
        <w:rPr>
          <w:color w:val="231F20"/>
          <w:spacing w:val="-4"/>
        </w:rPr>
        <w:t xml:space="preserve"> </w:t>
      </w:r>
      <w:r>
        <w:rPr>
          <w:color w:val="231F20"/>
        </w:rPr>
        <w:t>“no</w:t>
      </w:r>
      <w:r>
        <w:rPr>
          <w:color w:val="231F20"/>
          <w:spacing w:val="-6"/>
        </w:rPr>
        <w:t xml:space="preserve"> </w:t>
      </w:r>
      <w:r>
        <w:rPr>
          <w:color w:val="231F20"/>
        </w:rPr>
        <w:t>stopping”</w:t>
      </w:r>
      <w:r>
        <w:rPr>
          <w:color w:val="231F20"/>
          <w:spacing w:val="-4"/>
        </w:rPr>
        <w:t xml:space="preserve"> </w:t>
      </w:r>
      <w:r>
        <w:rPr>
          <w:color w:val="231F20"/>
        </w:rPr>
        <w:t>or</w:t>
      </w:r>
      <w:r>
        <w:rPr>
          <w:color w:val="231F20"/>
          <w:spacing w:val="-4"/>
        </w:rPr>
        <w:t xml:space="preserve"> </w:t>
      </w:r>
      <w:r>
        <w:rPr>
          <w:color w:val="231F20"/>
        </w:rPr>
        <w:t>“no</w:t>
      </w:r>
      <w:r>
        <w:rPr>
          <w:color w:val="231F20"/>
          <w:spacing w:val="-6"/>
        </w:rPr>
        <w:t xml:space="preserve"> </w:t>
      </w:r>
      <w:r>
        <w:rPr>
          <w:color w:val="231F20"/>
        </w:rPr>
        <w:t>standing”</w:t>
      </w:r>
      <w:r>
        <w:rPr>
          <w:color w:val="231F20"/>
          <w:spacing w:val="-4"/>
        </w:rPr>
        <w:t xml:space="preserve"> </w:t>
      </w:r>
      <w:r>
        <w:rPr>
          <w:color w:val="231F20"/>
        </w:rPr>
        <w:t>in red</w:t>
      </w:r>
      <w:r>
        <w:rPr>
          <w:color w:val="231F20"/>
          <w:spacing w:val="-3"/>
        </w:rPr>
        <w:t xml:space="preserve"> </w:t>
      </w:r>
      <w:r>
        <w:rPr>
          <w:color w:val="231F20"/>
        </w:rPr>
        <w:t>letters</w:t>
      </w:r>
      <w:r>
        <w:rPr>
          <w:color w:val="231F20"/>
          <w:spacing w:val="-6"/>
        </w:rPr>
        <w:t xml:space="preserve"> </w:t>
      </w:r>
      <w:r>
        <w:rPr>
          <w:color w:val="231F20"/>
        </w:rPr>
        <w:t>on</w:t>
      </w:r>
      <w:r>
        <w:rPr>
          <w:color w:val="231F20"/>
          <w:spacing w:val="-5"/>
        </w:rPr>
        <w:t xml:space="preserve"> </w:t>
      </w:r>
      <w:r>
        <w:rPr>
          <w:color w:val="231F20"/>
        </w:rPr>
        <w:t>a</w:t>
      </w:r>
      <w:r>
        <w:rPr>
          <w:color w:val="231F20"/>
          <w:spacing w:val="-3"/>
        </w:rPr>
        <w:t xml:space="preserve"> </w:t>
      </w:r>
      <w:r>
        <w:rPr>
          <w:color w:val="231F20"/>
        </w:rPr>
        <w:t>white</w:t>
      </w:r>
      <w:r>
        <w:rPr>
          <w:color w:val="231F20"/>
          <w:spacing w:val="-3"/>
        </w:rPr>
        <w:t xml:space="preserve"> </w:t>
      </w:r>
      <w:r>
        <w:rPr>
          <w:color w:val="231F20"/>
        </w:rPr>
        <w:t>background</w:t>
      </w:r>
      <w:r>
        <w:rPr>
          <w:color w:val="231F20"/>
          <w:spacing w:val="-5"/>
        </w:rPr>
        <w:t xml:space="preserve"> </w:t>
      </w:r>
      <w:r>
        <w:rPr>
          <w:color w:val="231F20"/>
        </w:rPr>
        <w:t>or</w:t>
      </w:r>
      <w:r>
        <w:rPr>
          <w:color w:val="231F20"/>
          <w:spacing w:val="-3"/>
        </w:rPr>
        <w:t xml:space="preserve"> </w:t>
      </w:r>
      <w:r>
        <w:rPr>
          <w:color w:val="231F20"/>
        </w:rPr>
        <w:t>the</w:t>
      </w:r>
      <w:r>
        <w:rPr>
          <w:color w:val="231F20"/>
          <w:spacing w:val="-5"/>
        </w:rPr>
        <w:t xml:space="preserve"> </w:t>
      </w:r>
      <w:r>
        <w:rPr>
          <w:color w:val="231F20"/>
        </w:rPr>
        <w:t>letter</w:t>
      </w:r>
      <w:r>
        <w:rPr>
          <w:color w:val="231F20"/>
          <w:spacing w:val="-3"/>
        </w:rPr>
        <w:t xml:space="preserve"> </w:t>
      </w:r>
      <w:r>
        <w:rPr>
          <w:color w:val="231F20"/>
        </w:rPr>
        <w:t>“S”</w:t>
      </w:r>
      <w:r>
        <w:rPr>
          <w:color w:val="231F20"/>
          <w:spacing w:val="-3"/>
        </w:rPr>
        <w:t xml:space="preserve"> </w:t>
      </w:r>
      <w:r>
        <w:rPr>
          <w:color w:val="231F20"/>
        </w:rPr>
        <w:t>within</w:t>
      </w:r>
      <w:r>
        <w:rPr>
          <w:color w:val="231F20"/>
          <w:spacing w:val="-3"/>
        </w:rPr>
        <w:t xml:space="preserve"> </w:t>
      </w:r>
      <w:r>
        <w:rPr>
          <w:color w:val="231F20"/>
        </w:rPr>
        <w:t>a</w:t>
      </w:r>
      <w:r>
        <w:rPr>
          <w:color w:val="231F20"/>
          <w:spacing w:val="-5"/>
        </w:rPr>
        <w:t xml:space="preserve"> </w:t>
      </w:r>
      <w:r>
        <w:rPr>
          <w:color w:val="231F20"/>
        </w:rPr>
        <w:t>red</w:t>
      </w:r>
      <w:r>
        <w:rPr>
          <w:color w:val="231F20"/>
          <w:spacing w:val="-5"/>
        </w:rPr>
        <w:t xml:space="preserve"> </w:t>
      </w:r>
      <w:r>
        <w:rPr>
          <w:color w:val="231F20"/>
        </w:rPr>
        <w:t>annulus</w:t>
      </w:r>
      <w:r>
        <w:rPr>
          <w:color w:val="231F20"/>
          <w:spacing w:val="-3"/>
        </w:rPr>
        <w:t xml:space="preserve"> </w:t>
      </w:r>
      <w:r>
        <w:rPr>
          <w:color w:val="231F20"/>
        </w:rPr>
        <w:t>and</w:t>
      </w:r>
      <w:r>
        <w:rPr>
          <w:color w:val="231F20"/>
          <w:spacing w:val="-5"/>
        </w:rPr>
        <w:t xml:space="preserve"> </w:t>
      </w:r>
      <w:r>
        <w:rPr>
          <w:color w:val="231F20"/>
        </w:rPr>
        <w:t>a</w:t>
      </w:r>
      <w:r>
        <w:rPr>
          <w:color w:val="231F20"/>
          <w:spacing w:val="-4"/>
        </w:rPr>
        <w:t xml:space="preserve"> </w:t>
      </w:r>
      <w:r>
        <w:rPr>
          <w:color w:val="231F20"/>
        </w:rPr>
        <w:t>red diagonal line across it on a white background;</w:t>
      </w:r>
    </w:p>
    <w:p w14:paraId="4D55B310" w14:textId="77777777" w:rsidR="000B3C62" w:rsidRDefault="00A35B40" w:rsidP="00DA236E">
      <w:pPr>
        <w:pStyle w:val="BodyText"/>
        <w:spacing w:after="240"/>
        <w:ind w:left="1503" w:right="1143"/>
        <w:jc w:val="both"/>
      </w:pPr>
      <w:r>
        <w:rPr>
          <w:b/>
          <w:i/>
          <w:color w:val="231F20"/>
        </w:rPr>
        <w:t>obstruct</w:t>
      </w:r>
      <w:r>
        <w:rPr>
          <w:b/>
          <w:i/>
          <w:color w:val="231F20"/>
          <w:spacing w:val="-4"/>
        </w:rPr>
        <w:t xml:space="preserve"> </w:t>
      </w:r>
      <w:r>
        <w:rPr>
          <w:color w:val="231F20"/>
        </w:rPr>
        <w:t>means</w:t>
      </w:r>
      <w:r>
        <w:rPr>
          <w:color w:val="231F20"/>
          <w:spacing w:val="-3"/>
        </w:rPr>
        <w:t xml:space="preserve"> </w:t>
      </w:r>
      <w:r>
        <w:rPr>
          <w:color w:val="231F20"/>
        </w:rPr>
        <w:t>to</w:t>
      </w:r>
      <w:r>
        <w:rPr>
          <w:color w:val="231F20"/>
          <w:spacing w:val="-3"/>
        </w:rPr>
        <w:t xml:space="preserve"> </w:t>
      </w:r>
      <w:r>
        <w:rPr>
          <w:color w:val="231F20"/>
        </w:rPr>
        <w:t>prevent</w:t>
      </w:r>
      <w:r>
        <w:rPr>
          <w:color w:val="231F20"/>
          <w:spacing w:val="-3"/>
        </w:rPr>
        <w:t xml:space="preserve"> </w:t>
      </w:r>
      <w:r>
        <w:rPr>
          <w:color w:val="231F20"/>
        </w:rPr>
        <w:t>or</w:t>
      </w:r>
      <w:r>
        <w:rPr>
          <w:color w:val="231F20"/>
          <w:spacing w:val="-3"/>
        </w:rPr>
        <w:t xml:space="preserve"> </w:t>
      </w:r>
      <w:r>
        <w:rPr>
          <w:color w:val="231F20"/>
        </w:rPr>
        <w:t>impede</w:t>
      </w:r>
      <w:r>
        <w:rPr>
          <w:color w:val="231F20"/>
          <w:spacing w:val="-3"/>
        </w:rPr>
        <w:t xml:space="preserve"> </w:t>
      </w:r>
      <w:r>
        <w:rPr>
          <w:color w:val="231F20"/>
        </w:rPr>
        <w:t>or</w:t>
      </w:r>
      <w:r>
        <w:rPr>
          <w:color w:val="231F20"/>
          <w:spacing w:val="-3"/>
        </w:rPr>
        <w:t xml:space="preserve"> </w:t>
      </w:r>
      <w:r>
        <w:rPr>
          <w:color w:val="231F20"/>
        </w:rPr>
        <w:t>to</w:t>
      </w:r>
      <w:r>
        <w:rPr>
          <w:color w:val="231F20"/>
          <w:spacing w:val="-3"/>
        </w:rPr>
        <w:t xml:space="preserve"> </w:t>
      </w:r>
      <w:r>
        <w:rPr>
          <w:color w:val="231F20"/>
        </w:rPr>
        <w:t>make</w:t>
      </w:r>
      <w:r>
        <w:rPr>
          <w:color w:val="231F20"/>
          <w:spacing w:val="-3"/>
        </w:rPr>
        <w:t xml:space="preserve"> </w:t>
      </w:r>
      <w:r>
        <w:rPr>
          <w:color w:val="231F20"/>
        </w:rPr>
        <w:t>difficult</w:t>
      </w:r>
      <w:r>
        <w:rPr>
          <w:color w:val="231F20"/>
          <w:spacing w:val="-3"/>
        </w:rPr>
        <w:t xml:space="preserve"> </w:t>
      </w:r>
      <w:r>
        <w:rPr>
          <w:color w:val="231F20"/>
        </w:rPr>
        <w:t>the</w:t>
      </w:r>
      <w:r>
        <w:rPr>
          <w:color w:val="231F20"/>
          <w:spacing w:val="-3"/>
        </w:rPr>
        <w:t xml:space="preserve"> </w:t>
      </w:r>
      <w:r>
        <w:rPr>
          <w:color w:val="231F20"/>
        </w:rPr>
        <w:t>normal</w:t>
      </w:r>
      <w:r>
        <w:rPr>
          <w:color w:val="231F20"/>
          <w:spacing w:val="-6"/>
        </w:rPr>
        <w:t xml:space="preserve"> </w:t>
      </w:r>
      <w:r>
        <w:rPr>
          <w:color w:val="231F20"/>
        </w:rPr>
        <w:t>passage</w:t>
      </w:r>
      <w:r>
        <w:rPr>
          <w:color w:val="231F20"/>
          <w:spacing w:val="-5"/>
        </w:rPr>
        <w:t xml:space="preserve"> </w:t>
      </w:r>
      <w:r>
        <w:rPr>
          <w:color w:val="231F20"/>
        </w:rPr>
        <w:t xml:space="preserve">of any vehicle, wheelchair, </w:t>
      </w:r>
      <w:proofErr w:type="gramStart"/>
      <w:r>
        <w:rPr>
          <w:color w:val="231F20"/>
        </w:rPr>
        <w:t>perambulator</w:t>
      </w:r>
      <w:proofErr w:type="gramEnd"/>
      <w:r>
        <w:rPr>
          <w:color w:val="231F20"/>
        </w:rPr>
        <w:t xml:space="preserve"> or pedestrian;</w:t>
      </w:r>
    </w:p>
    <w:p w14:paraId="4D55B313" w14:textId="77777777" w:rsidR="000B3C62" w:rsidRDefault="00A35B40" w:rsidP="00DA236E">
      <w:pPr>
        <w:pStyle w:val="BodyText"/>
        <w:spacing w:before="92" w:after="240"/>
        <w:ind w:left="1503" w:right="1141"/>
      </w:pPr>
      <w:r>
        <w:rPr>
          <w:b/>
          <w:i/>
          <w:color w:val="231F20"/>
        </w:rPr>
        <w:t>obstruction</w:t>
      </w:r>
      <w:r>
        <w:rPr>
          <w:b/>
          <w:i/>
          <w:color w:val="231F20"/>
          <w:spacing w:val="-12"/>
        </w:rPr>
        <w:t xml:space="preserve"> </w:t>
      </w:r>
      <w:r>
        <w:rPr>
          <w:color w:val="231F20"/>
        </w:rPr>
        <w:t>means</w:t>
      </w:r>
      <w:r>
        <w:rPr>
          <w:color w:val="231F20"/>
          <w:spacing w:val="-11"/>
        </w:rPr>
        <w:t xml:space="preserve"> </w:t>
      </w:r>
      <w:r>
        <w:rPr>
          <w:color w:val="231F20"/>
        </w:rPr>
        <w:t>to</w:t>
      </w:r>
      <w:r>
        <w:rPr>
          <w:color w:val="231F20"/>
          <w:spacing w:val="-11"/>
        </w:rPr>
        <w:t xml:space="preserve"> </w:t>
      </w:r>
      <w:r>
        <w:rPr>
          <w:color w:val="231F20"/>
        </w:rPr>
        <w:t>prevent</w:t>
      </w:r>
      <w:r>
        <w:rPr>
          <w:color w:val="231F20"/>
          <w:spacing w:val="-11"/>
        </w:rPr>
        <w:t xml:space="preserve"> </w:t>
      </w:r>
      <w:r>
        <w:rPr>
          <w:color w:val="231F20"/>
        </w:rPr>
        <w:t>or</w:t>
      </w:r>
      <w:r>
        <w:rPr>
          <w:color w:val="231F20"/>
          <w:spacing w:val="-11"/>
        </w:rPr>
        <w:t xml:space="preserve"> </w:t>
      </w:r>
      <w:r>
        <w:rPr>
          <w:color w:val="231F20"/>
        </w:rPr>
        <w:t>impede</w:t>
      </w:r>
      <w:r>
        <w:rPr>
          <w:color w:val="231F20"/>
          <w:spacing w:val="-13"/>
        </w:rPr>
        <w:t xml:space="preserve"> </w:t>
      </w:r>
      <w:r>
        <w:rPr>
          <w:color w:val="231F20"/>
        </w:rPr>
        <w:t>or</w:t>
      </w:r>
      <w:r>
        <w:rPr>
          <w:color w:val="231F20"/>
          <w:spacing w:val="-11"/>
        </w:rPr>
        <w:t xml:space="preserve"> </w:t>
      </w:r>
      <w:r>
        <w:rPr>
          <w:color w:val="231F20"/>
        </w:rPr>
        <w:t>to</w:t>
      </w:r>
      <w:r>
        <w:rPr>
          <w:color w:val="231F20"/>
          <w:spacing w:val="-12"/>
        </w:rPr>
        <w:t xml:space="preserve"> </w:t>
      </w:r>
      <w:r>
        <w:rPr>
          <w:color w:val="231F20"/>
        </w:rPr>
        <w:t>make</w:t>
      </w:r>
      <w:r>
        <w:rPr>
          <w:color w:val="231F20"/>
          <w:spacing w:val="-13"/>
        </w:rPr>
        <w:t xml:space="preserve"> </w:t>
      </w:r>
      <w:r>
        <w:rPr>
          <w:color w:val="231F20"/>
        </w:rPr>
        <w:t>difficult</w:t>
      </w:r>
      <w:r>
        <w:rPr>
          <w:color w:val="231F20"/>
          <w:spacing w:val="-11"/>
        </w:rPr>
        <w:t xml:space="preserve"> </w:t>
      </w:r>
      <w:r>
        <w:rPr>
          <w:color w:val="231F20"/>
        </w:rPr>
        <w:t>the</w:t>
      </w:r>
      <w:r>
        <w:rPr>
          <w:color w:val="231F20"/>
          <w:spacing w:val="-11"/>
        </w:rPr>
        <w:t xml:space="preserve"> </w:t>
      </w:r>
      <w:r>
        <w:rPr>
          <w:color w:val="231F20"/>
        </w:rPr>
        <w:t>normal</w:t>
      </w:r>
      <w:r>
        <w:rPr>
          <w:color w:val="231F20"/>
          <w:spacing w:val="-11"/>
        </w:rPr>
        <w:t xml:space="preserve"> </w:t>
      </w:r>
      <w:r>
        <w:rPr>
          <w:color w:val="231F20"/>
        </w:rPr>
        <w:t xml:space="preserve">passage of any vehicle, wheelchair, </w:t>
      </w:r>
      <w:proofErr w:type="gramStart"/>
      <w:r>
        <w:rPr>
          <w:color w:val="231F20"/>
        </w:rPr>
        <w:t>perambulator</w:t>
      </w:r>
      <w:proofErr w:type="gramEnd"/>
      <w:r>
        <w:rPr>
          <w:color w:val="231F20"/>
        </w:rPr>
        <w:t xml:space="preserve"> or pedestrian;</w:t>
      </w:r>
    </w:p>
    <w:p w14:paraId="4D55B314" w14:textId="77777777" w:rsidR="000B3C62" w:rsidRDefault="00A35B40" w:rsidP="00DA236E">
      <w:pPr>
        <w:pStyle w:val="BodyText"/>
        <w:spacing w:after="240" w:line="276" w:lineRule="exact"/>
        <w:ind w:left="1503"/>
        <w:rPr>
          <w:color w:val="231F20"/>
          <w:spacing w:val="-4"/>
        </w:rPr>
      </w:pPr>
      <w:r>
        <w:rPr>
          <w:b/>
          <w:i/>
          <w:color w:val="231F20"/>
        </w:rPr>
        <w:t>occupier</w:t>
      </w:r>
      <w:r>
        <w:rPr>
          <w:b/>
          <w:i/>
          <w:color w:val="231F20"/>
          <w:spacing w:val="-3"/>
        </w:rPr>
        <w:t xml:space="preserve"> </w:t>
      </w:r>
      <w:r>
        <w:rPr>
          <w:color w:val="231F20"/>
        </w:rPr>
        <w:t>has</w:t>
      </w:r>
      <w:r>
        <w:rPr>
          <w:color w:val="231F20"/>
          <w:spacing w:val="-3"/>
        </w:rPr>
        <w:t xml:space="preserve"> </w:t>
      </w:r>
      <w:r>
        <w:rPr>
          <w:color w:val="231F20"/>
        </w:rPr>
        <w:t>the</w:t>
      </w:r>
      <w:r>
        <w:rPr>
          <w:color w:val="231F20"/>
          <w:spacing w:val="-2"/>
        </w:rPr>
        <w:t xml:space="preserve"> </w:t>
      </w:r>
      <w:r>
        <w:rPr>
          <w:color w:val="231F20"/>
        </w:rPr>
        <w:t>meaning</w:t>
      </w:r>
      <w:r>
        <w:rPr>
          <w:color w:val="231F20"/>
          <w:spacing w:val="-2"/>
        </w:rPr>
        <w:t xml:space="preserve"> </w:t>
      </w:r>
      <w:r>
        <w:rPr>
          <w:color w:val="231F20"/>
        </w:rPr>
        <w:t>given</w:t>
      </w:r>
      <w:r>
        <w:rPr>
          <w:color w:val="231F20"/>
          <w:spacing w:val="-1"/>
        </w:rPr>
        <w:t xml:space="preserve"> </w:t>
      </w:r>
      <w:r>
        <w:rPr>
          <w:color w:val="231F20"/>
        </w:rPr>
        <w:t>to</w:t>
      </w:r>
      <w:r>
        <w:rPr>
          <w:color w:val="231F20"/>
          <w:spacing w:val="-1"/>
        </w:rPr>
        <w:t xml:space="preserve"> </w:t>
      </w:r>
      <w:r>
        <w:rPr>
          <w:color w:val="231F20"/>
        </w:rPr>
        <w:t>it</w:t>
      </w:r>
      <w:r>
        <w:rPr>
          <w:color w:val="231F20"/>
          <w:spacing w:val="-2"/>
        </w:rPr>
        <w:t xml:space="preserve"> </w:t>
      </w:r>
      <w:r>
        <w:rPr>
          <w:color w:val="231F20"/>
        </w:rPr>
        <w:t>by</w:t>
      </w:r>
      <w:r>
        <w:rPr>
          <w:color w:val="231F20"/>
          <w:spacing w:val="-4"/>
        </w:rPr>
        <w:t xml:space="preserve"> </w:t>
      </w:r>
      <w:r>
        <w:rPr>
          <w:color w:val="231F20"/>
        </w:rPr>
        <w:t>the</w:t>
      </w:r>
      <w:r>
        <w:rPr>
          <w:color w:val="231F20"/>
          <w:spacing w:val="-2"/>
        </w:rPr>
        <w:t xml:space="preserve"> </w:t>
      </w:r>
      <w:r>
        <w:rPr>
          <w:color w:val="231F20"/>
          <w:spacing w:val="-4"/>
        </w:rPr>
        <w:t>Act;</w:t>
      </w:r>
    </w:p>
    <w:p w14:paraId="4D55B315" w14:textId="77777777" w:rsidR="000B3C62" w:rsidRDefault="00A35B40" w:rsidP="00DA236E">
      <w:pPr>
        <w:pStyle w:val="Heading3"/>
        <w:spacing w:after="240" w:line="275" w:lineRule="exact"/>
      </w:pPr>
      <w:r>
        <w:rPr>
          <w:color w:val="231F20"/>
          <w:spacing w:val="-2"/>
        </w:rPr>
        <w:t>owner-</w:t>
      </w:r>
    </w:p>
    <w:p w14:paraId="4D55B316" w14:textId="77777777" w:rsidR="000B3C62" w:rsidRDefault="00A35B40" w:rsidP="00DA236E">
      <w:pPr>
        <w:pStyle w:val="ListParagraph"/>
        <w:numPr>
          <w:ilvl w:val="0"/>
          <w:numId w:val="52"/>
        </w:numPr>
        <w:tabs>
          <w:tab w:val="left" w:pos="2355"/>
        </w:tabs>
        <w:spacing w:after="240"/>
        <w:ind w:right="1135" w:hanging="566"/>
        <w:jc w:val="both"/>
        <w:rPr>
          <w:i/>
          <w:sz w:val="24"/>
        </w:rPr>
      </w:pPr>
      <w:r>
        <w:rPr>
          <w:color w:val="231F20"/>
          <w:sz w:val="24"/>
        </w:rPr>
        <w:t>where used in relation to a vehicle licensed under the Road Traffic Act</w:t>
      </w:r>
      <w:r>
        <w:rPr>
          <w:i/>
          <w:color w:val="231F20"/>
          <w:sz w:val="24"/>
        </w:rPr>
        <w:t xml:space="preserve">, </w:t>
      </w:r>
      <w:r>
        <w:rPr>
          <w:color w:val="231F20"/>
          <w:sz w:val="24"/>
        </w:rPr>
        <w:t>means</w:t>
      </w:r>
      <w:r>
        <w:rPr>
          <w:color w:val="231F20"/>
          <w:spacing w:val="-8"/>
          <w:sz w:val="24"/>
        </w:rPr>
        <w:t xml:space="preserve"> </w:t>
      </w:r>
      <w:r>
        <w:rPr>
          <w:color w:val="231F20"/>
          <w:sz w:val="24"/>
        </w:rPr>
        <w:t>the</w:t>
      </w:r>
      <w:r>
        <w:rPr>
          <w:color w:val="231F20"/>
          <w:spacing w:val="-8"/>
          <w:sz w:val="24"/>
        </w:rPr>
        <w:t xml:space="preserve"> </w:t>
      </w:r>
      <w:r>
        <w:rPr>
          <w:color w:val="231F20"/>
          <w:sz w:val="24"/>
        </w:rPr>
        <w:t>person</w:t>
      </w:r>
      <w:r>
        <w:rPr>
          <w:color w:val="231F20"/>
          <w:spacing w:val="-8"/>
          <w:sz w:val="24"/>
        </w:rPr>
        <w:t xml:space="preserve"> </w:t>
      </w:r>
      <w:r>
        <w:rPr>
          <w:color w:val="231F20"/>
          <w:sz w:val="24"/>
        </w:rPr>
        <w:t>in</w:t>
      </w:r>
      <w:r>
        <w:rPr>
          <w:color w:val="231F20"/>
          <w:spacing w:val="-8"/>
          <w:sz w:val="24"/>
        </w:rPr>
        <w:t xml:space="preserve"> </w:t>
      </w:r>
      <w:r>
        <w:rPr>
          <w:color w:val="231F20"/>
          <w:sz w:val="24"/>
        </w:rPr>
        <w:t>whose</w:t>
      </w:r>
      <w:r>
        <w:rPr>
          <w:color w:val="231F20"/>
          <w:spacing w:val="-11"/>
          <w:sz w:val="24"/>
        </w:rPr>
        <w:t xml:space="preserve"> </w:t>
      </w:r>
      <w:r>
        <w:rPr>
          <w:color w:val="231F20"/>
          <w:sz w:val="24"/>
        </w:rPr>
        <w:t>name</w:t>
      </w:r>
      <w:r>
        <w:rPr>
          <w:color w:val="231F20"/>
          <w:spacing w:val="-8"/>
          <w:sz w:val="24"/>
        </w:rPr>
        <w:t xml:space="preserve"> </w:t>
      </w:r>
      <w:r>
        <w:rPr>
          <w:color w:val="231F20"/>
          <w:sz w:val="24"/>
        </w:rPr>
        <w:t>the</w:t>
      </w:r>
      <w:r>
        <w:rPr>
          <w:color w:val="231F20"/>
          <w:spacing w:val="-8"/>
          <w:sz w:val="24"/>
        </w:rPr>
        <w:t xml:space="preserve"> </w:t>
      </w:r>
      <w:r>
        <w:rPr>
          <w:color w:val="231F20"/>
          <w:sz w:val="24"/>
        </w:rPr>
        <w:t>vehicle</w:t>
      </w:r>
      <w:r>
        <w:rPr>
          <w:color w:val="231F20"/>
          <w:spacing w:val="-11"/>
          <w:sz w:val="24"/>
        </w:rPr>
        <w:t xml:space="preserve"> </w:t>
      </w:r>
      <w:r>
        <w:rPr>
          <w:color w:val="231F20"/>
          <w:sz w:val="24"/>
        </w:rPr>
        <w:t>has</w:t>
      </w:r>
      <w:r>
        <w:rPr>
          <w:color w:val="231F20"/>
          <w:spacing w:val="-8"/>
          <w:sz w:val="24"/>
        </w:rPr>
        <w:t xml:space="preserve"> </w:t>
      </w:r>
      <w:r>
        <w:rPr>
          <w:color w:val="231F20"/>
          <w:sz w:val="24"/>
        </w:rPr>
        <w:t>been</w:t>
      </w:r>
      <w:r>
        <w:rPr>
          <w:color w:val="231F20"/>
          <w:spacing w:val="-10"/>
          <w:sz w:val="24"/>
        </w:rPr>
        <w:t xml:space="preserve"> </w:t>
      </w:r>
      <w:r>
        <w:rPr>
          <w:color w:val="231F20"/>
          <w:sz w:val="24"/>
        </w:rPr>
        <w:t>registered</w:t>
      </w:r>
      <w:r>
        <w:rPr>
          <w:color w:val="231F20"/>
          <w:spacing w:val="-8"/>
          <w:sz w:val="24"/>
        </w:rPr>
        <w:t xml:space="preserve"> </w:t>
      </w:r>
      <w:r>
        <w:rPr>
          <w:color w:val="231F20"/>
          <w:sz w:val="24"/>
        </w:rPr>
        <w:t>under the Road Traffic Act</w:t>
      </w:r>
      <w:r>
        <w:rPr>
          <w:i/>
          <w:color w:val="231F20"/>
          <w:sz w:val="24"/>
        </w:rPr>
        <w:t>;</w:t>
      </w:r>
    </w:p>
    <w:p w14:paraId="4D55B317" w14:textId="77777777" w:rsidR="000B3C62" w:rsidRDefault="00A35B40" w:rsidP="00DA236E">
      <w:pPr>
        <w:pStyle w:val="ListParagraph"/>
        <w:numPr>
          <w:ilvl w:val="0"/>
          <w:numId w:val="52"/>
        </w:numPr>
        <w:tabs>
          <w:tab w:val="left" w:pos="2355"/>
        </w:tabs>
        <w:spacing w:before="1" w:after="240"/>
        <w:ind w:right="1143" w:hanging="566"/>
        <w:jc w:val="both"/>
        <w:rPr>
          <w:sz w:val="24"/>
        </w:rPr>
      </w:pPr>
      <w:r>
        <w:rPr>
          <w:color w:val="231F20"/>
          <w:sz w:val="24"/>
        </w:rPr>
        <w:t>where</w:t>
      </w:r>
      <w:r>
        <w:rPr>
          <w:color w:val="231F20"/>
          <w:spacing w:val="-14"/>
          <w:sz w:val="24"/>
        </w:rPr>
        <w:t xml:space="preserve"> </w:t>
      </w:r>
      <w:r>
        <w:rPr>
          <w:color w:val="231F20"/>
          <w:sz w:val="24"/>
        </w:rPr>
        <w:t>used</w:t>
      </w:r>
      <w:r>
        <w:rPr>
          <w:color w:val="231F20"/>
          <w:spacing w:val="-14"/>
          <w:sz w:val="24"/>
        </w:rPr>
        <w:t xml:space="preserve"> </w:t>
      </w:r>
      <w:r>
        <w:rPr>
          <w:color w:val="231F20"/>
          <w:sz w:val="24"/>
        </w:rPr>
        <w:t>in</w:t>
      </w:r>
      <w:r>
        <w:rPr>
          <w:color w:val="231F20"/>
          <w:spacing w:val="-17"/>
          <w:sz w:val="24"/>
        </w:rPr>
        <w:t xml:space="preserve"> </w:t>
      </w:r>
      <w:r>
        <w:rPr>
          <w:color w:val="231F20"/>
          <w:sz w:val="24"/>
        </w:rPr>
        <w:t>relation</w:t>
      </w:r>
      <w:r>
        <w:rPr>
          <w:color w:val="231F20"/>
          <w:spacing w:val="-13"/>
          <w:sz w:val="24"/>
        </w:rPr>
        <w:t xml:space="preserve"> </w:t>
      </w:r>
      <w:r>
        <w:rPr>
          <w:color w:val="231F20"/>
          <w:sz w:val="24"/>
        </w:rPr>
        <w:t>to</w:t>
      </w:r>
      <w:r>
        <w:rPr>
          <w:color w:val="231F20"/>
          <w:spacing w:val="-14"/>
          <w:sz w:val="24"/>
        </w:rPr>
        <w:t xml:space="preserve"> </w:t>
      </w:r>
      <w:r>
        <w:rPr>
          <w:color w:val="231F20"/>
          <w:sz w:val="24"/>
        </w:rPr>
        <w:t>any</w:t>
      </w:r>
      <w:r>
        <w:rPr>
          <w:color w:val="231F20"/>
          <w:spacing w:val="-17"/>
          <w:sz w:val="24"/>
        </w:rPr>
        <w:t xml:space="preserve"> </w:t>
      </w:r>
      <w:r>
        <w:rPr>
          <w:color w:val="231F20"/>
          <w:sz w:val="24"/>
        </w:rPr>
        <w:t>other</w:t>
      </w:r>
      <w:r>
        <w:rPr>
          <w:color w:val="231F20"/>
          <w:spacing w:val="-13"/>
          <w:sz w:val="24"/>
        </w:rPr>
        <w:t xml:space="preserve"> </w:t>
      </w:r>
      <w:r>
        <w:rPr>
          <w:color w:val="231F20"/>
          <w:sz w:val="24"/>
        </w:rPr>
        <w:t>vehicle,</w:t>
      </w:r>
      <w:r>
        <w:rPr>
          <w:color w:val="231F20"/>
          <w:spacing w:val="-15"/>
          <w:sz w:val="24"/>
        </w:rPr>
        <w:t xml:space="preserve"> </w:t>
      </w:r>
      <w:r>
        <w:rPr>
          <w:color w:val="231F20"/>
          <w:sz w:val="24"/>
        </w:rPr>
        <w:t>means</w:t>
      </w:r>
      <w:r>
        <w:rPr>
          <w:color w:val="231F20"/>
          <w:spacing w:val="-13"/>
          <w:sz w:val="24"/>
        </w:rPr>
        <w:t xml:space="preserve"> </w:t>
      </w:r>
      <w:r>
        <w:rPr>
          <w:color w:val="231F20"/>
          <w:sz w:val="24"/>
        </w:rPr>
        <w:t>the</w:t>
      </w:r>
      <w:r>
        <w:rPr>
          <w:color w:val="231F20"/>
          <w:spacing w:val="-16"/>
          <w:sz w:val="24"/>
        </w:rPr>
        <w:t xml:space="preserve"> </w:t>
      </w:r>
      <w:r>
        <w:rPr>
          <w:color w:val="231F20"/>
          <w:sz w:val="24"/>
        </w:rPr>
        <w:t>person</w:t>
      </w:r>
      <w:r>
        <w:rPr>
          <w:color w:val="231F20"/>
          <w:spacing w:val="-13"/>
          <w:sz w:val="24"/>
        </w:rPr>
        <w:t xml:space="preserve"> </w:t>
      </w:r>
      <w:r>
        <w:rPr>
          <w:color w:val="231F20"/>
          <w:sz w:val="24"/>
        </w:rPr>
        <w:t>who</w:t>
      </w:r>
      <w:r>
        <w:rPr>
          <w:color w:val="231F20"/>
          <w:spacing w:val="-13"/>
          <w:sz w:val="24"/>
        </w:rPr>
        <w:t xml:space="preserve"> </w:t>
      </w:r>
      <w:r>
        <w:rPr>
          <w:color w:val="231F20"/>
          <w:sz w:val="24"/>
        </w:rPr>
        <w:t>owns, or is entitled to possession, of that vehicle; and</w:t>
      </w:r>
    </w:p>
    <w:p w14:paraId="196BC5EB" w14:textId="77777777" w:rsidR="001518DB" w:rsidRPr="001518DB" w:rsidRDefault="00A35B40" w:rsidP="00DA236E">
      <w:pPr>
        <w:pStyle w:val="ListParagraph"/>
        <w:numPr>
          <w:ilvl w:val="0"/>
          <w:numId w:val="52"/>
        </w:numPr>
        <w:tabs>
          <w:tab w:val="left" w:pos="2352"/>
          <w:tab w:val="left" w:pos="2354"/>
        </w:tabs>
        <w:spacing w:after="240"/>
        <w:ind w:left="1503" w:right="1147" w:firstLine="282"/>
        <w:rPr>
          <w:sz w:val="24"/>
        </w:rPr>
      </w:pPr>
      <w:r>
        <w:rPr>
          <w:color w:val="231F20"/>
          <w:sz w:val="24"/>
        </w:rPr>
        <w:lastRenderedPageBreak/>
        <w:t xml:space="preserve">where used in relation to land, has the meaning given to it by the Act; </w:t>
      </w:r>
    </w:p>
    <w:p w14:paraId="10A1005E" w14:textId="77777777" w:rsidR="003C4995" w:rsidRPr="003C4995" w:rsidRDefault="001518DB" w:rsidP="001A37A9">
      <w:pPr>
        <w:pStyle w:val="ListParagraph"/>
        <w:ind w:left="1145" w:firstLine="0"/>
        <w:rPr>
          <w:sz w:val="24"/>
          <w:szCs w:val="24"/>
        </w:rPr>
      </w:pPr>
      <w:r w:rsidRPr="003C4995">
        <w:rPr>
          <w:b/>
          <w:i/>
          <w:sz w:val="24"/>
          <w:szCs w:val="24"/>
        </w:rPr>
        <w:t>painted island</w:t>
      </w:r>
      <w:r w:rsidRPr="003C4995">
        <w:rPr>
          <w:b/>
          <w:sz w:val="24"/>
          <w:szCs w:val="24"/>
        </w:rPr>
        <w:t xml:space="preserve"> </w:t>
      </w:r>
      <w:r w:rsidRPr="003C4995">
        <w:rPr>
          <w:sz w:val="24"/>
          <w:szCs w:val="24"/>
        </w:rPr>
        <w:t xml:space="preserve">has the meaning given to it by the Code; </w:t>
      </w:r>
    </w:p>
    <w:p w14:paraId="00AA9FF7" w14:textId="1E951A0D" w:rsidR="001518DB" w:rsidRPr="004C413C" w:rsidRDefault="00342186" w:rsidP="001A37A9">
      <w:pPr>
        <w:pStyle w:val="ListParagraph"/>
        <w:ind w:left="1570"/>
        <w:rPr>
          <w:sz w:val="18"/>
          <w:szCs w:val="18"/>
        </w:rPr>
      </w:pPr>
      <w:r w:rsidRPr="001A37A9">
        <w:rPr>
          <w:sz w:val="18"/>
          <w:szCs w:val="18"/>
        </w:rPr>
        <w:t>(</w:t>
      </w:r>
      <w:r w:rsidR="00706657" w:rsidRPr="001A37A9">
        <w:rPr>
          <w:sz w:val="18"/>
          <w:szCs w:val="18"/>
        </w:rPr>
        <w:t xml:space="preserve">Amended - </w:t>
      </w:r>
      <w:r w:rsidRPr="001A37A9">
        <w:rPr>
          <w:sz w:val="18"/>
          <w:szCs w:val="18"/>
        </w:rPr>
        <w:t>G.G. 13 February 2024)</w:t>
      </w:r>
    </w:p>
    <w:p w14:paraId="2CC77470" w14:textId="77777777" w:rsidR="001518DB" w:rsidRDefault="001518DB" w:rsidP="001518DB">
      <w:pPr>
        <w:tabs>
          <w:tab w:val="left" w:pos="1134"/>
        </w:tabs>
        <w:ind w:left="1134" w:hanging="567"/>
      </w:pPr>
    </w:p>
    <w:p w14:paraId="5994AB7E" w14:textId="77777777" w:rsidR="003C4995" w:rsidRPr="003C4995" w:rsidRDefault="00342186" w:rsidP="003C4995">
      <w:pPr>
        <w:pStyle w:val="ListParagraph"/>
        <w:ind w:left="1145"/>
        <w:rPr>
          <w:sz w:val="24"/>
          <w:szCs w:val="24"/>
        </w:rPr>
      </w:pPr>
      <w:r>
        <w:rPr>
          <w:b/>
          <w:i/>
        </w:rPr>
        <w:tab/>
      </w:r>
      <w:r w:rsidR="00CE11FE" w:rsidRPr="003C4995">
        <w:rPr>
          <w:b/>
          <w:i/>
          <w:sz w:val="24"/>
          <w:szCs w:val="24"/>
        </w:rPr>
        <w:t xml:space="preserve">park </w:t>
      </w:r>
      <w:r w:rsidR="00CE11FE" w:rsidRPr="003C4995">
        <w:rPr>
          <w:sz w:val="24"/>
          <w:szCs w:val="24"/>
        </w:rPr>
        <w:t>has the meaning given to it by the Code;</w:t>
      </w:r>
      <w:r w:rsidRPr="003C4995">
        <w:rPr>
          <w:sz w:val="24"/>
          <w:szCs w:val="24"/>
        </w:rPr>
        <w:t xml:space="preserve"> </w:t>
      </w:r>
    </w:p>
    <w:p w14:paraId="73BD8159" w14:textId="2D26C0A1" w:rsidR="00CE11FE" w:rsidRPr="004C413C" w:rsidRDefault="00342186" w:rsidP="003C4995">
      <w:pPr>
        <w:pStyle w:val="ListParagraph"/>
        <w:ind w:left="1570"/>
        <w:rPr>
          <w:color w:val="0070C0"/>
          <w:sz w:val="18"/>
          <w:szCs w:val="18"/>
        </w:rPr>
      </w:pPr>
      <w:r w:rsidRPr="001A37A9">
        <w:rPr>
          <w:sz w:val="18"/>
          <w:szCs w:val="18"/>
        </w:rPr>
        <w:t>(</w:t>
      </w:r>
      <w:r w:rsidR="00706657" w:rsidRPr="001A37A9">
        <w:rPr>
          <w:sz w:val="18"/>
          <w:szCs w:val="18"/>
        </w:rPr>
        <w:t xml:space="preserve">Amended - </w:t>
      </w:r>
      <w:r w:rsidRPr="001A37A9">
        <w:rPr>
          <w:sz w:val="18"/>
          <w:szCs w:val="18"/>
        </w:rPr>
        <w:t>G.G. 13 February 2024)</w:t>
      </w:r>
    </w:p>
    <w:p w14:paraId="10D2E64A" w14:textId="77777777" w:rsidR="003C4995" w:rsidRPr="003C4995" w:rsidRDefault="003C4995" w:rsidP="003C4995">
      <w:pPr>
        <w:pStyle w:val="ListParagraph"/>
        <w:ind w:left="1570"/>
        <w:rPr>
          <w:sz w:val="24"/>
          <w:szCs w:val="24"/>
        </w:rPr>
      </w:pPr>
    </w:p>
    <w:p w14:paraId="7E05B441" w14:textId="77777777" w:rsidR="003C4995" w:rsidRPr="004C413C" w:rsidRDefault="00CE11FE" w:rsidP="004C413C">
      <w:pPr>
        <w:pStyle w:val="ListParagraph"/>
        <w:ind w:left="1570"/>
      </w:pPr>
      <w:r w:rsidRPr="004C413C">
        <w:rPr>
          <w:b/>
          <w:i/>
        </w:rPr>
        <w:t>parking area</w:t>
      </w:r>
      <w:r w:rsidRPr="004C413C">
        <w:rPr>
          <w:b/>
        </w:rPr>
        <w:t xml:space="preserve"> </w:t>
      </w:r>
      <w:r w:rsidRPr="004C413C">
        <w:t>has the meaning given to it by the Code;</w:t>
      </w:r>
      <w:r w:rsidR="00342186" w:rsidRPr="004C413C">
        <w:t xml:space="preserve"> </w:t>
      </w:r>
    </w:p>
    <w:p w14:paraId="1FFC77DF" w14:textId="1309899B" w:rsidR="00CE11FE" w:rsidRDefault="00342186" w:rsidP="004C413C">
      <w:pPr>
        <w:pStyle w:val="ListParagraph"/>
        <w:ind w:left="1570"/>
        <w:rPr>
          <w:sz w:val="24"/>
          <w:szCs w:val="24"/>
        </w:rPr>
      </w:pPr>
      <w:r w:rsidRPr="001A37A9">
        <w:rPr>
          <w:sz w:val="18"/>
          <w:szCs w:val="18"/>
        </w:rPr>
        <w:t>(</w:t>
      </w:r>
      <w:r w:rsidR="00706657" w:rsidRPr="001A37A9">
        <w:rPr>
          <w:sz w:val="18"/>
          <w:szCs w:val="18"/>
        </w:rPr>
        <w:t>Amended -</w:t>
      </w:r>
      <w:r w:rsidR="00706657" w:rsidRPr="001A37A9">
        <w:t xml:space="preserve"> </w:t>
      </w:r>
      <w:r w:rsidRPr="001A37A9">
        <w:rPr>
          <w:sz w:val="18"/>
          <w:szCs w:val="18"/>
        </w:rPr>
        <w:t>G.G. 13 February 2024)</w:t>
      </w:r>
    </w:p>
    <w:p w14:paraId="1CE30B73" w14:textId="77777777" w:rsidR="007F00AB" w:rsidRPr="007F00AB" w:rsidRDefault="007F00AB" w:rsidP="004C413C">
      <w:pPr>
        <w:pStyle w:val="ListParagraph"/>
        <w:ind w:left="1570"/>
        <w:rPr>
          <w:sz w:val="24"/>
          <w:szCs w:val="24"/>
        </w:rPr>
      </w:pPr>
    </w:p>
    <w:p w14:paraId="4D55B31D" w14:textId="77777777" w:rsidR="000B3C62" w:rsidRDefault="00A35B40" w:rsidP="007F00AB">
      <w:pPr>
        <w:pStyle w:val="BodyText"/>
        <w:spacing w:after="240"/>
        <w:ind w:left="1145" w:right="1132"/>
        <w:jc w:val="both"/>
      </w:pPr>
      <w:r>
        <w:rPr>
          <w:b/>
          <w:i/>
          <w:color w:val="231F20"/>
        </w:rPr>
        <w:t xml:space="preserve">parking facilities </w:t>
      </w:r>
      <w:r>
        <w:rPr>
          <w:color w:val="231F20"/>
        </w:rPr>
        <w:t xml:space="preserve">includes land, buildings, shelters, road reserves, parking areas, parking bays, parking stations, parking stalls and other facilities open to the public generally for the parking of vehicles </w:t>
      </w:r>
      <w:proofErr w:type="gramStart"/>
      <w:r>
        <w:rPr>
          <w:color w:val="231F20"/>
        </w:rPr>
        <w:t>whether or not</w:t>
      </w:r>
      <w:proofErr w:type="gramEnd"/>
      <w:r>
        <w:rPr>
          <w:color w:val="231F20"/>
        </w:rPr>
        <w:t xml:space="preserve"> a fee is charged, and</w:t>
      </w:r>
      <w:r>
        <w:rPr>
          <w:color w:val="231F20"/>
          <w:spacing w:val="-7"/>
        </w:rPr>
        <w:t xml:space="preserve"> </w:t>
      </w:r>
      <w:r>
        <w:rPr>
          <w:color w:val="231F20"/>
        </w:rPr>
        <w:t>includes</w:t>
      </w:r>
      <w:r>
        <w:rPr>
          <w:color w:val="231F20"/>
          <w:spacing w:val="-8"/>
        </w:rPr>
        <w:t xml:space="preserve"> </w:t>
      </w:r>
      <w:r>
        <w:rPr>
          <w:color w:val="231F20"/>
        </w:rPr>
        <w:t>any</w:t>
      </w:r>
      <w:r>
        <w:rPr>
          <w:color w:val="231F20"/>
          <w:spacing w:val="-8"/>
        </w:rPr>
        <w:t xml:space="preserve"> </w:t>
      </w:r>
      <w:r>
        <w:rPr>
          <w:color w:val="231F20"/>
        </w:rPr>
        <w:t>signs,</w:t>
      </w:r>
      <w:r>
        <w:rPr>
          <w:color w:val="231F20"/>
          <w:spacing w:val="-5"/>
        </w:rPr>
        <w:t xml:space="preserve"> </w:t>
      </w:r>
      <w:r>
        <w:rPr>
          <w:color w:val="231F20"/>
        </w:rPr>
        <w:t>notices</w:t>
      </w:r>
      <w:r>
        <w:rPr>
          <w:color w:val="231F20"/>
          <w:spacing w:val="-8"/>
        </w:rPr>
        <w:t xml:space="preserve"> </w:t>
      </w:r>
      <w:r>
        <w:rPr>
          <w:color w:val="231F20"/>
        </w:rPr>
        <w:t>and</w:t>
      </w:r>
      <w:r>
        <w:rPr>
          <w:color w:val="231F20"/>
          <w:spacing w:val="-8"/>
        </w:rPr>
        <w:t xml:space="preserve"> </w:t>
      </w:r>
      <w:r>
        <w:rPr>
          <w:color w:val="231F20"/>
        </w:rPr>
        <w:t>facilities</w:t>
      </w:r>
      <w:r>
        <w:rPr>
          <w:color w:val="231F20"/>
          <w:spacing w:val="-7"/>
        </w:rPr>
        <w:t xml:space="preserve"> </w:t>
      </w:r>
      <w:r>
        <w:rPr>
          <w:color w:val="231F20"/>
        </w:rPr>
        <w:t>used</w:t>
      </w:r>
      <w:r>
        <w:rPr>
          <w:color w:val="231F20"/>
          <w:spacing w:val="-7"/>
        </w:rPr>
        <w:t xml:space="preserve"> </w:t>
      </w:r>
      <w:r>
        <w:rPr>
          <w:color w:val="231F20"/>
        </w:rPr>
        <w:t>in</w:t>
      </w:r>
      <w:r>
        <w:rPr>
          <w:color w:val="231F20"/>
          <w:spacing w:val="-7"/>
        </w:rPr>
        <w:t xml:space="preserve"> </w:t>
      </w:r>
      <w:r>
        <w:rPr>
          <w:color w:val="231F20"/>
        </w:rPr>
        <w:t>connection</w:t>
      </w:r>
      <w:r>
        <w:rPr>
          <w:color w:val="231F20"/>
          <w:spacing w:val="-7"/>
        </w:rPr>
        <w:t xml:space="preserve"> </w:t>
      </w:r>
      <w:r>
        <w:rPr>
          <w:color w:val="231F20"/>
        </w:rPr>
        <w:t>with</w:t>
      </w:r>
      <w:r>
        <w:rPr>
          <w:color w:val="231F20"/>
          <w:spacing w:val="-5"/>
        </w:rPr>
        <w:t xml:space="preserve"> </w:t>
      </w:r>
      <w:r>
        <w:rPr>
          <w:color w:val="231F20"/>
        </w:rPr>
        <w:t>the</w:t>
      </w:r>
      <w:r>
        <w:rPr>
          <w:color w:val="231F20"/>
          <w:spacing w:val="-7"/>
        </w:rPr>
        <w:t xml:space="preserve"> </w:t>
      </w:r>
      <w:r>
        <w:rPr>
          <w:color w:val="231F20"/>
        </w:rPr>
        <w:t>parking of vehicles;</w:t>
      </w:r>
    </w:p>
    <w:p w14:paraId="4D55B31E" w14:textId="77777777" w:rsidR="000B3C62" w:rsidRDefault="00A35B40" w:rsidP="007F00AB">
      <w:pPr>
        <w:spacing w:after="240" w:line="275" w:lineRule="exact"/>
        <w:ind w:left="1145"/>
        <w:jc w:val="both"/>
        <w:rPr>
          <w:sz w:val="24"/>
        </w:rPr>
      </w:pPr>
      <w:r>
        <w:rPr>
          <w:b/>
          <w:i/>
          <w:color w:val="231F20"/>
          <w:sz w:val="24"/>
        </w:rPr>
        <w:t>parking</w:t>
      </w:r>
      <w:r>
        <w:rPr>
          <w:b/>
          <w:i/>
          <w:color w:val="231F20"/>
          <w:spacing w:val="-2"/>
          <w:sz w:val="24"/>
        </w:rPr>
        <w:t xml:space="preserve"> </w:t>
      </w:r>
      <w:r>
        <w:rPr>
          <w:b/>
          <w:i/>
          <w:color w:val="231F20"/>
          <w:sz w:val="24"/>
        </w:rPr>
        <w:t xml:space="preserve">region </w:t>
      </w:r>
      <w:r>
        <w:rPr>
          <w:color w:val="231F20"/>
          <w:sz w:val="24"/>
        </w:rPr>
        <w:t>means</w:t>
      </w:r>
      <w:r>
        <w:rPr>
          <w:color w:val="231F20"/>
          <w:spacing w:val="-4"/>
          <w:sz w:val="24"/>
        </w:rPr>
        <w:t xml:space="preserve"> </w:t>
      </w:r>
      <w:r>
        <w:rPr>
          <w:color w:val="231F20"/>
          <w:sz w:val="24"/>
        </w:rPr>
        <w:t>the</w:t>
      </w:r>
      <w:r>
        <w:rPr>
          <w:color w:val="231F20"/>
          <w:spacing w:val="-3"/>
          <w:sz w:val="24"/>
        </w:rPr>
        <w:t xml:space="preserve"> </w:t>
      </w:r>
      <w:r>
        <w:rPr>
          <w:color w:val="231F20"/>
          <w:sz w:val="24"/>
        </w:rPr>
        <w:t>area</w:t>
      </w:r>
      <w:r>
        <w:rPr>
          <w:color w:val="231F20"/>
          <w:spacing w:val="-3"/>
          <w:sz w:val="24"/>
        </w:rPr>
        <w:t xml:space="preserve"> </w:t>
      </w:r>
      <w:r>
        <w:rPr>
          <w:color w:val="231F20"/>
          <w:sz w:val="24"/>
        </w:rPr>
        <w:t>described</w:t>
      </w:r>
      <w:r>
        <w:rPr>
          <w:color w:val="231F20"/>
          <w:spacing w:val="-1"/>
          <w:sz w:val="24"/>
        </w:rPr>
        <w:t xml:space="preserve"> </w:t>
      </w:r>
      <w:r>
        <w:rPr>
          <w:color w:val="231F20"/>
          <w:sz w:val="24"/>
        </w:rPr>
        <w:t>in</w:t>
      </w:r>
      <w:r>
        <w:rPr>
          <w:color w:val="231F20"/>
          <w:spacing w:val="-3"/>
          <w:sz w:val="24"/>
        </w:rPr>
        <w:t xml:space="preserve"> </w:t>
      </w:r>
      <w:r>
        <w:rPr>
          <w:color w:val="231F20"/>
          <w:sz w:val="24"/>
        </w:rPr>
        <w:t>Schedule</w:t>
      </w:r>
      <w:r>
        <w:rPr>
          <w:color w:val="231F20"/>
          <w:spacing w:val="-3"/>
          <w:sz w:val="24"/>
        </w:rPr>
        <w:t xml:space="preserve"> </w:t>
      </w:r>
      <w:r>
        <w:rPr>
          <w:color w:val="231F20"/>
          <w:spacing w:val="-5"/>
          <w:sz w:val="24"/>
        </w:rPr>
        <w:t>1;</w:t>
      </w:r>
    </w:p>
    <w:p w14:paraId="4D55B31F" w14:textId="77777777" w:rsidR="000B3C62" w:rsidRDefault="00A35B40" w:rsidP="007F00AB">
      <w:pPr>
        <w:pStyle w:val="BodyText"/>
        <w:spacing w:after="240"/>
        <w:ind w:left="1145" w:right="1133"/>
        <w:jc w:val="both"/>
      </w:pPr>
      <w:r>
        <w:rPr>
          <w:b/>
          <w:i/>
          <w:color w:val="231F20"/>
        </w:rPr>
        <w:t xml:space="preserve">parking stall </w:t>
      </w:r>
      <w:r>
        <w:rPr>
          <w:color w:val="231F20"/>
        </w:rPr>
        <w:t xml:space="preserve">means a section or part of a thoroughfare or of a parking station which is marked or defined by painted lines, metallic studs, </w:t>
      </w:r>
      <w:proofErr w:type="spellStart"/>
      <w:r>
        <w:rPr>
          <w:color w:val="231F20"/>
        </w:rPr>
        <w:t>coloured</w:t>
      </w:r>
      <w:proofErr w:type="spellEnd"/>
      <w:r>
        <w:rPr>
          <w:color w:val="231F20"/>
        </w:rPr>
        <w:t xml:space="preserve"> bricks or pavers or similar devices for the purpose of indicating where a vehicle may be </w:t>
      </w:r>
      <w:r>
        <w:rPr>
          <w:color w:val="231F20"/>
          <w:spacing w:val="-2"/>
        </w:rPr>
        <w:t>parked;</w:t>
      </w:r>
    </w:p>
    <w:p w14:paraId="4D55B320" w14:textId="77777777" w:rsidR="000B3C62" w:rsidRDefault="00A35B40" w:rsidP="007F00AB">
      <w:pPr>
        <w:pStyle w:val="BodyText"/>
        <w:spacing w:after="240"/>
        <w:ind w:left="1145" w:right="1143"/>
        <w:jc w:val="both"/>
      </w:pPr>
      <w:r>
        <w:rPr>
          <w:b/>
          <w:i/>
          <w:color w:val="231F20"/>
        </w:rPr>
        <w:t xml:space="preserve">parking station </w:t>
      </w:r>
      <w:r>
        <w:rPr>
          <w:color w:val="231F20"/>
        </w:rPr>
        <w:t>means any land or structure provided for the purpose of accommodating vehicles;</w:t>
      </w:r>
    </w:p>
    <w:p w14:paraId="46990392" w14:textId="77777777" w:rsidR="003C4995" w:rsidRPr="007F00AB" w:rsidRDefault="002910D9" w:rsidP="007F00AB">
      <w:pPr>
        <w:pStyle w:val="ListParagraph"/>
        <w:ind w:left="1570"/>
        <w:rPr>
          <w:sz w:val="24"/>
          <w:szCs w:val="24"/>
        </w:rPr>
      </w:pPr>
      <w:r w:rsidRPr="007F00AB">
        <w:rPr>
          <w:b/>
          <w:i/>
          <w:sz w:val="24"/>
          <w:szCs w:val="24"/>
        </w:rPr>
        <w:t>path</w:t>
      </w:r>
      <w:r w:rsidRPr="007F00AB">
        <w:rPr>
          <w:sz w:val="24"/>
          <w:szCs w:val="24"/>
        </w:rPr>
        <w:t xml:space="preserve"> has the meaning given to it by the Code; </w:t>
      </w:r>
    </w:p>
    <w:p w14:paraId="410F29F4" w14:textId="1BA487EB" w:rsidR="002910D9" w:rsidRDefault="00342186" w:rsidP="007F00AB">
      <w:pPr>
        <w:pStyle w:val="ListParagraph"/>
        <w:ind w:left="1570"/>
        <w:rPr>
          <w:color w:val="0070C0"/>
          <w:sz w:val="24"/>
          <w:szCs w:val="24"/>
        </w:rPr>
      </w:pPr>
      <w:r w:rsidRPr="001A37A9">
        <w:rPr>
          <w:sz w:val="18"/>
          <w:szCs w:val="18"/>
        </w:rPr>
        <w:t>(</w:t>
      </w:r>
      <w:r w:rsidR="00706657" w:rsidRPr="001A37A9">
        <w:rPr>
          <w:sz w:val="18"/>
          <w:szCs w:val="18"/>
        </w:rPr>
        <w:t>Amended -</w:t>
      </w:r>
      <w:r w:rsidR="00706657" w:rsidRPr="001A37A9">
        <w:t xml:space="preserve"> </w:t>
      </w:r>
      <w:r w:rsidRPr="001A37A9">
        <w:rPr>
          <w:sz w:val="18"/>
          <w:szCs w:val="18"/>
        </w:rPr>
        <w:t>G.G. 13 February 2024)</w:t>
      </w:r>
    </w:p>
    <w:p w14:paraId="0D6619DD" w14:textId="77777777" w:rsidR="007F00AB" w:rsidRPr="007F00AB" w:rsidRDefault="007F00AB" w:rsidP="007F00AB">
      <w:pPr>
        <w:pStyle w:val="ListParagraph"/>
        <w:ind w:left="1570"/>
        <w:rPr>
          <w:sz w:val="24"/>
          <w:szCs w:val="24"/>
        </w:rPr>
      </w:pPr>
    </w:p>
    <w:p w14:paraId="4D55B322" w14:textId="77777777" w:rsidR="000B3C62" w:rsidRDefault="00A35B40" w:rsidP="007F00AB">
      <w:pPr>
        <w:spacing w:after="240"/>
        <w:ind w:left="1145"/>
        <w:rPr>
          <w:color w:val="231F20"/>
          <w:spacing w:val="-2"/>
          <w:sz w:val="24"/>
        </w:rPr>
      </w:pPr>
      <w:r>
        <w:rPr>
          <w:b/>
          <w:i/>
          <w:color w:val="231F20"/>
          <w:sz w:val="24"/>
        </w:rPr>
        <w:t>pedestrian</w:t>
      </w:r>
      <w:r>
        <w:rPr>
          <w:b/>
          <w:i/>
          <w:color w:val="231F20"/>
          <w:spacing w:val="-4"/>
          <w:sz w:val="24"/>
        </w:rPr>
        <w:t xml:space="preserve"> </w:t>
      </w:r>
      <w:r>
        <w:rPr>
          <w:b/>
          <w:i/>
          <w:color w:val="231F20"/>
          <w:sz w:val="24"/>
        </w:rPr>
        <w:t>crossing</w:t>
      </w:r>
      <w:r>
        <w:rPr>
          <w:b/>
          <w:i/>
          <w:color w:val="231F20"/>
          <w:spacing w:val="-1"/>
          <w:sz w:val="24"/>
        </w:rPr>
        <w:t xml:space="preserve"> </w:t>
      </w:r>
      <w:r>
        <w:rPr>
          <w:color w:val="231F20"/>
          <w:sz w:val="24"/>
        </w:rPr>
        <w:t>has</w:t>
      </w:r>
      <w:r>
        <w:rPr>
          <w:color w:val="231F20"/>
          <w:spacing w:val="-1"/>
          <w:sz w:val="24"/>
        </w:rPr>
        <w:t xml:space="preserve"> </w:t>
      </w:r>
      <w:r>
        <w:rPr>
          <w:color w:val="231F20"/>
          <w:sz w:val="24"/>
        </w:rPr>
        <w:t>the</w:t>
      </w:r>
      <w:r>
        <w:rPr>
          <w:color w:val="231F20"/>
          <w:spacing w:val="-3"/>
          <w:sz w:val="24"/>
        </w:rPr>
        <w:t xml:space="preserve"> </w:t>
      </w:r>
      <w:r>
        <w:rPr>
          <w:color w:val="231F20"/>
          <w:sz w:val="24"/>
        </w:rPr>
        <w:t>meaning</w:t>
      </w:r>
      <w:r>
        <w:rPr>
          <w:color w:val="231F20"/>
          <w:spacing w:val="-2"/>
          <w:sz w:val="24"/>
        </w:rPr>
        <w:t xml:space="preserve"> </w:t>
      </w:r>
      <w:r>
        <w:rPr>
          <w:color w:val="231F20"/>
          <w:sz w:val="24"/>
        </w:rPr>
        <w:t>given</w:t>
      </w:r>
      <w:r>
        <w:rPr>
          <w:color w:val="231F20"/>
          <w:spacing w:val="-2"/>
          <w:sz w:val="24"/>
        </w:rPr>
        <w:t xml:space="preserve"> </w:t>
      </w:r>
      <w:r>
        <w:rPr>
          <w:color w:val="231F20"/>
          <w:sz w:val="24"/>
        </w:rPr>
        <w:t>to</w:t>
      </w:r>
      <w:r>
        <w:rPr>
          <w:color w:val="231F20"/>
          <w:spacing w:val="-1"/>
          <w:sz w:val="24"/>
        </w:rPr>
        <w:t xml:space="preserve"> </w:t>
      </w:r>
      <w:r>
        <w:rPr>
          <w:color w:val="231F20"/>
          <w:sz w:val="24"/>
        </w:rPr>
        <w:t>it</w:t>
      </w:r>
      <w:r>
        <w:rPr>
          <w:color w:val="231F20"/>
          <w:spacing w:val="-2"/>
          <w:sz w:val="24"/>
        </w:rPr>
        <w:t xml:space="preserve"> </w:t>
      </w:r>
      <w:r>
        <w:rPr>
          <w:color w:val="231F20"/>
          <w:sz w:val="24"/>
        </w:rPr>
        <w:t>by</w:t>
      </w:r>
      <w:r>
        <w:rPr>
          <w:color w:val="231F20"/>
          <w:spacing w:val="-4"/>
          <w:sz w:val="24"/>
        </w:rPr>
        <w:t xml:space="preserve"> </w:t>
      </w:r>
      <w:r>
        <w:rPr>
          <w:color w:val="231F20"/>
          <w:sz w:val="24"/>
        </w:rPr>
        <w:t>the</w:t>
      </w:r>
      <w:r>
        <w:rPr>
          <w:color w:val="231F20"/>
          <w:spacing w:val="-1"/>
          <w:sz w:val="24"/>
        </w:rPr>
        <w:t xml:space="preserve"> </w:t>
      </w:r>
      <w:r>
        <w:rPr>
          <w:color w:val="231F20"/>
          <w:spacing w:val="-2"/>
          <w:sz w:val="24"/>
        </w:rPr>
        <w:t>Code;</w:t>
      </w:r>
    </w:p>
    <w:p w14:paraId="4D55B323" w14:textId="77777777" w:rsidR="000B3C62" w:rsidRDefault="00A35B40" w:rsidP="007F00AB">
      <w:pPr>
        <w:pStyle w:val="BodyText"/>
        <w:spacing w:after="240"/>
        <w:ind w:left="1145"/>
      </w:pPr>
      <w:r>
        <w:rPr>
          <w:b/>
          <w:i/>
          <w:color w:val="231F20"/>
        </w:rPr>
        <w:t>permit</w:t>
      </w:r>
      <w:r>
        <w:rPr>
          <w:b/>
          <w:i/>
          <w:color w:val="231F20"/>
          <w:spacing w:val="-2"/>
        </w:rPr>
        <w:t xml:space="preserve"> </w:t>
      </w:r>
      <w:r>
        <w:rPr>
          <w:color w:val="231F20"/>
        </w:rPr>
        <w:t>means</w:t>
      </w:r>
      <w:r>
        <w:rPr>
          <w:color w:val="231F20"/>
          <w:spacing w:val="-4"/>
        </w:rPr>
        <w:t xml:space="preserve"> </w:t>
      </w:r>
      <w:r>
        <w:rPr>
          <w:color w:val="231F20"/>
        </w:rPr>
        <w:t>a</w:t>
      </w:r>
      <w:r>
        <w:rPr>
          <w:color w:val="231F20"/>
          <w:spacing w:val="-2"/>
        </w:rPr>
        <w:t xml:space="preserve"> </w:t>
      </w:r>
      <w:r>
        <w:rPr>
          <w:color w:val="231F20"/>
        </w:rPr>
        <w:t>permit</w:t>
      </w:r>
      <w:r>
        <w:rPr>
          <w:color w:val="231F20"/>
          <w:spacing w:val="-4"/>
        </w:rPr>
        <w:t xml:space="preserve"> </w:t>
      </w:r>
      <w:r>
        <w:rPr>
          <w:color w:val="231F20"/>
        </w:rPr>
        <w:t>issued</w:t>
      </w:r>
      <w:r>
        <w:rPr>
          <w:color w:val="231F20"/>
          <w:spacing w:val="-3"/>
        </w:rPr>
        <w:t xml:space="preserve"> </w:t>
      </w:r>
      <w:r>
        <w:rPr>
          <w:color w:val="231F20"/>
        </w:rPr>
        <w:t>under this</w:t>
      </w:r>
      <w:r>
        <w:rPr>
          <w:color w:val="231F20"/>
          <w:spacing w:val="-1"/>
        </w:rPr>
        <w:t xml:space="preserve"> </w:t>
      </w:r>
      <w:r>
        <w:rPr>
          <w:color w:val="231F20"/>
        </w:rPr>
        <w:t>local</w:t>
      </w:r>
      <w:r>
        <w:rPr>
          <w:color w:val="231F20"/>
          <w:spacing w:val="-3"/>
        </w:rPr>
        <w:t xml:space="preserve"> </w:t>
      </w:r>
      <w:r>
        <w:rPr>
          <w:color w:val="231F20"/>
          <w:spacing w:val="-4"/>
        </w:rPr>
        <w:t>law;</w:t>
      </w:r>
    </w:p>
    <w:p w14:paraId="4D55B324" w14:textId="77777777" w:rsidR="000B3C62" w:rsidRDefault="00A35B40" w:rsidP="007F00AB">
      <w:pPr>
        <w:pStyle w:val="BodyText"/>
        <w:spacing w:after="240"/>
        <w:ind w:left="1145" w:right="1141"/>
      </w:pPr>
      <w:r>
        <w:rPr>
          <w:b/>
          <w:i/>
          <w:color w:val="231F20"/>
        </w:rPr>
        <w:t>public</w:t>
      </w:r>
      <w:r>
        <w:rPr>
          <w:b/>
          <w:i/>
          <w:color w:val="231F20"/>
          <w:spacing w:val="-15"/>
        </w:rPr>
        <w:t xml:space="preserve"> </w:t>
      </w:r>
      <w:r>
        <w:rPr>
          <w:b/>
          <w:i/>
          <w:color w:val="231F20"/>
        </w:rPr>
        <w:t>place</w:t>
      </w:r>
      <w:r>
        <w:rPr>
          <w:b/>
          <w:i/>
          <w:color w:val="231F20"/>
          <w:spacing w:val="-14"/>
        </w:rPr>
        <w:t xml:space="preserve"> </w:t>
      </w:r>
      <w:r>
        <w:rPr>
          <w:color w:val="231F20"/>
        </w:rPr>
        <w:t>means</w:t>
      </w:r>
      <w:r>
        <w:rPr>
          <w:color w:val="231F20"/>
          <w:spacing w:val="-15"/>
        </w:rPr>
        <w:t xml:space="preserve"> </w:t>
      </w:r>
      <w:r>
        <w:rPr>
          <w:color w:val="231F20"/>
        </w:rPr>
        <w:t>any</w:t>
      </w:r>
      <w:r>
        <w:rPr>
          <w:color w:val="231F20"/>
          <w:spacing w:val="-17"/>
        </w:rPr>
        <w:t xml:space="preserve"> </w:t>
      </w:r>
      <w:r>
        <w:rPr>
          <w:color w:val="231F20"/>
        </w:rPr>
        <w:t>place</w:t>
      </w:r>
      <w:r>
        <w:rPr>
          <w:color w:val="231F20"/>
          <w:spacing w:val="-15"/>
        </w:rPr>
        <w:t xml:space="preserve"> </w:t>
      </w:r>
      <w:r>
        <w:rPr>
          <w:color w:val="231F20"/>
        </w:rPr>
        <w:t>to</w:t>
      </w:r>
      <w:r>
        <w:rPr>
          <w:color w:val="231F20"/>
          <w:spacing w:val="-15"/>
        </w:rPr>
        <w:t xml:space="preserve"> </w:t>
      </w:r>
      <w:r>
        <w:rPr>
          <w:color w:val="231F20"/>
        </w:rPr>
        <w:t>which</w:t>
      </w:r>
      <w:r>
        <w:rPr>
          <w:color w:val="231F20"/>
          <w:spacing w:val="-15"/>
        </w:rPr>
        <w:t xml:space="preserve"> </w:t>
      </w:r>
      <w:r>
        <w:rPr>
          <w:color w:val="231F20"/>
        </w:rPr>
        <w:t>the</w:t>
      </w:r>
      <w:r>
        <w:rPr>
          <w:color w:val="231F20"/>
          <w:spacing w:val="-17"/>
        </w:rPr>
        <w:t xml:space="preserve"> </w:t>
      </w:r>
      <w:r>
        <w:rPr>
          <w:color w:val="231F20"/>
        </w:rPr>
        <w:t>public</w:t>
      </w:r>
      <w:r>
        <w:rPr>
          <w:color w:val="231F20"/>
          <w:spacing w:val="-15"/>
        </w:rPr>
        <w:t xml:space="preserve"> </w:t>
      </w:r>
      <w:r>
        <w:rPr>
          <w:color w:val="231F20"/>
        </w:rPr>
        <w:t>has</w:t>
      </w:r>
      <w:r>
        <w:rPr>
          <w:color w:val="231F20"/>
          <w:spacing w:val="-15"/>
        </w:rPr>
        <w:t xml:space="preserve"> </w:t>
      </w:r>
      <w:r>
        <w:rPr>
          <w:color w:val="231F20"/>
        </w:rPr>
        <w:t>access</w:t>
      </w:r>
      <w:r>
        <w:rPr>
          <w:color w:val="231F20"/>
          <w:spacing w:val="-15"/>
        </w:rPr>
        <w:t xml:space="preserve"> </w:t>
      </w:r>
      <w:proofErr w:type="gramStart"/>
      <w:r>
        <w:rPr>
          <w:color w:val="231F20"/>
        </w:rPr>
        <w:t>whether</w:t>
      </w:r>
      <w:r>
        <w:rPr>
          <w:color w:val="231F20"/>
          <w:spacing w:val="-15"/>
        </w:rPr>
        <w:t xml:space="preserve"> </w:t>
      </w:r>
      <w:r>
        <w:rPr>
          <w:color w:val="231F20"/>
        </w:rPr>
        <w:t>or</w:t>
      </w:r>
      <w:r>
        <w:rPr>
          <w:color w:val="231F20"/>
          <w:spacing w:val="-15"/>
        </w:rPr>
        <w:t xml:space="preserve"> </w:t>
      </w:r>
      <w:r>
        <w:rPr>
          <w:color w:val="231F20"/>
        </w:rPr>
        <w:t>not</w:t>
      </w:r>
      <w:proofErr w:type="gramEnd"/>
      <w:r>
        <w:rPr>
          <w:color w:val="231F20"/>
          <w:spacing w:val="-15"/>
        </w:rPr>
        <w:t xml:space="preserve"> </w:t>
      </w:r>
      <w:r>
        <w:rPr>
          <w:color w:val="231F20"/>
        </w:rPr>
        <w:t>that place is on private property;</w:t>
      </w:r>
    </w:p>
    <w:p w14:paraId="4D55B325" w14:textId="77777777" w:rsidR="000B3C62" w:rsidRDefault="00A35B40" w:rsidP="007F00AB">
      <w:pPr>
        <w:spacing w:after="240" w:line="276" w:lineRule="exact"/>
        <w:ind w:left="1145"/>
        <w:rPr>
          <w:sz w:val="24"/>
        </w:rPr>
      </w:pPr>
      <w:r>
        <w:rPr>
          <w:b/>
          <w:i/>
          <w:color w:val="231F20"/>
          <w:sz w:val="24"/>
        </w:rPr>
        <w:t>reserve</w:t>
      </w:r>
      <w:r>
        <w:rPr>
          <w:b/>
          <w:i/>
          <w:color w:val="231F20"/>
          <w:spacing w:val="-2"/>
          <w:sz w:val="24"/>
        </w:rPr>
        <w:t xml:space="preserve"> </w:t>
      </w:r>
      <w:r>
        <w:rPr>
          <w:color w:val="231F20"/>
          <w:sz w:val="24"/>
        </w:rPr>
        <w:t>means</w:t>
      </w:r>
      <w:r>
        <w:rPr>
          <w:color w:val="231F20"/>
          <w:spacing w:val="-4"/>
          <w:sz w:val="24"/>
        </w:rPr>
        <w:t xml:space="preserve"> </w:t>
      </w:r>
      <w:r>
        <w:rPr>
          <w:color w:val="231F20"/>
          <w:sz w:val="24"/>
        </w:rPr>
        <w:t>any</w:t>
      </w:r>
      <w:r>
        <w:rPr>
          <w:color w:val="231F20"/>
          <w:spacing w:val="-4"/>
          <w:sz w:val="24"/>
        </w:rPr>
        <w:t xml:space="preserve"> </w:t>
      </w:r>
      <w:r>
        <w:rPr>
          <w:color w:val="231F20"/>
          <w:spacing w:val="-2"/>
          <w:sz w:val="24"/>
        </w:rPr>
        <w:t>land—</w:t>
      </w:r>
    </w:p>
    <w:p w14:paraId="4D55B326" w14:textId="77777777" w:rsidR="000B3C62" w:rsidRDefault="00A35B40" w:rsidP="00DA236E">
      <w:pPr>
        <w:pStyle w:val="ListParagraph"/>
        <w:numPr>
          <w:ilvl w:val="0"/>
          <w:numId w:val="50"/>
        </w:numPr>
        <w:tabs>
          <w:tab w:val="left" w:pos="2354"/>
          <w:tab w:val="left" w:pos="2355"/>
        </w:tabs>
        <w:spacing w:after="240" w:line="275" w:lineRule="exact"/>
        <w:ind w:hanging="569"/>
        <w:rPr>
          <w:sz w:val="24"/>
        </w:rPr>
      </w:pPr>
      <w:r>
        <w:rPr>
          <w:color w:val="231F20"/>
          <w:sz w:val="24"/>
        </w:rPr>
        <w:t>which</w:t>
      </w:r>
      <w:r>
        <w:rPr>
          <w:color w:val="231F20"/>
          <w:spacing w:val="-9"/>
          <w:sz w:val="24"/>
        </w:rPr>
        <w:t xml:space="preserve"> </w:t>
      </w:r>
      <w:r>
        <w:rPr>
          <w:color w:val="231F20"/>
          <w:sz w:val="24"/>
        </w:rPr>
        <w:t>belongs</w:t>
      </w:r>
      <w:r>
        <w:rPr>
          <w:color w:val="231F20"/>
          <w:spacing w:val="-8"/>
          <w:sz w:val="24"/>
        </w:rPr>
        <w:t xml:space="preserve"> </w:t>
      </w:r>
      <w:r>
        <w:rPr>
          <w:color w:val="231F20"/>
          <w:sz w:val="24"/>
        </w:rPr>
        <w:t>to</w:t>
      </w:r>
      <w:r>
        <w:rPr>
          <w:color w:val="231F20"/>
          <w:spacing w:val="-8"/>
          <w:sz w:val="24"/>
        </w:rPr>
        <w:t xml:space="preserve"> </w:t>
      </w:r>
      <w:r>
        <w:rPr>
          <w:color w:val="231F20"/>
          <w:sz w:val="24"/>
        </w:rPr>
        <w:t>the</w:t>
      </w:r>
      <w:r>
        <w:rPr>
          <w:color w:val="231F20"/>
          <w:spacing w:val="-8"/>
          <w:sz w:val="24"/>
        </w:rPr>
        <w:t xml:space="preserve"> </w:t>
      </w:r>
      <w:r>
        <w:rPr>
          <w:color w:val="231F20"/>
          <w:sz w:val="24"/>
        </w:rPr>
        <w:t>local</w:t>
      </w:r>
      <w:r>
        <w:rPr>
          <w:color w:val="231F20"/>
          <w:spacing w:val="-8"/>
          <w:sz w:val="24"/>
        </w:rPr>
        <w:t xml:space="preserve"> </w:t>
      </w:r>
      <w:r>
        <w:rPr>
          <w:color w:val="231F20"/>
          <w:spacing w:val="-2"/>
          <w:sz w:val="24"/>
        </w:rPr>
        <w:t>government;</w:t>
      </w:r>
    </w:p>
    <w:p w14:paraId="4D55B327" w14:textId="77777777" w:rsidR="000B3C62" w:rsidRDefault="00A35B40" w:rsidP="00DA236E">
      <w:pPr>
        <w:pStyle w:val="ListParagraph"/>
        <w:numPr>
          <w:ilvl w:val="0"/>
          <w:numId w:val="50"/>
        </w:numPr>
        <w:tabs>
          <w:tab w:val="left" w:pos="2354"/>
          <w:tab w:val="left" w:pos="2355"/>
        </w:tabs>
        <w:spacing w:after="240"/>
        <w:ind w:left="2352" w:right="1135" w:hanging="566"/>
        <w:rPr>
          <w:sz w:val="24"/>
        </w:rPr>
      </w:pPr>
      <w:r>
        <w:rPr>
          <w:color w:val="231F20"/>
          <w:sz w:val="24"/>
        </w:rPr>
        <w:t xml:space="preserve">of which the local government is the management body under the </w:t>
      </w:r>
      <w:r>
        <w:rPr>
          <w:i/>
          <w:color w:val="231F20"/>
          <w:sz w:val="24"/>
        </w:rPr>
        <w:t>Land Administration Act 1997</w:t>
      </w:r>
      <w:r>
        <w:rPr>
          <w:color w:val="231F20"/>
          <w:sz w:val="24"/>
        </w:rPr>
        <w:t>; or</w:t>
      </w:r>
    </w:p>
    <w:p w14:paraId="4D55B328" w14:textId="77777777" w:rsidR="000B3C62" w:rsidRDefault="00A35B40" w:rsidP="00DA236E">
      <w:pPr>
        <w:pStyle w:val="ListParagraph"/>
        <w:numPr>
          <w:ilvl w:val="0"/>
          <w:numId w:val="50"/>
        </w:numPr>
        <w:tabs>
          <w:tab w:val="left" w:pos="2352"/>
          <w:tab w:val="left" w:pos="2353"/>
        </w:tabs>
        <w:spacing w:after="240"/>
        <w:ind w:left="2352" w:hanging="567"/>
        <w:rPr>
          <w:sz w:val="24"/>
        </w:rPr>
      </w:pPr>
      <w:r>
        <w:rPr>
          <w:color w:val="231F20"/>
          <w:sz w:val="24"/>
        </w:rPr>
        <w:t>which</w:t>
      </w:r>
      <w:r>
        <w:rPr>
          <w:color w:val="231F20"/>
          <w:spacing w:val="-8"/>
          <w:sz w:val="24"/>
        </w:rPr>
        <w:t xml:space="preserve"> </w:t>
      </w:r>
      <w:r>
        <w:rPr>
          <w:color w:val="231F20"/>
          <w:sz w:val="24"/>
        </w:rPr>
        <w:t>is</w:t>
      </w:r>
      <w:r>
        <w:rPr>
          <w:color w:val="231F20"/>
          <w:spacing w:val="-8"/>
          <w:sz w:val="24"/>
        </w:rPr>
        <w:t xml:space="preserve"> </w:t>
      </w:r>
      <w:r>
        <w:rPr>
          <w:color w:val="231F20"/>
          <w:sz w:val="24"/>
        </w:rPr>
        <w:t>an</w:t>
      </w:r>
      <w:r>
        <w:rPr>
          <w:color w:val="231F20"/>
          <w:spacing w:val="-8"/>
          <w:sz w:val="24"/>
        </w:rPr>
        <w:t xml:space="preserve"> </w:t>
      </w:r>
      <w:r>
        <w:rPr>
          <w:color w:val="231F20"/>
          <w:sz w:val="24"/>
        </w:rPr>
        <w:t>“otherwise</w:t>
      </w:r>
      <w:r>
        <w:rPr>
          <w:color w:val="231F20"/>
          <w:spacing w:val="-5"/>
          <w:sz w:val="24"/>
        </w:rPr>
        <w:t xml:space="preserve"> </w:t>
      </w:r>
      <w:r>
        <w:rPr>
          <w:color w:val="231F20"/>
          <w:sz w:val="24"/>
        </w:rPr>
        <w:t>unvested</w:t>
      </w:r>
      <w:r>
        <w:rPr>
          <w:color w:val="231F20"/>
          <w:spacing w:val="-9"/>
          <w:sz w:val="24"/>
        </w:rPr>
        <w:t xml:space="preserve"> </w:t>
      </w:r>
      <w:r>
        <w:rPr>
          <w:color w:val="231F20"/>
          <w:sz w:val="24"/>
        </w:rPr>
        <w:t>facility”</w:t>
      </w:r>
      <w:r>
        <w:rPr>
          <w:color w:val="231F20"/>
          <w:spacing w:val="-6"/>
          <w:sz w:val="24"/>
        </w:rPr>
        <w:t xml:space="preserve"> </w:t>
      </w:r>
      <w:r>
        <w:rPr>
          <w:color w:val="231F20"/>
          <w:sz w:val="24"/>
        </w:rPr>
        <w:t>within</w:t>
      </w:r>
      <w:r>
        <w:rPr>
          <w:color w:val="231F20"/>
          <w:spacing w:val="-8"/>
          <w:sz w:val="24"/>
        </w:rPr>
        <w:t xml:space="preserve"> </w:t>
      </w:r>
      <w:r>
        <w:rPr>
          <w:color w:val="231F20"/>
          <w:sz w:val="24"/>
        </w:rPr>
        <w:t>section</w:t>
      </w:r>
      <w:r>
        <w:rPr>
          <w:color w:val="231F20"/>
          <w:spacing w:val="-8"/>
          <w:sz w:val="24"/>
        </w:rPr>
        <w:t xml:space="preserve"> </w:t>
      </w:r>
      <w:r>
        <w:rPr>
          <w:color w:val="231F20"/>
          <w:sz w:val="24"/>
        </w:rPr>
        <w:t>3.53</w:t>
      </w:r>
      <w:r>
        <w:rPr>
          <w:color w:val="231F20"/>
          <w:spacing w:val="-9"/>
          <w:sz w:val="24"/>
        </w:rPr>
        <w:t xml:space="preserve"> </w:t>
      </w:r>
      <w:r>
        <w:rPr>
          <w:color w:val="231F20"/>
          <w:sz w:val="24"/>
        </w:rPr>
        <w:t>of</w:t>
      </w:r>
      <w:r>
        <w:rPr>
          <w:color w:val="231F20"/>
          <w:spacing w:val="-7"/>
          <w:sz w:val="24"/>
        </w:rPr>
        <w:t xml:space="preserve"> </w:t>
      </w:r>
      <w:r>
        <w:rPr>
          <w:color w:val="231F20"/>
          <w:sz w:val="24"/>
        </w:rPr>
        <w:t>the</w:t>
      </w:r>
      <w:r>
        <w:rPr>
          <w:color w:val="231F20"/>
          <w:spacing w:val="-9"/>
          <w:sz w:val="24"/>
        </w:rPr>
        <w:t xml:space="preserve"> </w:t>
      </w:r>
      <w:r>
        <w:rPr>
          <w:color w:val="231F20"/>
          <w:spacing w:val="-4"/>
          <w:sz w:val="24"/>
        </w:rPr>
        <w:t>Act;</w:t>
      </w:r>
    </w:p>
    <w:p w14:paraId="4D55B329" w14:textId="20FAE710" w:rsidR="000B3C62" w:rsidRDefault="00A35B40" w:rsidP="00F54B8C">
      <w:pPr>
        <w:spacing w:after="240" w:line="274" w:lineRule="exact"/>
        <w:ind w:left="1134"/>
        <w:rPr>
          <w:sz w:val="24"/>
        </w:rPr>
      </w:pPr>
      <w:r>
        <w:rPr>
          <w:b/>
          <w:i/>
          <w:color w:val="231F20"/>
          <w:sz w:val="24"/>
        </w:rPr>
        <w:t>right</w:t>
      </w:r>
      <w:r>
        <w:rPr>
          <w:b/>
          <w:i/>
          <w:color w:val="231F20"/>
          <w:spacing w:val="-2"/>
          <w:sz w:val="24"/>
        </w:rPr>
        <w:t xml:space="preserve"> </w:t>
      </w:r>
      <w:r>
        <w:rPr>
          <w:b/>
          <w:i/>
          <w:color w:val="231F20"/>
          <w:sz w:val="24"/>
        </w:rPr>
        <w:t>of</w:t>
      </w:r>
      <w:r>
        <w:rPr>
          <w:b/>
          <w:i/>
          <w:color w:val="231F20"/>
          <w:spacing w:val="-1"/>
          <w:sz w:val="24"/>
        </w:rPr>
        <w:t xml:space="preserve"> </w:t>
      </w:r>
      <w:r>
        <w:rPr>
          <w:b/>
          <w:i/>
          <w:color w:val="231F20"/>
          <w:sz w:val="24"/>
        </w:rPr>
        <w:t>way</w:t>
      </w:r>
      <w:r>
        <w:rPr>
          <w:b/>
          <w:i/>
          <w:color w:val="231F20"/>
          <w:spacing w:val="-2"/>
          <w:sz w:val="24"/>
        </w:rPr>
        <w:t xml:space="preserve"> </w:t>
      </w:r>
      <w:r>
        <w:rPr>
          <w:color w:val="231F20"/>
          <w:sz w:val="24"/>
        </w:rPr>
        <w:t>means</w:t>
      </w:r>
      <w:r>
        <w:rPr>
          <w:color w:val="231F20"/>
          <w:spacing w:val="-2"/>
          <w:sz w:val="24"/>
        </w:rPr>
        <w:t xml:space="preserve"> </w:t>
      </w:r>
      <w:r>
        <w:rPr>
          <w:color w:val="231F20"/>
          <w:sz w:val="24"/>
        </w:rPr>
        <w:t>a</w:t>
      </w:r>
      <w:r>
        <w:rPr>
          <w:color w:val="231F20"/>
          <w:spacing w:val="-3"/>
          <w:sz w:val="24"/>
        </w:rPr>
        <w:t xml:space="preserve"> </w:t>
      </w:r>
      <w:r>
        <w:rPr>
          <w:color w:val="231F20"/>
          <w:sz w:val="24"/>
        </w:rPr>
        <w:t>portion</w:t>
      </w:r>
      <w:r>
        <w:rPr>
          <w:color w:val="231F20"/>
          <w:spacing w:val="-3"/>
          <w:sz w:val="24"/>
        </w:rPr>
        <w:t xml:space="preserve"> </w:t>
      </w:r>
      <w:r>
        <w:rPr>
          <w:color w:val="231F20"/>
          <w:sz w:val="24"/>
        </w:rPr>
        <w:t>of</w:t>
      </w:r>
      <w:r>
        <w:rPr>
          <w:color w:val="231F20"/>
          <w:spacing w:val="1"/>
          <w:sz w:val="24"/>
        </w:rPr>
        <w:t xml:space="preserve"> </w:t>
      </w:r>
      <w:r>
        <w:rPr>
          <w:color w:val="231F20"/>
          <w:sz w:val="24"/>
        </w:rPr>
        <w:t>land</w:t>
      </w:r>
      <w:r>
        <w:rPr>
          <w:color w:val="231F20"/>
          <w:spacing w:val="-3"/>
          <w:sz w:val="24"/>
        </w:rPr>
        <w:t xml:space="preserve"> </w:t>
      </w:r>
      <w:r>
        <w:rPr>
          <w:color w:val="231F20"/>
          <w:sz w:val="24"/>
        </w:rPr>
        <w:t>that</w:t>
      </w:r>
      <w:r>
        <w:rPr>
          <w:color w:val="231F20"/>
          <w:spacing w:val="-1"/>
          <w:sz w:val="24"/>
        </w:rPr>
        <w:t xml:space="preserve"> </w:t>
      </w:r>
      <w:r>
        <w:rPr>
          <w:color w:val="231F20"/>
          <w:spacing w:val="-5"/>
          <w:sz w:val="24"/>
        </w:rPr>
        <w:t>is—</w:t>
      </w:r>
    </w:p>
    <w:p w14:paraId="4D55B32A" w14:textId="77777777" w:rsidR="000B3C62" w:rsidRPr="002910D9" w:rsidRDefault="00A35B40" w:rsidP="00DA236E">
      <w:pPr>
        <w:pStyle w:val="ListParagraph"/>
        <w:numPr>
          <w:ilvl w:val="0"/>
          <w:numId w:val="49"/>
        </w:numPr>
        <w:tabs>
          <w:tab w:val="left" w:pos="2353"/>
        </w:tabs>
        <w:spacing w:after="240"/>
        <w:ind w:right="1136" w:hanging="567"/>
        <w:jc w:val="both"/>
        <w:rPr>
          <w:sz w:val="24"/>
        </w:rPr>
      </w:pPr>
      <w:r>
        <w:rPr>
          <w:color w:val="231F20"/>
          <w:sz w:val="24"/>
        </w:rPr>
        <w:t xml:space="preserve">shown and marked </w:t>
      </w:r>
      <w:r>
        <w:rPr>
          <w:i/>
          <w:color w:val="231F20"/>
          <w:sz w:val="24"/>
        </w:rPr>
        <w:t xml:space="preserve">“Right of Way” </w:t>
      </w:r>
      <w:r>
        <w:rPr>
          <w:color w:val="231F20"/>
          <w:sz w:val="24"/>
        </w:rPr>
        <w:t xml:space="preserve">or </w:t>
      </w:r>
      <w:r>
        <w:rPr>
          <w:i/>
          <w:color w:val="231F20"/>
          <w:sz w:val="24"/>
        </w:rPr>
        <w:t xml:space="preserve">“ROW” </w:t>
      </w:r>
      <w:r>
        <w:rPr>
          <w:color w:val="231F20"/>
          <w:sz w:val="24"/>
        </w:rPr>
        <w:t xml:space="preserve">or </w:t>
      </w:r>
      <w:proofErr w:type="spellStart"/>
      <w:r>
        <w:rPr>
          <w:color w:val="231F20"/>
          <w:sz w:val="24"/>
        </w:rPr>
        <w:t>coloured</w:t>
      </w:r>
      <w:proofErr w:type="spellEnd"/>
      <w:r>
        <w:rPr>
          <w:color w:val="231F20"/>
          <w:sz w:val="24"/>
        </w:rPr>
        <w:t xml:space="preserve"> or marked in any</w:t>
      </w:r>
      <w:r>
        <w:rPr>
          <w:color w:val="231F20"/>
          <w:spacing w:val="-1"/>
          <w:sz w:val="24"/>
        </w:rPr>
        <w:t xml:space="preserve"> </w:t>
      </w:r>
      <w:r>
        <w:rPr>
          <w:color w:val="231F20"/>
          <w:sz w:val="24"/>
        </w:rPr>
        <w:t>other way</w:t>
      </w:r>
      <w:r>
        <w:rPr>
          <w:color w:val="231F20"/>
          <w:spacing w:val="-1"/>
          <w:sz w:val="24"/>
        </w:rPr>
        <w:t xml:space="preserve"> </w:t>
      </w:r>
      <w:r>
        <w:rPr>
          <w:color w:val="231F20"/>
          <w:sz w:val="24"/>
        </w:rPr>
        <w:t>to signify</w:t>
      </w:r>
      <w:r>
        <w:rPr>
          <w:color w:val="231F20"/>
          <w:spacing w:val="-1"/>
          <w:sz w:val="24"/>
        </w:rPr>
        <w:t xml:space="preserve"> </w:t>
      </w:r>
      <w:r>
        <w:rPr>
          <w:color w:val="231F20"/>
          <w:sz w:val="24"/>
        </w:rPr>
        <w:t xml:space="preserve">that the portion of land is a right of way, on any plan or diagram deposited with the Registrar of Titles that is subject to the provisions of section 167A of the </w:t>
      </w:r>
      <w:r>
        <w:rPr>
          <w:i/>
          <w:color w:val="231F20"/>
          <w:sz w:val="24"/>
        </w:rPr>
        <w:t>Transfer of Land Act 1893</w:t>
      </w:r>
      <w:r>
        <w:rPr>
          <w:color w:val="231F20"/>
          <w:sz w:val="24"/>
        </w:rPr>
        <w:t>;</w:t>
      </w:r>
    </w:p>
    <w:p w14:paraId="4D55B32D" w14:textId="7BC32C3E" w:rsidR="000B3C62" w:rsidRPr="00F54B8C" w:rsidRDefault="00A35B40" w:rsidP="00F54B8C">
      <w:pPr>
        <w:pStyle w:val="ListParagraph"/>
        <w:numPr>
          <w:ilvl w:val="0"/>
          <w:numId w:val="49"/>
        </w:numPr>
        <w:tabs>
          <w:tab w:val="left" w:pos="2353"/>
        </w:tabs>
        <w:spacing w:after="240"/>
        <w:ind w:right="1136" w:hanging="567"/>
        <w:jc w:val="both"/>
        <w:rPr>
          <w:sz w:val="24"/>
          <w:szCs w:val="24"/>
        </w:rPr>
      </w:pPr>
      <w:r w:rsidRPr="00F54B8C">
        <w:rPr>
          <w:color w:val="231F20"/>
          <w:sz w:val="24"/>
          <w:szCs w:val="24"/>
        </w:rPr>
        <w:t>shown on a diagram or plan of survey relating to a subdivision that is created</w:t>
      </w:r>
      <w:r w:rsidRPr="00F54B8C">
        <w:rPr>
          <w:color w:val="231F20"/>
          <w:spacing w:val="-8"/>
          <w:sz w:val="24"/>
          <w:szCs w:val="24"/>
        </w:rPr>
        <w:t xml:space="preserve"> </w:t>
      </w:r>
      <w:r w:rsidRPr="00F54B8C">
        <w:rPr>
          <w:color w:val="231F20"/>
          <w:sz w:val="24"/>
          <w:szCs w:val="24"/>
        </w:rPr>
        <w:t>as</w:t>
      </w:r>
      <w:r w:rsidRPr="00F54B8C">
        <w:rPr>
          <w:color w:val="231F20"/>
          <w:spacing w:val="-8"/>
          <w:sz w:val="24"/>
          <w:szCs w:val="24"/>
        </w:rPr>
        <w:t xml:space="preserve"> </w:t>
      </w:r>
      <w:r w:rsidRPr="00F54B8C">
        <w:rPr>
          <w:color w:val="231F20"/>
          <w:sz w:val="24"/>
          <w:szCs w:val="24"/>
        </w:rPr>
        <w:t>a</w:t>
      </w:r>
      <w:r w:rsidRPr="00F54B8C">
        <w:rPr>
          <w:color w:val="231F20"/>
          <w:spacing w:val="-6"/>
          <w:sz w:val="24"/>
          <w:szCs w:val="24"/>
        </w:rPr>
        <w:t xml:space="preserve"> </w:t>
      </w:r>
      <w:r w:rsidRPr="00F54B8C">
        <w:rPr>
          <w:color w:val="231F20"/>
          <w:sz w:val="24"/>
          <w:szCs w:val="24"/>
        </w:rPr>
        <w:t>“right</w:t>
      </w:r>
      <w:r w:rsidRPr="00F54B8C">
        <w:rPr>
          <w:color w:val="231F20"/>
          <w:spacing w:val="-6"/>
          <w:sz w:val="24"/>
          <w:szCs w:val="24"/>
        </w:rPr>
        <w:t xml:space="preserve"> </w:t>
      </w:r>
      <w:r w:rsidRPr="00F54B8C">
        <w:rPr>
          <w:color w:val="231F20"/>
          <w:sz w:val="24"/>
          <w:szCs w:val="24"/>
        </w:rPr>
        <w:t>of</w:t>
      </w:r>
      <w:r w:rsidRPr="00F54B8C">
        <w:rPr>
          <w:color w:val="231F20"/>
          <w:spacing w:val="-6"/>
          <w:sz w:val="24"/>
          <w:szCs w:val="24"/>
        </w:rPr>
        <w:t xml:space="preserve"> </w:t>
      </w:r>
      <w:r w:rsidRPr="00F54B8C">
        <w:rPr>
          <w:color w:val="231F20"/>
          <w:sz w:val="24"/>
          <w:szCs w:val="24"/>
        </w:rPr>
        <w:t>way”</w:t>
      </w:r>
      <w:r w:rsidRPr="00F54B8C">
        <w:rPr>
          <w:color w:val="231F20"/>
          <w:spacing w:val="-6"/>
          <w:sz w:val="24"/>
          <w:szCs w:val="24"/>
        </w:rPr>
        <w:t xml:space="preserve"> </w:t>
      </w:r>
      <w:r w:rsidRPr="00F54B8C">
        <w:rPr>
          <w:color w:val="231F20"/>
          <w:sz w:val="24"/>
          <w:szCs w:val="24"/>
        </w:rPr>
        <w:t>and</w:t>
      </w:r>
      <w:r w:rsidRPr="00F54B8C">
        <w:rPr>
          <w:color w:val="231F20"/>
          <w:spacing w:val="-6"/>
          <w:sz w:val="24"/>
          <w:szCs w:val="24"/>
        </w:rPr>
        <w:t xml:space="preserve"> </w:t>
      </w:r>
      <w:r w:rsidRPr="00F54B8C">
        <w:rPr>
          <w:color w:val="231F20"/>
          <w:sz w:val="24"/>
          <w:szCs w:val="24"/>
        </w:rPr>
        <w:t>vested</w:t>
      </w:r>
      <w:r w:rsidRPr="00F54B8C">
        <w:rPr>
          <w:color w:val="231F20"/>
          <w:spacing w:val="-8"/>
          <w:sz w:val="24"/>
          <w:szCs w:val="24"/>
        </w:rPr>
        <w:t xml:space="preserve"> </w:t>
      </w:r>
      <w:r w:rsidRPr="00F54B8C">
        <w:rPr>
          <w:color w:val="231F20"/>
          <w:sz w:val="24"/>
          <w:szCs w:val="24"/>
        </w:rPr>
        <w:t>in</w:t>
      </w:r>
      <w:r w:rsidRPr="00F54B8C">
        <w:rPr>
          <w:color w:val="231F20"/>
          <w:spacing w:val="-6"/>
          <w:sz w:val="24"/>
          <w:szCs w:val="24"/>
        </w:rPr>
        <w:t xml:space="preserve"> </w:t>
      </w:r>
      <w:r w:rsidRPr="00F54B8C">
        <w:rPr>
          <w:color w:val="231F20"/>
          <w:sz w:val="24"/>
          <w:szCs w:val="24"/>
        </w:rPr>
        <w:t>the</w:t>
      </w:r>
      <w:r w:rsidRPr="00F54B8C">
        <w:rPr>
          <w:color w:val="231F20"/>
          <w:spacing w:val="-6"/>
          <w:sz w:val="24"/>
          <w:szCs w:val="24"/>
        </w:rPr>
        <w:t xml:space="preserve"> </w:t>
      </w:r>
      <w:r w:rsidRPr="00F54B8C">
        <w:rPr>
          <w:color w:val="231F20"/>
          <w:sz w:val="24"/>
          <w:szCs w:val="24"/>
        </w:rPr>
        <w:t>Crown</w:t>
      </w:r>
      <w:r w:rsidRPr="00F54B8C">
        <w:rPr>
          <w:color w:val="231F20"/>
          <w:spacing w:val="-6"/>
          <w:sz w:val="24"/>
          <w:szCs w:val="24"/>
        </w:rPr>
        <w:t xml:space="preserve"> </w:t>
      </w:r>
      <w:r w:rsidRPr="00F54B8C">
        <w:rPr>
          <w:color w:val="231F20"/>
          <w:sz w:val="24"/>
          <w:szCs w:val="24"/>
        </w:rPr>
        <w:t>under</w:t>
      </w:r>
      <w:r w:rsidRPr="00F54B8C">
        <w:rPr>
          <w:color w:val="231F20"/>
          <w:spacing w:val="-6"/>
          <w:sz w:val="24"/>
          <w:szCs w:val="24"/>
        </w:rPr>
        <w:t xml:space="preserve"> </w:t>
      </w:r>
      <w:r w:rsidRPr="00F54B8C">
        <w:rPr>
          <w:color w:val="231F20"/>
          <w:sz w:val="24"/>
          <w:szCs w:val="24"/>
        </w:rPr>
        <w:t>section</w:t>
      </w:r>
      <w:r w:rsidRPr="00F54B8C">
        <w:rPr>
          <w:color w:val="231F20"/>
          <w:spacing w:val="-8"/>
          <w:sz w:val="24"/>
          <w:szCs w:val="24"/>
        </w:rPr>
        <w:t xml:space="preserve"> </w:t>
      </w:r>
      <w:r w:rsidRPr="00F54B8C">
        <w:rPr>
          <w:color w:val="231F20"/>
          <w:sz w:val="24"/>
          <w:szCs w:val="24"/>
        </w:rPr>
        <w:t>152</w:t>
      </w:r>
      <w:r w:rsidRPr="00F54B8C">
        <w:rPr>
          <w:color w:val="231F20"/>
          <w:spacing w:val="-8"/>
          <w:sz w:val="24"/>
          <w:szCs w:val="24"/>
        </w:rPr>
        <w:t xml:space="preserve"> </w:t>
      </w:r>
      <w:r w:rsidRPr="00F54B8C">
        <w:rPr>
          <w:color w:val="231F20"/>
          <w:sz w:val="24"/>
          <w:szCs w:val="24"/>
        </w:rPr>
        <w:t xml:space="preserve">of the </w:t>
      </w:r>
      <w:r w:rsidRPr="00F54B8C">
        <w:rPr>
          <w:i/>
          <w:color w:val="231F20"/>
          <w:sz w:val="24"/>
          <w:szCs w:val="24"/>
        </w:rPr>
        <w:t xml:space="preserve">Planning and Development Act 2005; </w:t>
      </w:r>
      <w:r w:rsidRPr="00F54B8C">
        <w:rPr>
          <w:color w:val="231F20"/>
          <w:sz w:val="24"/>
          <w:szCs w:val="24"/>
        </w:rPr>
        <w:t>and</w:t>
      </w:r>
    </w:p>
    <w:p w14:paraId="4D55B32E" w14:textId="77777777" w:rsidR="000B3C62" w:rsidRDefault="00A35B40" w:rsidP="00DA236E">
      <w:pPr>
        <w:pStyle w:val="ListParagraph"/>
        <w:numPr>
          <w:ilvl w:val="0"/>
          <w:numId w:val="49"/>
        </w:numPr>
        <w:tabs>
          <w:tab w:val="left" w:pos="2301"/>
        </w:tabs>
        <w:spacing w:before="92" w:after="240"/>
        <w:ind w:right="1133"/>
        <w:jc w:val="both"/>
        <w:rPr>
          <w:sz w:val="24"/>
        </w:rPr>
      </w:pPr>
      <w:r>
        <w:rPr>
          <w:color w:val="231F20"/>
          <w:sz w:val="24"/>
        </w:rPr>
        <w:lastRenderedPageBreak/>
        <w:t>shown</w:t>
      </w:r>
      <w:r>
        <w:rPr>
          <w:color w:val="231F20"/>
          <w:spacing w:val="-5"/>
          <w:sz w:val="24"/>
        </w:rPr>
        <w:t xml:space="preserve"> </w:t>
      </w:r>
      <w:r>
        <w:rPr>
          <w:color w:val="231F20"/>
          <w:sz w:val="24"/>
        </w:rPr>
        <w:t>and</w:t>
      </w:r>
      <w:r>
        <w:rPr>
          <w:color w:val="231F20"/>
          <w:spacing w:val="-5"/>
          <w:sz w:val="24"/>
        </w:rPr>
        <w:t xml:space="preserve"> </w:t>
      </w:r>
      <w:r>
        <w:rPr>
          <w:color w:val="231F20"/>
          <w:sz w:val="24"/>
        </w:rPr>
        <w:t>marked</w:t>
      </w:r>
      <w:r>
        <w:rPr>
          <w:color w:val="231F20"/>
          <w:spacing w:val="-7"/>
          <w:sz w:val="24"/>
        </w:rPr>
        <w:t xml:space="preserve"> </w:t>
      </w:r>
      <w:r>
        <w:rPr>
          <w:color w:val="231F20"/>
          <w:sz w:val="24"/>
        </w:rPr>
        <w:t>as</w:t>
      </w:r>
      <w:r>
        <w:rPr>
          <w:color w:val="231F20"/>
          <w:spacing w:val="-5"/>
          <w:sz w:val="24"/>
        </w:rPr>
        <w:t xml:space="preserve"> </w:t>
      </w:r>
      <w:r>
        <w:rPr>
          <w:color w:val="231F20"/>
          <w:sz w:val="24"/>
        </w:rPr>
        <w:t>a</w:t>
      </w:r>
      <w:r>
        <w:rPr>
          <w:color w:val="231F20"/>
          <w:spacing w:val="-5"/>
          <w:sz w:val="24"/>
        </w:rPr>
        <w:t xml:space="preserve"> </w:t>
      </w:r>
      <w:r>
        <w:rPr>
          <w:color w:val="231F20"/>
          <w:sz w:val="24"/>
        </w:rPr>
        <w:t>right</w:t>
      </w:r>
      <w:r>
        <w:rPr>
          <w:color w:val="231F20"/>
          <w:spacing w:val="-5"/>
          <w:sz w:val="24"/>
        </w:rPr>
        <w:t xml:space="preserve"> </w:t>
      </w:r>
      <w:r>
        <w:rPr>
          <w:color w:val="231F20"/>
          <w:sz w:val="24"/>
        </w:rPr>
        <w:t>of</w:t>
      </w:r>
      <w:r>
        <w:rPr>
          <w:color w:val="231F20"/>
          <w:spacing w:val="-3"/>
          <w:sz w:val="24"/>
        </w:rPr>
        <w:t xml:space="preserve"> </w:t>
      </w:r>
      <w:r>
        <w:rPr>
          <w:color w:val="231F20"/>
          <w:sz w:val="24"/>
        </w:rPr>
        <w:t>way</w:t>
      </w:r>
      <w:r>
        <w:rPr>
          <w:color w:val="231F20"/>
          <w:spacing w:val="-8"/>
          <w:sz w:val="24"/>
        </w:rPr>
        <w:t xml:space="preserve"> </w:t>
      </w:r>
      <w:r>
        <w:rPr>
          <w:color w:val="231F20"/>
          <w:sz w:val="24"/>
        </w:rPr>
        <w:t>on</w:t>
      </w:r>
      <w:r>
        <w:rPr>
          <w:color w:val="231F20"/>
          <w:spacing w:val="-5"/>
          <w:sz w:val="24"/>
        </w:rPr>
        <w:t xml:space="preserve"> </w:t>
      </w:r>
      <w:r>
        <w:rPr>
          <w:color w:val="231F20"/>
          <w:sz w:val="24"/>
        </w:rPr>
        <w:t>a</w:t>
      </w:r>
      <w:r>
        <w:rPr>
          <w:color w:val="231F20"/>
          <w:spacing w:val="-5"/>
          <w:sz w:val="24"/>
        </w:rPr>
        <w:t xml:space="preserve"> </w:t>
      </w:r>
      <w:r>
        <w:rPr>
          <w:color w:val="231F20"/>
          <w:sz w:val="24"/>
        </w:rPr>
        <w:t>map</w:t>
      </w:r>
      <w:r>
        <w:rPr>
          <w:color w:val="231F20"/>
          <w:spacing w:val="-5"/>
          <w:sz w:val="24"/>
        </w:rPr>
        <w:t xml:space="preserve"> </w:t>
      </w:r>
      <w:r>
        <w:rPr>
          <w:color w:val="231F20"/>
          <w:sz w:val="24"/>
        </w:rPr>
        <w:t>or</w:t>
      </w:r>
      <w:r>
        <w:rPr>
          <w:color w:val="231F20"/>
          <w:spacing w:val="-5"/>
          <w:sz w:val="24"/>
        </w:rPr>
        <w:t xml:space="preserve"> </w:t>
      </w:r>
      <w:r>
        <w:rPr>
          <w:color w:val="231F20"/>
          <w:sz w:val="24"/>
        </w:rPr>
        <w:t>plan</w:t>
      </w:r>
      <w:r>
        <w:rPr>
          <w:color w:val="231F20"/>
          <w:spacing w:val="-5"/>
          <w:sz w:val="24"/>
        </w:rPr>
        <w:t xml:space="preserve"> </w:t>
      </w:r>
      <w:r>
        <w:rPr>
          <w:color w:val="231F20"/>
          <w:sz w:val="24"/>
        </w:rPr>
        <w:t>deposited</w:t>
      </w:r>
      <w:r>
        <w:rPr>
          <w:color w:val="231F20"/>
          <w:spacing w:val="-5"/>
          <w:sz w:val="24"/>
        </w:rPr>
        <w:t xml:space="preserve"> </w:t>
      </w:r>
      <w:r>
        <w:rPr>
          <w:color w:val="231F20"/>
          <w:sz w:val="24"/>
        </w:rPr>
        <w:t>with</w:t>
      </w:r>
      <w:r>
        <w:rPr>
          <w:color w:val="231F20"/>
          <w:spacing w:val="-5"/>
          <w:sz w:val="24"/>
        </w:rPr>
        <w:t xml:space="preserve"> </w:t>
      </w:r>
      <w:r>
        <w:rPr>
          <w:color w:val="231F20"/>
          <w:sz w:val="24"/>
        </w:rPr>
        <w:t xml:space="preserve">the Registrar of Titles and transferred to the Crown under the </w:t>
      </w:r>
      <w:r>
        <w:rPr>
          <w:i/>
          <w:color w:val="231F20"/>
          <w:sz w:val="24"/>
        </w:rPr>
        <w:t>Transfer of Land Act 1893</w:t>
      </w:r>
      <w:r>
        <w:rPr>
          <w:color w:val="231F20"/>
          <w:sz w:val="24"/>
        </w:rPr>
        <w:t>, but does not include—</w:t>
      </w:r>
    </w:p>
    <w:p w14:paraId="4D55B32F" w14:textId="77777777" w:rsidR="000B3C62" w:rsidRDefault="00A35B40" w:rsidP="00DA236E">
      <w:pPr>
        <w:pStyle w:val="ListParagraph"/>
        <w:numPr>
          <w:ilvl w:val="1"/>
          <w:numId w:val="49"/>
        </w:numPr>
        <w:tabs>
          <w:tab w:val="left" w:pos="2639"/>
        </w:tabs>
        <w:spacing w:after="240" w:line="275" w:lineRule="exact"/>
        <w:ind w:hanging="287"/>
        <w:jc w:val="both"/>
        <w:rPr>
          <w:sz w:val="24"/>
        </w:rPr>
      </w:pPr>
      <w:r>
        <w:rPr>
          <w:color w:val="231F20"/>
          <w:sz w:val="24"/>
        </w:rPr>
        <w:t>private</w:t>
      </w:r>
      <w:r>
        <w:rPr>
          <w:color w:val="231F20"/>
          <w:spacing w:val="-5"/>
          <w:sz w:val="24"/>
        </w:rPr>
        <w:t xml:space="preserve"> </w:t>
      </w:r>
      <w:r>
        <w:rPr>
          <w:color w:val="231F20"/>
          <w:sz w:val="24"/>
        </w:rPr>
        <w:t>driveways;</w:t>
      </w:r>
      <w:r>
        <w:rPr>
          <w:color w:val="231F20"/>
          <w:spacing w:val="-4"/>
          <w:sz w:val="24"/>
        </w:rPr>
        <w:t xml:space="preserve"> </w:t>
      </w:r>
      <w:r>
        <w:rPr>
          <w:color w:val="231F20"/>
          <w:spacing w:val="-5"/>
          <w:sz w:val="24"/>
        </w:rPr>
        <w:t>and</w:t>
      </w:r>
    </w:p>
    <w:p w14:paraId="4D55B330" w14:textId="77777777" w:rsidR="000B3C62" w:rsidRDefault="00A35B40" w:rsidP="00DA236E">
      <w:pPr>
        <w:pStyle w:val="ListParagraph"/>
        <w:numPr>
          <w:ilvl w:val="1"/>
          <w:numId w:val="49"/>
        </w:numPr>
        <w:tabs>
          <w:tab w:val="left" w:pos="2639"/>
        </w:tabs>
        <w:spacing w:after="240"/>
        <w:ind w:right="1141"/>
        <w:jc w:val="both"/>
        <w:rPr>
          <w:sz w:val="24"/>
        </w:rPr>
      </w:pPr>
      <w:r>
        <w:rPr>
          <w:color w:val="231F20"/>
          <w:sz w:val="24"/>
        </w:rPr>
        <w:t>a “right of way” created by a</w:t>
      </w:r>
      <w:r>
        <w:rPr>
          <w:color w:val="231F20"/>
          <w:spacing w:val="-1"/>
          <w:sz w:val="24"/>
        </w:rPr>
        <w:t xml:space="preserve"> </w:t>
      </w:r>
      <w:r>
        <w:rPr>
          <w:color w:val="231F20"/>
          <w:sz w:val="24"/>
        </w:rPr>
        <w:t xml:space="preserve">deed of easement between two or more </w:t>
      </w:r>
      <w:r>
        <w:rPr>
          <w:color w:val="231F20"/>
          <w:spacing w:val="-2"/>
          <w:sz w:val="24"/>
        </w:rPr>
        <w:t>parties;</w:t>
      </w:r>
    </w:p>
    <w:p w14:paraId="4D55B331" w14:textId="77777777" w:rsidR="000B3C62" w:rsidRDefault="00A35B40" w:rsidP="00DA236E">
      <w:pPr>
        <w:pStyle w:val="BodyText"/>
        <w:spacing w:after="240"/>
        <w:ind w:left="1503" w:right="1131"/>
        <w:jc w:val="both"/>
      </w:pPr>
      <w:r>
        <w:rPr>
          <w:b/>
          <w:i/>
          <w:color w:val="231F20"/>
        </w:rPr>
        <w:t xml:space="preserve">road </w:t>
      </w:r>
      <w:r>
        <w:rPr>
          <w:color w:val="231F20"/>
        </w:rPr>
        <w:t xml:space="preserve">means any highway, road, street, land, thoroughfare, right of way, </w:t>
      </w:r>
      <w:proofErr w:type="gramStart"/>
      <w:r>
        <w:rPr>
          <w:color w:val="231F20"/>
        </w:rPr>
        <w:t>cul-de-sac</w:t>
      </w:r>
      <w:proofErr w:type="gramEnd"/>
      <w:r>
        <w:rPr>
          <w:color w:val="231F20"/>
        </w:rPr>
        <w:t xml:space="preserve"> or similar place which the public are allowed to use, and includes all of the land lying between the property lines, including the street verge and footpath adjacent to it;</w:t>
      </w:r>
    </w:p>
    <w:p w14:paraId="4D55B332" w14:textId="77777777" w:rsidR="000B3C62" w:rsidRDefault="00A35B40" w:rsidP="00DA236E">
      <w:pPr>
        <w:spacing w:after="240" w:line="273" w:lineRule="exact"/>
        <w:ind w:left="1503"/>
        <w:jc w:val="both"/>
        <w:rPr>
          <w:sz w:val="24"/>
        </w:rPr>
      </w:pPr>
      <w:r>
        <w:rPr>
          <w:b/>
          <w:i/>
          <w:color w:val="231F20"/>
          <w:sz w:val="24"/>
        </w:rPr>
        <w:t>Road</w:t>
      </w:r>
      <w:r>
        <w:rPr>
          <w:b/>
          <w:i/>
          <w:color w:val="231F20"/>
          <w:spacing w:val="-3"/>
          <w:sz w:val="24"/>
        </w:rPr>
        <w:t xml:space="preserve"> </w:t>
      </w:r>
      <w:r>
        <w:rPr>
          <w:b/>
          <w:i/>
          <w:color w:val="231F20"/>
          <w:sz w:val="24"/>
        </w:rPr>
        <w:t>Traffic</w:t>
      </w:r>
      <w:r>
        <w:rPr>
          <w:b/>
          <w:i/>
          <w:color w:val="231F20"/>
          <w:spacing w:val="-1"/>
          <w:sz w:val="24"/>
        </w:rPr>
        <w:t xml:space="preserve"> </w:t>
      </w:r>
      <w:r>
        <w:rPr>
          <w:b/>
          <w:i/>
          <w:color w:val="231F20"/>
          <w:sz w:val="24"/>
        </w:rPr>
        <w:t>Act</w:t>
      </w:r>
      <w:r>
        <w:rPr>
          <w:b/>
          <w:i/>
          <w:color w:val="231F20"/>
          <w:spacing w:val="-4"/>
          <w:sz w:val="24"/>
        </w:rPr>
        <w:t xml:space="preserve"> </w:t>
      </w:r>
      <w:r>
        <w:rPr>
          <w:color w:val="231F20"/>
          <w:sz w:val="24"/>
        </w:rPr>
        <w:t>means</w:t>
      </w:r>
      <w:r>
        <w:rPr>
          <w:color w:val="231F20"/>
          <w:spacing w:val="-2"/>
          <w:sz w:val="24"/>
        </w:rPr>
        <w:t xml:space="preserve"> </w:t>
      </w:r>
      <w:r>
        <w:rPr>
          <w:color w:val="231F20"/>
          <w:sz w:val="24"/>
        </w:rPr>
        <w:t xml:space="preserve">the </w:t>
      </w:r>
      <w:r>
        <w:rPr>
          <w:i/>
          <w:color w:val="231F20"/>
          <w:sz w:val="24"/>
        </w:rPr>
        <w:t>Road</w:t>
      </w:r>
      <w:r>
        <w:rPr>
          <w:i/>
          <w:color w:val="231F20"/>
          <w:spacing w:val="-2"/>
          <w:sz w:val="24"/>
        </w:rPr>
        <w:t xml:space="preserve"> </w:t>
      </w:r>
      <w:r>
        <w:rPr>
          <w:i/>
          <w:color w:val="231F20"/>
          <w:sz w:val="24"/>
        </w:rPr>
        <w:t>Traffic</w:t>
      </w:r>
      <w:r>
        <w:rPr>
          <w:i/>
          <w:color w:val="231F20"/>
          <w:spacing w:val="-3"/>
          <w:sz w:val="24"/>
        </w:rPr>
        <w:t xml:space="preserve"> </w:t>
      </w:r>
      <w:r>
        <w:rPr>
          <w:i/>
          <w:color w:val="231F20"/>
          <w:sz w:val="24"/>
        </w:rPr>
        <w:t>Act</w:t>
      </w:r>
      <w:r>
        <w:rPr>
          <w:i/>
          <w:color w:val="231F20"/>
          <w:spacing w:val="-4"/>
          <w:sz w:val="24"/>
        </w:rPr>
        <w:t xml:space="preserve"> </w:t>
      </w:r>
      <w:r>
        <w:rPr>
          <w:i/>
          <w:color w:val="231F20"/>
          <w:spacing w:val="-2"/>
          <w:sz w:val="24"/>
        </w:rPr>
        <w:t>1974</w:t>
      </w:r>
      <w:r>
        <w:rPr>
          <w:color w:val="231F20"/>
          <w:spacing w:val="-2"/>
          <w:sz w:val="24"/>
        </w:rPr>
        <w:t>;</w:t>
      </w:r>
    </w:p>
    <w:p w14:paraId="4D55B333" w14:textId="77777777" w:rsidR="000B3C62" w:rsidRDefault="00A35B40" w:rsidP="00DA236E">
      <w:pPr>
        <w:spacing w:before="2" w:after="240"/>
        <w:ind w:left="1503"/>
        <w:jc w:val="both"/>
        <w:rPr>
          <w:sz w:val="24"/>
        </w:rPr>
      </w:pPr>
      <w:r>
        <w:rPr>
          <w:b/>
          <w:i/>
          <w:color w:val="231F20"/>
          <w:sz w:val="24"/>
        </w:rPr>
        <w:t>Schedule</w:t>
      </w:r>
      <w:r>
        <w:rPr>
          <w:b/>
          <w:i/>
          <w:color w:val="231F20"/>
          <w:spacing w:val="-2"/>
          <w:sz w:val="24"/>
        </w:rPr>
        <w:t xml:space="preserve"> </w:t>
      </w:r>
      <w:r>
        <w:rPr>
          <w:color w:val="231F20"/>
          <w:sz w:val="24"/>
        </w:rPr>
        <w:t>means</w:t>
      </w:r>
      <w:r>
        <w:rPr>
          <w:color w:val="231F20"/>
          <w:spacing w:val="-4"/>
          <w:sz w:val="24"/>
        </w:rPr>
        <w:t xml:space="preserve"> </w:t>
      </w:r>
      <w:r>
        <w:rPr>
          <w:color w:val="231F20"/>
          <w:sz w:val="24"/>
        </w:rPr>
        <w:t>a schedule</w:t>
      </w:r>
      <w:r>
        <w:rPr>
          <w:color w:val="231F20"/>
          <w:spacing w:val="-1"/>
          <w:sz w:val="24"/>
        </w:rPr>
        <w:t xml:space="preserve"> </w:t>
      </w:r>
      <w:r>
        <w:rPr>
          <w:color w:val="231F20"/>
          <w:sz w:val="24"/>
        </w:rPr>
        <w:t>to</w:t>
      </w:r>
      <w:r>
        <w:rPr>
          <w:color w:val="231F20"/>
          <w:spacing w:val="-1"/>
          <w:sz w:val="24"/>
        </w:rPr>
        <w:t xml:space="preserve"> </w:t>
      </w:r>
      <w:r>
        <w:rPr>
          <w:color w:val="231F20"/>
          <w:sz w:val="24"/>
        </w:rPr>
        <w:t>this</w:t>
      </w:r>
      <w:r>
        <w:rPr>
          <w:color w:val="231F20"/>
          <w:spacing w:val="-1"/>
          <w:sz w:val="24"/>
        </w:rPr>
        <w:t xml:space="preserve"> </w:t>
      </w:r>
      <w:r>
        <w:rPr>
          <w:color w:val="231F20"/>
          <w:sz w:val="24"/>
        </w:rPr>
        <w:t xml:space="preserve">local </w:t>
      </w:r>
      <w:r>
        <w:rPr>
          <w:color w:val="231F20"/>
          <w:spacing w:val="-4"/>
          <w:sz w:val="24"/>
        </w:rPr>
        <w:t>law;</w:t>
      </w:r>
    </w:p>
    <w:p w14:paraId="4D55B334" w14:textId="77777777" w:rsidR="000B3C62" w:rsidRDefault="00A35B40" w:rsidP="00DA236E">
      <w:pPr>
        <w:spacing w:before="1" w:after="240"/>
        <w:ind w:left="1503"/>
        <w:jc w:val="both"/>
        <w:rPr>
          <w:color w:val="231F20"/>
          <w:spacing w:val="-2"/>
          <w:sz w:val="24"/>
        </w:rPr>
      </w:pPr>
      <w:r>
        <w:rPr>
          <w:b/>
          <w:i/>
          <w:color w:val="231F20"/>
          <w:sz w:val="24"/>
        </w:rPr>
        <w:t>shared</w:t>
      </w:r>
      <w:r>
        <w:rPr>
          <w:b/>
          <w:i/>
          <w:color w:val="231F20"/>
          <w:spacing w:val="-2"/>
          <w:sz w:val="24"/>
        </w:rPr>
        <w:t xml:space="preserve"> </w:t>
      </w:r>
      <w:r>
        <w:rPr>
          <w:b/>
          <w:i/>
          <w:color w:val="231F20"/>
          <w:sz w:val="24"/>
        </w:rPr>
        <w:t>zone</w:t>
      </w:r>
      <w:r>
        <w:rPr>
          <w:b/>
          <w:i/>
          <w:color w:val="231F20"/>
          <w:spacing w:val="-1"/>
          <w:sz w:val="24"/>
        </w:rPr>
        <w:t xml:space="preserve"> </w:t>
      </w:r>
      <w:r>
        <w:rPr>
          <w:color w:val="231F20"/>
          <w:sz w:val="24"/>
        </w:rPr>
        <w:t>has</w:t>
      </w:r>
      <w:r>
        <w:rPr>
          <w:color w:val="231F20"/>
          <w:spacing w:val="-3"/>
          <w:sz w:val="24"/>
        </w:rPr>
        <w:t xml:space="preserve"> </w:t>
      </w:r>
      <w:r>
        <w:rPr>
          <w:color w:val="231F20"/>
          <w:sz w:val="24"/>
        </w:rPr>
        <w:t>the</w:t>
      </w:r>
      <w:r>
        <w:rPr>
          <w:color w:val="231F20"/>
          <w:spacing w:val="-3"/>
          <w:sz w:val="24"/>
        </w:rPr>
        <w:t xml:space="preserve"> </w:t>
      </w:r>
      <w:r>
        <w:rPr>
          <w:color w:val="231F20"/>
          <w:sz w:val="24"/>
        </w:rPr>
        <w:t>meaning</w:t>
      </w:r>
      <w:r>
        <w:rPr>
          <w:color w:val="231F20"/>
          <w:spacing w:val="-2"/>
          <w:sz w:val="24"/>
        </w:rPr>
        <w:t xml:space="preserve"> </w:t>
      </w:r>
      <w:r>
        <w:rPr>
          <w:color w:val="231F20"/>
          <w:sz w:val="24"/>
        </w:rPr>
        <w:t>given</w:t>
      </w:r>
      <w:r>
        <w:rPr>
          <w:color w:val="231F20"/>
          <w:spacing w:val="-1"/>
          <w:sz w:val="24"/>
        </w:rPr>
        <w:t xml:space="preserve"> </w:t>
      </w:r>
      <w:r>
        <w:rPr>
          <w:color w:val="231F20"/>
          <w:sz w:val="24"/>
        </w:rPr>
        <w:t>to</w:t>
      </w:r>
      <w:r>
        <w:rPr>
          <w:color w:val="231F20"/>
          <w:spacing w:val="-1"/>
          <w:sz w:val="24"/>
        </w:rPr>
        <w:t xml:space="preserve"> </w:t>
      </w:r>
      <w:r>
        <w:rPr>
          <w:color w:val="231F20"/>
          <w:sz w:val="24"/>
        </w:rPr>
        <w:t>it</w:t>
      </w:r>
      <w:r>
        <w:rPr>
          <w:color w:val="231F20"/>
          <w:spacing w:val="-2"/>
          <w:sz w:val="24"/>
        </w:rPr>
        <w:t xml:space="preserve"> </w:t>
      </w:r>
      <w:r>
        <w:rPr>
          <w:color w:val="231F20"/>
          <w:sz w:val="24"/>
        </w:rPr>
        <w:t>by</w:t>
      </w:r>
      <w:r>
        <w:rPr>
          <w:color w:val="231F20"/>
          <w:spacing w:val="-3"/>
          <w:sz w:val="24"/>
        </w:rPr>
        <w:t xml:space="preserve"> </w:t>
      </w:r>
      <w:r>
        <w:rPr>
          <w:color w:val="231F20"/>
          <w:sz w:val="24"/>
        </w:rPr>
        <w:t>the</w:t>
      </w:r>
      <w:r>
        <w:rPr>
          <w:color w:val="231F20"/>
          <w:spacing w:val="-1"/>
          <w:sz w:val="24"/>
        </w:rPr>
        <w:t xml:space="preserve"> </w:t>
      </w:r>
      <w:r>
        <w:rPr>
          <w:color w:val="231F20"/>
          <w:spacing w:val="-2"/>
          <w:sz w:val="24"/>
        </w:rPr>
        <w:t>Code;</w:t>
      </w:r>
    </w:p>
    <w:p w14:paraId="4D55B335" w14:textId="77777777" w:rsidR="000B3C62" w:rsidRDefault="00A35B40" w:rsidP="00DA236E">
      <w:pPr>
        <w:pStyle w:val="BodyText"/>
        <w:spacing w:after="240"/>
        <w:ind w:left="1503" w:right="1137"/>
        <w:jc w:val="both"/>
      </w:pPr>
      <w:r>
        <w:rPr>
          <w:b/>
          <w:i/>
          <w:color w:val="231F20"/>
        </w:rPr>
        <w:t xml:space="preserve">sign </w:t>
      </w:r>
      <w:r>
        <w:rPr>
          <w:color w:val="231F20"/>
        </w:rPr>
        <w:t xml:space="preserve">includes a traffic sign, inscription, road marking, mark, </w:t>
      </w:r>
      <w:proofErr w:type="gramStart"/>
      <w:r>
        <w:rPr>
          <w:color w:val="231F20"/>
        </w:rPr>
        <w:t>structure</w:t>
      </w:r>
      <w:proofErr w:type="gramEnd"/>
      <w:r>
        <w:rPr>
          <w:color w:val="231F20"/>
        </w:rPr>
        <w:t xml:space="preserve"> or device on which may</w:t>
      </w:r>
      <w:r>
        <w:rPr>
          <w:color w:val="231F20"/>
          <w:spacing w:val="-2"/>
        </w:rPr>
        <w:t xml:space="preserve"> </w:t>
      </w:r>
      <w:r>
        <w:rPr>
          <w:color w:val="231F20"/>
        </w:rPr>
        <w:t>be shown words, numbers, expressions or symbols,</w:t>
      </w:r>
      <w:r>
        <w:rPr>
          <w:color w:val="231F20"/>
          <w:spacing w:val="-2"/>
        </w:rPr>
        <w:t xml:space="preserve"> </w:t>
      </w:r>
      <w:r>
        <w:rPr>
          <w:color w:val="231F20"/>
        </w:rPr>
        <w:t>and which is placed on or near a thoroughfare or within a parking station or reserve for the purpose of prohibiting, regulating, guiding, directing or restricting the parking or stopping of vehicles;</w:t>
      </w:r>
    </w:p>
    <w:p w14:paraId="4D55B336" w14:textId="77777777" w:rsidR="000B3C62" w:rsidRDefault="00A35B40" w:rsidP="00DA236E">
      <w:pPr>
        <w:spacing w:after="240" w:line="275" w:lineRule="exact"/>
        <w:ind w:left="1503"/>
        <w:jc w:val="both"/>
        <w:rPr>
          <w:color w:val="231F20"/>
          <w:spacing w:val="-2"/>
          <w:sz w:val="24"/>
        </w:rPr>
      </w:pPr>
      <w:r>
        <w:rPr>
          <w:b/>
          <w:i/>
          <w:color w:val="231F20"/>
          <w:sz w:val="24"/>
        </w:rPr>
        <w:t>special</w:t>
      </w:r>
      <w:r>
        <w:rPr>
          <w:b/>
          <w:i/>
          <w:color w:val="231F20"/>
          <w:spacing w:val="-4"/>
          <w:sz w:val="24"/>
        </w:rPr>
        <w:t xml:space="preserve"> </w:t>
      </w:r>
      <w:r>
        <w:rPr>
          <w:b/>
          <w:i/>
          <w:color w:val="231F20"/>
          <w:sz w:val="24"/>
        </w:rPr>
        <w:t>purpose</w:t>
      </w:r>
      <w:r>
        <w:rPr>
          <w:b/>
          <w:i/>
          <w:color w:val="231F20"/>
          <w:spacing w:val="-1"/>
          <w:sz w:val="24"/>
        </w:rPr>
        <w:t xml:space="preserve"> </w:t>
      </w:r>
      <w:r>
        <w:rPr>
          <w:b/>
          <w:i/>
          <w:color w:val="231F20"/>
          <w:sz w:val="24"/>
        </w:rPr>
        <w:t>vehicle</w:t>
      </w:r>
      <w:r>
        <w:rPr>
          <w:b/>
          <w:i/>
          <w:color w:val="231F20"/>
          <w:spacing w:val="-2"/>
          <w:sz w:val="24"/>
        </w:rPr>
        <w:t xml:space="preserve"> </w:t>
      </w:r>
      <w:r>
        <w:rPr>
          <w:color w:val="231F20"/>
          <w:sz w:val="24"/>
        </w:rPr>
        <w:t>has</w:t>
      </w:r>
      <w:r>
        <w:rPr>
          <w:color w:val="231F20"/>
          <w:spacing w:val="-1"/>
          <w:sz w:val="24"/>
        </w:rPr>
        <w:t xml:space="preserve"> </w:t>
      </w:r>
      <w:r>
        <w:rPr>
          <w:color w:val="231F20"/>
          <w:sz w:val="24"/>
        </w:rPr>
        <w:t>the</w:t>
      </w:r>
      <w:r>
        <w:rPr>
          <w:color w:val="231F20"/>
          <w:spacing w:val="-4"/>
          <w:sz w:val="24"/>
        </w:rPr>
        <w:t xml:space="preserve"> </w:t>
      </w:r>
      <w:r>
        <w:rPr>
          <w:color w:val="231F20"/>
          <w:sz w:val="24"/>
        </w:rPr>
        <w:t>meaning</w:t>
      </w:r>
      <w:r>
        <w:rPr>
          <w:color w:val="231F20"/>
          <w:spacing w:val="-3"/>
          <w:sz w:val="24"/>
        </w:rPr>
        <w:t xml:space="preserve"> </w:t>
      </w:r>
      <w:r>
        <w:rPr>
          <w:color w:val="231F20"/>
          <w:sz w:val="24"/>
        </w:rPr>
        <w:t>given</w:t>
      </w:r>
      <w:r>
        <w:rPr>
          <w:color w:val="231F20"/>
          <w:spacing w:val="1"/>
          <w:sz w:val="24"/>
        </w:rPr>
        <w:t xml:space="preserve"> </w:t>
      </w:r>
      <w:r>
        <w:rPr>
          <w:color w:val="231F20"/>
          <w:sz w:val="24"/>
        </w:rPr>
        <w:t>to</w:t>
      </w:r>
      <w:r>
        <w:rPr>
          <w:color w:val="231F20"/>
          <w:spacing w:val="-1"/>
          <w:sz w:val="24"/>
        </w:rPr>
        <w:t xml:space="preserve"> </w:t>
      </w:r>
      <w:r>
        <w:rPr>
          <w:color w:val="231F20"/>
          <w:sz w:val="24"/>
        </w:rPr>
        <w:t>it</w:t>
      </w:r>
      <w:r>
        <w:rPr>
          <w:color w:val="231F20"/>
          <w:spacing w:val="-2"/>
          <w:sz w:val="24"/>
        </w:rPr>
        <w:t xml:space="preserve"> </w:t>
      </w:r>
      <w:r>
        <w:rPr>
          <w:color w:val="231F20"/>
          <w:sz w:val="24"/>
        </w:rPr>
        <w:t>by</w:t>
      </w:r>
      <w:r>
        <w:rPr>
          <w:color w:val="231F20"/>
          <w:spacing w:val="-5"/>
          <w:sz w:val="24"/>
        </w:rPr>
        <w:t xml:space="preserve"> </w:t>
      </w:r>
      <w:r>
        <w:rPr>
          <w:color w:val="231F20"/>
          <w:sz w:val="24"/>
        </w:rPr>
        <w:t>the</w:t>
      </w:r>
      <w:r>
        <w:rPr>
          <w:color w:val="231F20"/>
          <w:spacing w:val="-1"/>
          <w:sz w:val="24"/>
        </w:rPr>
        <w:t xml:space="preserve"> </w:t>
      </w:r>
      <w:r>
        <w:rPr>
          <w:color w:val="231F20"/>
          <w:spacing w:val="-2"/>
          <w:sz w:val="24"/>
        </w:rPr>
        <w:t>Code;</w:t>
      </w:r>
    </w:p>
    <w:p w14:paraId="4D55B337" w14:textId="77777777" w:rsidR="000B3C62" w:rsidRDefault="00A35B40" w:rsidP="00DA236E">
      <w:pPr>
        <w:pStyle w:val="BodyText"/>
        <w:spacing w:after="240"/>
        <w:ind w:left="1503" w:right="1144"/>
        <w:jc w:val="both"/>
      </w:pPr>
      <w:r>
        <w:rPr>
          <w:b/>
          <w:i/>
          <w:color w:val="231F20"/>
        </w:rPr>
        <w:t xml:space="preserve">stop </w:t>
      </w:r>
      <w:r>
        <w:rPr>
          <w:color w:val="231F20"/>
        </w:rPr>
        <w:t>in relation to a vehicle means to stop a vehicle and permit it to remain stationary, except for the purposes of avoiding conflict with other traffic or of complying with the provisions of any law;</w:t>
      </w:r>
    </w:p>
    <w:p w14:paraId="4D55B338" w14:textId="77777777" w:rsidR="000B3C62" w:rsidRDefault="00A35B40" w:rsidP="00DA236E">
      <w:pPr>
        <w:pStyle w:val="BodyText"/>
        <w:spacing w:after="240"/>
        <w:ind w:left="1503" w:right="1137"/>
        <w:jc w:val="both"/>
      </w:pPr>
      <w:r>
        <w:rPr>
          <w:b/>
          <w:i/>
          <w:color w:val="231F20"/>
        </w:rPr>
        <w:t>street</w:t>
      </w:r>
      <w:r>
        <w:rPr>
          <w:b/>
          <w:i/>
          <w:color w:val="231F20"/>
          <w:spacing w:val="-16"/>
        </w:rPr>
        <w:t xml:space="preserve"> </w:t>
      </w:r>
      <w:r>
        <w:rPr>
          <w:color w:val="231F20"/>
        </w:rPr>
        <w:t>includes</w:t>
      </w:r>
      <w:r>
        <w:rPr>
          <w:color w:val="231F20"/>
          <w:spacing w:val="-15"/>
        </w:rPr>
        <w:t xml:space="preserve"> </w:t>
      </w:r>
      <w:r>
        <w:rPr>
          <w:color w:val="231F20"/>
        </w:rPr>
        <w:t>a</w:t>
      </w:r>
      <w:r>
        <w:rPr>
          <w:color w:val="231F20"/>
          <w:spacing w:val="-15"/>
        </w:rPr>
        <w:t xml:space="preserve"> </w:t>
      </w:r>
      <w:r>
        <w:rPr>
          <w:color w:val="231F20"/>
        </w:rPr>
        <w:t>carriageway</w:t>
      </w:r>
      <w:r>
        <w:rPr>
          <w:color w:val="231F20"/>
          <w:spacing w:val="-15"/>
        </w:rPr>
        <w:t xml:space="preserve"> </w:t>
      </w:r>
      <w:r>
        <w:rPr>
          <w:color w:val="231F20"/>
        </w:rPr>
        <w:t>–</w:t>
      </w:r>
      <w:r>
        <w:rPr>
          <w:color w:val="231F20"/>
          <w:spacing w:val="-13"/>
        </w:rPr>
        <w:t xml:space="preserve"> </w:t>
      </w:r>
      <w:r>
        <w:rPr>
          <w:color w:val="231F20"/>
        </w:rPr>
        <w:t>which</w:t>
      </w:r>
      <w:r>
        <w:rPr>
          <w:color w:val="231F20"/>
          <w:spacing w:val="-15"/>
        </w:rPr>
        <w:t xml:space="preserve"> </w:t>
      </w:r>
      <w:r>
        <w:rPr>
          <w:color w:val="231F20"/>
        </w:rPr>
        <w:t>the</w:t>
      </w:r>
      <w:r>
        <w:rPr>
          <w:color w:val="231F20"/>
          <w:spacing w:val="-15"/>
        </w:rPr>
        <w:t xml:space="preserve"> </w:t>
      </w:r>
      <w:r>
        <w:rPr>
          <w:color w:val="231F20"/>
        </w:rPr>
        <w:t>public</w:t>
      </w:r>
      <w:r>
        <w:rPr>
          <w:color w:val="231F20"/>
          <w:spacing w:val="-15"/>
        </w:rPr>
        <w:t xml:space="preserve"> </w:t>
      </w:r>
      <w:r>
        <w:rPr>
          <w:color w:val="231F20"/>
        </w:rPr>
        <w:t>are</w:t>
      </w:r>
      <w:r>
        <w:rPr>
          <w:color w:val="231F20"/>
          <w:spacing w:val="-15"/>
        </w:rPr>
        <w:t xml:space="preserve"> </w:t>
      </w:r>
      <w:r>
        <w:rPr>
          <w:color w:val="231F20"/>
        </w:rPr>
        <w:t>allowed</w:t>
      </w:r>
      <w:r>
        <w:rPr>
          <w:color w:val="231F20"/>
          <w:spacing w:val="-15"/>
        </w:rPr>
        <w:t xml:space="preserve"> </w:t>
      </w:r>
      <w:r>
        <w:rPr>
          <w:color w:val="231F20"/>
        </w:rPr>
        <w:t>to</w:t>
      </w:r>
      <w:r>
        <w:rPr>
          <w:color w:val="231F20"/>
          <w:spacing w:val="-15"/>
        </w:rPr>
        <w:t xml:space="preserve"> </w:t>
      </w:r>
      <w:r>
        <w:rPr>
          <w:color w:val="231F20"/>
        </w:rPr>
        <w:t>use,</w:t>
      </w:r>
      <w:r>
        <w:rPr>
          <w:color w:val="231F20"/>
          <w:spacing w:val="-17"/>
        </w:rPr>
        <w:t xml:space="preserve"> </w:t>
      </w:r>
      <w:r>
        <w:rPr>
          <w:color w:val="231F20"/>
        </w:rPr>
        <w:t>and</w:t>
      </w:r>
      <w:r>
        <w:rPr>
          <w:color w:val="231F20"/>
          <w:spacing w:val="-15"/>
        </w:rPr>
        <w:t xml:space="preserve"> </w:t>
      </w:r>
      <w:r>
        <w:rPr>
          <w:color w:val="231F20"/>
        </w:rPr>
        <w:t>includes every part of the carriageway;</w:t>
      </w:r>
    </w:p>
    <w:p w14:paraId="4D55B339" w14:textId="77777777" w:rsidR="000B3C62" w:rsidRDefault="00A35B40" w:rsidP="00DA236E">
      <w:pPr>
        <w:pStyle w:val="BodyText"/>
        <w:spacing w:after="240"/>
        <w:ind w:left="1503" w:right="1135"/>
        <w:jc w:val="both"/>
      </w:pPr>
      <w:r>
        <w:rPr>
          <w:b/>
          <w:i/>
          <w:color w:val="231F20"/>
        </w:rPr>
        <w:t>symbol</w:t>
      </w:r>
      <w:r>
        <w:rPr>
          <w:b/>
          <w:i/>
          <w:color w:val="231F20"/>
          <w:spacing w:val="-13"/>
        </w:rPr>
        <w:t xml:space="preserve"> </w:t>
      </w:r>
      <w:r>
        <w:rPr>
          <w:color w:val="231F20"/>
        </w:rPr>
        <w:t>includes,</w:t>
      </w:r>
      <w:r>
        <w:rPr>
          <w:color w:val="231F20"/>
          <w:spacing w:val="-13"/>
        </w:rPr>
        <w:t xml:space="preserve"> </w:t>
      </w:r>
      <w:r>
        <w:rPr>
          <w:color w:val="231F20"/>
        </w:rPr>
        <w:t>but</w:t>
      </w:r>
      <w:r>
        <w:rPr>
          <w:color w:val="231F20"/>
          <w:spacing w:val="-13"/>
        </w:rPr>
        <w:t xml:space="preserve"> </w:t>
      </w:r>
      <w:r>
        <w:rPr>
          <w:color w:val="231F20"/>
        </w:rPr>
        <w:t>is</w:t>
      </w:r>
      <w:r>
        <w:rPr>
          <w:color w:val="231F20"/>
          <w:spacing w:val="-11"/>
        </w:rPr>
        <w:t xml:space="preserve"> </w:t>
      </w:r>
      <w:r>
        <w:rPr>
          <w:color w:val="231F20"/>
        </w:rPr>
        <w:t>not</w:t>
      </w:r>
      <w:r>
        <w:rPr>
          <w:color w:val="231F20"/>
          <w:spacing w:val="-11"/>
        </w:rPr>
        <w:t xml:space="preserve"> </w:t>
      </w:r>
      <w:r>
        <w:rPr>
          <w:color w:val="231F20"/>
        </w:rPr>
        <w:t>limited</w:t>
      </w:r>
      <w:r>
        <w:rPr>
          <w:color w:val="231F20"/>
          <w:spacing w:val="-13"/>
        </w:rPr>
        <w:t xml:space="preserve"> </w:t>
      </w:r>
      <w:r>
        <w:rPr>
          <w:color w:val="231F20"/>
        </w:rPr>
        <w:t>to,</w:t>
      </w:r>
      <w:r>
        <w:rPr>
          <w:color w:val="231F20"/>
          <w:spacing w:val="-13"/>
        </w:rPr>
        <w:t xml:space="preserve"> </w:t>
      </w:r>
      <w:r>
        <w:rPr>
          <w:color w:val="231F20"/>
        </w:rPr>
        <w:t>any</w:t>
      </w:r>
      <w:r>
        <w:rPr>
          <w:color w:val="231F20"/>
          <w:spacing w:val="-14"/>
        </w:rPr>
        <w:t xml:space="preserve"> </w:t>
      </w:r>
      <w:r>
        <w:rPr>
          <w:color w:val="231F20"/>
        </w:rPr>
        <w:t>symbol</w:t>
      </w:r>
      <w:r>
        <w:rPr>
          <w:color w:val="231F20"/>
          <w:spacing w:val="-14"/>
        </w:rPr>
        <w:t xml:space="preserve"> </w:t>
      </w:r>
      <w:r>
        <w:rPr>
          <w:color w:val="231F20"/>
        </w:rPr>
        <w:t>specified</w:t>
      </w:r>
      <w:r>
        <w:rPr>
          <w:color w:val="231F20"/>
          <w:spacing w:val="-12"/>
        </w:rPr>
        <w:t xml:space="preserve"> </w:t>
      </w:r>
      <w:r>
        <w:rPr>
          <w:color w:val="231F20"/>
        </w:rPr>
        <w:t>by</w:t>
      </w:r>
      <w:r>
        <w:rPr>
          <w:color w:val="231F20"/>
          <w:spacing w:val="-8"/>
        </w:rPr>
        <w:t xml:space="preserve"> </w:t>
      </w:r>
      <w:r>
        <w:rPr>
          <w:color w:val="231F20"/>
        </w:rPr>
        <w:t>AS</w:t>
      </w:r>
      <w:r>
        <w:rPr>
          <w:color w:val="231F20"/>
          <w:spacing w:val="-13"/>
        </w:rPr>
        <w:t xml:space="preserve"> </w:t>
      </w:r>
      <w:r>
        <w:rPr>
          <w:color w:val="231F20"/>
        </w:rPr>
        <w:t>1742.11:</w:t>
      </w:r>
      <w:r>
        <w:rPr>
          <w:color w:val="231F20"/>
          <w:spacing w:val="-13"/>
        </w:rPr>
        <w:t xml:space="preserve"> </w:t>
      </w:r>
      <w:r>
        <w:rPr>
          <w:color w:val="231F20"/>
        </w:rPr>
        <w:t>1999 “Manual</w:t>
      </w:r>
      <w:r>
        <w:rPr>
          <w:color w:val="231F20"/>
          <w:spacing w:val="-17"/>
        </w:rPr>
        <w:t xml:space="preserve"> </w:t>
      </w:r>
      <w:r>
        <w:rPr>
          <w:color w:val="231F20"/>
        </w:rPr>
        <w:t>of</w:t>
      </w:r>
      <w:r>
        <w:rPr>
          <w:color w:val="231F20"/>
          <w:spacing w:val="-17"/>
        </w:rPr>
        <w:t xml:space="preserve"> </w:t>
      </w:r>
      <w:r>
        <w:rPr>
          <w:color w:val="231F20"/>
        </w:rPr>
        <w:t>uniform</w:t>
      </w:r>
      <w:r>
        <w:rPr>
          <w:color w:val="231F20"/>
          <w:spacing w:val="-16"/>
        </w:rPr>
        <w:t xml:space="preserve"> </w:t>
      </w:r>
      <w:r>
        <w:rPr>
          <w:color w:val="231F20"/>
        </w:rPr>
        <w:t>traffic</w:t>
      </w:r>
      <w:r>
        <w:rPr>
          <w:color w:val="231F20"/>
          <w:spacing w:val="-17"/>
        </w:rPr>
        <w:t xml:space="preserve"> </w:t>
      </w:r>
      <w:r>
        <w:rPr>
          <w:color w:val="231F20"/>
        </w:rPr>
        <w:t>control</w:t>
      </w:r>
      <w:r>
        <w:rPr>
          <w:color w:val="231F20"/>
          <w:spacing w:val="-17"/>
        </w:rPr>
        <w:t xml:space="preserve"> </w:t>
      </w:r>
      <w:r>
        <w:rPr>
          <w:color w:val="231F20"/>
        </w:rPr>
        <w:t>devices-parking</w:t>
      </w:r>
      <w:r>
        <w:rPr>
          <w:color w:val="231F20"/>
          <w:spacing w:val="-17"/>
        </w:rPr>
        <w:t xml:space="preserve"> </w:t>
      </w:r>
      <w:r>
        <w:rPr>
          <w:color w:val="231F20"/>
        </w:rPr>
        <w:t>controls”</w:t>
      </w:r>
      <w:r>
        <w:rPr>
          <w:color w:val="231F20"/>
          <w:spacing w:val="-16"/>
        </w:rPr>
        <w:t xml:space="preserve"> </w:t>
      </w:r>
      <w:r>
        <w:rPr>
          <w:color w:val="231F20"/>
        </w:rPr>
        <w:t>as</w:t>
      </w:r>
      <w:r>
        <w:rPr>
          <w:color w:val="231F20"/>
          <w:spacing w:val="-17"/>
        </w:rPr>
        <w:t xml:space="preserve"> </w:t>
      </w:r>
      <w:r>
        <w:rPr>
          <w:color w:val="231F20"/>
        </w:rPr>
        <w:t>amended</w:t>
      </w:r>
      <w:r>
        <w:rPr>
          <w:color w:val="231F20"/>
          <w:spacing w:val="-17"/>
        </w:rPr>
        <w:t xml:space="preserve"> </w:t>
      </w:r>
      <w:r>
        <w:rPr>
          <w:color w:val="231F20"/>
        </w:rPr>
        <w:t>from</w:t>
      </w:r>
      <w:r>
        <w:rPr>
          <w:color w:val="231F20"/>
          <w:spacing w:val="-16"/>
        </w:rPr>
        <w:t xml:space="preserve"> </w:t>
      </w:r>
      <w:r>
        <w:rPr>
          <w:color w:val="231F20"/>
        </w:rPr>
        <w:t>time to</w:t>
      </w:r>
      <w:r>
        <w:rPr>
          <w:color w:val="231F20"/>
          <w:spacing w:val="-17"/>
        </w:rPr>
        <w:t xml:space="preserve"> </w:t>
      </w:r>
      <w:r>
        <w:rPr>
          <w:color w:val="231F20"/>
        </w:rPr>
        <w:t>time</w:t>
      </w:r>
      <w:r>
        <w:rPr>
          <w:color w:val="231F20"/>
          <w:spacing w:val="-17"/>
        </w:rPr>
        <w:t xml:space="preserve"> </w:t>
      </w:r>
      <w:r>
        <w:rPr>
          <w:color w:val="231F20"/>
        </w:rPr>
        <w:t>and</w:t>
      </w:r>
      <w:r>
        <w:rPr>
          <w:color w:val="231F20"/>
          <w:spacing w:val="-16"/>
        </w:rPr>
        <w:t xml:space="preserve"> </w:t>
      </w:r>
      <w:r>
        <w:rPr>
          <w:color w:val="231F20"/>
        </w:rPr>
        <w:t>any</w:t>
      </w:r>
      <w:r>
        <w:rPr>
          <w:color w:val="231F20"/>
          <w:spacing w:val="-17"/>
        </w:rPr>
        <w:t xml:space="preserve"> </w:t>
      </w:r>
      <w:r>
        <w:rPr>
          <w:color w:val="231F20"/>
        </w:rPr>
        <w:t>symbol</w:t>
      </w:r>
      <w:r>
        <w:rPr>
          <w:color w:val="231F20"/>
          <w:spacing w:val="-17"/>
        </w:rPr>
        <w:t xml:space="preserve"> </w:t>
      </w:r>
      <w:r>
        <w:rPr>
          <w:color w:val="231F20"/>
        </w:rPr>
        <w:t>specified</w:t>
      </w:r>
      <w:r>
        <w:rPr>
          <w:color w:val="231F20"/>
          <w:spacing w:val="-17"/>
        </w:rPr>
        <w:t xml:space="preserve"> </w:t>
      </w:r>
      <w:r>
        <w:rPr>
          <w:color w:val="231F20"/>
        </w:rPr>
        <w:t>from</w:t>
      </w:r>
      <w:r>
        <w:rPr>
          <w:color w:val="231F20"/>
          <w:spacing w:val="-16"/>
        </w:rPr>
        <w:t xml:space="preserve"> </w:t>
      </w:r>
      <w:r>
        <w:rPr>
          <w:color w:val="231F20"/>
        </w:rPr>
        <w:t>time-to-time</w:t>
      </w:r>
      <w:r>
        <w:rPr>
          <w:color w:val="231F20"/>
          <w:spacing w:val="-17"/>
        </w:rPr>
        <w:t xml:space="preserve"> </w:t>
      </w:r>
      <w:r>
        <w:rPr>
          <w:color w:val="231F20"/>
        </w:rPr>
        <w:t>by</w:t>
      </w:r>
      <w:r>
        <w:rPr>
          <w:color w:val="231F20"/>
          <w:spacing w:val="-17"/>
        </w:rPr>
        <w:t xml:space="preserve"> </w:t>
      </w:r>
      <w:r>
        <w:rPr>
          <w:color w:val="231F20"/>
        </w:rPr>
        <w:t>Standards</w:t>
      </w:r>
      <w:r>
        <w:rPr>
          <w:color w:val="231F20"/>
          <w:spacing w:val="-16"/>
        </w:rPr>
        <w:t xml:space="preserve"> </w:t>
      </w:r>
      <w:r>
        <w:rPr>
          <w:color w:val="231F20"/>
        </w:rPr>
        <w:t>Australia</w:t>
      </w:r>
      <w:r>
        <w:rPr>
          <w:color w:val="231F20"/>
          <w:spacing w:val="-17"/>
        </w:rPr>
        <w:t xml:space="preserve"> </w:t>
      </w:r>
      <w:r>
        <w:rPr>
          <w:color w:val="231F20"/>
        </w:rPr>
        <w:t>for</w:t>
      </w:r>
      <w:r>
        <w:rPr>
          <w:color w:val="231F20"/>
          <w:spacing w:val="-17"/>
        </w:rPr>
        <w:t xml:space="preserve"> </w:t>
      </w:r>
      <w:r>
        <w:rPr>
          <w:color w:val="231F20"/>
        </w:rPr>
        <w:t>use in the regulation of parking;</w:t>
      </w:r>
    </w:p>
    <w:p w14:paraId="4D55B33A" w14:textId="77777777" w:rsidR="000B3C62" w:rsidRDefault="00A35B40" w:rsidP="00DA236E">
      <w:pPr>
        <w:spacing w:after="240"/>
        <w:ind w:left="1503" w:right="1134"/>
        <w:jc w:val="both"/>
        <w:rPr>
          <w:color w:val="231F20"/>
          <w:sz w:val="24"/>
        </w:rPr>
      </w:pPr>
      <w:r>
        <w:rPr>
          <w:b/>
          <w:i/>
          <w:color w:val="231F20"/>
          <w:sz w:val="24"/>
        </w:rPr>
        <w:t>taxi</w:t>
      </w:r>
      <w:r>
        <w:rPr>
          <w:b/>
          <w:i/>
          <w:color w:val="231F20"/>
          <w:spacing w:val="-7"/>
          <w:sz w:val="24"/>
        </w:rPr>
        <w:t xml:space="preserve"> </w:t>
      </w:r>
      <w:r>
        <w:rPr>
          <w:color w:val="231F20"/>
          <w:sz w:val="24"/>
        </w:rPr>
        <w:t>means</w:t>
      </w:r>
      <w:r>
        <w:rPr>
          <w:color w:val="231F20"/>
          <w:spacing w:val="-5"/>
          <w:sz w:val="24"/>
        </w:rPr>
        <w:t xml:space="preserve"> </w:t>
      </w:r>
      <w:r>
        <w:rPr>
          <w:color w:val="231F20"/>
          <w:sz w:val="24"/>
        </w:rPr>
        <w:t>a</w:t>
      </w:r>
      <w:r>
        <w:rPr>
          <w:color w:val="231F20"/>
          <w:spacing w:val="-7"/>
          <w:sz w:val="24"/>
        </w:rPr>
        <w:t xml:space="preserve"> </w:t>
      </w:r>
      <w:r>
        <w:rPr>
          <w:color w:val="231F20"/>
          <w:sz w:val="24"/>
        </w:rPr>
        <w:t>taxi</w:t>
      </w:r>
      <w:r>
        <w:rPr>
          <w:color w:val="231F20"/>
          <w:spacing w:val="-6"/>
          <w:sz w:val="24"/>
        </w:rPr>
        <w:t xml:space="preserve"> </w:t>
      </w:r>
      <w:r>
        <w:rPr>
          <w:color w:val="231F20"/>
          <w:sz w:val="24"/>
        </w:rPr>
        <w:t>within</w:t>
      </w:r>
      <w:r>
        <w:rPr>
          <w:color w:val="231F20"/>
          <w:spacing w:val="-5"/>
          <w:sz w:val="24"/>
        </w:rPr>
        <w:t xml:space="preserve"> </w:t>
      </w:r>
      <w:r>
        <w:rPr>
          <w:color w:val="231F20"/>
          <w:sz w:val="24"/>
        </w:rPr>
        <w:t>the</w:t>
      </w:r>
      <w:r>
        <w:rPr>
          <w:color w:val="231F20"/>
          <w:spacing w:val="-7"/>
          <w:sz w:val="24"/>
        </w:rPr>
        <w:t xml:space="preserve"> </w:t>
      </w:r>
      <w:r>
        <w:rPr>
          <w:color w:val="231F20"/>
          <w:sz w:val="24"/>
        </w:rPr>
        <w:t>meaning</w:t>
      </w:r>
      <w:r>
        <w:rPr>
          <w:color w:val="231F20"/>
          <w:spacing w:val="-7"/>
          <w:sz w:val="24"/>
        </w:rPr>
        <w:t xml:space="preserve"> </w:t>
      </w:r>
      <w:r>
        <w:rPr>
          <w:color w:val="231F20"/>
          <w:sz w:val="24"/>
        </w:rPr>
        <w:t>of</w:t>
      </w:r>
      <w:r>
        <w:rPr>
          <w:color w:val="231F20"/>
          <w:spacing w:val="-5"/>
          <w:sz w:val="24"/>
        </w:rPr>
        <w:t xml:space="preserve"> </w:t>
      </w:r>
      <w:r>
        <w:rPr>
          <w:color w:val="231F20"/>
          <w:sz w:val="24"/>
        </w:rPr>
        <w:t>the</w:t>
      </w:r>
      <w:r>
        <w:rPr>
          <w:color w:val="231F20"/>
          <w:spacing w:val="-2"/>
          <w:sz w:val="24"/>
        </w:rPr>
        <w:t xml:space="preserve"> </w:t>
      </w:r>
      <w:r>
        <w:rPr>
          <w:i/>
          <w:color w:val="231F20"/>
          <w:sz w:val="24"/>
        </w:rPr>
        <w:t>Taxi</w:t>
      </w:r>
      <w:r>
        <w:rPr>
          <w:i/>
          <w:color w:val="231F20"/>
          <w:spacing w:val="-5"/>
          <w:sz w:val="24"/>
        </w:rPr>
        <w:t xml:space="preserve"> </w:t>
      </w:r>
      <w:r>
        <w:rPr>
          <w:i/>
          <w:color w:val="231F20"/>
          <w:sz w:val="24"/>
        </w:rPr>
        <w:t>Act</w:t>
      </w:r>
      <w:r>
        <w:rPr>
          <w:i/>
          <w:color w:val="231F20"/>
          <w:spacing w:val="-7"/>
          <w:sz w:val="24"/>
        </w:rPr>
        <w:t xml:space="preserve"> </w:t>
      </w:r>
      <w:r>
        <w:rPr>
          <w:i/>
          <w:color w:val="231F20"/>
          <w:sz w:val="24"/>
        </w:rPr>
        <w:t>1994</w:t>
      </w:r>
      <w:r>
        <w:rPr>
          <w:i/>
          <w:color w:val="231F20"/>
          <w:spacing w:val="-4"/>
          <w:sz w:val="24"/>
        </w:rPr>
        <w:t xml:space="preserve"> </w:t>
      </w:r>
      <w:r>
        <w:rPr>
          <w:color w:val="231F20"/>
          <w:sz w:val="24"/>
        </w:rPr>
        <w:t>or</w:t>
      </w:r>
      <w:r>
        <w:rPr>
          <w:color w:val="231F20"/>
          <w:spacing w:val="-8"/>
          <w:sz w:val="24"/>
        </w:rPr>
        <w:t xml:space="preserve"> </w:t>
      </w:r>
      <w:r>
        <w:rPr>
          <w:color w:val="231F20"/>
          <w:sz w:val="24"/>
        </w:rPr>
        <w:t>a</w:t>
      </w:r>
      <w:r>
        <w:rPr>
          <w:color w:val="231F20"/>
          <w:spacing w:val="-5"/>
          <w:sz w:val="24"/>
        </w:rPr>
        <w:t xml:space="preserve"> </w:t>
      </w:r>
      <w:r>
        <w:rPr>
          <w:color w:val="231F20"/>
          <w:sz w:val="24"/>
        </w:rPr>
        <w:t>taxi-car</w:t>
      </w:r>
      <w:r>
        <w:rPr>
          <w:color w:val="231F20"/>
          <w:spacing w:val="-6"/>
          <w:sz w:val="24"/>
        </w:rPr>
        <w:t xml:space="preserve"> </w:t>
      </w:r>
      <w:r>
        <w:rPr>
          <w:color w:val="231F20"/>
          <w:sz w:val="24"/>
        </w:rPr>
        <w:t>in</w:t>
      </w:r>
      <w:r>
        <w:rPr>
          <w:color w:val="231F20"/>
          <w:spacing w:val="-5"/>
          <w:sz w:val="24"/>
        </w:rPr>
        <w:t xml:space="preserve"> </w:t>
      </w:r>
      <w:r>
        <w:rPr>
          <w:color w:val="231F20"/>
          <w:sz w:val="24"/>
        </w:rPr>
        <w:t xml:space="preserve">section 47Z of the </w:t>
      </w:r>
      <w:r>
        <w:rPr>
          <w:i/>
          <w:color w:val="231F20"/>
          <w:sz w:val="24"/>
        </w:rPr>
        <w:t>Transport Co-ordination Act 1966</w:t>
      </w:r>
      <w:r>
        <w:rPr>
          <w:color w:val="231F20"/>
          <w:sz w:val="24"/>
        </w:rPr>
        <w:t>;</w:t>
      </w:r>
    </w:p>
    <w:p w14:paraId="4D55B33B" w14:textId="77777777" w:rsidR="000B3C62" w:rsidRDefault="00A35B40" w:rsidP="00DA236E">
      <w:pPr>
        <w:pStyle w:val="BodyText"/>
        <w:spacing w:after="240"/>
        <w:ind w:left="1503"/>
        <w:jc w:val="both"/>
        <w:rPr>
          <w:color w:val="231F20"/>
          <w:spacing w:val="-2"/>
        </w:rPr>
      </w:pPr>
      <w:r>
        <w:rPr>
          <w:b/>
          <w:i/>
          <w:color w:val="231F20"/>
        </w:rPr>
        <w:t>taxi</w:t>
      </w:r>
      <w:r>
        <w:rPr>
          <w:b/>
          <w:i/>
          <w:color w:val="231F20"/>
          <w:spacing w:val="-1"/>
        </w:rPr>
        <w:t xml:space="preserve"> </w:t>
      </w:r>
      <w:r>
        <w:rPr>
          <w:b/>
          <w:i/>
          <w:color w:val="231F20"/>
        </w:rPr>
        <w:t>zone</w:t>
      </w:r>
      <w:r>
        <w:rPr>
          <w:b/>
          <w:i/>
          <w:color w:val="231F20"/>
          <w:spacing w:val="-3"/>
        </w:rPr>
        <w:t xml:space="preserve"> </w:t>
      </w:r>
      <w:r>
        <w:rPr>
          <w:color w:val="231F20"/>
        </w:rPr>
        <w:t>has the</w:t>
      </w:r>
      <w:r>
        <w:rPr>
          <w:color w:val="231F20"/>
          <w:spacing w:val="-3"/>
        </w:rPr>
        <w:t xml:space="preserve"> </w:t>
      </w:r>
      <w:r>
        <w:rPr>
          <w:color w:val="231F20"/>
        </w:rPr>
        <w:t>meaning</w:t>
      </w:r>
      <w:r>
        <w:rPr>
          <w:color w:val="231F20"/>
          <w:spacing w:val="-1"/>
        </w:rPr>
        <w:t xml:space="preserve"> </w:t>
      </w:r>
      <w:r>
        <w:rPr>
          <w:color w:val="231F20"/>
        </w:rPr>
        <w:t>given</w:t>
      </w:r>
      <w:r>
        <w:rPr>
          <w:color w:val="231F20"/>
          <w:spacing w:val="-1"/>
        </w:rPr>
        <w:t xml:space="preserve"> </w:t>
      </w:r>
      <w:r>
        <w:rPr>
          <w:color w:val="231F20"/>
        </w:rPr>
        <w:t>to</w:t>
      </w:r>
      <w:r>
        <w:rPr>
          <w:color w:val="231F20"/>
          <w:spacing w:val="-1"/>
        </w:rPr>
        <w:t xml:space="preserve"> </w:t>
      </w:r>
      <w:r>
        <w:rPr>
          <w:color w:val="231F20"/>
        </w:rPr>
        <w:t>it</w:t>
      </w:r>
      <w:r>
        <w:rPr>
          <w:color w:val="231F20"/>
          <w:spacing w:val="-2"/>
        </w:rPr>
        <w:t xml:space="preserve"> </w:t>
      </w:r>
      <w:r>
        <w:rPr>
          <w:color w:val="231F20"/>
        </w:rPr>
        <w:t>by</w:t>
      </w:r>
      <w:r>
        <w:rPr>
          <w:color w:val="231F20"/>
          <w:spacing w:val="-4"/>
        </w:rPr>
        <w:t xml:space="preserve"> </w:t>
      </w:r>
      <w:r>
        <w:rPr>
          <w:color w:val="231F20"/>
        </w:rPr>
        <w:t>the</w:t>
      </w:r>
      <w:r>
        <w:rPr>
          <w:color w:val="231F20"/>
          <w:spacing w:val="-2"/>
        </w:rPr>
        <w:t xml:space="preserve"> Code;</w:t>
      </w:r>
    </w:p>
    <w:p w14:paraId="4365F805" w14:textId="77777777" w:rsidR="003C4995" w:rsidRDefault="00016C23" w:rsidP="00B43EC2">
      <w:pPr>
        <w:pStyle w:val="ListParagraph"/>
        <w:ind w:left="1928"/>
      </w:pPr>
      <w:r>
        <w:rPr>
          <w:b/>
          <w:i/>
        </w:rPr>
        <w:t>thoroughfare</w:t>
      </w:r>
      <w:r w:rsidRPr="00016C23">
        <w:t xml:space="preserve"> has the meaning given to it</w:t>
      </w:r>
      <w:r>
        <w:t xml:space="preserve"> by the Act;</w:t>
      </w:r>
      <w:r w:rsidR="00CB3B09">
        <w:t xml:space="preserve"> </w:t>
      </w:r>
    </w:p>
    <w:p w14:paraId="5784019B" w14:textId="5F543AB6" w:rsidR="00016C23" w:rsidRDefault="00CB3B09" w:rsidP="00B43EC2">
      <w:pPr>
        <w:pStyle w:val="ListParagraph"/>
        <w:ind w:left="1928"/>
        <w:rPr>
          <w:color w:val="0070C0"/>
          <w:sz w:val="24"/>
          <w:szCs w:val="24"/>
        </w:rPr>
      </w:pPr>
      <w:r w:rsidRPr="001A37A9">
        <w:rPr>
          <w:sz w:val="18"/>
          <w:szCs w:val="18"/>
        </w:rPr>
        <w:t>(</w:t>
      </w:r>
      <w:r w:rsidR="00706657" w:rsidRPr="001A37A9">
        <w:rPr>
          <w:sz w:val="18"/>
          <w:szCs w:val="18"/>
        </w:rPr>
        <w:t>Amended -</w:t>
      </w:r>
      <w:r w:rsidR="00706657" w:rsidRPr="001A37A9">
        <w:t xml:space="preserve"> </w:t>
      </w:r>
      <w:r w:rsidRPr="001A37A9">
        <w:rPr>
          <w:sz w:val="18"/>
          <w:szCs w:val="18"/>
        </w:rPr>
        <w:t>G.G. 13 February 2024)</w:t>
      </w:r>
    </w:p>
    <w:p w14:paraId="21924731" w14:textId="77777777" w:rsidR="00B43EC2" w:rsidRPr="00B43EC2" w:rsidRDefault="00B43EC2" w:rsidP="00B43EC2">
      <w:pPr>
        <w:pStyle w:val="ListParagraph"/>
        <w:ind w:left="1928"/>
        <w:rPr>
          <w:sz w:val="24"/>
          <w:szCs w:val="24"/>
        </w:rPr>
      </w:pPr>
    </w:p>
    <w:p w14:paraId="4D55B33C" w14:textId="438302EA" w:rsidR="000B3C62" w:rsidRDefault="00A35B40" w:rsidP="00DA236E">
      <w:pPr>
        <w:pStyle w:val="BodyText"/>
        <w:spacing w:after="240"/>
        <w:ind w:left="1503" w:right="1140"/>
        <w:jc w:val="both"/>
        <w:rPr>
          <w:color w:val="231F20"/>
        </w:rPr>
      </w:pPr>
      <w:r>
        <w:rPr>
          <w:b/>
          <w:i/>
          <w:color w:val="231F20"/>
        </w:rPr>
        <w:t xml:space="preserve">traffic island </w:t>
      </w:r>
      <w:r>
        <w:rPr>
          <w:color w:val="231F20"/>
        </w:rPr>
        <w:t>has the meaning given to it by the Code;</w:t>
      </w:r>
    </w:p>
    <w:p w14:paraId="633B3985" w14:textId="77777777" w:rsidR="003C4995" w:rsidRDefault="00016C23" w:rsidP="00B43EC2">
      <w:pPr>
        <w:pStyle w:val="ListParagraph"/>
        <w:ind w:left="1928"/>
      </w:pPr>
      <w:r w:rsidRPr="00DA236E">
        <w:rPr>
          <w:b/>
          <w:i/>
          <w:sz w:val="24"/>
        </w:rPr>
        <w:t>trailer</w:t>
      </w:r>
      <w:r w:rsidRPr="00DA236E">
        <w:rPr>
          <w:b/>
          <w:sz w:val="24"/>
        </w:rPr>
        <w:t xml:space="preserve"> </w:t>
      </w:r>
      <w:r w:rsidRPr="00DA236E">
        <w:rPr>
          <w:sz w:val="24"/>
        </w:rPr>
        <w:t>has the meaning given to it by the Code:</w:t>
      </w:r>
      <w:r w:rsidR="00CB3B09" w:rsidRPr="00CB3B09">
        <w:t xml:space="preserve"> </w:t>
      </w:r>
    </w:p>
    <w:p w14:paraId="085B65D8" w14:textId="3A3187F2" w:rsidR="00016C23" w:rsidRDefault="00CB3B09" w:rsidP="00B43EC2">
      <w:pPr>
        <w:pStyle w:val="ListParagraph"/>
        <w:ind w:left="1928"/>
        <w:rPr>
          <w:sz w:val="24"/>
        </w:rPr>
      </w:pPr>
      <w:r w:rsidRPr="001A37A9">
        <w:rPr>
          <w:sz w:val="18"/>
          <w:szCs w:val="18"/>
        </w:rPr>
        <w:t>(</w:t>
      </w:r>
      <w:r w:rsidR="00706657" w:rsidRPr="001A37A9">
        <w:rPr>
          <w:sz w:val="18"/>
          <w:szCs w:val="18"/>
        </w:rPr>
        <w:t>Amended -</w:t>
      </w:r>
      <w:r w:rsidR="00706657" w:rsidRPr="001A37A9">
        <w:t xml:space="preserve"> </w:t>
      </w:r>
      <w:r w:rsidRPr="001A37A9">
        <w:rPr>
          <w:sz w:val="18"/>
          <w:szCs w:val="18"/>
        </w:rPr>
        <w:t>G.G. 13 February 2024)</w:t>
      </w:r>
    </w:p>
    <w:p w14:paraId="024FF316" w14:textId="77777777" w:rsidR="00B43EC2" w:rsidRPr="00DA236E" w:rsidRDefault="00B43EC2" w:rsidP="00B43EC2">
      <w:pPr>
        <w:pStyle w:val="ListParagraph"/>
        <w:ind w:left="1928"/>
        <w:rPr>
          <w:b/>
          <w:sz w:val="24"/>
        </w:rPr>
      </w:pPr>
    </w:p>
    <w:p w14:paraId="5B75385A" w14:textId="77777777" w:rsidR="00016C23" w:rsidRDefault="00A35B40" w:rsidP="00DA236E">
      <w:pPr>
        <w:pStyle w:val="BodyText"/>
        <w:spacing w:after="240"/>
        <w:ind w:left="1503" w:right="1141"/>
        <w:rPr>
          <w:color w:val="231F20"/>
        </w:rPr>
      </w:pPr>
      <w:r>
        <w:rPr>
          <w:b/>
          <w:i/>
          <w:color w:val="231F20"/>
        </w:rPr>
        <w:t>unattended</w:t>
      </w:r>
      <w:r>
        <w:rPr>
          <w:b/>
          <w:i/>
          <w:color w:val="231F20"/>
          <w:spacing w:val="-1"/>
        </w:rPr>
        <w:t xml:space="preserve"> </w:t>
      </w:r>
      <w:r>
        <w:rPr>
          <w:color w:val="231F20"/>
        </w:rPr>
        <w:t>in</w:t>
      </w:r>
      <w:r>
        <w:rPr>
          <w:color w:val="231F20"/>
          <w:spacing w:val="-1"/>
        </w:rPr>
        <w:t xml:space="preserve"> </w:t>
      </w:r>
      <w:r>
        <w:rPr>
          <w:color w:val="231F20"/>
        </w:rPr>
        <w:t>relation</w:t>
      </w:r>
      <w:r>
        <w:rPr>
          <w:color w:val="231F20"/>
          <w:spacing w:val="-2"/>
        </w:rPr>
        <w:t xml:space="preserve"> </w:t>
      </w:r>
      <w:r>
        <w:rPr>
          <w:color w:val="231F20"/>
        </w:rPr>
        <w:t>to a</w:t>
      </w:r>
      <w:r>
        <w:rPr>
          <w:color w:val="231F20"/>
          <w:spacing w:val="-1"/>
        </w:rPr>
        <w:t xml:space="preserve"> </w:t>
      </w:r>
      <w:r>
        <w:rPr>
          <w:color w:val="231F20"/>
        </w:rPr>
        <w:t>vehicle,</w:t>
      </w:r>
      <w:r>
        <w:rPr>
          <w:color w:val="231F20"/>
          <w:spacing w:val="-2"/>
        </w:rPr>
        <w:t xml:space="preserve"> </w:t>
      </w:r>
      <w:r>
        <w:rPr>
          <w:color w:val="231F20"/>
        </w:rPr>
        <w:t>means that</w:t>
      </w:r>
      <w:r>
        <w:rPr>
          <w:color w:val="231F20"/>
          <w:spacing w:val="-1"/>
        </w:rPr>
        <w:t xml:space="preserve"> </w:t>
      </w:r>
      <w:r>
        <w:rPr>
          <w:color w:val="231F20"/>
        </w:rPr>
        <w:t>the</w:t>
      </w:r>
      <w:r>
        <w:rPr>
          <w:color w:val="231F20"/>
          <w:spacing w:val="-1"/>
        </w:rPr>
        <w:t xml:space="preserve"> </w:t>
      </w:r>
      <w:r>
        <w:rPr>
          <w:color w:val="231F20"/>
        </w:rPr>
        <w:t>driver</w:t>
      </w:r>
      <w:r>
        <w:rPr>
          <w:color w:val="231F20"/>
          <w:spacing w:val="-1"/>
        </w:rPr>
        <w:t xml:space="preserve"> </w:t>
      </w:r>
      <w:r>
        <w:rPr>
          <w:color w:val="231F20"/>
        </w:rPr>
        <w:t>has</w:t>
      </w:r>
      <w:r>
        <w:rPr>
          <w:color w:val="231F20"/>
          <w:spacing w:val="-1"/>
        </w:rPr>
        <w:t xml:space="preserve"> </w:t>
      </w:r>
      <w:r>
        <w:rPr>
          <w:color w:val="231F20"/>
        </w:rPr>
        <w:t>left</w:t>
      </w:r>
      <w:r>
        <w:rPr>
          <w:color w:val="231F20"/>
          <w:spacing w:val="-1"/>
        </w:rPr>
        <w:t xml:space="preserve"> </w:t>
      </w:r>
      <w:r>
        <w:rPr>
          <w:color w:val="231F20"/>
        </w:rPr>
        <w:t>the</w:t>
      </w:r>
      <w:r>
        <w:rPr>
          <w:color w:val="231F20"/>
          <w:spacing w:val="-1"/>
        </w:rPr>
        <w:t xml:space="preserve"> </w:t>
      </w:r>
      <w:r>
        <w:rPr>
          <w:color w:val="231F20"/>
        </w:rPr>
        <w:t>vehicle</w:t>
      </w:r>
      <w:r>
        <w:rPr>
          <w:color w:val="231F20"/>
          <w:spacing w:val="-1"/>
        </w:rPr>
        <w:t xml:space="preserve"> </w:t>
      </w:r>
      <w:r>
        <w:rPr>
          <w:color w:val="231F20"/>
        </w:rPr>
        <w:t xml:space="preserve">so that the driver is more than 3 metres from the closest point of the vehicle; </w:t>
      </w:r>
    </w:p>
    <w:p w14:paraId="4D55B33E" w14:textId="3AFFCD08" w:rsidR="000B3C62" w:rsidRDefault="00A35B40" w:rsidP="00DA236E">
      <w:pPr>
        <w:pStyle w:val="BodyText"/>
        <w:spacing w:after="240"/>
        <w:ind w:left="1503" w:right="1141"/>
        <w:rPr>
          <w:color w:val="231F20"/>
        </w:rPr>
      </w:pPr>
      <w:r>
        <w:rPr>
          <w:b/>
          <w:i/>
          <w:color w:val="231F20"/>
        </w:rPr>
        <w:lastRenderedPageBreak/>
        <w:t xml:space="preserve">vehicle </w:t>
      </w:r>
      <w:r>
        <w:rPr>
          <w:color w:val="231F20"/>
        </w:rPr>
        <w:t xml:space="preserve">has the meaning given to it by the </w:t>
      </w:r>
      <w:r w:rsidRPr="00D46148">
        <w:rPr>
          <w:i/>
          <w:iCs/>
          <w:color w:val="231F20"/>
        </w:rPr>
        <w:t>Road Traffic Act</w:t>
      </w:r>
      <w:r>
        <w:rPr>
          <w:color w:val="231F20"/>
        </w:rPr>
        <w:t>; and</w:t>
      </w:r>
    </w:p>
    <w:p w14:paraId="4D55B33F" w14:textId="77777777" w:rsidR="000B3C62" w:rsidRDefault="00A35B40" w:rsidP="00DA236E">
      <w:pPr>
        <w:pStyle w:val="BodyText"/>
        <w:spacing w:after="240"/>
        <w:ind w:left="1503" w:right="1139"/>
        <w:jc w:val="both"/>
      </w:pPr>
      <w:r>
        <w:rPr>
          <w:b/>
          <w:i/>
          <w:color w:val="231F20"/>
        </w:rPr>
        <w:t>verge</w:t>
      </w:r>
      <w:r>
        <w:rPr>
          <w:b/>
          <w:i/>
          <w:color w:val="231F20"/>
          <w:spacing w:val="-9"/>
        </w:rPr>
        <w:t xml:space="preserve"> </w:t>
      </w:r>
      <w:r>
        <w:rPr>
          <w:color w:val="231F20"/>
        </w:rPr>
        <w:t>means</w:t>
      </w:r>
      <w:r>
        <w:rPr>
          <w:color w:val="231F20"/>
          <w:spacing w:val="-7"/>
        </w:rPr>
        <w:t xml:space="preserve"> </w:t>
      </w:r>
      <w:r>
        <w:rPr>
          <w:color w:val="231F20"/>
        </w:rPr>
        <w:t>the</w:t>
      </w:r>
      <w:r>
        <w:rPr>
          <w:color w:val="231F20"/>
          <w:spacing w:val="-7"/>
        </w:rPr>
        <w:t xml:space="preserve"> </w:t>
      </w:r>
      <w:r>
        <w:rPr>
          <w:color w:val="231F20"/>
        </w:rPr>
        <w:t>portion</w:t>
      </w:r>
      <w:r>
        <w:rPr>
          <w:color w:val="231F20"/>
          <w:spacing w:val="-7"/>
        </w:rPr>
        <w:t xml:space="preserve"> </w:t>
      </w:r>
      <w:r>
        <w:rPr>
          <w:color w:val="231F20"/>
        </w:rPr>
        <w:t>of</w:t>
      </w:r>
      <w:r>
        <w:rPr>
          <w:color w:val="231F20"/>
          <w:spacing w:val="-7"/>
        </w:rPr>
        <w:t xml:space="preserve"> </w:t>
      </w:r>
      <w:r>
        <w:rPr>
          <w:color w:val="231F20"/>
        </w:rPr>
        <w:t>a</w:t>
      </w:r>
      <w:r>
        <w:rPr>
          <w:color w:val="231F20"/>
          <w:spacing w:val="-7"/>
        </w:rPr>
        <w:t xml:space="preserve"> </w:t>
      </w:r>
      <w:r>
        <w:rPr>
          <w:color w:val="231F20"/>
        </w:rPr>
        <w:t>thoroughfare</w:t>
      </w:r>
      <w:r>
        <w:rPr>
          <w:color w:val="231F20"/>
          <w:spacing w:val="-7"/>
        </w:rPr>
        <w:t xml:space="preserve"> </w:t>
      </w:r>
      <w:r>
        <w:rPr>
          <w:color w:val="231F20"/>
        </w:rPr>
        <w:t>which</w:t>
      </w:r>
      <w:r>
        <w:rPr>
          <w:color w:val="231F20"/>
          <w:spacing w:val="-7"/>
        </w:rPr>
        <w:t xml:space="preserve"> </w:t>
      </w:r>
      <w:r>
        <w:rPr>
          <w:color w:val="231F20"/>
        </w:rPr>
        <w:t>lies</w:t>
      </w:r>
      <w:r>
        <w:rPr>
          <w:color w:val="231F20"/>
          <w:spacing w:val="-7"/>
        </w:rPr>
        <w:t xml:space="preserve"> </w:t>
      </w:r>
      <w:r>
        <w:rPr>
          <w:color w:val="231F20"/>
        </w:rPr>
        <w:t>between</w:t>
      </w:r>
      <w:r>
        <w:rPr>
          <w:color w:val="231F20"/>
          <w:spacing w:val="-10"/>
        </w:rPr>
        <w:t xml:space="preserve"> </w:t>
      </w:r>
      <w:r>
        <w:rPr>
          <w:color w:val="231F20"/>
        </w:rPr>
        <w:t>the</w:t>
      </w:r>
      <w:r>
        <w:rPr>
          <w:color w:val="231F20"/>
          <w:spacing w:val="-10"/>
        </w:rPr>
        <w:t xml:space="preserve"> </w:t>
      </w:r>
      <w:r>
        <w:rPr>
          <w:color w:val="231F20"/>
        </w:rPr>
        <w:t>boundary</w:t>
      </w:r>
      <w:r>
        <w:rPr>
          <w:color w:val="231F20"/>
          <w:spacing w:val="-11"/>
        </w:rPr>
        <w:t xml:space="preserve"> </w:t>
      </w:r>
      <w:r>
        <w:rPr>
          <w:color w:val="231F20"/>
        </w:rPr>
        <w:t>of</w:t>
      </w:r>
      <w:r>
        <w:rPr>
          <w:color w:val="231F20"/>
          <w:spacing w:val="-8"/>
        </w:rPr>
        <w:t xml:space="preserve"> </w:t>
      </w:r>
      <w:r>
        <w:rPr>
          <w:color w:val="231F20"/>
        </w:rPr>
        <w:t>a carriageway and the adjacent property line but does not include a footpath and can also be referred to as a nature strip;</w:t>
      </w:r>
    </w:p>
    <w:p w14:paraId="4D55B340" w14:textId="77777777" w:rsidR="000B3C62" w:rsidRDefault="000B3C62">
      <w:pPr>
        <w:pStyle w:val="BodyText"/>
        <w:spacing w:before="7"/>
        <w:rPr>
          <w:sz w:val="23"/>
        </w:rPr>
      </w:pPr>
    </w:p>
    <w:p w14:paraId="4D55B341" w14:textId="77777777" w:rsidR="000B3C62" w:rsidRDefault="00A35B40">
      <w:pPr>
        <w:pStyle w:val="ListParagraph"/>
        <w:numPr>
          <w:ilvl w:val="0"/>
          <w:numId w:val="54"/>
        </w:numPr>
        <w:tabs>
          <w:tab w:val="left" w:pos="1929"/>
        </w:tabs>
        <w:spacing w:before="1"/>
        <w:ind w:left="1928" w:right="1133" w:hanging="849"/>
        <w:jc w:val="both"/>
        <w:rPr>
          <w:sz w:val="24"/>
        </w:rPr>
      </w:pPr>
      <w:r>
        <w:rPr>
          <w:color w:val="231F20"/>
          <w:sz w:val="24"/>
        </w:rPr>
        <w:t>For the purposes of the application of the definitions “no parking area”, “no stopping</w:t>
      </w:r>
      <w:r>
        <w:rPr>
          <w:color w:val="231F20"/>
          <w:spacing w:val="-7"/>
          <w:sz w:val="24"/>
        </w:rPr>
        <w:t xml:space="preserve"> </w:t>
      </w:r>
      <w:r>
        <w:rPr>
          <w:color w:val="231F20"/>
          <w:sz w:val="24"/>
        </w:rPr>
        <w:t>area”</w:t>
      </w:r>
      <w:r>
        <w:rPr>
          <w:color w:val="231F20"/>
          <w:spacing w:val="-8"/>
          <w:sz w:val="24"/>
        </w:rPr>
        <w:t xml:space="preserve"> </w:t>
      </w:r>
      <w:r>
        <w:rPr>
          <w:color w:val="231F20"/>
          <w:sz w:val="24"/>
        </w:rPr>
        <w:t>and</w:t>
      </w:r>
      <w:r>
        <w:rPr>
          <w:color w:val="231F20"/>
          <w:spacing w:val="-5"/>
          <w:sz w:val="24"/>
        </w:rPr>
        <w:t xml:space="preserve"> </w:t>
      </w:r>
      <w:r>
        <w:rPr>
          <w:color w:val="231F20"/>
          <w:sz w:val="24"/>
        </w:rPr>
        <w:t>“parking</w:t>
      </w:r>
      <w:r>
        <w:rPr>
          <w:color w:val="231F20"/>
          <w:spacing w:val="-7"/>
          <w:sz w:val="24"/>
        </w:rPr>
        <w:t xml:space="preserve"> </w:t>
      </w:r>
      <w:r>
        <w:rPr>
          <w:color w:val="231F20"/>
          <w:sz w:val="24"/>
        </w:rPr>
        <w:t>area”</w:t>
      </w:r>
      <w:r>
        <w:rPr>
          <w:color w:val="231F20"/>
          <w:spacing w:val="-5"/>
          <w:sz w:val="24"/>
        </w:rPr>
        <w:t xml:space="preserve"> </w:t>
      </w:r>
      <w:r>
        <w:rPr>
          <w:color w:val="231F20"/>
          <w:sz w:val="24"/>
        </w:rPr>
        <w:t>an</w:t>
      </w:r>
      <w:r>
        <w:rPr>
          <w:color w:val="231F20"/>
          <w:spacing w:val="-7"/>
          <w:sz w:val="24"/>
        </w:rPr>
        <w:t xml:space="preserve"> </w:t>
      </w:r>
      <w:r>
        <w:rPr>
          <w:color w:val="231F20"/>
          <w:sz w:val="24"/>
        </w:rPr>
        <w:t>arrow</w:t>
      </w:r>
      <w:r>
        <w:rPr>
          <w:color w:val="231F20"/>
          <w:spacing w:val="-8"/>
          <w:sz w:val="24"/>
        </w:rPr>
        <w:t xml:space="preserve"> </w:t>
      </w:r>
      <w:r>
        <w:rPr>
          <w:color w:val="231F20"/>
          <w:sz w:val="24"/>
        </w:rPr>
        <w:t>inscribed</w:t>
      </w:r>
      <w:r>
        <w:rPr>
          <w:color w:val="231F20"/>
          <w:spacing w:val="-5"/>
          <w:sz w:val="24"/>
        </w:rPr>
        <w:t xml:space="preserve"> </w:t>
      </w:r>
      <w:r>
        <w:rPr>
          <w:color w:val="231F20"/>
          <w:sz w:val="24"/>
        </w:rPr>
        <w:t>on</w:t>
      </w:r>
      <w:r>
        <w:rPr>
          <w:color w:val="231F20"/>
          <w:spacing w:val="-7"/>
          <w:sz w:val="24"/>
        </w:rPr>
        <w:t xml:space="preserve"> </w:t>
      </w:r>
      <w:r>
        <w:rPr>
          <w:color w:val="231F20"/>
          <w:sz w:val="24"/>
        </w:rPr>
        <w:t>a</w:t>
      </w:r>
      <w:r>
        <w:rPr>
          <w:color w:val="231F20"/>
          <w:spacing w:val="-5"/>
          <w:sz w:val="24"/>
        </w:rPr>
        <w:t xml:space="preserve"> </w:t>
      </w:r>
      <w:r>
        <w:rPr>
          <w:color w:val="231F20"/>
          <w:sz w:val="24"/>
        </w:rPr>
        <w:t>sign</w:t>
      </w:r>
      <w:r>
        <w:rPr>
          <w:color w:val="231F20"/>
          <w:spacing w:val="-7"/>
          <w:sz w:val="24"/>
        </w:rPr>
        <w:t xml:space="preserve"> </w:t>
      </w:r>
      <w:r>
        <w:rPr>
          <w:color w:val="231F20"/>
          <w:sz w:val="24"/>
        </w:rPr>
        <w:t>erected</w:t>
      </w:r>
      <w:r>
        <w:rPr>
          <w:color w:val="231F20"/>
          <w:spacing w:val="-8"/>
          <w:sz w:val="24"/>
        </w:rPr>
        <w:t xml:space="preserve"> </w:t>
      </w:r>
      <w:r>
        <w:rPr>
          <w:color w:val="231F20"/>
          <w:sz w:val="24"/>
        </w:rPr>
        <w:t>at</w:t>
      </w:r>
      <w:r>
        <w:rPr>
          <w:color w:val="231F20"/>
          <w:spacing w:val="-7"/>
          <w:sz w:val="24"/>
        </w:rPr>
        <w:t xml:space="preserve"> </w:t>
      </w:r>
      <w:r>
        <w:rPr>
          <w:color w:val="231F20"/>
          <w:sz w:val="24"/>
        </w:rPr>
        <w:t xml:space="preserve">an angle to the boundary of the carriageway is deemed to be pointing in the direction in which it would </w:t>
      </w:r>
      <w:proofErr w:type="gramStart"/>
      <w:r>
        <w:rPr>
          <w:color w:val="231F20"/>
          <w:sz w:val="24"/>
        </w:rPr>
        <w:t>point, if</w:t>
      </w:r>
      <w:proofErr w:type="gramEnd"/>
      <w:r>
        <w:rPr>
          <w:color w:val="231F20"/>
          <w:sz w:val="24"/>
        </w:rPr>
        <w:t xml:space="preserve"> the signs were turned at an angle of less than 90 degrees until parallel with the boundary.</w:t>
      </w:r>
    </w:p>
    <w:p w14:paraId="4D55B343" w14:textId="77777777" w:rsidR="000B3C62" w:rsidRDefault="000B3C62">
      <w:pPr>
        <w:pStyle w:val="BodyText"/>
        <w:spacing w:before="6"/>
        <w:rPr>
          <w:sz w:val="15"/>
        </w:rPr>
      </w:pPr>
    </w:p>
    <w:p w14:paraId="4D55B344" w14:textId="77777777" w:rsidR="000B3C62" w:rsidRDefault="00A35B40">
      <w:pPr>
        <w:pStyle w:val="ListParagraph"/>
        <w:numPr>
          <w:ilvl w:val="0"/>
          <w:numId w:val="54"/>
        </w:numPr>
        <w:tabs>
          <w:tab w:val="left" w:pos="1929"/>
          <w:tab w:val="left" w:pos="1930"/>
        </w:tabs>
        <w:spacing w:before="92"/>
        <w:ind w:left="1928" w:right="1138" w:hanging="708"/>
        <w:jc w:val="left"/>
        <w:rPr>
          <w:sz w:val="24"/>
        </w:rPr>
      </w:pPr>
      <w:r>
        <w:rPr>
          <w:color w:val="231F20"/>
          <w:sz w:val="24"/>
        </w:rPr>
        <w:t>A</w:t>
      </w:r>
      <w:r>
        <w:rPr>
          <w:color w:val="231F20"/>
          <w:spacing w:val="-6"/>
          <w:sz w:val="24"/>
        </w:rPr>
        <w:t xml:space="preserve"> </w:t>
      </w:r>
      <w:r>
        <w:rPr>
          <w:color w:val="231F20"/>
          <w:sz w:val="24"/>
        </w:rPr>
        <w:t>reference</w:t>
      </w:r>
      <w:r>
        <w:rPr>
          <w:color w:val="231F20"/>
          <w:spacing w:val="-8"/>
          <w:sz w:val="24"/>
        </w:rPr>
        <w:t xml:space="preserve"> </w:t>
      </w:r>
      <w:r>
        <w:rPr>
          <w:color w:val="231F20"/>
          <w:sz w:val="24"/>
        </w:rPr>
        <w:t>to</w:t>
      </w:r>
      <w:r>
        <w:rPr>
          <w:color w:val="231F20"/>
          <w:spacing w:val="-6"/>
          <w:sz w:val="24"/>
        </w:rPr>
        <w:t xml:space="preserve"> </w:t>
      </w:r>
      <w:r>
        <w:rPr>
          <w:color w:val="231F20"/>
          <w:sz w:val="24"/>
        </w:rPr>
        <w:t>a</w:t>
      </w:r>
      <w:r>
        <w:rPr>
          <w:color w:val="231F20"/>
          <w:spacing w:val="-8"/>
          <w:sz w:val="24"/>
        </w:rPr>
        <w:t xml:space="preserve"> </w:t>
      </w:r>
      <w:r>
        <w:rPr>
          <w:color w:val="231F20"/>
          <w:sz w:val="24"/>
        </w:rPr>
        <w:t>word</w:t>
      </w:r>
      <w:r>
        <w:rPr>
          <w:color w:val="231F20"/>
          <w:spacing w:val="-6"/>
          <w:sz w:val="24"/>
        </w:rPr>
        <w:t xml:space="preserve"> </w:t>
      </w:r>
      <w:r>
        <w:rPr>
          <w:color w:val="231F20"/>
          <w:sz w:val="24"/>
        </w:rPr>
        <w:t>or</w:t>
      </w:r>
      <w:r>
        <w:rPr>
          <w:color w:val="231F20"/>
          <w:spacing w:val="-6"/>
          <w:sz w:val="24"/>
        </w:rPr>
        <w:t xml:space="preserve"> </w:t>
      </w:r>
      <w:r>
        <w:rPr>
          <w:color w:val="231F20"/>
          <w:sz w:val="24"/>
        </w:rPr>
        <w:t>expression</w:t>
      </w:r>
      <w:r>
        <w:rPr>
          <w:color w:val="231F20"/>
          <w:spacing w:val="-5"/>
          <w:sz w:val="24"/>
        </w:rPr>
        <w:t xml:space="preserve"> </w:t>
      </w:r>
      <w:r>
        <w:rPr>
          <w:color w:val="231F20"/>
          <w:sz w:val="24"/>
        </w:rPr>
        <w:t>inscribed</w:t>
      </w:r>
      <w:r>
        <w:rPr>
          <w:color w:val="231F20"/>
          <w:spacing w:val="-6"/>
          <w:sz w:val="24"/>
        </w:rPr>
        <w:t xml:space="preserve"> </w:t>
      </w:r>
      <w:r>
        <w:rPr>
          <w:color w:val="231F20"/>
          <w:sz w:val="24"/>
        </w:rPr>
        <w:t>on</w:t>
      </w:r>
      <w:r>
        <w:rPr>
          <w:color w:val="231F20"/>
          <w:spacing w:val="-6"/>
          <w:sz w:val="24"/>
        </w:rPr>
        <w:t xml:space="preserve"> </w:t>
      </w:r>
      <w:r>
        <w:rPr>
          <w:color w:val="231F20"/>
          <w:sz w:val="24"/>
        </w:rPr>
        <w:t>a</w:t>
      </w:r>
      <w:r>
        <w:rPr>
          <w:color w:val="231F20"/>
          <w:spacing w:val="-8"/>
          <w:sz w:val="24"/>
        </w:rPr>
        <w:t xml:space="preserve"> </w:t>
      </w:r>
      <w:r>
        <w:rPr>
          <w:color w:val="231F20"/>
          <w:sz w:val="24"/>
        </w:rPr>
        <w:t>sign</w:t>
      </w:r>
      <w:r>
        <w:rPr>
          <w:color w:val="231F20"/>
          <w:spacing w:val="-6"/>
          <w:sz w:val="24"/>
        </w:rPr>
        <w:t xml:space="preserve"> </w:t>
      </w:r>
      <w:r>
        <w:rPr>
          <w:color w:val="231F20"/>
          <w:sz w:val="24"/>
        </w:rPr>
        <w:t>includes</w:t>
      </w:r>
      <w:r>
        <w:rPr>
          <w:color w:val="231F20"/>
          <w:spacing w:val="-9"/>
          <w:sz w:val="24"/>
        </w:rPr>
        <w:t xml:space="preserve"> </w:t>
      </w:r>
      <w:r>
        <w:rPr>
          <w:color w:val="231F20"/>
          <w:sz w:val="24"/>
        </w:rPr>
        <w:t>a</w:t>
      </w:r>
      <w:r>
        <w:rPr>
          <w:color w:val="231F20"/>
          <w:spacing w:val="-6"/>
          <w:sz w:val="24"/>
        </w:rPr>
        <w:t xml:space="preserve"> </w:t>
      </w:r>
      <w:r>
        <w:rPr>
          <w:color w:val="231F20"/>
          <w:sz w:val="24"/>
        </w:rPr>
        <w:t>reference to a symbol depicting the word or expression.</w:t>
      </w:r>
    </w:p>
    <w:p w14:paraId="4D55B345" w14:textId="77777777" w:rsidR="000B3C62" w:rsidRDefault="000B3C62">
      <w:pPr>
        <w:pStyle w:val="BodyText"/>
      </w:pPr>
    </w:p>
    <w:p w14:paraId="4D55B346" w14:textId="77777777" w:rsidR="000B3C62" w:rsidRDefault="00A35B40">
      <w:pPr>
        <w:pStyle w:val="ListParagraph"/>
        <w:numPr>
          <w:ilvl w:val="0"/>
          <w:numId w:val="54"/>
        </w:numPr>
        <w:tabs>
          <w:tab w:val="left" w:pos="1929"/>
          <w:tab w:val="left" w:pos="1930"/>
        </w:tabs>
        <w:ind w:left="1928" w:right="1142" w:hanging="708"/>
        <w:jc w:val="left"/>
        <w:rPr>
          <w:sz w:val="24"/>
        </w:rPr>
      </w:pPr>
      <w:r>
        <w:rPr>
          <w:color w:val="231F20"/>
          <w:sz w:val="24"/>
        </w:rPr>
        <w:t xml:space="preserve">A reference to a parking station includes a reference to part of the parking </w:t>
      </w:r>
      <w:r>
        <w:rPr>
          <w:color w:val="231F20"/>
          <w:spacing w:val="-2"/>
          <w:sz w:val="24"/>
        </w:rPr>
        <w:t>station.</w:t>
      </w:r>
    </w:p>
    <w:p w14:paraId="4D55B347" w14:textId="77777777" w:rsidR="000B3C62" w:rsidRDefault="000B3C62">
      <w:pPr>
        <w:pStyle w:val="BodyText"/>
        <w:spacing w:before="11"/>
        <w:rPr>
          <w:sz w:val="23"/>
        </w:rPr>
      </w:pPr>
    </w:p>
    <w:p w14:paraId="4D55B348" w14:textId="77777777" w:rsidR="000B3C62" w:rsidRDefault="00A35B40">
      <w:pPr>
        <w:pStyle w:val="ListParagraph"/>
        <w:numPr>
          <w:ilvl w:val="0"/>
          <w:numId w:val="54"/>
        </w:numPr>
        <w:tabs>
          <w:tab w:val="left" w:pos="1929"/>
          <w:tab w:val="left" w:pos="1930"/>
        </w:tabs>
        <w:ind w:left="1928" w:right="1142" w:hanging="708"/>
        <w:jc w:val="left"/>
        <w:rPr>
          <w:sz w:val="24"/>
        </w:rPr>
      </w:pPr>
      <w:r>
        <w:rPr>
          <w:color w:val="231F20"/>
          <w:sz w:val="24"/>
        </w:rPr>
        <w:t>Unless</w:t>
      </w:r>
      <w:r>
        <w:rPr>
          <w:color w:val="231F20"/>
          <w:spacing w:val="-1"/>
          <w:sz w:val="24"/>
        </w:rPr>
        <w:t xml:space="preserve"> </w:t>
      </w:r>
      <w:r>
        <w:rPr>
          <w:color w:val="231F20"/>
          <w:sz w:val="24"/>
        </w:rPr>
        <w:t>the</w:t>
      </w:r>
      <w:r>
        <w:rPr>
          <w:color w:val="231F20"/>
          <w:spacing w:val="-1"/>
          <w:sz w:val="24"/>
        </w:rPr>
        <w:t xml:space="preserve"> </w:t>
      </w:r>
      <w:r>
        <w:rPr>
          <w:color w:val="231F20"/>
          <w:sz w:val="24"/>
        </w:rPr>
        <w:t>context</w:t>
      </w:r>
      <w:r>
        <w:rPr>
          <w:color w:val="231F20"/>
          <w:spacing w:val="-1"/>
          <w:sz w:val="24"/>
        </w:rPr>
        <w:t xml:space="preserve"> </w:t>
      </w:r>
      <w:r>
        <w:rPr>
          <w:color w:val="231F20"/>
          <w:sz w:val="24"/>
        </w:rPr>
        <w:t>otherwise requires, where</w:t>
      </w:r>
      <w:r>
        <w:rPr>
          <w:color w:val="231F20"/>
          <w:spacing w:val="-1"/>
          <w:sz w:val="24"/>
        </w:rPr>
        <w:t xml:space="preserve"> </w:t>
      </w:r>
      <w:r>
        <w:rPr>
          <w:color w:val="231F20"/>
          <w:sz w:val="24"/>
        </w:rPr>
        <w:t>a</w:t>
      </w:r>
      <w:r>
        <w:rPr>
          <w:color w:val="231F20"/>
          <w:spacing w:val="-1"/>
          <w:sz w:val="24"/>
        </w:rPr>
        <w:t xml:space="preserve"> </w:t>
      </w:r>
      <w:r>
        <w:rPr>
          <w:color w:val="231F20"/>
          <w:sz w:val="24"/>
        </w:rPr>
        <w:t>term</w:t>
      </w:r>
      <w:r>
        <w:rPr>
          <w:color w:val="231F20"/>
          <w:spacing w:val="-1"/>
          <w:sz w:val="24"/>
        </w:rPr>
        <w:t xml:space="preserve"> </w:t>
      </w:r>
      <w:r>
        <w:rPr>
          <w:color w:val="231F20"/>
          <w:sz w:val="24"/>
        </w:rPr>
        <w:t>is</w:t>
      </w:r>
      <w:r>
        <w:rPr>
          <w:color w:val="231F20"/>
          <w:spacing w:val="-1"/>
          <w:sz w:val="24"/>
        </w:rPr>
        <w:t xml:space="preserve"> </w:t>
      </w:r>
      <w:r>
        <w:rPr>
          <w:color w:val="231F20"/>
          <w:sz w:val="24"/>
        </w:rPr>
        <w:t>used</w:t>
      </w:r>
      <w:r>
        <w:rPr>
          <w:color w:val="231F20"/>
          <w:spacing w:val="-3"/>
          <w:sz w:val="24"/>
        </w:rPr>
        <w:t xml:space="preserve"> </w:t>
      </w:r>
      <w:r>
        <w:rPr>
          <w:color w:val="231F20"/>
          <w:sz w:val="24"/>
        </w:rPr>
        <w:t>but</w:t>
      </w:r>
      <w:r>
        <w:rPr>
          <w:color w:val="231F20"/>
          <w:spacing w:val="-1"/>
          <w:sz w:val="24"/>
        </w:rPr>
        <w:t xml:space="preserve"> </w:t>
      </w:r>
      <w:r>
        <w:rPr>
          <w:color w:val="231F20"/>
          <w:sz w:val="24"/>
        </w:rPr>
        <w:t>not</w:t>
      </w:r>
      <w:r>
        <w:rPr>
          <w:color w:val="231F20"/>
          <w:spacing w:val="-3"/>
          <w:sz w:val="24"/>
        </w:rPr>
        <w:t xml:space="preserve"> </w:t>
      </w:r>
      <w:r>
        <w:rPr>
          <w:color w:val="231F20"/>
          <w:sz w:val="24"/>
        </w:rPr>
        <w:t>defined in this local law and—</w:t>
      </w:r>
    </w:p>
    <w:p w14:paraId="4D55B349" w14:textId="77777777" w:rsidR="000B3C62" w:rsidRDefault="000B3C62">
      <w:pPr>
        <w:pStyle w:val="BodyText"/>
        <w:spacing w:before="11"/>
        <w:rPr>
          <w:sz w:val="23"/>
        </w:rPr>
      </w:pPr>
    </w:p>
    <w:p w14:paraId="4D55B34A" w14:textId="77777777" w:rsidR="000B3C62" w:rsidRDefault="00A35B40">
      <w:pPr>
        <w:pStyle w:val="ListParagraph"/>
        <w:numPr>
          <w:ilvl w:val="1"/>
          <w:numId w:val="54"/>
        </w:numPr>
        <w:tabs>
          <w:tab w:val="left" w:pos="2355"/>
        </w:tabs>
        <w:ind w:right="1479" w:hanging="425"/>
        <w:rPr>
          <w:sz w:val="24"/>
        </w:rPr>
      </w:pPr>
      <w:r>
        <w:rPr>
          <w:color w:val="231F20"/>
          <w:sz w:val="24"/>
        </w:rPr>
        <w:t>it</w:t>
      </w:r>
      <w:r>
        <w:rPr>
          <w:color w:val="231F20"/>
          <w:spacing w:val="-3"/>
          <w:sz w:val="24"/>
        </w:rPr>
        <w:t xml:space="preserve"> </w:t>
      </w:r>
      <w:r>
        <w:rPr>
          <w:color w:val="231F20"/>
          <w:sz w:val="24"/>
        </w:rPr>
        <w:t>is</w:t>
      </w:r>
      <w:r>
        <w:rPr>
          <w:color w:val="231F20"/>
          <w:spacing w:val="-3"/>
          <w:sz w:val="24"/>
        </w:rPr>
        <w:t xml:space="preserve"> </w:t>
      </w:r>
      <w:r>
        <w:rPr>
          <w:color w:val="231F20"/>
          <w:sz w:val="24"/>
        </w:rPr>
        <w:t>defined</w:t>
      </w:r>
      <w:r>
        <w:rPr>
          <w:color w:val="231F20"/>
          <w:spacing w:val="-3"/>
          <w:sz w:val="24"/>
        </w:rPr>
        <w:t xml:space="preserve"> </w:t>
      </w:r>
      <w:r>
        <w:rPr>
          <w:color w:val="231F20"/>
          <w:sz w:val="24"/>
        </w:rPr>
        <w:t>in</w:t>
      </w:r>
      <w:r>
        <w:rPr>
          <w:color w:val="231F20"/>
          <w:spacing w:val="-5"/>
          <w:sz w:val="24"/>
        </w:rPr>
        <w:t xml:space="preserve"> </w:t>
      </w:r>
      <w:r>
        <w:rPr>
          <w:color w:val="231F20"/>
          <w:sz w:val="24"/>
        </w:rPr>
        <w:t>the</w:t>
      </w:r>
      <w:r>
        <w:rPr>
          <w:color w:val="231F20"/>
          <w:spacing w:val="-3"/>
          <w:sz w:val="24"/>
        </w:rPr>
        <w:t xml:space="preserve"> </w:t>
      </w:r>
      <w:proofErr w:type="gramStart"/>
      <w:r>
        <w:rPr>
          <w:color w:val="231F20"/>
          <w:sz w:val="24"/>
        </w:rPr>
        <w:t>Act,</w:t>
      </w:r>
      <w:proofErr w:type="gramEnd"/>
      <w:r>
        <w:rPr>
          <w:color w:val="231F20"/>
          <w:spacing w:val="-4"/>
          <w:sz w:val="24"/>
        </w:rPr>
        <w:t xml:space="preserve"> </w:t>
      </w:r>
      <w:r>
        <w:rPr>
          <w:color w:val="231F20"/>
          <w:sz w:val="24"/>
        </w:rPr>
        <w:t>it</w:t>
      </w:r>
      <w:r>
        <w:rPr>
          <w:color w:val="231F20"/>
          <w:spacing w:val="-3"/>
          <w:sz w:val="24"/>
        </w:rPr>
        <w:t xml:space="preserve"> </w:t>
      </w:r>
      <w:r>
        <w:rPr>
          <w:color w:val="231F20"/>
          <w:sz w:val="24"/>
        </w:rPr>
        <w:t>shall</w:t>
      </w:r>
      <w:r>
        <w:rPr>
          <w:color w:val="231F20"/>
          <w:spacing w:val="-4"/>
          <w:sz w:val="24"/>
        </w:rPr>
        <w:t xml:space="preserve"> </w:t>
      </w:r>
      <w:r>
        <w:rPr>
          <w:color w:val="231F20"/>
          <w:sz w:val="24"/>
        </w:rPr>
        <w:t>have</w:t>
      </w:r>
      <w:r>
        <w:rPr>
          <w:color w:val="231F20"/>
          <w:spacing w:val="-3"/>
          <w:sz w:val="24"/>
        </w:rPr>
        <w:t xml:space="preserve"> </w:t>
      </w:r>
      <w:r>
        <w:rPr>
          <w:color w:val="231F20"/>
          <w:sz w:val="24"/>
        </w:rPr>
        <w:t>the</w:t>
      </w:r>
      <w:r>
        <w:rPr>
          <w:color w:val="231F20"/>
          <w:spacing w:val="-4"/>
          <w:sz w:val="24"/>
        </w:rPr>
        <w:t xml:space="preserve"> </w:t>
      </w:r>
      <w:r>
        <w:rPr>
          <w:color w:val="231F20"/>
          <w:sz w:val="24"/>
        </w:rPr>
        <w:t>meaning</w:t>
      </w:r>
      <w:r>
        <w:rPr>
          <w:color w:val="231F20"/>
          <w:spacing w:val="-4"/>
          <w:sz w:val="24"/>
        </w:rPr>
        <w:t xml:space="preserve"> </w:t>
      </w:r>
      <w:r>
        <w:rPr>
          <w:color w:val="231F20"/>
          <w:sz w:val="24"/>
        </w:rPr>
        <w:t>given</w:t>
      </w:r>
      <w:r>
        <w:rPr>
          <w:color w:val="231F20"/>
          <w:spacing w:val="-3"/>
          <w:sz w:val="24"/>
        </w:rPr>
        <w:t xml:space="preserve"> </w:t>
      </w:r>
      <w:r>
        <w:rPr>
          <w:color w:val="231F20"/>
          <w:sz w:val="24"/>
        </w:rPr>
        <w:t>to</w:t>
      </w:r>
      <w:r>
        <w:rPr>
          <w:color w:val="231F20"/>
          <w:spacing w:val="-3"/>
          <w:sz w:val="24"/>
        </w:rPr>
        <w:t xml:space="preserve"> </w:t>
      </w:r>
      <w:r>
        <w:rPr>
          <w:color w:val="231F20"/>
          <w:sz w:val="24"/>
        </w:rPr>
        <w:t>it</w:t>
      </w:r>
      <w:r>
        <w:rPr>
          <w:color w:val="231F20"/>
          <w:spacing w:val="-3"/>
          <w:sz w:val="24"/>
        </w:rPr>
        <w:t xml:space="preserve"> </w:t>
      </w:r>
      <w:r>
        <w:rPr>
          <w:color w:val="231F20"/>
          <w:sz w:val="24"/>
        </w:rPr>
        <w:t>in</w:t>
      </w:r>
      <w:r>
        <w:rPr>
          <w:color w:val="231F20"/>
          <w:spacing w:val="-4"/>
          <w:sz w:val="24"/>
        </w:rPr>
        <w:t xml:space="preserve"> </w:t>
      </w:r>
      <w:r>
        <w:rPr>
          <w:color w:val="231F20"/>
          <w:sz w:val="24"/>
        </w:rPr>
        <w:t>the</w:t>
      </w:r>
      <w:r>
        <w:rPr>
          <w:color w:val="231F20"/>
          <w:spacing w:val="-4"/>
          <w:sz w:val="24"/>
        </w:rPr>
        <w:t xml:space="preserve"> </w:t>
      </w:r>
      <w:r>
        <w:rPr>
          <w:color w:val="231F20"/>
          <w:sz w:val="24"/>
        </w:rPr>
        <w:t xml:space="preserve">Act; </w:t>
      </w:r>
      <w:r>
        <w:rPr>
          <w:color w:val="231F20"/>
          <w:spacing w:val="-4"/>
          <w:sz w:val="24"/>
        </w:rPr>
        <w:t>and</w:t>
      </w:r>
    </w:p>
    <w:p w14:paraId="4D55B34B" w14:textId="77777777" w:rsidR="000B3C62" w:rsidRDefault="00A35B40">
      <w:pPr>
        <w:pStyle w:val="ListParagraph"/>
        <w:numPr>
          <w:ilvl w:val="1"/>
          <w:numId w:val="54"/>
        </w:numPr>
        <w:tabs>
          <w:tab w:val="left" w:pos="2355"/>
        </w:tabs>
        <w:ind w:right="1743" w:hanging="425"/>
        <w:rPr>
          <w:sz w:val="24"/>
        </w:rPr>
      </w:pPr>
      <w:r>
        <w:rPr>
          <w:color w:val="231F20"/>
          <w:sz w:val="24"/>
        </w:rPr>
        <w:t>it</w:t>
      </w:r>
      <w:r>
        <w:rPr>
          <w:color w:val="231F20"/>
          <w:spacing w:val="-3"/>
          <w:sz w:val="24"/>
        </w:rPr>
        <w:t xml:space="preserve"> </w:t>
      </w:r>
      <w:r>
        <w:rPr>
          <w:color w:val="231F20"/>
          <w:sz w:val="24"/>
        </w:rPr>
        <w:t>is</w:t>
      </w:r>
      <w:r>
        <w:rPr>
          <w:color w:val="231F20"/>
          <w:spacing w:val="-3"/>
          <w:sz w:val="24"/>
        </w:rPr>
        <w:t xml:space="preserve"> </w:t>
      </w:r>
      <w:r>
        <w:rPr>
          <w:color w:val="231F20"/>
          <w:sz w:val="24"/>
        </w:rPr>
        <w:t>defined</w:t>
      </w:r>
      <w:r>
        <w:rPr>
          <w:color w:val="231F20"/>
          <w:spacing w:val="-3"/>
          <w:sz w:val="24"/>
        </w:rPr>
        <w:t xml:space="preserve"> </w:t>
      </w:r>
      <w:r>
        <w:rPr>
          <w:color w:val="231F20"/>
          <w:sz w:val="24"/>
        </w:rPr>
        <w:t>in</w:t>
      </w:r>
      <w:r>
        <w:rPr>
          <w:color w:val="231F20"/>
          <w:spacing w:val="-5"/>
          <w:sz w:val="24"/>
        </w:rPr>
        <w:t xml:space="preserve"> </w:t>
      </w:r>
      <w:r>
        <w:rPr>
          <w:color w:val="231F20"/>
          <w:sz w:val="24"/>
        </w:rPr>
        <w:t>the</w:t>
      </w:r>
      <w:r>
        <w:rPr>
          <w:color w:val="231F20"/>
          <w:spacing w:val="-3"/>
          <w:sz w:val="24"/>
        </w:rPr>
        <w:t xml:space="preserve"> </w:t>
      </w:r>
      <w:r>
        <w:rPr>
          <w:color w:val="231F20"/>
          <w:sz w:val="24"/>
        </w:rPr>
        <w:t>Road</w:t>
      </w:r>
      <w:r>
        <w:rPr>
          <w:color w:val="231F20"/>
          <w:spacing w:val="-5"/>
          <w:sz w:val="24"/>
        </w:rPr>
        <w:t xml:space="preserve"> </w:t>
      </w:r>
      <w:r>
        <w:rPr>
          <w:color w:val="231F20"/>
          <w:sz w:val="24"/>
        </w:rPr>
        <w:t>Traffic</w:t>
      </w:r>
      <w:r>
        <w:rPr>
          <w:color w:val="231F20"/>
          <w:spacing w:val="-3"/>
          <w:sz w:val="24"/>
        </w:rPr>
        <w:t xml:space="preserve"> </w:t>
      </w:r>
      <w:r>
        <w:rPr>
          <w:color w:val="231F20"/>
          <w:sz w:val="24"/>
        </w:rPr>
        <w:t>Act</w:t>
      </w:r>
      <w:r>
        <w:rPr>
          <w:color w:val="231F20"/>
          <w:spacing w:val="-3"/>
          <w:sz w:val="24"/>
        </w:rPr>
        <w:t xml:space="preserve"> </w:t>
      </w:r>
      <w:r>
        <w:rPr>
          <w:color w:val="231F20"/>
          <w:sz w:val="24"/>
        </w:rPr>
        <w:t>or</w:t>
      </w:r>
      <w:r>
        <w:rPr>
          <w:color w:val="231F20"/>
          <w:spacing w:val="-3"/>
          <w:sz w:val="24"/>
        </w:rPr>
        <w:t xml:space="preserve"> </w:t>
      </w:r>
      <w:r>
        <w:rPr>
          <w:color w:val="231F20"/>
          <w:sz w:val="24"/>
        </w:rPr>
        <w:t>in</w:t>
      </w:r>
      <w:r>
        <w:rPr>
          <w:color w:val="231F20"/>
          <w:spacing w:val="-5"/>
          <w:sz w:val="24"/>
        </w:rPr>
        <w:t xml:space="preserve"> </w:t>
      </w:r>
      <w:r>
        <w:rPr>
          <w:color w:val="231F20"/>
          <w:sz w:val="24"/>
        </w:rPr>
        <w:t>the</w:t>
      </w:r>
      <w:r>
        <w:rPr>
          <w:color w:val="231F20"/>
          <w:spacing w:val="-5"/>
          <w:sz w:val="24"/>
        </w:rPr>
        <w:t xml:space="preserve"> </w:t>
      </w:r>
      <w:r>
        <w:rPr>
          <w:color w:val="231F20"/>
          <w:sz w:val="24"/>
        </w:rPr>
        <w:t>Code,</w:t>
      </w:r>
      <w:r>
        <w:rPr>
          <w:color w:val="231F20"/>
          <w:spacing w:val="-5"/>
          <w:sz w:val="24"/>
        </w:rPr>
        <w:t xml:space="preserve"> </w:t>
      </w:r>
      <w:r>
        <w:rPr>
          <w:color w:val="231F20"/>
          <w:sz w:val="24"/>
        </w:rPr>
        <w:t>it</w:t>
      </w:r>
      <w:r>
        <w:rPr>
          <w:color w:val="231F20"/>
          <w:spacing w:val="-3"/>
          <w:sz w:val="24"/>
        </w:rPr>
        <w:t xml:space="preserve"> </w:t>
      </w:r>
      <w:r>
        <w:rPr>
          <w:color w:val="231F20"/>
          <w:sz w:val="24"/>
        </w:rPr>
        <w:t>shall</w:t>
      </w:r>
      <w:r>
        <w:rPr>
          <w:color w:val="231F20"/>
          <w:spacing w:val="-4"/>
          <w:sz w:val="24"/>
        </w:rPr>
        <w:t xml:space="preserve"> </w:t>
      </w:r>
      <w:r>
        <w:rPr>
          <w:color w:val="231F20"/>
          <w:sz w:val="24"/>
        </w:rPr>
        <w:t>have</w:t>
      </w:r>
      <w:r>
        <w:rPr>
          <w:color w:val="231F20"/>
          <w:spacing w:val="-3"/>
          <w:sz w:val="24"/>
        </w:rPr>
        <w:t xml:space="preserve"> </w:t>
      </w:r>
      <w:r>
        <w:rPr>
          <w:color w:val="231F20"/>
          <w:sz w:val="24"/>
        </w:rPr>
        <w:t>the meaning given to it in the Road Traffic Act or the Code.</w:t>
      </w:r>
    </w:p>
    <w:p w14:paraId="4D55B34C" w14:textId="77777777" w:rsidR="000B3C62" w:rsidRDefault="000B3C62">
      <w:pPr>
        <w:pStyle w:val="BodyText"/>
        <w:rPr>
          <w:sz w:val="26"/>
        </w:rPr>
      </w:pPr>
    </w:p>
    <w:p w14:paraId="4D55B34D" w14:textId="77777777" w:rsidR="000B3C62" w:rsidRDefault="00A35B40">
      <w:pPr>
        <w:pStyle w:val="Heading2"/>
        <w:numPr>
          <w:ilvl w:val="1"/>
          <w:numId w:val="57"/>
        </w:numPr>
        <w:tabs>
          <w:tab w:val="left" w:pos="1929"/>
          <w:tab w:val="left" w:pos="1930"/>
        </w:tabs>
        <w:ind w:left="1929" w:hanging="710"/>
      </w:pPr>
      <w:r>
        <w:rPr>
          <w:color w:val="231F20"/>
        </w:rPr>
        <w:t>Classes</w:t>
      </w:r>
      <w:r>
        <w:rPr>
          <w:color w:val="231F20"/>
          <w:spacing w:val="-1"/>
        </w:rPr>
        <w:t xml:space="preserve"> </w:t>
      </w:r>
      <w:r>
        <w:rPr>
          <w:color w:val="231F20"/>
        </w:rPr>
        <w:t>of</w:t>
      </w:r>
      <w:r>
        <w:rPr>
          <w:color w:val="231F20"/>
          <w:spacing w:val="-1"/>
        </w:rPr>
        <w:t xml:space="preserve"> </w:t>
      </w:r>
      <w:r>
        <w:rPr>
          <w:color w:val="231F20"/>
          <w:spacing w:val="-2"/>
        </w:rPr>
        <w:t>vehicles</w:t>
      </w:r>
    </w:p>
    <w:p w14:paraId="4D55B34E" w14:textId="77777777" w:rsidR="000B3C62" w:rsidRDefault="000B3C62">
      <w:pPr>
        <w:pStyle w:val="BodyText"/>
        <w:spacing w:before="2"/>
        <w:rPr>
          <w:b/>
          <w:sz w:val="29"/>
        </w:rPr>
      </w:pPr>
    </w:p>
    <w:p w14:paraId="4D55B34F" w14:textId="77777777" w:rsidR="000B3C62" w:rsidRDefault="00A35B40">
      <w:pPr>
        <w:pStyle w:val="BodyText"/>
        <w:spacing w:before="1"/>
        <w:ind w:left="1220"/>
        <w:jc w:val="both"/>
      </w:pPr>
      <w:r>
        <w:rPr>
          <w:color w:val="231F20"/>
        </w:rPr>
        <w:t>For</w:t>
      </w:r>
      <w:r>
        <w:rPr>
          <w:color w:val="231F20"/>
          <w:spacing w:val="-4"/>
        </w:rPr>
        <w:t xml:space="preserve"> </w:t>
      </w:r>
      <w:r>
        <w:rPr>
          <w:color w:val="231F20"/>
        </w:rPr>
        <w:t>the</w:t>
      </w:r>
      <w:r>
        <w:rPr>
          <w:color w:val="231F20"/>
          <w:spacing w:val="-4"/>
        </w:rPr>
        <w:t xml:space="preserve"> </w:t>
      </w:r>
      <w:r>
        <w:rPr>
          <w:color w:val="231F20"/>
        </w:rPr>
        <w:t>purposes</w:t>
      </w:r>
      <w:r>
        <w:rPr>
          <w:color w:val="231F20"/>
          <w:spacing w:val="-4"/>
        </w:rPr>
        <w:t xml:space="preserve"> </w:t>
      </w:r>
      <w:r>
        <w:rPr>
          <w:color w:val="231F20"/>
        </w:rPr>
        <w:t>of this</w:t>
      </w:r>
      <w:r>
        <w:rPr>
          <w:color w:val="231F20"/>
          <w:spacing w:val="-2"/>
        </w:rPr>
        <w:t xml:space="preserve"> </w:t>
      </w:r>
      <w:r>
        <w:rPr>
          <w:color w:val="231F20"/>
        </w:rPr>
        <w:t>local</w:t>
      </w:r>
      <w:r>
        <w:rPr>
          <w:color w:val="231F20"/>
          <w:spacing w:val="-2"/>
        </w:rPr>
        <w:t xml:space="preserve"> </w:t>
      </w:r>
      <w:r>
        <w:rPr>
          <w:color w:val="231F20"/>
        </w:rPr>
        <w:t>law,</w:t>
      </w:r>
      <w:r>
        <w:rPr>
          <w:color w:val="231F20"/>
          <w:spacing w:val="-1"/>
        </w:rPr>
        <w:t xml:space="preserve"> </w:t>
      </w:r>
      <w:r>
        <w:rPr>
          <w:color w:val="231F20"/>
        </w:rPr>
        <w:t>vehicles</w:t>
      </w:r>
      <w:r>
        <w:rPr>
          <w:color w:val="231F20"/>
          <w:spacing w:val="-2"/>
        </w:rPr>
        <w:t xml:space="preserve"> </w:t>
      </w:r>
      <w:r>
        <w:rPr>
          <w:color w:val="231F20"/>
        </w:rPr>
        <w:t>are</w:t>
      </w:r>
      <w:r>
        <w:rPr>
          <w:color w:val="231F20"/>
          <w:spacing w:val="-2"/>
        </w:rPr>
        <w:t xml:space="preserve"> </w:t>
      </w:r>
      <w:r>
        <w:rPr>
          <w:color w:val="231F20"/>
        </w:rPr>
        <w:t>divided</w:t>
      </w:r>
      <w:r>
        <w:rPr>
          <w:color w:val="231F20"/>
          <w:spacing w:val="-2"/>
        </w:rPr>
        <w:t xml:space="preserve"> </w:t>
      </w:r>
      <w:r>
        <w:rPr>
          <w:color w:val="231F20"/>
        </w:rPr>
        <w:t>into</w:t>
      </w:r>
      <w:r>
        <w:rPr>
          <w:color w:val="231F20"/>
          <w:spacing w:val="-2"/>
        </w:rPr>
        <w:t xml:space="preserve"> </w:t>
      </w:r>
      <w:r>
        <w:rPr>
          <w:color w:val="231F20"/>
        </w:rPr>
        <w:t>the</w:t>
      </w:r>
      <w:r>
        <w:rPr>
          <w:color w:val="231F20"/>
          <w:spacing w:val="-4"/>
        </w:rPr>
        <w:t xml:space="preserve"> </w:t>
      </w:r>
      <w:r>
        <w:rPr>
          <w:color w:val="231F20"/>
        </w:rPr>
        <w:t>following</w:t>
      </w:r>
      <w:r>
        <w:rPr>
          <w:color w:val="231F20"/>
          <w:spacing w:val="-3"/>
        </w:rPr>
        <w:t xml:space="preserve"> </w:t>
      </w:r>
      <w:r>
        <w:rPr>
          <w:color w:val="231F20"/>
          <w:spacing w:val="-2"/>
        </w:rPr>
        <w:t>classes—</w:t>
      </w:r>
    </w:p>
    <w:p w14:paraId="4D55B350" w14:textId="77777777" w:rsidR="000B3C62" w:rsidRDefault="000B3C62">
      <w:pPr>
        <w:pStyle w:val="BodyText"/>
        <w:spacing w:before="11"/>
        <w:rPr>
          <w:sz w:val="23"/>
        </w:rPr>
      </w:pPr>
    </w:p>
    <w:p w14:paraId="4D55B351" w14:textId="77777777" w:rsidR="000B3C62" w:rsidRDefault="00A35B40">
      <w:pPr>
        <w:pStyle w:val="ListParagraph"/>
        <w:numPr>
          <w:ilvl w:val="2"/>
          <w:numId w:val="57"/>
        </w:numPr>
        <w:tabs>
          <w:tab w:val="left" w:pos="2354"/>
        </w:tabs>
        <w:rPr>
          <w:sz w:val="24"/>
        </w:rPr>
      </w:pPr>
      <w:r>
        <w:rPr>
          <w:color w:val="231F20"/>
          <w:spacing w:val="-2"/>
          <w:sz w:val="24"/>
        </w:rPr>
        <w:t>buses;</w:t>
      </w:r>
    </w:p>
    <w:p w14:paraId="4D55B352" w14:textId="77777777" w:rsidR="000B3C62" w:rsidRDefault="00A35B40">
      <w:pPr>
        <w:pStyle w:val="ListParagraph"/>
        <w:numPr>
          <w:ilvl w:val="2"/>
          <w:numId w:val="57"/>
        </w:numPr>
        <w:tabs>
          <w:tab w:val="left" w:pos="2354"/>
        </w:tabs>
        <w:rPr>
          <w:sz w:val="24"/>
        </w:rPr>
      </w:pPr>
      <w:r>
        <w:rPr>
          <w:color w:val="231F20"/>
          <w:sz w:val="24"/>
        </w:rPr>
        <w:t>commercial</w:t>
      </w:r>
      <w:r>
        <w:rPr>
          <w:color w:val="231F20"/>
          <w:spacing w:val="-15"/>
          <w:sz w:val="24"/>
        </w:rPr>
        <w:t xml:space="preserve"> </w:t>
      </w:r>
      <w:r>
        <w:rPr>
          <w:color w:val="231F20"/>
          <w:spacing w:val="-2"/>
          <w:sz w:val="24"/>
        </w:rPr>
        <w:t>vehicles;</w:t>
      </w:r>
    </w:p>
    <w:p w14:paraId="4D55B353" w14:textId="77777777" w:rsidR="000B3C62" w:rsidRDefault="00A35B40">
      <w:pPr>
        <w:pStyle w:val="ListParagraph"/>
        <w:numPr>
          <w:ilvl w:val="2"/>
          <w:numId w:val="57"/>
        </w:numPr>
        <w:tabs>
          <w:tab w:val="left" w:pos="2353"/>
        </w:tabs>
        <w:ind w:left="2352" w:hanging="425"/>
        <w:rPr>
          <w:sz w:val="24"/>
        </w:rPr>
      </w:pPr>
      <w:proofErr w:type="gramStart"/>
      <w:r>
        <w:rPr>
          <w:color w:val="231F20"/>
          <w:sz w:val="24"/>
        </w:rPr>
        <w:t>motor</w:t>
      </w:r>
      <w:r>
        <w:rPr>
          <w:color w:val="231F20"/>
          <w:spacing w:val="-8"/>
          <w:sz w:val="24"/>
        </w:rPr>
        <w:t xml:space="preserve"> </w:t>
      </w:r>
      <w:r>
        <w:rPr>
          <w:color w:val="231F20"/>
          <w:sz w:val="24"/>
        </w:rPr>
        <w:t>cycles</w:t>
      </w:r>
      <w:proofErr w:type="gramEnd"/>
      <w:r>
        <w:rPr>
          <w:color w:val="231F20"/>
          <w:spacing w:val="-8"/>
          <w:sz w:val="24"/>
        </w:rPr>
        <w:t xml:space="preserve"> </w:t>
      </w:r>
      <w:r>
        <w:rPr>
          <w:color w:val="231F20"/>
          <w:sz w:val="24"/>
        </w:rPr>
        <w:t>and</w:t>
      </w:r>
      <w:r>
        <w:rPr>
          <w:color w:val="231F20"/>
          <w:spacing w:val="-9"/>
          <w:sz w:val="24"/>
        </w:rPr>
        <w:t xml:space="preserve"> </w:t>
      </w:r>
      <w:r>
        <w:rPr>
          <w:color w:val="231F20"/>
          <w:spacing w:val="-2"/>
          <w:sz w:val="24"/>
        </w:rPr>
        <w:t>bicycles;</w:t>
      </w:r>
    </w:p>
    <w:p w14:paraId="4D55B354" w14:textId="77777777" w:rsidR="000B3C62" w:rsidRDefault="00A35B40">
      <w:pPr>
        <w:pStyle w:val="ListParagraph"/>
        <w:numPr>
          <w:ilvl w:val="2"/>
          <w:numId w:val="57"/>
        </w:numPr>
        <w:tabs>
          <w:tab w:val="left" w:pos="2354"/>
        </w:tabs>
        <w:rPr>
          <w:sz w:val="24"/>
        </w:rPr>
      </w:pPr>
      <w:r>
        <w:rPr>
          <w:color w:val="231F20"/>
          <w:sz w:val="24"/>
        </w:rPr>
        <w:t>taxis;</w:t>
      </w:r>
      <w:r>
        <w:rPr>
          <w:color w:val="231F20"/>
          <w:spacing w:val="-8"/>
          <w:sz w:val="24"/>
        </w:rPr>
        <w:t xml:space="preserve"> </w:t>
      </w:r>
      <w:r>
        <w:rPr>
          <w:color w:val="231F20"/>
          <w:spacing w:val="-5"/>
          <w:sz w:val="24"/>
        </w:rPr>
        <w:t>and</w:t>
      </w:r>
    </w:p>
    <w:p w14:paraId="4D55B355" w14:textId="77777777" w:rsidR="000B3C62" w:rsidRDefault="00A35B40">
      <w:pPr>
        <w:pStyle w:val="ListParagraph"/>
        <w:numPr>
          <w:ilvl w:val="2"/>
          <w:numId w:val="57"/>
        </w:numPr>
        <w:tabs>
          <w:tab w:val="left" w:pos="2354"/>
        </w:tabs>
        <w:rPr>
          <w:sz w:val="24"/>
        </w:rPr>
      </w:pPr>
      <w:r>
        <w:rPr>
          <w:color w:val="231F20"/>
          <w:sz w:val="24"/>
        </w:rPr>
        <w:t>all</w:t>
      </w:r>
      <w:r>
        <w:rPr>
          <w:color w:val="231F20"/>
          <w:spacing w:val="-8"/>
          <w:sz w:val="24"/>
        </w:rPr>
        <w:t xml:space="preserve"> </w:t>
      </w:r>
      <w:r>
        <w:rPr>
          <w:color w:val="231F20"/>
          <w:sz w:val="24"/>
        </w:rPr>
        <w:t>other</w:t>
      </w:r>
      <w:r>
        <w:rPr>
          <w:color w:val="231F20"/>
          <w:spacing w:val="-6"/>
          <w:sz w:val="24"/>
        </w:rPr>
        <w:t xml:space="preserve"> </w:t>
      </w:r>
      <w:r>
        <w:rPr>
          <w:color w:val="231F20"/>
          <w:spacing w:val="-2"/>
          <w:sz w:val="24"/>
        </w:rPr>
        <w:t>vehicles.</w:t>
      </w:r>
    </w:p>
    <w:p w14:paraId="4D55B356" w14:textId="77777777" w:rsidR="000B3C62" w:rsidRDefault="000B3C62">
      <w:pPr>
        <w:pStyle w:val="BodyText"/>
        <w:rPr>
          <w:sz w:val="26"/>
        </w:rPr>
      </w:pPr>
    </w:p>
    <w:p w14:paraId="4D55B357" w14:textId="77777777" w:rsidR="000B3C62" w:rsidRDefault="00A35B40">
      <w:pPr>
        <w:pStyle w:val="Heading2"/>
        <w:numPr>
          <w:ilvl w:val="1"/>
          <w:numId w:val="57"/>
        </w:numPr>
        <w:tabs>
          <w:tab w:val="left" w:pos="1928"/>
          <w:tab w:val="left" w:pos="1929"/>
        </w:tabs>
        <w:ind w:hanging="709"/>
      </w:pPr>
      <w:r>
        <w:rPr>
          <w:color w:val="231F20"/>
        </w:rPr>
        <w:t>Powers</w:t>
      </w:r>
      <w:r>
        <w:rPr>
          <w:color w:val="231F20"/>
          <w:spacing w:val="-1"/>
        </w:rPr>
        <w:t xml:space="preserve"> </w:t>
      </w:r>
      <w:r>
        <w:rPr>
          <w:color w:val="231F20"/>
        </w:rPr>
        <w:t>of</w:t>
      </w:r>
      <w:r>
        <w:rPr>
          <w:color w:val="231F20"/>
          <w:spacing w:val="-1"/>
        </w:rPr>
        <w:t xml:space="preserve"> </w:t>
      </w:r>
      <w:r>
        <w:rPr>
          <w:color w:val="231F20"/>
        </w:rPr>
        <w:t>the</w:t>
      </w:r>
      <w:r>
        <w:rPr>
          <w:color w:val="231F20"/>
          <w:spacing w:val="-3"/>
        </w:rPr>
        <w:t xml:space="preserve"> </w:t>
      </w:r>
      <w:r>
        <w:rPr>
          <w:color w:val="231F20"/>
        </w:rPr>
        <w:t xml:space="preserve">local </w:t>
      </w:r>
      <w:r>
        <w:rPr>
          <w:color w:val="231F20"/>
          <w:spacing w:val="-2"/>
        </w:rPr>
        <w:t>government</w:t>
      </w:r>
    </w:p>
    <w:p w14:paraId="4D55B358" w14:textId="77777777" w:rsidR="000B3C62" w:rsidRDefault="000B3C62">
      <w:pPr>
        <w:pStyle w:val="BodyText"/>
        <w:spacing w:before="2"/>
        <w:rPr>
          <w:b/>
          <w:sz w:val="29"/>
        </w:rPr>
      </w:pPr>
    </w:p>
    <w:p w14:paraId="4D55B359" w14:textId="77777777" w:rsidR="000B3C62" w:rsidRDefault="00A35B40">
      <w:pPr>
        <w:pStyle w:val="BodyText"/>
        <w:ind w:left="1220" w:right="1144"/>
        <w:jc w:val="both"/>
      </w:pPr>
      <w:r>
        <w:rPr>
          <w:color w:val="231F20"/>
        </w:rPr>
        <w:t>The local government may prohibit or regulate by signs or otherwise, the stopping or parking of any vehicle or any class of vehicles in any part of the parking region but must do so consistently with the provisions of this local law.</w:t>
      </w:r>
    </w:p>
    <w:p w14:paraId="4D55B35A" w14:textId="77777777" w:rsidR="000B3C62" w:rsidRDefault="000B3C62">
      <w:pPr>
        <w:pStyle w:val="BodyText"/>
        <w:rPr>
          <w:sz w:val="26"/>
        </w:rPr>
      </w:pPr>
    </w:p>
    <w:p w14:paraId="4D55B35B" w14:textId="77777777" w:rsidR="000B3C62" w:rsidRDefault="00A35B40">
      <w:pPr>
        <w:pStyle w:val="Heading2"/>
        <w:numPr>
          <w:ilvl w:val="1"/>
          <w:numId w:val="57"/>
        </w:numPr>
        <w:tabs>
          <w:tab w:val="left" w:pos="2072"/>
          <w:tab w:val="left" w:pos="2073"/>
        </w:tabs>
        <w:ind w:left="2072" w:hanging="853"/>
      </w:pPr>
      <w:r>
        <w:rPr>
          <w:color w:val="231F20"/>
        </w:rPr>
        <w:t>Determination</w:t>
      </w:r>
      <w:r>
        <w:rPr>
          <w:color w:val="231F20"/>
          <w:spacing w:val="-2"/>
        </w:rPr>
        <w:t xml:space="preserve"> </w:t>
      </w:r>
      <w:r>
        <w:rPr>
          <w:color w:val="231F20"/>
        </w:rPr>
        <w:t>of</w:t>
      </w:r>
      <w:r>
        <w:rPr>
          <w:color w:val="231F20"/>
          <w:spacing w:val="-1"/>
        </w:rPr>
        <w:t xml:space="preserve"> </w:t>
      </w:r>
      <w:r>
        <w:rPr>
          <w:color w:val="231F20"/>
        </w:rPr>
        <w:t>fees,</w:t>
      </w:r>
      <w:r>
        <w:rPr>
          <w:color w:val="231F20"/>
          <w:spacing w:val="-1"/>
        </w:rPr>
        <w:t xml:space="preserve"> </w:t>
      </w:r>
      <w:proofErr w:type="gramStart"/>
      <w:r>
        <w:rPr>
          <w:color w:val="231F20"/>
        </w:rPr>
        <w:t>charges</w:t>
      </w:r>
      <w:proofErr w:type="gramEnd"/>
      <w:r>
        <w:rPr>
          <w:color w:val="231F20"/>
          <w:spacing w:val="-1"/>
        </w:rPr>
        <w:t xml:space="preserve"> </w:t>
      </w:r>
      <w:r>
        <w:rPr>
          <w:color w:val="231F20"/>
        </w:rPr>
        <w:t>and</w:t>
      </w:r>
      <w:r>
        <w:rPr>
          <w:color w:val="231F20"/>
          <w:spacing w:val="-4"/>
        </w:rPr>
        <w:t xml:space="preserve"> </w:t>
      </w:r>
      <w:r>
        <w:rPr>
          <w:color w:val="231F20"/>
          <w:spacing w:val="-2"/>
        </w:rPr>
        <w:t>costs</w:t>
      </w:r>
    </w:p>
    <w:p w14:paraId="4D55B35C" w14:textId="77777777" w:rsidR="000B3C62" w:rsidRDefault="000B3C62">
      <w:pPr>
        <w:pStyle w:val="BodyText"/>
        <w:spacing w:before="3"/>
        <w:rPr>
          <w:b/>
          <w:sz w:val="29"/>
        </w:rPr>
      </w:pPr>
    </w:p>
    <w:p w14:paraId="4D55B35D" w14:textId="77777777" w:rsidR="000B3C62" w:rsidRDefault="00A35B40">
      <w:pPr>
        <w:pStyle w:val="BodyText"/>
        <w:ind w:left="1220" w:right="1144"/>
        <w:jc w:val="both"/>
      </w:pPr>
      <w:r>
        <w:rPr>
          <w:color w:val="231F20"/>
        </w:rPr>
        <w:t>All fees, charges and costs referred to in this local law shall be determined and imposed</w:t>
      </w:r>
      <w:r>
        <w:rPr>
          <w:color w:val="231F20"/>
          <w:spacing w:val="-15"/>
        </w:rPr>
        <w:t xml:space="preserve"> </w:t>
      </w:r>
      <w:r>
        <w:rPr>
          <w:color w:val="231F20"/>
        </w:rPr>
        <w:t>by</w:t>
      </w:r>
      <w:r>
        <w:rPr>
          <w:color w:val="231F20"/>
          <w:spacing w:val="-17"/>
        </w:rPr>
        <w:t xml:space="preserve"> </w:t>
      </w:r>
      <w:r>
        <w:rPr>
          <w:color w:val="231F20"/>
        </w:rPr>
        <w:t>the</w:t>
      </w:r>
      <w:r>
        <w:rPr>
          <w:color w:val="231F20"/>
          <w:spacing w:val="-14"/>
        </w:rPr>
        <w:t xml:space="preserve"> </w:t>
      </w:r>
      <w:r>
        <w:rPr>
          <w:color w:val="231F20"/>
        </w:rPr>
        <w:t>local</w:t>
      </w:r>
      <w:r>
        <w:rPr>
          <w:color w:val="231F20"/>
          <w:spacing w:val="-15"/>
        </w:rPr>
        <w:t xml:space="preserve"> </w:t>
      </w:r>
      <w:r>
        <w:rPr>
          <w:color w:val="231F20"/>
        </w:rPr>
        <w:t>government</w:t>
      </w:r>
      <w:r>
        <w:rPr>
          <w:color w:val="231F20"/>
          <w:spacing w:val="-17"/>
        </w:rPr>
        <w:t xml:space="preserve"> </w:t>
      </w:r>
      <w:r>
        <w:rPr>
          <w:color w:val="231F20"/>
        </w:rPr>
        <w:t>from</w:t>
      </w:r>
      <w:r>
        <w:rPr>
          <w:color w:val="231F20"/>
          <w:spacing w:val="-15"/>
        </w:rPr>
        <w:t xml:space="preserve"> </w:t>
      </w:r>
      <w:r>
        <w:rPr>
          <w:color w:val="231F20"/>
        </w:rPr>
        <w:t>time</w:t>
      </w:r>
      <w:r>
        <w:rPr>
          <w:color w:val="231F20"/>
          <w:spacing w:val="-15"/>
        </w:rPr>
        <w:t xml:space="preserve"> </w:t>
      </w:r>
      <w:r>
        <w:rPr>
          <w:color w:val="231F20"/>
        </w:rPr>
        <w:t>to</w:t>
      </w:r>
      <w:r>
        <w:rPr>
          <w:color w:val="231F20"/>
          <w:spacing w:val="-17"/>
        </w:rPr>
        <w:t xml:space="preserve"> </w:t>
      </w:r>
      <w:r>
        <w:rPr>
          <w:color w:val="231F20"/>
        </w:rPr>
        <w:t>time</w:t>
      </w:r>
      <w:r>
        <w:rPr>
          <w:color w:val="231F20"/>
          <w:spacing w:val="-14"/>
        </w:rPr>
        <w:t xml:space="preserve"> </w:t>
      </w:r>
      <w:r>
        <w:rPr>
          <w:color w:val="231F20"/>
        </w:rPr>
        <w:t>in</w:t>
      </w:r>
      <w:r>
        <w:rPr>
          <w:color w:val="231F20"/>
          <w:spacing w:val="-15"/>
        </w:rPr>
        <w:t xml:space="preserve"> </w:t>
      </w:r>
      <w:r>
        <w:rPr>
          <w:color w:val="231F20"/>
        </w:rPr>
        <w:t>accordance</w:t>
      </w:r>
      <w:r>
        <w:rPr>
          <w:color w:val="231F20"/>
          <w:spacing w:val="-15"/>
        </w:rPr>
        <w:t xml:space="preserve"> </w:t>
      </w:r>
      <w:r>
        <w:rPr>
          <w:color w:val="231F20"/>
        </w:rPr>
        <w:t>with</w:t>
      </w:r>
      <w:r>
        <w:rPr>
          <w:color w:val="231F20"/>
          <w:spacing w:val="-14"/>
        </w:rPr>
        <w:t xml:space="preserve"> </w:t>
      </w:r>
      <w:r>
        <w:rPr>
          <w:color w:val="231F20"/>
        </w:rPr>
        <w:t>sections</w:t>
      </w:r>
      <w:r>
        <w:rPr>
          <w:color w:val="231F20"/>
          <w:spacing w:val="-15"/>
        </w:rPr>
        <w:t xml:space="preserve"> </w:t>
      </w:r>
      <w:r>
        <w:rPr>
          <w:color w:val="231F20"/>
        </w:rPr>
        <w:t>6.16 to 6.19 of the Act.</w:t>
      </w:r>
    </w:p>
    <w:p w14:paraId="4D55B35E" w14:textId="77777777" w:rsidR="000B3C62" w:rsidRDefault="000B3C62">
      <w:pPr>
        <w:pStyle w:val="BodyText"/>
        <w:rPr>
          <w:sz w:val="26"/>
        </w:rPr>
      </w:pPr>
    </w:p>
    <w:p w14:paraId="4D55B35F" w14:textId="77777777" w:rsidR="000B3C62" w:rsidRDefault="000B3C62">
      <w:pPr>
        <w:pStyle w:val="BodyText"/>
        <w:spacing w:before="10"/>
        <w:rPr>
          <w:sz w:val="21"/>
        </w:rPr>
      </w:pPr>
    </w:p>
    <w:p w14:paraId="4D55B360" w14:textId="77777777" w:rsidR="000B3C62" w:rsidRDefault="00A35B40">
      <w:pPr>
        <w:pStyle w:val="Heading1"/>
        <w:spacing w:before="1"/>
        <w:ind w:right="1746"/>
      </w:pPr>
      <w:r>
        <w:rPr>
          <w:color w:val="231F20"/>
        </w:rPr>
        <w:t>PART</w:t>
      </w:r>
      <w:r>
        <w:rPr>
          <w:color w:val="231F20"/>
          <w:spacing w:val="-11"/>
        </w:rPr>
        <w:t xml:space="preserve"> </w:t>
      </w:r>
      <w:r>
        <w:rPr>
          <w:color w:val="231F20"/>
        </w:rPr>
        <w:t>2—</w:t>
      </w:r>
      <w:r>
        <w:rPr>
          <w:color w:val="231F20"/>
          <w:spacing w:val="-2"/>
        </w:rPr>
        <w:t>SIGNS</w:t>
      </w:r>
    </w:p>
    <w:p w14:paraId="4D55B361" w14:textId="77777777" w:rsidR="000B3C62" w:rsidRDefault="000B3C62">
      <w:pPr>
        <w:pStyle w:val="BodyText"/>
        <w:rPr>
          <w:b/>
          <w:sz w:val="26"/>
        </w:rPr>
      </w:pPr>
    </w:p>
    <w:p w14:paraId="4D55B362" w14:textId="77777777" w:rsidR="000B3C62" w:rsidRDefault="00A35B40">
      <w:pPr>
        <w:pStyle w:val="Heading2"/>
        <w:numPr>
          <w:ilvl w:val="1"/>
          <w:numId w:val="48"/>
        </w:numPr>
        <w:tabs>
          <w:tab w:val="left" w:pos="1928"/>
          <w:tab w:val="left" w:pos="1929"/>
        </w:tabs>
        <w:ind w:hanging="709"/>
      </w:pPr>
      <w:r>
        <w:rPr>
          <w:color w:val="231F20"/>
        </w:rPr>
        <w:t>Erection of</w:t>
      </w:r>
      <w:r>
        <w:rPr>
          <w:color w:val="231F20"/>
          <w:spacing w:val="-2"/>
        </w:rPr>
        <w:t xml:space="preserve"> signs</w:t>
      </w:r>
    </w:p>
    <w:p w14:paraId="4D55B363" w14:textId="77777777" w:rsidR="000B3C62" w:rsidRDefault="000B3C62">
      <w:pPr>
        <w:pStyle w:val="BodyText"/>
        <w:spacing w:before="2"/>
        <w:rPr>
          <w:b/>
          <w:sz w:val="29"/>
        </w:rPr>
      </w:pPr>
    </w:p>
    <w:p w14:paraId="4D55B364" w14:textId="77777777" w:rsidR="000B3C62" w:rsidRDefault="00A35B40">
      <w:pPr>
        <w:pStyle w:val="ListParagraph"/>
        <w:numPr>
          <w:ilvl w:val="0"/>
          <w:numId w:val="47"/>
        </w:numPr>
        <w:tabs>
          <w:tab w:val="left" w:pos="1928"/>
          <w:tab w:val="left" w:pos="1929"/>
        </w:tabs>
        <w:ind w:right="1141" w:hanging="708"/>
        <w:rPr>
          <w:sz w:val="24"/>
        </w:rPr>
      </w:pPr>
      <w:r>
        <w:rPr>
          <w:color w:val="231F20"/>
          <w:sz w:val="24"/>
        </w:rPr>
        <w:t>The local government may erect a sign for the purposes of this local law on any land, building or other structure within the parking region.</w:t>
      </w:r>
    </w:p>
    <w:p w14:paraId="4D55B366" w14:textId="77777777" w:rsidR="000B3C62" w:rsidRDefault="000B3C62">
      <w:pPr>
        <w:pStyle w:val="BodyText"/>
        <w:spacing w:before="6"/>
        <w:rPr>
          <w:sz w:val="15"/>
        </w:rPr>
      </w:pPr>
    </w:p>
    <w:p w14:paraId="4D55B367" w14:textId="77777777" w:rsidR="000B3C62" w:rsidRDefault="00A35B40">
      <w:pPr>
        <w:pStyle w:val="ListParagraph"/>
        <w:numPr>
          <w:ilvl w:val="0"/>
          <w:numId w:val="47"/>
        </w:numPr>
        <w:tabs>
          <w:tab w:val="left" w:pos="1930"/>
        </w:tabs>
        <w:spacing w:before="92"/>
        <w:ind w:right="1145" w:hanging="708"/>
        <w:jc w:val="both"/>
        <w:rPr>
          <w:sz w:val="24"/>
        </w:rPr>
      </w:pPr>
      <w:r>
        <w:rPr>
          <w:color w:val="231F20"/>
          <w:sz w:val="24"/>
        </w:rPr>
        <w:t xml:space="preserve">Erection of signs on private land shall be at the approval of the private </w:t>
      </w:r>
      <w:proofErr w:type="gramStart"/>
      <w:r>
        <w:rPr>
          <w:color w:val="231F20"/>
          <w:sz w:val="24"/>
        </w:rPr>
        <w:t xml:space="preserve">land </w:t>
      </w:r>
      <w:r>
        <w:rPr>
          <w:color w:val="231F20"/>
          <w:spacing w:val="-2"/>
          <w:sz w:val="24"/>
        </w:rPr>
        <w:t>owner</w:t>
      </w:r>
      <w:proofErr w:type="gramEnd"/>
      <w:r>
        <w:rPr>
          <w:color w:val="231F20"/>
          <w:spacing w:val="-2"/>
          <w:sz w:val="24"/>
        </w:rPr>
        <w:t>.</w:t>
      </w:r>
    </w:p>
    <w:p w14:paraId="4D55B368" w14:textId="77777777" w:rsidR="000B3C62" w:rsidRDefault="000B3C62">
      <w:pPr>
        <w:pStyle w:val="BodyText"/>
        <w:spacing w:before="10"/>
        <w:rPr>
          <w:sz w:val="20"/>
        </w:rPr>
      </w:pPr>
    </w:p>
    <w:p w14:paraId="4D55B369" w14:textId="77777777" w:rsidR="000B3C62" w:rsidRDefault="00A35B40">
      <w:pPr>
        <w:pStyle w:val="Heading2"/>
        <w:numPr>
          <w:ilvl w:val="1"/>
          <w:numId w:val="48"/>
        </w:numPr>
        <w:tabs>
          <w:tab w:val="left" w:pos="1927"/>
          <w:tab w:val="left" w:pos="1929"/>
        </w:tabs>
        <w:spacing w:before="0"/>
        <w:ind w:hanging="709"/>
      </w:pPr>
      <w:r>
        <w:rPr>
          <w:color w:val="231F20"/>
        </w:rPr>
        <w:t>Compliance</w:t>
      </w:r>
      <w:r>
        <w:rPr>
          <w:color w:val="231F20"/>
          <w:spacing w:val="-7"/>
        </w:rPr>
        <w:t xml:space="preserve"> </w:t>
      </w:r>
      <w:r>
        <w:rPr>
          <w:color w:val="231F20"/>
        </w:rPr>
        <w:t>with</w:t>
      </w:r>
      <w:r>
        <w:rPr>
          <w:color w:val="231F20"/>
          <w:spacing w:val="-1"/>
        </w:rPr>
        <w:t xml:space="preserve"> </w:t>
      </w:r>
      <w:r>
        <w:rPr>
          <w:color w:val="231F20"/>
          <w:spacing w:val="-2"/>
        </w:rPr>
        <w:t>signs</w:t>
      </w:r>
    </w:p>
    <w:p w14:paraId="4D55B36A" w14:textId="77777777" w:rsidR="000B3C62" w:rsidRDefault="000B3C62">
      <w:pPr>
        <w:pStyle w:val="BodyText"/>
        <w:spacing w:before="2"/>
        <w:rPr>
          <w:b/>
          <w:sz w:val="29"/>
        </w:rPr>
      </w:pPr>
    </w:p>
    <w:p w14:paraId="4D55B36B" w14:textId="77777777" w:rsidR="000B3C62" w:rsidRDefault="00A35B40">
      <w:pPr>
        <w:pStyle w:val="ListParagraph"/>
        <w:numPr>
          <w:ilvl w:val="0"/>
          <w:numId w:val="46"/>
        </w:numPr>
        <w:tabs>
          <w:tab w:val="left" w:pos="1930"/>
        </w:tabs>
        <w:ind w:right="1143" w:hanging="708"/>
        <w:jc w:val="both"/>
        <w:rPr>
          <w:sz w:val="24"/>
        </w:rPr>
      </w:pPr>
      <w:r>
        <w:rPr>
          <w:color w:val="231F20"/>
          <w:sz w:val="24"/>
        </w:rPr>
        <w:t xml:space="preserve">A person shall comply with the direction on every sign displayed, marked, </w:t>
      </w:r>
      <w:proofErr w:type="gramStart"/>
      <w:r>
        <w:rPr>
          <w:color w:val="231F20"/>
          <w:sz w:val="24"/>
        </w:rPr>
        <w:t>placed</w:t>
      </w:r>
      <w:proofErr w:type="gramEnd"/>
      <w:r>
        <w:rPr>
          <w:color w:val="231F20"/>
          <w:sz w:val="24"/>
        </w:rPr>
        <w:t xml:space="preserve"> or erected pursuant to this local law.</w:t>
      </w:r>
    </w:p>
    <w:p w14:paraId="4D55B36C" w14:textId="77777777" w:rsidR="000B3C62" w:rsidRDefault="000B3C62">
      <w:pPr>
        <w:pStyle w:val="BodyText"/>
        <w:spacing w:before="11"/>
        <w:rPr>
          <w:sz w:val="23"/>
        </w:rPr>
      </w:pPr>
    </w:p>
    <w:p w14:paraId="4D55B36D" w14:textId="77777777" w:rsidR="000B3C62" w:rsidRDefault="00A35B40">
      <w:pPr>
        <w:pStyle w:val="ListParagraph"/>
        <w:numPr>
          <w:ilvl w:val="0"/>
          <w:numId w:val="46"/>
        </w:numPr>
        <w:tabs>
          <w:tab w:val="left" w:pos="1930"/>
        </w:tabs>
        <w:ind w:right="1133" w:hanging="708"/>
        <w:jc w:val="both"/>
        <w:rPr>
          <w:sz w:val="24"/>
        </w:rPr>
      </w:pPr>
      <w:r>
        <w:rPr>
          <w:color w:val="231F20"/>
          <w:sz w:val="24"/>
        </w:rPr>
        <w:t>An inscription or symbol on a sign operates and has effect according to its tenor</w:t>
      </w:r>
      <w:r>
        <w:rPr>
          <w:color w:val="231F20"/>
          <w:spacing w:val="-1"/>
          <w:sz w:val="24"/>
        </w:rPr>
        <w:t xml:space="preserve"> </w:t>
      </w:r>
      <w:r>
        <w:rPr>
          <w:color w:val="231F20"/>
          <w:sz w:val="24"/>
        </w:rPr>
        <w:t>and</w:t>
      </w:r>
      <w:r>
        <w:rPr>
          <w:color w:val="231F20"/>
          <w:spacing w:val="-1"/>
          <w:sz w:val="24"/>
        </w:rPr>
        <w:t xml:space="preserve"> </w:t>
      </w:r>
      <w:r>
        <w:rPr>
          <w:color w:val="231F20"/>
          <w:sz w:val="24"/>
        </w:rPr>
        <w:t>a</w:t>
      </w:r>
      <w:r>
        <w:rPr>
          <w:color w:val="231F20"/>
          <w:spacing w:val="-1"/>
          <w:sz w:val="24"/>
        </w:rPr>
        <w:t xml:space="preserve"> </w:t>
      </w:r>
      <w:r>
        <w:rPr>
          <w:color w:val="231F20"/>
          <w:sz w:val="24"/>
        </w:rPr>
        <w:t>person</w:t>
      </w:r>
      <w:r>
        <w:rPr>
          <w:color w:val="231F20"/>
          <w:spacing w:val="-1"/>
          <w:sz w:val="24"/>
        </w:rPr>
        <w:t xml:space="preserve"> </w:t>
      </w:r>
      <w:r>
        <w:rPr>
          <w:color w:val="231F20"/>
          <w:sz w:val="24"/>
        </w:rPr>
        <w:t>contravening</w:t>
      </w:r>
      <w:r>
        <w:rPr>
          <w:color w:val="231F20"/>
          <w:spacing w:val="-1"/>
          <w:sz w:val="24"/>
        </w:rPr>
        <w:t xml:space="preserve"> </w:t>
      </w:r>
      <w:r>
        <w:rPr>
          <w:color w:val="231F20"/>
          <w:sz w:val="24"/>
        </w:rPr>
        <w:t>the</w:t>
      </w:r>
      <w:r>
        <w:rPr>
          <w:color w:val="231F20"/>
          <w:spacing w:val="-1"/>
          <w:sz w:val="24"/>
        </w:rPr>
        <w:t xml:space="preserve"> </w:t>
      </w:r>
      <w:r>
        <w:rPr>
          <w:color w:val="231F20"/>
          <w:sz w:val="24"/>
        </w:rPr>
        <w:t>direction</w:t>
      </w:r>
      <w:r>
        <w:rPr>
          <w:color w:val="231F20"/>
          <w:spacing w:val="-1"/>
          <w:sz w:val="24"/>
        </w:rPr>
        <w:t xml:space="preserve"> </w:t>
      </w:r>
      <w:r>
        <w:rPr>
          <w:color w:val="231F20"/>
          <w:sz w:val="24"/>
        </w:rPr>
        <w:t>on</w:t>
      </w:r>
      <w:r>
        <w:rPr>
          <w:color w:val="231F20"/>
          <w:spacing w:val="-1"/>
          <w:sz w:val="24"/>
        </w:rPr>
        <w:t xml:space="preserve"> </w:t>
      </w:r>
      <w:r>
        <w:rPr>
          <w:color w:val="231F20"/>
          <w:sz w:val="24"/>
        </w:rPr>
        <w:t>a</w:t>
      </w:r>
      <w:r>
        <w:rPr>
          <w:color w:val="231F20"/>
          <w:spacing w:val="-1"/>
          <w:sz w:val="24"/>
        </w:rPr>
        <w:t xml:space="preserve"> </w:t>
      </w:r>
      <w:r>
        <w:rPr>
          <w:color w:val="231F20"/>
          <w:sz w:val="24"/>
        </w:rPr>
        <w:t>sign commits</w:t>
      </w:r>
      <w:r>
        <w:rPr>
          <w:color w:val="231F20"/>
          <w:spacing w:val="-1"/>
          <w:sz w:val="24"/>
        </w:rPr>
        <w:t xml:space="preserve"> </w:t>
      </w:r>
      <w:r>
        <w:rPr>
          <w:color w:val="231F20"/>
          <w:sz w:val="24"/>
        </w:rPr>
        <w:t>an offence under this local law.</w:t>
      </w:r>
    </w:p>
    <w:p w14:paraId="4D55B36E" w14:textId="77777777" w:rsidR="000B3C62" w:rsidRDefault="000B3C62">
      <w:pPr>
        <w:pStyle w:val="BodyText"/>
        <w:rPr>
          <w:sz w:val="26"/>
        </w:rPr>
      </w:pPr>
    </w:p>
    <w:p w14:paraId="4D55B36F" w14:textId="77777777" w:rsidR="000B3C62" w:rsidRDefault="00A35B40">
      <w:pPr>
        <w:pStyle w:val="Heading2"/>
        <w:numPr>
          <w:ilvl w:val="1"/>
          <w:numId w:val="48"/>
        </w:numPr>
        <w:tabs>
          <w:tab w:val="left" w:pos="1928"/>
          <w:tab w:val="left" w:pos="1929"/>
        </w:tabs>
        <w:spacing w:before="217"/>
        <w:ind w:hanging="709"/>
      </w:pPr>
      <w:r>
        <w:rPr>
          <w:color w:val="231F20"/>
        </w:rPr>
        <w:t>Unauthorised signs</w:t>
      </w:r>
      <w:r>
        <w:rPr>
          <w:color w:val="231F20"/>
          <w:spacing w:val="-2"/>
        </w:rPr>
        <w:t xml:space="preserve"> </w:t>
      </w:r>
      <w:r>
        <w:rPr>
          <w:color w:val="231F20"/>
        </w:rPr>
        <w:t xml:space="preserve">and defacing of </w:t>
      </w:r>
      <w:proofErr w:type="gramStart"/>
      <w:r>
        <w:rPr>
          <w:color w:val="231F20"/>
          <w:spacing w:val="-2"/>
        </w:rPr>
        <w:t>signs</w:t>
      </w:r>
      <w:proofErr w:type="gramEnd"/>
    </w:p>
    <w:p w14:paraId="4D55B370" w14:textId="77777777" w:rsidR="000B3C62" w:rsidRDefault="000B3C62">
      <w:pPr>
        <w:pStyle w:val="BodyText"/>
        <w:spacing w:before="2"/>
        <w:rPr>
          <w:b/>
          <w:sz w:val="29"/>
        </w:rPr>
      </w:pPr>
    </w:p>
    <w:p w14:paraId="4D55B371" w14:textId="77777777" w:rsidR="000B3C62" w:rsidRDefault="00A35B40">
      <w:pPr>
        <w:pStyle w:val="BodyText"/>
        <w:ind w:left="1220"/>
      </w:pPr>
      <w:r>
        <w:rPr>
          <w:color w:val="231F20"/>
        </w:rPr>
        <w:t>A</w:t>
      </w:r>
      <w:r>
        <w:rPr>
          <w:color w:val="231F20"/>
          <w:spacing w:val="-4"/>
        </w:rPr>
        <w:t xml:space="preserve"> </w:t>
      </w:r>
      <w:r>
        <w:rPr>
          <w:color w:val="231F20"/>
        </w:rPr>
        <w:t>person</w:t>
      </w:r>
      <w:r>
        <w:rPr>
          <w:color w:val="231F20"/>
          <w:spacing w:val="-2"/>
        </w:rPr>
        <w:t xml:space="preserve"> </w:t>
      </w:r>
      <w:r>
        <w:rPr>
          <w:color w:val="231F20"/>
        </w:rPr>
        <w:t>shall</w:t>
      </w:r>
      <w:r>
        <w:rPr>
          <w:color w:val="231F20"/>
          <w:spacing w:val="-3"/>
        </w:rPr>
        <w:t xml:space="preserve"> </w:t>
      </w:r>
      <w:r>
        <w:rPr>
          <w:color w:val="231F20"/>
        </w:rPr>
        <w:t>not</w:t>
      </w:r>
      <w:r>
        <w:rPr>
          <w:color w:val="231F20"/>
          <w:spacing w:val="-4"/>
        </w:rPr>
        <w:t xml:space="preserve"> </w:t>
      </w:r>
      <w:r>
        <w:rPr>
          <w:color w:val="231F20"/>
        </w:rPr>
        <w:t>without</w:t>
      </w:r>
      <w:r>
        <w:rPr>
          <w:color w:val="231F20"/>
          <w:spacing w:val="-2"/>
        </w:rPr>
        <w:t xml:space="preserve"> </w:t>
      </w:r>
      <w:r>
        <w:rPr>
          <w:color w:val="231F20"/>
        </w:rPr>
        <w:t>the</w:t>
      </w:r>
      <w:r>
        <w:rPr>
          <w:color w:val="231F20"/>
          <w:spacing w:val="-4"/>
        </w:rPr>
        <w:t xml:space="preserve"> </w:t>
      </w:r>
      <w:r>
        <w:rPr>
          <w:color w:val="231F20"/>
        </w:rPr>
        <w:t>approval</w:t>
      </w:r>
      <w:r>
        <w:rPr>
          <w:color w:val="231F20"/>
          <w:spacing w:val="-2"/>
        </w:rPr>
        <w:t xml:space="preserve"> </w:t>
      </w:r>
      <w:r>
        <w:rPr>
          <w:color w:val="231F20"/>
        </w:rPr>
        <w:t>of the</w:t>
      </w:r>
      <w:r>
        <w:rPr>
          <w:color w:val="231F20"/>
          <w:spacing w:val="-4"/>
        </w:rPr>
        <w:t xml:space="preserve"> </w:t>
      </w:r>
      <w:r>
        <w:rPr>
          <w:color w:val="231F20"/>
        </w:rPr>
        <w:t>local</w:t>
      </w:r>
      <w:r>
        <w:rPr>
          <w:color w:val="231F20"/>
          <w:spacing w:val="-1"/>
        </w:rPr>
        <w:t xml:space="preserve"> </w:t>
      </w:r>
      <w:r>
        <w:rPr>
          <w:color w:val="231F20"/>
          <w:spacing w:val="-2"/>
        </w:rPr>
        <w:t>government—</w:t>
      </w:r>
    </w:p>
    <w:p w14:paraId="4D55B372" w14:textId="77777777" w:rsidR="000B3C62" w:rsidRDefault="000B3C62">
      <w:pPr>
        <w:pStyle w:val="BodyText"/>
        <w:spacing w:before="11"/>
        <w:rPr>
          <w:sz w:val="23"/>
        </w:rPr>
      </w:pPr>
    </w:p>
    <w:p w14:paraId="4D55B373" w14:textId="77777777" w:rsidR="000B3C62" w:rsidRDefault="00A35B40">
      <w:pPr>
        <w:pStyle w:val="ListParagraph"/>
        <w:numPr>
          <w:ilvl w:val="2"/>
          <w:numId w:val="48"/>
        </w:numPr>
        <w:tabs>
          <w:tab w:val="left" w:pos="2354"/>
        </w:tabs>
        <w:ind w:right="1136" w:hanging="425"/>
        <w:jc w:val="both"/>
        <w:rPr>
          <w:sz w:val="24"/>
        </w:rPr>
      </w:pPr>
      <w:r>
        <w:rPr>
          <w:color w:val="231F20"/>
          <w:sz w:val="24"/>
        </w:rPr>
        <w:t>display, mark, set up or exhibit a sign purporting to be or resembling a sign</w:t>
      </w:r>
      <w:r>
        <w:rPr>
          <w:color w:val="231F20"/>
          <w:spacing w:val="-8"/>
          <w:sz w:val="24"/>
        </w:rPr>
        <w:t xml:space="preserve"> </w:t>
      </w:r>
      <w:r>
        <w:rPr>
          <w:color w:val="231F20"/>
          <w:sz w:val="24"/>
        </w:rPr>
        <w:t>marked,</w:t>
      </w:r>
      <w:r>
        <w:rPr>
          <w:color w:val="231F20"/>
          <w:spacing w:val="-9"/>
          <w:sz w:val="24"/>
        </w:rPr>
        <w:t xml:space="preserve"> </w:t>
      </w:r>
      <w:r>
        <w:rPr>
          <w:color w:val="231F20"/>
          <w:sz w:val="24"/>
        </w:rPr>
        <w:t>set</w:t>
      </w:r>
      <w:r>
        <w:rPr>
          <w:color w:val="231F20"/>
          <w:spacing w:val="-10"/>
          <w:sz w:val="24"/>
        </w:rPr>
        <w:t xml:space="preserve"> </w:t>
      </w:r>
      <w:r>
        <w:rPr>
          <w:color w:val="231F20"/>
          <w:sz w:val="24"/>
        </w:rPr>
        <w:t>up</w:t>
      </w:r>
      <w:r>
        <w:rPr>
          <w:color w:val="231F20"/>
          <w:spacing w:val="-10"/>
          <w:sz w:val="24"/>
        </w:rPr>
        <w:t xml:space="preserve"> </w:t>
      </w:r>
      <w:r>
        <w:rPr>
          <w:color w:val="231F20"/>
          <w:sz w:val="24"/>
        </w:rPr>
        <w:t>or</w:t>
      </w:r>
      <w:r>
        <w:rPr>
          <w:color w:val="231F20"/>
          <w:spacing w:val="-11"/>
          <w:sz w:val="24"/>
        </w:rPr>
        <w:t xml:space="preserve"> </w:t>
      </w:r>
      <w:r>
        <w:rPr>
          <w:color w:val="231F20"/>
          <w:sz w:val="24"/>
        </w:rPr>
        <w:t>exhibited</w:t>
      </w:r>
      <w:r>
        <w:rPr>
          <w:color w:val="231F20"/>
          <w:spacing w:val="-9"/>
          <w:sz w:val="24"/>
        </w:rPr>
        <w:t xml:space="preserve"> </w:t>
      </w:r>
      <w:r>
        <w:rPr>
          <w:color w:val="231F20"/>
          <w:sz w:val="24"/>
        </w:rPr>
        <w:t>by</w:t>
      </w:r>
      <w:r>
        <w:rPr>
          <w:color w:val="231F20"/>
          <w:spacing w:val="-10"/>
          <w:sz w:val="24"/>
        </w:rPr>
        <w:t xml:space="preserve"> </w:t>
      </w:r>
      <w:r>
        <w:rPr>
          <w:color w:val="231F20"/>
          <w:sz w:val="24"/>
        </w:rPr>
        <w:t>the</w:t>
      </w:r>
      <w:r>
        <w:rPr>
          <w:color w:val="231F20"/>
          <w:spacing w:val="-9"/>
          <w:sz w:val="24"/>
        </w:rPr>
        <w:t xml:space="preserve"> </w:t>
      </w:r>
      <w:r>
        <w:rPr>
          <w:color w:val="231F20"/>
          <w:sz w:val="24"/>
        </w:rPr>
        <w:t>local</w:t>
      </w:r>
      <w:r>
        <w:rPr>
          <w:color w:val="231F20"/>
          <w:spacing w:val="-9"/>
          <w:sz w:val="24"/>
        </w:rPr>
        <w:t xml:space="preserve"> </w:t>
      </w:r>
      <w:r>
        <w:rPr>
          <w:color w:val="231F20"/>
          <w:sz w:val="24"/>
        </w:rPr>
        <w:t>government</w:t>
      </w:r>
      <w:r>
        <w:rPr>
          <w:color w:val="231F20"/>
          <w:spacing w:val="-9"/>
          <w:sz w:val="24"/>
        </w:rPr>
        <w:t xml:space="preserve"> </w:t>
      </w:r>
      <w:r>
        <w:rPr>
          <w:color w:val="231F20"/>
          <w:sz w:val="24"/>
        </w:rPr>
        <w:t>under</w:t>
      </w:r>
      <w:r>
        <w:rPr>
          <w:color w:val="231F20"/>
          <w:spacing w:val="-11"/>
          <w:sz w:val="24"/>
        </w:rPr>
        <w:t xml:space="preserve"> </w:t>
      </w:r>
      <w:r>
        <w:rPr>
          <w:color w:val="231F20"/>
          <w:sz w:val="24"/>
        </w:rPr>
        <w:t>this</w:t>
      </w:r>
      <w:r>
        <w:rPr>
          <w:color w:val="231F20"/>
          <w:spacing w:val="-8"/>
          <w:sz w:val="24"/>
        </w:rPr>
        <w:t xml:space="preserve"> </w:t>
      </w:r>
      <w:r>
        <w:rPr>
          <w:color w:val="231F20"/>
          <w:sz w:val="24"/>
        </w:rPr>
        <w:t xml:space="preserve">local </w:t>
      </w:r>
      <w:r>
        <w:rPr>
          <w:color w:val="231F20"/>
          <w:spacing w:val="-4"/>
          <w:sz w:val="24"/>
        </w:rPr>
        <w:t>law;</w:t>
      </w:r>
    </w:p>
    <w:p w14:paraId="4D55B374" w14:textId="77777777" w:rsidR="000B3C62" w:rsidRDefault="00A35B40">
      <w:pPr>
        <w:pStyle w:val="ListParagraph"/>
        <w:numPr>
          <w:ilvl w:val="2"/>
          <w:numId w:val="48"/>
        </w:numPr>
        <w:tabs>
          <w:tab w:val="left" w:pos="2354"/>
        </w:tabs>
        <w:ind w:right="1143" w:hanging="425"/>
        <w:jc w:val="both"/>
        <w:rPr>
          <w:sz w:val="24"/>
        </w:rPr>
      </w:pPr>
      <w:r>
        <w:rPr>
          <w:color w:val="231F20"/>
          <w:sz w:val="24"/>
        </w:rPr>
        <w:t xml:space="preserve">remove, </w:t>
      </w:r>
      <w:proofErr w:type="gramStart"/>
      <w:r>
        <w:rPr>
          <w:color w:val="231F20"/>
          <w:sz w:val="24"/>
        </w:rPr>
        <w:t>deface</w:t>
      </w:r>
      <w:proofErr w:type="gramEnd"/>
      <w:r>
        <w:rPr>
          <w:color w:val="231F20"/>
          <w:sz w:val="24"/>
        </w:rPr>
        <w:t xml:space="preserve"> or misuse a sign or property set up or exhibited by the local government under this local law or attempt to do any such act; or</w:t>
      </w:r>
    </w:p>
    <w:p w14:paraId="4D55B375" w14:textId="77777777" w:rsidR="000B3C62" w:rsidRDefault="00A35B40">
      <w:pPr>
        <w:pStyle w:val="ListParagraph"/>
        <w:numPr>
          <w:ilvl w:val="2"/>
          <w:numId w:val="48"/>
        </w:numPr>
        <w:tabs>
          <w:tab w:val="left" w:pos="2353"/>
        </w:tabs>
        <w:ind w:right="1140" w:hanging="425"/>
        <w:jc w:val="both"/>
        <w:rPr>
          <w:sz w:val="24"/>
        </w:rPr>
      </w:pPr>
      <w:r>
        <w:rPr>
          <w:color w:val="231F20"/>
          <w:sz w:val="24"/>
        </w:rPr>
        <w:t>affix</w:t>
      </w:r>
      <w:r>
        <w:rPr>
          <w:color w:val="231F20"/>
          <w:spacing w:val="-13"/>
          <w:sz w:val="24"/>
        </w:rPr>
        <w:t xml:space="preserve"> </w:t>
      </w:r>
      <w:r>
        <w:rPr>
          <w:color w:val="231F20"/>
          <w:sz w:val="24"/>
        </w:rPr>
        <w:t>a</w:t>
      </w:r>
      <w:r>
        <w:rPr>
          <w:color w:val="231F20"/>
          <w:spacing w:val="-10"/>
          <w:sz w:val="24"/>
        </w:rPr>
        <w:t xml:space="preserve"> </w:t>
      </w:r>
      <w:r>
        <w:rPr>
          <w:color w:val="231F20"/>
          <w:sz w:val="24"/>
        </w:rPr>
        <w:t>board,</w:t>
      </w:r>
      <w:r>
        <w:rPr>
          <w:color w:val="231F20"/>
          <w:spacing w:val="-10"/>
          <w:sz w:val="24"/>
        </w:rPr>
        <w:t xml:space="preserve"> </w:t>
      </w:r>
      <w:r>
        <w:rPr>
          <w:color w:val="231F20"/>
          <w:sz w:val="24"/>
        </w:rPr>
        <w:t>sign,</w:t>
      </w:r>
      <w:r>
        <w:rPr>
          <w:color w:val="231F20"/>
          <w:spacing w:val="-10"/>
          <w:sz w:val="24"/>
        </w:rPr>
        <w:t xml:space="preserve"> </w:t>
      </w:r>
      <w:r>
        <w:rPr>
          <w:color w:val="231F20"/>
          <w:sz w:val="24"/>
        </w:rPr>
        <w:t>placard,</w:t>
      </w:r>
      <w:r>
        <w:rPr>
          <w:color w:val="231F20"/>
          <w:spacing w:val="-10"/>
          <w:sz w:val="24"/>
        </w:rPr>
        <w:t xml:space="preserve"> </w:t>
      </w:r>
      <w:r>
        <w:rPr>
          <w:color w:val="231F20"/>
          <w:sz w:val="24"/>
        </w:rPr>
        <w:t>notice</w:t>
      </w:r>
      <w:r>
        <w:rPr>
          <w:color w:val="231F20"/>
          <w:spacing w:val="-9"/>
          <w:sz w:val="24"/>
        </w:rPr>
        <w:t xml:space="preserve"> </w:t>
      </w:r>
      <w:r>
        <w:rPr>
          <w:color w:val="231F20"/>
          <w:sz w:val="24"/>
        </w:rPr>
        <w:t>or</w:t>
      </w:r>
      <w:r>
        <w:rPr>
          <w:color w:val="231F20"/>
          <w:spacing w:val="-11"/>
          <w:sz w:val="24"/>
        </w:rPr>
        <w:t xml:space="preserve"> </w:t>
      </w:r>
      <w:r>
        <w:rPr>
          <w:color w:val="231F20"/>
          <w:sz w:val="24"/>
        </w:rPr>
        <w:t>other</w:t>
      </w:r>
      <w:r>
        <w:rPr>
          <w:color w:val="231F20"/>
          <w:spacing w:val="-10"/>
          <w:sz w:val="24"/>
        </w:rPr>
        <w:t xml:space="preserve"> </w:t>
      </w:r>
      <w:r>
        <w:rPr>
          <w:color w:val="231F20"/>
          <w:sz w:val="24"/>
        </w:rPr>
        <w:t>thing</w:t>
      </w:r>
      <w:r>
        <w:rPr>
          <w:color w:val="231F20"/>
          <w:spacing w:val="-12"/>
          <w:sz w:val="24"/>
        </w:rPr>
        <w:t xml:space="preserve"> </w:t>
      </w:r>
      <w:r>
        <w:rPr>
          <w:color w:val="231F20"/>
          <w:sz w:val="24"/>
        </w:rPr>
        <w:t>to,</w:t>
      </w:r>
      <w:r>
        <w:rPr>
          <w:color w:val="231F20"/>
          <w:spacing w:val="-10"/>
          <w:sz w:val="24"/>
        </w:rPr>
        <w:t xml:space="preserve"> </w:t>
      </w:r>
      <w:r>
        <w:rPr>
          <w:color w:val="231F20"/>
          <w:sz w:val="24"/>
        </w:rPr>
        <w:t>or</w:t>
      </w:r>
      <w:r>
        <w:rPr>
          <w:color w:val="231F20"/>
          <w:spacing w:val="-10"/>
          <w:sz w:val="24"/>
        </w:rPr>
        <w:t xml:space="preserve"> </w:t>
      </w:r>
      <w:r>
        <w:rPr>
          <w:color w:val="231F20"/>
          <w:sz w:val="24"/>
        </w:rPr>
        <w:t>paint</w:t>
      </w:r>
      <w:r>
        <w:rPr>
          <w:color w:val="231F20"/>
          <w:spacing w:val="-10"/>
          <w:sz w:val="24"/>
        </w:rPr>
        <w:t xml:space="preserve"> </w:t>
      </w:r>
      <w:r>
        <w:rPr>
          <w:color w:val="231F20"/>
          <w:sz w:val="24"/>
        </w:rPr>
        <w:t>or</w:t>
      </w:r>
      <w:r>
        <w:rPr>
          <w:color w:val="231F20"/>
          <w:spacing w:val="-10"/>
          <w:sz w:val="24"/>
        </w:rPr>
        <w:t xml:space="preserve"> </w:t>
      </w:r>
      <w:r>
        <w:rPr>
          <w:color w:val="231F20"/>
          <w:sz w:val="24"/>
        </w:rPr>
        <w:t>write</w:t>
      </w:r>
      <w:r>
        <w:rPr>
          <w:color w:val="231F20"/>
          <w:spacing w:val="-10"/>
          <w:sz w:val="24"/>
        </w:rPr>
        <w:t xml:space="preserve"> </w:t>
      </w:r>
      <w:r>
        <w:rPr>
          <w:color w:val="231F20"/>
          <w:sz w:val="24"/>
        </w:rPr>
        <w:t>upon any</w:t>
      </w:r>
      <w:r>
        <w:rPr>
          <w:color w:val="231F20"/>
          <w:spacing w:val="-3"/>
          <w:sz w:val="24"/>
        </w:rPr>
        <w:t xml:space="preserve"> </w:t>
      </w:r>
      <w:r>
        <w:rPr>
          <w:color w:val="231F20"/>
          <w:sz w:val="24"/>
        </w:rPr>
        <w:t>part</w:t>
      </w:r>
      <w:r>
        <w:rPr>
          <w:color w:val="231F20"/>
          <w:spacing w:val="-1"/>
          <w:sz w:val="24"/>
        </w:rPr>
        <w:t xml:space="preserve"> </w:t>
      </w:r>
      <w:r>
        <w:rPr>
          <w:color w:val="231F20"/>
          <w:sz w:val="24"/>
        </w:rPr>
        <w:t>of</w:t>
      </w:r>
      <w:r>
        <w:rPr>
          <w:color w:val="231F20"/>
          <w:spacing w:val="-1"/>
          <w:sz w:val="24"/>
        </w:rPr>
        <w:t xml:space="preserve"> </w:t>
      </w:r>
      <w:r>
        <w:rPr>
          <w:color w:val="231F20"/>
          <w:sz w:val="24"/>
        </w:rPr>
        <w:t>a</w:t>
      </w:r>
      <w:r>
        <w:rPr>
          <w:color w:val="231F20"/>
          <w:spacing w:val="-2"/>
          <w:sz w:val="24"/>
        </w:rPr>
        <w:t xml:space="preserve"> </w:t>
      </w:r>
      <w:r>
        <w:rPr>
          <w:color w:val="231F20"/>
          <w:sz w:val="24"/>
        </w:rPr>
        <w:t>sign set</w:t>
      </w:r>
      <w:r>
        <w:rPr>
          <w:color w:val="231F20"/>
          <w:spacing w:val="-3"/>
          <w:sz w:val="24"/>
        </w:rPr>
        <w:t xml:space="preserve"> </w:t>
      </w:r>
      <w:r>
        <w:rPr>
          <w:color w:val="231F20"/>
          <w:sz w:val="24"/>
        </w:rPr>
        <w:t>up or</w:t>
      </w:r>
      <w:r>
        <w:rPr>
          <w:color w:val="231F20"/>
          <w:spacing w:val="-3"/>
          <w:sz w:val="24"/>
        </w:rPr>
        <w:t xml:space="preserve"> </w:t>
      </w:r>
      <w:r>
        <w:rPr>
          <w:color w:val="231F20"/>
          <w:sz w:val="24"/>
        </w:rPr>
        <w:t>exhibited</w:t>
      </w:r>
      <w:r>
        <w:rPr>
          <w:color w:val="231F20"/>
          <w:spacing w:val="-3"/>
          <w:sz w:val="24"/>
        </w:rPr>
        <w:t xml:space="preserve"> </w:t>
      </w:r>
      <w:r>
        <w:rPr>
          <w:color w:val="231F20"/>
          <w:sz w:val="24"/>
        </w:rPr>
        <w:t>by</w:t>
      </w:r>
      <w:r>
        <w:rPr>
          <w:color w:val="231F20"/>
          <w:spacing w:val="-3"/>
          <w:sz w:val="24"/>
        </w:rPr>
        <w:t xml:space="preserve"> </w:t>
      </w:r>
      <w:r>
        <w:rPr>
          <w:color w:val="231F20"/>
          <w:sz w:val="24"/>
        </w:rPr>
        <w:t>the</w:t>
      </w:r>
      <w:r>
        <w:rPr>
          <w:color w:val="231F20"/>
          <w:spacing w:val="-1"/>
          <w:sz w:val="24"/>
        </w:rPr>
        <w:t xml:space="preserve"> </w:t>
      </w:r>
      <w:r>
        <w:rPr>
          <w:color w:val="231F20"/>
          <w:sz w:val="24"/>
        </w:rPr>
        <w:t>local government</w:t>
      </w:r>
      <w:r>
        <w:rPr>
          <w:color w:val="231F20"/>
          <w:spacing w:val="-3"/>
          <w:sz w:val="24"/>
        </w:rPr>
        <w:t xml:space="preserve"> </w:t>
      </w:r>
      <w:r>
        <w:rPr>
          <w:color w:val="231F20"/>
          <w:sz w:val="24"/>
        </w:rPr>
        <w:t>under</w:t>
      </w:r>
      <w:r>
        <w:rPr>
          <w:color w:val="231F20"/>
          <w:spacing w:val="-3"/>
          <w:sz w:val="24"/>
        </w:rPr>
        <w:t xml:space="preserve"> </w:t>
      </w:r>
      <w:r>
        <w:rPr>
          <w:color w:val="231F20"/>
          <w:sz w:val="24"/>
        </w:rPr>
        <w:t>this local law.</w:t>
      </w:r>
    </w:p>
    <w:p w14:paraId="4D55B376" w14:textId="77777777" w:rsidR="000B3C62" w:rsidRDefault="000B3C62">
      <w:pPr>
        <w:pStyle w:val="BodyText"/>
        <w:rPr>
          <w:sz w:val="26"/>
        </w:rPr>
      </w:pPr>
    </w:p>
    <w:p w14:paraId="4D55B377" w14:textId="77777777" w:rsidR="000B3C62" w:rsidRDefault="00A35B40">
      <w:pPr>
        <w:pStyle w:val="Heading2"/>
        <w:numPr>
          <w:ilvl w:val="1"/>
          <w:numId w:val="48"/>
        </w:numPr>
        <w:tabs>
          <w:tab w:val="left" w:pos="1928"/>
          <w:tab w:val="left" w:pos="1929"/>
        </w:tabs>
        <w:ind w:hanging="709"/>
      </w:pPr>
      <w:r>
        <w:rPr>
          <w:color w:val="231F20"/>
        </w:rPr>
        <w:t>General</w:t>
      </w:r>
      <w:r>
        <w:rPr>
          <w:color w:val="231F20"/>
          <w:spacing w:val="-3"/>
        </w:rPr>
        <w:t xml:space="preserve"> </w:t>
      </w:r>
      <w:r>
        <w:rPr>
          <w:color w:val="231F20"/>
        </w:rPr>
        <w:t>provisions</w:t>
      </w:r>
      <w:r>
        <w:rPr>
          <w:color w:val="231F20"/>
          <w:spacing w:val="-2"/>
        </w:rPr>
        <w:t xml:space="preserve"> </w:t>
      </w:r>
      <w:r>
        <w:rPr>
          <w:color w:val="231F20"/>
        </w:rPr>
        <w:t>about</w:t>
      </w:r>
      <w:r>
        <w:rPr>
          <w:color w:val="231F20"/>
          <w:spacing w:val="-4"/>
        </w:rPr>
        <w:t xml:space="preserve"> </w:t>
      </w:r>
      <w:r>
        <w:rPr>
          <w:color w:val="231F20"/>
          <w:spacing w:val="-2"/>
        </w:rPr>
        <w:t>signs</w:t>
      </w:r>
    </w:p>
    <w:p w14:paraId="4D55B378" w14:textId="77777777" w:rsidR="000B3C62" w:rsidRDefault="000B3C62">
      <w:pPr>
        <w:pStyle w:val="BodyText"/>
        <w:spacing w:before="2"/>
        <w:rPr>
          <w:b/>
          <w:sz w:val="29"/>
        </w:rPr>
      </w:pPr>
    </w:p>
    <w:p w14:paraId="4D55B379" w14:textId="77777777" w:rsidR="000B3C62" w:rsidRDefault="00A35B40">
      <w:pPr>
        <w:pStyle w:val="ListParagraph"/>
        <w:numPr>
          <w:ilvl w:val="0"/>
          <w:numId w:val="45"/>
        </w:numPr>
        <w:tabs>
          <w:tab w:val="left" w:pos="1930"/>
        </w:tabs>
        <w:ind w:right="1132" w:hanging="708"/>
        <w:jc w:val="both"/>
        <w:rPr>
          <w:sz w:val="24"/>
        </w:rPr>
      </w:pPr>
      <w:r>
        <w:rPr>
          <w:color w:val="231F20"/>
          <w:sz w:val="24"/>
        </w:rPr>
        <w:t xml:space="preserve">A sign marked, erected, set up, </w:t>
      </w:r>
      <w:proofErr w:type="gramStart"/>
      <w:r>
        <w:rPr>
          <w:color w:val="231F20"/>
          <w:sz w:val="24"/>
        </w:rPr>
        <w:t>established</w:t>
      </w:r>
      <w:proofErr w:type="gramEnd"/>
      <w:r>
        <w:rPr>
          <w:color w:val="231F20"/>
          <w:sz w:val="24"/>
        </w:rPr>
        <w:t xml:space="preserve"> or displayed on or near a thoroughfare or in a parking station is, in the absence of evidence to the contrary, deemed to be a sign marked, erected, set up, established or displayed under the authority of this local law.</w:t>
      </w:r>
    </w:p>
    <w:p w14:paraId="4D55B37A" w14:textId="77777777" w:rsidR="000B3C62" w:rsidRDefault="000B3C62">
      <w:pPr>
        <w:pStyle w:val="BodyText"/>
        <w:spacing w:before="10"/>
        <w:rPr>
          <w:sz w:val="23"/>
        </w:rPr>
      </w:pPr>
    </w:p>
    <w:p w14:paraId="4D55B37B" w14:textId="77777777" w:rsidR="000B3C62" w:rsidRDefault="00A35B40">
      <w:pPr>
        <w:pStyle w:val="ListParagraph"/>
        <w:numPr>
          <w:ilvl w:val="0"/>
          <w:numId w:val="45"/>
        </w:numPr>
        <w:tabs>
          <w:tab w:val="left" w:pos="1931"/>
        </w:tabs>
        <w:spacing w:before="1"/>
        <w:ind w:right="1147" w:hanging="708"/>
        <w:jc w:val="both"/>
        <w:rPr>
          <w:sz w:val="24"/>
        </w:rPr>
      </w:pPr>
      <w:r>
        <w:rPr>
          <w:color w:val="231F20"/>
          <w:sz w:val="24"/>
        </w:rPr>
        <w:t>The first three letters of any day of the week when used on a sign indicate that day of the week.</w:t>
      </w:r>
    </w:p>
    <w:p w14:paraId="4D55B37C" w14:textId="77777777" w:rsidR="000B3C62" w:rsidRDefault="000B3C62">
      <w:pPr>
        <w:pStyle w:val="BodyText"/>
        <w:spacing w:before="11"/>
        <w:rPr>
          <w:sz w:val="23"/>
        </w:rPr>
      </w:pPr>
    </w:p>
    <w:p w14:paraId="4D55B37D" w14:textId="77777777" w:rsidR="000B3C62" w:rsidRDefault="00A35B40">
      <w:pPr>
        <w:pStyle w:val="ListParagraph"/>
        <w:numPr>
          <w:ilvl w:val="0"/>
          <w:numId w:val="45"/>
        </w:numPr>
        <w:tabs>
          <w:tab w:val="left" w:pos="1930"/>
        </w:tabs>
        <w:ind w:right="1134" w:hanging="708"/>
        <w:jc w:val="both"/>
        <w:rPr>
          <w:sz w:val="24"/>
        </w:rPr>
      </w:pPr>
      <w:proofErr w:type="gramStart"/>
      <w:r>
        <w:rPr>
          <w:color w:val="231F20"/>
          <w:sz w:val="24"/>
        </w:rPr>
        <w:t>For</w:t>
      </w:r>
      <w:r>
        <w:rPr>
          <w:color w:val="231F20"/>
          <w:spacing w:val="-8"/>
          <w:sz w:val="24"/>
        </w:rPr>
        <w:t xml:space="preserve"> </w:t>
      </w:r>
      <w:r>
        <w:rPr>
          <w:color w:val="231F20"/>
          <w:sz w:val="24"/>
        </w:rPr>
        <w:t>the</w:t>
      </w:r>
      <w:r>
        <w:rPr>
          <w:color w:val="231F20"/>
          <w:spacing w:val="-7"/>
          <w:sz w:val="24"/>
        </w:rPr>
        <w:t xml:space="preserve"> </w:t>
      </w:r>
      <w:r>
        <w:rPr>
          <w:color w:val="231F20"/>
          <w:sz w:val="24"/>
        </w:rPr>
        <w:t>purpose</w:t>
      </w:r>
      <w:r>
        <w:rPr>
          <w:color w:val="231F20"/>
          <w:spacing w:val="-10"/>
          <w:sz w:val="24"/>
        </w:rPr>
        <w:t xml:space="preserve"> </w:t>
      </w:r>
      <w:r>
        <w:rPr>
          <w:color w:val="231F20"/>
          <w:sz w:val="24"/>
        </w:rPr>
        <w:t>of</w:t>
      </w:r>
      <w:proofErr w:type="gramEnd"/>
      <w:r>
        <w:rPr>
          <w:color w:val="231F20"/>
          <w:spacing w:val="-5"/>
          <w:sz w:val="24"/>
        </w:rPr>
        <w:t xml:space="preserve"> </w:t>
      </w:r>
      <w:r>
        <w:rPr>
          <w:color w:val="231F20"/>
          <w:sz w:val="24"/>
        </w:rPr>
        <w:t>this</w:t>
      </w:r>
      <w:r>
        <w:rPr>
          <w:color w:val="231F20"/>
          <w:spacing w:val="-10"/>
          <w:sz w:val="24"/>
        </w:rPr>
        <w:t xml:space="preserve"> </w:t>
      </w:r>
      <w:r>
        <w:rPr>
          <w:color w:val="231F20"/>
          <w:sz w:val="24"/>
        </w:rPr>
        <w:t>local</w:t>
      </w:r>
      <w:r>
        <w:rPr>
          <w:color w:val="231F20"/>
          <w:spacing w:val="-8"/>
          <w:sz w:val="24"/>
        </w:rPr>
        <w:t xml:space="preserve"> </w:t>
      </w:r>
      <w:r>
        <w:rPr>
          <w:color w:val="231F20"/>
          <w:sz w:val="24"/>
        </w:rPr>
        <w:t>law,</w:t>
      </w:r>
      <w:r>
        <w:rPr>
          <w:color w:val="231F20"/>
          <w:spacing w:val="-3"/>
          <w:sz w:val="24"/>
        </w:rPr>
        <w:t xml:space="preserve"> </w:t>
      </w:r>
      <w:r>
        <w:rPr>
          <w:color w:val="231F20"/>
          <w:sz w:val="24"/>
        </w:rPr>
        <w:t>the</w:t>
      </w:r>
      <w:r>
        <w:rPr>
          <w:color w:val="231F20"/>
          <w:spacing w:val="-7"/>
          <w:sz w:val="24"/>
        </w:rPr>
        <w:t xml:space="preserve"> </w:t>
      </w:r>
      <w:r>
        <w:rPr>
          <w:color w:val="231F20"/>
          <w:sz w:val="24"/>
        </w:rPr>
        <w:t>local</w:t>
      </w:r>
      <w:r>
        <w:rPr>
          <w:color w:val="231F20"/>
          <w:spacing w:val="-8"/>
          <w:sz w:val="24"/>
        </w:rPr>
        <w:t xml:space="preserve"> </w:t>
      </w:r>
      <w:r>
        <w:rPr>
          <w:color w:val="231F20"/>
          <w:sz w:val="24"/>
        </w:rPr>
        <w:t>government</w:t>
      </w:r>
      <w:r>
        <w:rPr>
          <w:color w:val="231F20"/>
          <w:spacing w:val="-9"/>
          <w:sz w:val="24"/>
        </w:rPr>
        <w:t xml:space="preserve"> </w:t>
      </w:r>
      <w:r>
        <w:rPr>
          <w:color w:val="231F20"/>
          <w:sz w:val="24"/>
        </w:rPr>
        <w:t>may</w:t>
      </w:r>
      <w:r>
        <w:rPr>
          <w:color w:val="231F20"/>
          <w:spacing w:val="-10"/>
          <w:sz w:val="24"/>
        </w:rPr>
        <w:t xml:space="preserve"> </w:t>
      </w:r>
      <w:r>
        <w:rPr>
          <w:color w:val="231F20"/>
          <w:sz w:val="24"/>
        </w:rPr>
        <w:t>use</w:t>
      </w:r>
      <w:r>
        <w:rPr>
          <w:color w:val="231F20"/>
          <w:spacing w:val="-4"/>
          <w:sz w:val="24"/>
        </w:rPr>
        <w:t xml:space="preserve"> </w:t>
      </w:r>
      <w:r>
        <w:rPr>
          <w:color w:val="231F20"/>
          <w:sz w:val="24"/>
        </w:rPr>
        <w:t>AS</w:t>
      </w:r>
      <w:r>
        <w:rPr>
          <w:color w:val="231F20"/>
          <w:spacing w:val="-8"/>
          <w:sz w:val="24"/>
        </w:rPr>
        <w:t xml:space="preserve"> </w:t>
      </w:r>
      <w:r>
        <w:rPr>
          <w:color w:val="231F20"/>
          <w:sz w:val="24"/>
        </w:rPr>
        <w:t>1742.11: 1999 as amended from time to time as a guide for the development or marking of signs, but is not bound to do so and, where it does use it as a guide may vary any of the provisions of AS 1742.11: 1999 as it sees fit.</w:t>
      </w:r>
    </w:p>
    <w:p w14:paraId="4D55B37E" w14:textId="77777777" w:rsidR="000B3C62" w:rsidRDefault="000B3C62">
      <w:pPr>
        <w:pStyle w:val="BodyText"/>
        <w:rPr>
          <w:sz w:val="26"/>
        </w:rPr>
      </w:pPr>
    </w:p>
    <w:p w14:paraId="4D55B37F" w14:textId="77777777" w:rsidR="000B3C62" w:rsidRDefault="00A35B40">
      <w:pPr>
        <w:pStyle w:val="Heading2"/>
        <w:numPr>
          <w:ilvl w:val="1"/>
          <w:numId w:val="48"/>
        </w:numPr>
        <w:tabs>
          <w:tab w:val="left" w:pos="1928"/>
          <w:tab w:val="left" w:pos="1929"/>
        </w:tabs>
        <w:ind w:hanging="709"/>
      </w:pPr>
      <w:r>
        <w:rPr>
          <w:color w:val="231F20"/>
        </w:rPr>
        <w:lastRenderedPageBreak/>
        <w:t>Application</w:t>
      </w:r>
      <w:r>
        <w:rPr>
          <w:color w:val="231F20"/>
          <w:spacing w:val="-13"/>
        </w:rPr>
        <w:t xml:space="preserve"> </w:t>
      </w:r>
      <w:r>
        <w:rPr>
          <w:color w:val="231F20"/>
        </w:rPr>
        <w:t>of</w:t>
      </w:r>
      <w:r>
        <w:rPr>
          <w:color w:val="231F20"/>
          <w:spacing w:val="-12"/>
        </w:rPr>
        <w:t xml:space="preserve"> </w:t>
      </w:r>
      <w:r>
        <w:rPr>
          <w:color w:val="231F20"/>
        </w:rPr>
        <w:t>this</w:t>
      </w:r>
      <w:r>
        <w:rPr>
          <w:color w:val="231F20"/>
          <w:spacing w:val="-13"/>
        </w:rPr>
        <w:t xml:space="preserve"> </w:t>
      </w:r>
      <w:r>
        <w:rPr>
          <w:color w:val="231F20"/>
        </w:rPr>
        <w:t>local</w:t>
      </w:r>
      <w:r>
        <w:rPr>
          <w:color w:val="231F20"/>
          <w:spacing w:val="-14"/>
        </w:rPr>
        <w:t xml:space="preserve"> </w:t>
      </w:r>
      <w:r>
        <w:rPr>
          <w:color w:val="231F20"/>
        </w:rPr>
        <w:t>law</w:t>
      </w:r>
      <w:r>
        <w:rPr>
          <w:color w:val="231F20"/>
          <w:spacing w:val="-9"/>
        </w:rPr>
        <w:t xml:space="preserve"> </w:t>
      </w:r>
      <w:r>
        <w:rPr>
          <w:color w:val="231F20"/>
        </w:rPr>
        <w:t>to</w:t>
      </w:r>
      <w:r>
        <w:rPr>
          <w:color w:val="231F20"/>
          <w:spacing w:val="-16"/>
        </w:rPr>
        <w:t xml:space="preserve"> </w:t>
      </w:r>
      <w:r>
        <w:rPr>
          <w:color w:val="231F20"/>
        </w:rPr>
        <w:t>pre-existing</w:t>
      </w:r>
      <w:r>
        <w:rPr>
          <w:color w:val="231F20"/>
          <w:spacing w:val="-12"/>
        </w:rPr>
        <w:t xml:space="preserve"> </w:t>
      </w:r>
      <w:r>
        <w:rPr>
          <w:color w:val="231F20"/>
        </w:rPr>
        <w:t>signs</w:t>
      </w:r>
      <w:r>
        <w:rPr>
          <w:color w:val="231F20"/>
          <w:spacing w:val="-13"/>
        </w:rPr>
        <w:t xml:space="preserve"> </w:t>
      </w:r>
      <w:r>
        <w:rPr>
          <w:color w:val="231F20"/>
        </w:rPr>
        <w:t>and</w:t>
      </w:r>
      <w:r>
        <w:rPr>
          <w:color w:val="231F20"/>
          <w:spacing w:val="-13"/>
        </w:rPr>
        <w:t xml:space="preserve"> </w:t>
      </w:r>
      <w:r>
        <w:rPr>
          <w:color w:val="231F20"/>
        </w:rPr>
        <w:t>private</w:t>
      </w:r>
      <w:r>
        <w:rPr>
          <w:color w:val="231F20"/>
          <w:spacing w:val="-12"/>
        </w:rPr>
        <w:t xml:space="preserve"> </w:t>
      </w:r>
      <w:r>
        <w:rPr>
          <w:color w:val="231F20"/>
          <w:spacing w:val="-2"/>
        </w:rPr>
        <w:t>properties</w:t>
      </w:r>
    </w:p>
    <w:p w14:paraId="4D55B380" w14:textId="77777777" w:rsidR="000B3C62" w:rsidRDefault="000B3C62">
      <w:pPr>
        <w:pStyle w:val="BodyText"/>
        <w:spacing w:before="2"/>
        <w:rPr>
          <w:b/>
          <w:sz w:val="29"/>
        </w:rPr>
      </w:pPr>
    </w:p>
    <w:p w14:paraId="4D55B381" w14:textId="77777777" w:rsidR="000B3C62" w:rsidRDefault="00A35B40">
      <w:pPr>
        <w:pStyle w:val="ListParagraph"/>
        <w:numPr>
          <w:ilvl w:val="0"/>
          <w:numId w:val="44"/>
        </w:numPr>
        <w:tabs>
          <w:tab w:val="left" w:pos="1929"/>
          <w:tab w:val="left" w:pos="1930"/>
        </w:tabs>
        <w:ind w:hanging="710"/>
        <w:rPr>
          <w:sz w:val="24"/>
        </w:rPr>
      </w:pPr>
      <w:r>
        <w:rPr>
          <w:color w:val="231F20"/>
          <w:sz w:val="24"/>
        </w:rPr>
        <w:t>A</w:t>
      </w:r>
      <w:r>
        <w:rPr>
          <w:color w:val="231F20"/>
          <w:spacing w:val="-1"/>
          <w:sz w:val="24"/>
        </w:rPr>
        <w:t xml:space="preserve"> </w:t>
      </w:r>
      <w:r>
        <w:rPr>
          <w:color w:val="231F20"/>
          <w:sz w:val="24"/>
        </w:rPr>
        <w:t>sign</w:t>
      </w:r>
      <w:r>
        <w:rPr>
          <w:color w:val="231F20"/>
          <w:spacing w:val="-1"/>
          <w:sz w:val="24"/>
        </w:rPr>
        <w:t xml:space="preserve"> </w:t>
      </w:r>
      <w:r>
        <w:rPr>
          <w:color w:val="231F20"/>
          <w:spacing w:val="-2"/>
          <w:sz w:val="24"/>
        </w:rPr>
        <w:t>that—</w:t>
      </w:r>
    </w:p>
    <w:p w14:paraId="4D55B382" w14:textId="77777777" w:rsidR="000B3C62" w:rsidRDefault="000B3C62">
      <w:pPr>
        <w:pStyle w:val="BodyText"/>
      </w:pPr>
    </w:p>
    <w:p w14:paraId="4D55B383" w14:textId="77777777" w:rsidR="000B3C62" w:rsidRDefault="00A35B40">
      <w:pPr>
        <w:pStyle w:val="ListParagraph"/>
        <w:numPr>
          <w:ilvl w:val="1"/>
          <w:numId w:val="44"/>
        </w:numPr>
        <w:tabs>
          <w:tab w:val="left" w:pos="2355"/>
        </w:tabs>
        <w:ind w:right="1140" w:hanging="425"/>
        <w:jc w:val="both"/>
        <w:rPr>
          <w:sz w:val="24"/>
        </w:rPr>
      </w:pPr>
      <w:r>
        <w:rPr>
          <w:color w:val="231F20"/>
          <w:spacing w:val="-2"/>
          <w:sz w:val="24"/>
        </w:rPr>
        <w:t>was</w:t>
      </w:r>
      <w:r>
        <w:rPr>
          <w:color w:val="231F20"/>
          <w:spacing w:val="-8"/>
          <w:sz w:val="24"/>
        </w:rPr>
        <w:t xml:space="preserve"> </w:t>
      </w:r>
      <w:r>
        <w:rPr>
          <w:color w:val="231F20"/>
          <w:spacing w:val="-2"/>
          <w:sz w:val="24"/>
        </w:rPr>
        <w:t>erected</w:t>
      </w:r>
      <w:r>
        <w:rPr>
          <w:color w:val="231F20"/>
          <w:spacing w:val="-10"/>
          <w:sz w:val="24"/>
        </w:rPr>
        <w:t xml:space="preserve"> </w:t>
      </w:r>
      <w:r>
        <w:rPr>
          <w:color w:val="231F20"/>
          <w:spacing w:val="-2"/>
          <w:sz w:val="24"/>
        </w:rPr>
        <w:t>by</w:t>
      </w:r>
      <w:r>
        <w:rPr>
          <w:color w:val="231F20"/>
          <w:spacing w:val="-11"/>
          <w:sz w:val="24"/>
        </w:rPr>
        <w:t xml:space="preserve"> </w:t>
      </w:r>
      <w:r>
        <w:rPr>
          <w:color w:val="231F20"/>
          <w:spacing w:val="-2"/>
          <w:sz w:val="24"/>
        </w:rPr>
        <w:t>the</w:t>
      </w:r>
      <w:r>
        <w:rPr>
          <w:color w:val="231F20"/>
          <w:spacing w:val="-8"/>
          <w:sz w:val="24"/>
        </w:rPr>
        <w:t xml:space="preserve"> </w:t>
      </w:r>
      <w:r>
        <w:rPr>
          <w:color w:val="231F20"/>
          <w:spacing w:val="-2"/>
          <w:sz w:val="24"/>
        </w:rPr>
        <w:t>local</w:t>
      </w:r>
      <w:r>
        <w:rPr>
          <w:color w:val="231F20"/>
          <w:spacing w:val="-8"/>
          <w:sz w:val="24"/>
        </w:rPr>
        <w:t xml:space="preserve"> </w:t>
      </w:r>
      <w:r>
        <w:rPr>
          <w:color w:val="231F20"/>
          <w:spacing w:val="-2"/>
          <w:sz w:val="24"/>
        </w:rPr>
        <w:t>government</w:t>
      </w:r>
      <w:r>
        <w:rPr>
          <w:color w:val="231F20"/>
          <w:spacing w:val="-10"/>
          <w:sz w:val="24"/>
        </w:rPr>
        <w:t xml:space="preserve"> </w:t>
      </w:r>
      <w:r>
        <w:rPr>
          <w:color w:val="231F20"/>
          <w:spacing w:val="-2"/>
          <w:sz w:val="24"/>
        </w:rPr>
        <w:t>or</w:t>
      </w:r>
      <w:r>
        <w:rPr>
          <w:color w:val="231F20"/>
          <w:spacing w:val="-8"/>
          <w:sz w:val="24"/>
        </w:rPr>
        <w:t xml:space="preserve"> </w:t>
      </w:r>
      <w:r>
        <w:rPr>
          <w:color w:val="231F20"/>
          <w:spacing w:val="-2"/>
          <w:sz w:val="24"/>
        </w:rPr>
        <w:t>the</w:t>
      </w:r>
      <w:r>
        <w:rPr>
          <w:color w:val="231F20"/>
          <w:spacing w:val="-10"/>
          <w:sz w:val="24"/>
        </w:rPr>
        <w:t xml:space="preserve"> </w:t>
      </w:r>
      <w:r>
        <w:rPr>
          <w:color w:val="231F20"/>
          <w:spacing w:val="-2"/>
          <w:sz w:val="24"/>
        </w:rPr>
        <w:t>Commissioner</w:t>
      </w:r>
      <w:r>
        <w:rPr>
          <w:color w:val="231F20"/>
          <w:spacing w:val="-13"/>
          <w:sz w:val="24"/>
        </w:rPr>
        <w:t xml:space="preserve"> </w:t>
      </w:r>
      <w:r>
        <w:rPr>
          <w:color w:val="231F20"/>
          <w:spacing w:val="-2"/>
          <w:sz w:val="24"/>
        </w:rPr>
        <w:t>of</w:t>
      </w:r>
      <w:r>
        <w:rPr>
          <w:color w:val="231F20"/>
          <w:spacing w:val="-8"/>
          <w:sz w:val="24"/>
        </w:rPr>
        <w:t xml:space="preserve"> </w:t>
      </w:r>
      <w:r>
        <w:rPr>
          <w:color w:val="231F20"/>
          <w:spacing w:val="-2"/>
          <w:sz w:val="24"/>
        </w:rPr>
        <w:t>Main</w:t>
      </w:r>
      <w:r>
        <w:rPr>
          <w:color w:val="231F20"/>
          <w:spacing w:val="-10"/>
          <w:sz w:val="24"/>
        </w:rPr>
        <w:t xml:space="preserve"> </w:t>
      </w:r>
      <w:r>
        <w:rPr>
          <w:color w:val="231F20"/>
          <w:spacing w:val="-2"/>
          <w:sz w:val="24"/>
        </w:rPr>
        <w:t xml:space="preserve">Roads </w:t>
      </w:r>
      <w:r>
        <w:rPr>
          <w:color w:val="231F20"/>
          <w:sz w:val="24"/>
        </w:rPr>
        <w:t>prior to the coming into operation of this local law; and</w:t>
      </w:r>
    </w:p>
    <w:p w14:paraId="4D55B385" w14:textId="77777777" w:rsidR="000B3C62" w:rsidRDefault="000B3C62">
      <w:pPr>
        <w:pStyle w:val="BodyText"/>
        <w:spacing w:before="6"/>
        <w:rPr>
          <w:sz w:val="15"/>
        </w:rPr>
      </w:pPr>
    </w:p>
    <w:p w14:paraId="4D55B386" w14:textId="77777777" w:rsidR="000B3C62" w:rsidRDefault="00A35B40">
      <w:pPr>
        <w:pStyle w:val="ListParagraph"/>
        <w:numPr>
          <w:ilvl w:val="1"/>
          <w:numId w:val="44"/>
        </w:numPr>
        <w:tabs>
          <w:tab w:val="left" w:pos="2355"/>
        </w:tabs>
        <w:spacing w:before="92"/>
        <w:ind w:right="1140" w:hanging="425"/>
        <w:jc w:val="both"/>
        <w:rPr>
          <w:sz w:val="24"/>
        </w:rPr>
      </w:pPr>
      <w:r>
        <w:rPr>
          <w:color w:val="231F20"/>
          <w:sz w:val="24"/>
        </w:rPr>
        <w:t>relates to the parking of vehicles within the parking region, shall be deemed for the purposes of this local law to have been erected by the local government under the authority of this local law.</w:t>
      </w:r>
    </w:p>
    <w:p w14:paraId="4D55B387" w14:textId="77777777" w:rsidR="000B3C62" w:rsidRDefault="000B3C62">
      <w:pPr>
        <w:pStyle w:val="BodyText"/>
        <w:spacing w:before="11"/>
        <w:rPr>
          <w:sz w:val="23"/>
        </w:rPr>
      </w:pPr>
    </w:p>
    <w:p w14:paraId="4D55B388" w14:textId="77777777" w:rsidR="000B3C62" w:rsidRDefault="00A35B40">
      <w:pPr>
        <w:pStyle w:val="ListParagraph"/>
        <w:numPr>
          <w:ilvl w:val="0"/>
          <w:numId w:val="44"/>
        </w:numPr>
        <w:tabs>
          <w:tab w:val="left" w:pos="1930"/>
        </w:tabs>
        <w:ind w:left="1928" w:right="1139" w:hanging="708"/>
        <w:jc w:val="both"/>
        <w:rPr>
          <w:sz w:val="24"/>
        </w:rPr>
      </w:pPr>
      <w:r>
        <w:rPr>
          <w:color w:val="231F20"/>
          <w:sz w:val="24"/>
        </w:rPr>
        <w:t>A sign that was erected on a private property prior to the coming into operation of this local law, and that states or stated to the effect that there was</w:t>
      </w:r>
      <w:r>
        <w:rPr>
          <w:color w:val="231F20"/>
          <w:spacing w:val="18"/>
          <w:sz w:val="24"/>
        </w:rPr>
        <w:t xml:space="preserve"> </w:t>
      </w:r>
      <w:r>
        <w:rPr>
          <w:color w:val="231F20"/>
          <w:sz w:val="24"/>
        </w:rPr>
        <w:t xml:space="preserve">no </w:t>
      </w:r>
      <w:proofErr w:type="spellStart"/>
      <w:r>
        <w:rPr>
          <w:color w:val="231F20"/>
          <w:sz w:val="24"/>
        </w:rPr>
        <w:t>unauthorised</w:t>
      </w:r>
      <w:proofErr w:type="spellEnd"/>
      <w:r>
        <w:rPr>
          <w:color w:val="231F20"/>
          <w:sz w:val="24"/>
        </w:rPr>
        <w:t xml:space="preserve"> parking and that</w:t>
      </w:r>
      <w:r>
        <w:rPr>
          <w:color w:val="231F20"/>
          <w:spacing w:val="17"/>
          <w:sz w:val="24"/>
        </w:rPr>
        <w:t xml:space="preserve"> </w:t>
      </w:r>
      <w:r>
        <w:rPr>
          <w:color w:val="231F20"/>
          <w:sz w:val="24"/>
        </w:rPr>
        <w:t>the local</w:t>
      </w:r>
      <w:r>
        <w:rPr>
          <w:color w:val="231F20"/>
          <w:spacing w:val="18"/>
          <w:sz w:val="24"/>
        </w:rPr>
        <w:t xml:space="preserve"> </w:t>
      </w:r>
      <w:r>
        <w:rPr>
          <w:color w:val="231F20"/>
          <w:sz w:val="24"/>
        </w:rPr>
        <w:t>law repealed under</w:t>
      </w:r>
      <w:r>
        <w:rPr>
          <w:color w:val="231F20"/>
          <w:spacing w:val="18"/>
          <w:sz w:val="24"/>
        </w:rPr>
        <w:t xml:space="preserve"> </w:t>
      </w:r>
      <w:proofErr w:type="gramStart"/>
      <w:r>
        <w:rPr>
          <w:color w:val="231F20"/>
          <w:sz w:val="24"/>
        </w:rPr>
        <w:t>clause</w:t>
      </w:r>
      <w:proofErr w:type="gramEnd"/>
    </w:p>
    <w:p w14:paraId="4D55B389" w14:textId="77777777" w:rsidR="000B3C62" w:rsidRDefault="00A35B40">
      <w:pPr>
        <w:pStyle w:val="BodyText"/>
        <w:ind w:left="1928" w:right="1138"/>
        <w:jc w:val="both"/>
      </w:pPr>
      <w:r>
        <w:rPr>
          <w:color w:val="231F20"/>
        </w:rPr>
        <w:t>1.4 the repealed local law applied to the private property, shall be deemed for</w:t>
      </w:r>
      <w:r>
        <w:rPr>
          <w:color w:val="231F20"/>
          <w:spacing w:val="-5"/>
        </w:rPr>
        <w:t xml:space="preserve"> </w:t>
      </w:r>
      <w:r>
        <w:rPr>
          <w:color w:val="231F20"/>
        </w:rPr>
        <w:t>the</w:t>
      </w:r>
      <w:r>
        <w:rPr>
          <w:color w:val="231F20"/>
          <w:spacing w:val="-6"/>
        </w:rPr>
        <w:t xml:space="preserve"> </w:t>
      </w:r>
      <w:r>
        <w:rPr>
          <w:color w:val="231F20"/>
        </w:rPr>
        <w:t>purposes</w:t>
      </w:r>
      <w:r>
        <w:rPr>
          <w:color w:val="231F20"/>
          <w:spacing w:val="-5"/>
        </w:rPr>
        <w:t xml:space="preserve"> </w:t>
      </w:r>
      <w:r>
        <w:rPr>
          <w:color w:val="231F20"/>
        </w:rPr>
        <w:t>of</w:t>
      </w:r>
      <w:r>
        <w:rPr>
          <w:color w:val="231F20"/>
          <w:spacing w:val="-5"/>
        </w:rPr>
        <w:t xml:space="preserve"> </w:t>
      </w:r>
      <w:r>
        <w:rPr>
          <w:color w:val="231F20"/>
        </w:rPr>
        <w:t>this</w:t>
      </w:r>
      <w:r>
        <w:rPr>
          <w:color w:val="231F20"/>
          <w:spacing w:val="-7"/>
        </w:rPr>
        <w:t xml:space="preserve"> </w:t>
      </w:r>
      <w:r>
        <w:rPr>
          <w:color w:val="231F20"/>
        </w:rPr>
        <w:t>local</w:t>
      </w:r>
      <w:r>
        <w:rPr>
          <w:color w:val="231F20"/>
          <w:spacing w:val="-6"/>
        </w:rPr>
        <w:t xml:space="preserve"> </w:t>
      </w:r>
      <w:r>
        <w:rPr>
          <w:color w:val="231F20"/>
        </w:rPr>
        <w:t>law</w:t>
      </w:r>
      <w:r>
        <w:rPr>
          <w:color w:val="231F20"/>
          <w:spacing w:val="-7"/>
        </w:rPr>
        <w:t xml:space="preserve"> </w:t>
      </w:r>
      <w:r>
        <w:rPr>
          <w:color w:val="231F20"/>
        </w:rPr>
        <w:t>to</w:t>
      </w:r>
      <w:r>
        <w:rPr>
          <w:color w:val="231F20"/>
          <w:spacing w:val="-5"/>
        </w:rPr>
        <w:t xml:space="preserve"> </w:t>
      </w:r>
      <w:r>
        <w:rPr>
          <w:color w:val="231F20"/>
        </w:rPr>
        <w:t>have</w:t>
      </w:r>
      <w:r>
        <w:rPr>
          <w:color w:val="231F20"/>
          <w:spacing w:val="-5"/>
        </w:rPr>
        <w:t xml:space="preserve"> </w:t>
      </w:r>
      <w:r>
        <w:rPr>
          <w:color w:val="231F20"/>
        </w:rPr>
        <w:t>been</w:t>
      </w:r>
      <w:r>
        <w:rPr>
          <w:color w:val="231F20"/>
          <w:spacing w:val="-6"/>
        </w:rPr>
        <w:t xml:space="preserve"> </w:t>
      </w:r>
      <w:r>
        <w:rPr>
          <w:color w:val="231F20"/>
        </w:rPr>
        <w:t>erected</w:t>
      </w:r>
      <w:r>
        <w:rPr>
          <w:color w:val="231F20"/>
          <w:spacing w:val="-6"/>
        </w:rPr>
        <w:t xml:space="preserve"> </w:t>
      </w:r>
      <w:r>
        <w:rPr>
          <w:color w:val="231F20"/>
        </w:rPr>
        <w:t>under</w:t>
      </w:r>
      <w:r>
        <w:rPr>
          <w:color w:val="231F20"/>
          <w:spacing w:val="-5"/>
        </w:rPr>
        <w:t xml:space="preserve"> </w:t>
      </w:r>
      <w:r>
        <w:rPr>
          <w:color w:val="231F20"/>
        </w:rPr>
        <w:t>the</w:t>
      </w:r>
      <w:r>
        <w:rPr>
          <w:color w:val="231F20"/>
          <w:spacing w:val="-5"/>
        </w:rPr>
        <w:t xml:space="preserve"> </w:t>
      </w:r>
      <w:r>
        <w:rPr>
          <w:color w:val="231F20"/>
        </w:rPr>
        <w:t>authority</w:t>
      </w:r>
      <w:r>
        <w:rPr>
          <w:color w:val="231F20"/>
          <w:spacing w:val="-6"/>
        </w:rPr>
        <w:t xml:space="preserve"> </w:t>
      </w:r>
      <w:r>
        <w:rPr>
          <w:color w:val="231F20"/>
        </w:rPr>
        <w:t>of this local law and to refer to this local law instead of the repealed local law.</w:t>
      </w:r>
    </w:p>
    <w:p w14:paraId="4D55B38A" w14:textId="77777777" w:rsidR="000B3C62" w:rsidRDefault="000B3C62">
      <w:pPr>
        <w:pStyle w:val="BodyText"/>
        <w:spacing w:before="10"/>
        <w:rPr>
          <w:sz w:val="23"/>
        </w:rPr>
      </w:pPr>
    </w:p>
    <w:p w14:paraId="4D55B38B" w14:textId="77777777" w:rsidR="000B3C62" w:rsidRDefault="00A35B40">
      <w:pPr>
        <w:pStyle w:val="BodyText"/>
        <w:spacing w:before="1"/>
        <w:ind w:left="1928" w:right="1132" w:hanging="708"/>
        <w:jc w:val="both"/>
      </w:pPr>
      <w:r>
        <w:rPr>
          <w:color w:val="231F20"/>
        </w:rPr>
        <w:t>(3)</w:t>
      </w:r>
      <w:r>
        <w:rPr>
          <w:color w:val="231F20"/>
          <w:spacing w:val="80"/>
        </w:rPr>
        <w:t xml:space="preserve">  </w:t>
      </w:r>
      <w:r>
        <w:rPr>
          <w:color w:val="231F20"/>
        </w:rPr>
        <w:t>An</w:t>
      </w:r>
      <w:r>
        <w:rPr>
          <w:color w:val="231F20"/>
          <w:spacing w:val="-9"/>
        </w:rPr>
        <w:t xml:space="preserve"> </w:t>
      </w:r>
      <w:r>
        <w:rPr>
          <w:color w:val="231F20"/>
        </w:rPr>
        <w:t>inscription</w:t>
      </w:r>
      <w:r>
        <w:rPr>
          <w:color w:val="231F20"/>
          <w:spacing w:val="-9"/>
        </w:rPr>
        <w:t xml:space="preserve"> </w:t>
      </w:r>
      <w:r>
        <w:rPr>
          <w:color w:val="231F20"/>
        </w:rPr>
        <w:t>or</w:t>
      </w:r>
      <w:r>
        <w:rPr>
          <w:color w:val="231F20"/>
          <w:spacing w:val="-12"/>
        </w:rPr>
        <w:t xml:space="preserve"> </w:t>
      </w:r>
      <w:r>
        <w:rPr>
          <w:color w:val="231F20"/>
        </w:rPr>
        <w:t>symbol</w:t>
      </w:r>
      <w:r>
        <w:rPr>
          <w:color w:val="231F20"/>
          <w:spacing w:val="-9"/>
        </w:rPr>
        <w:t xml:space="preserve"> </w:t>
      </w:r>
      <w:r>
        <w:rPr>
          <w:color w:val="231F20"/>
        </w:rPr>
        <w:t>on</w:t>
      </w:r>
      <w:r>
        <w:rPr>
          <w:color w:val="231F20"/>
          <w:spacing w:val="-11"/>
        </w:rPr>
        <w:t xml:space="preserve"> </w:t>
      </w:r>
      <w:r>
        <w:rPr>
          <w:color w:val="231F20"/>
        </w:rPr>
        <w:t>a</w:t>
      </w:r>
      <w:r>
        <w:rPr>
          <w:color w:val="231F20"/>
          <w:spacing w:val="-9"/>
        </w:rPr>
        <w:t xml:space="preserve"> </w:t>
      </w:r>
      <w:r>
        <w:rPr>
          <w:color w:val="231F20"/>
        </w:rPr>
        <w:t>sign</w:t>
      </w:r>
      <w:r>
        <w:rPr>
          <w:color w:val="231F20"/>
          <w:spacing w:val="-9"/>
        </w:rPr>
        <w:t xml:space="preserve"> </w:t>
      </w:r>
      <w:r>
        <w:rPr>
          <w:color w:val="231F20"/>
        </w:rPr>
        <w:t>referred</w:t>
      </w:r>
      <w:r>
        <w:rPr>
          <w:color w:val="231F20"/>
          <w:spacing w:val="-12"/>
        </w:rPr>
        <w:t xml:space="preserve"> </w:t>
      </w:r>
      <w:r>
        <w:rPr>
          <w:color w:val="231F20"/>
        </w:rPr>
        <w:t>to</w:t>
      </w:r>
      <w:r>
        <w:rPr>
          <w:color w:val="231F20"/>
          <w:spacing w:val="-11"/>
        </w:rPr>
        <w:t xml:space="preserve"> </w:t>
      </w:r>
      <w:r>
        <w:rPr>
          <w:color w:val="231F20"/>
        </w:rPr>
        <w:t>in</w:t>
      </w:r>
      <w:r>
        <w:rPr>
          <w:color w:val="231F20"/>
          <w:spacing w:val="-9"/>
        </w:rPr>
        <w:t xml:space="preserve"> </w:t>
      </w:r>
      <w:r>
        <w:rPr>
          <w:color w:val="231F20"/>
        </w:rPr>
        <w:t>subclause</w:t>
      </w:r>
      <w:r>
        <w:rPr>
          <w:color w:val="231F20"/>
          <w:spacing w:val="-11"/>
        </w:rPr>
        <w:t xml:space="preserve"> </w:t>
      </w:r>
      <w:r>
        <w:rPr>
          <w:color w:val="231F20"/>
        </w:rPr>
        <w:t>(1)</w:t>
      </w:r>
      <w:r>
        <w:rPr>
          <w:color w:val="231F20"/>
          <w:spacing w:val="-9"/>
        </w:rPr>
        <w:t xml:space="preserve"> </w:t>
      </w:r>
      <w:r>
        <w:rPr>
          <w:color w:val="231F20"/>
        </w:rPr>
        <w:t>or</w:t>
      </w:r>
      <w:r>
        <w:rPr>
          <w:color w:val="231F20"/>
          <w:spacing w:val="-10"/>
        </w:rPr>
        <w:t xml:space="preserve"> </w:t>
      </w:r>
      <w:r>
        <w:rPr>
          <w:color w:val="231F20"/>
        </w:rPr>
        <w:t>(2)</w:t>
      </w:r>
      <w:r>
        <w:rPr>
          <w:color w:val="231F20"/>
          <w:spacing w:val="-11"/>
        </w:rPr>
        <w:t xml:space="preserve"> </w:t>
      </w:r>
      <w:r>
        <w:rPr>
          <w:color w:val="231F20"/>
        </w:rPr>
        <w:t>operates and has effect according to its tenor, and where the inscription or symbol relates</w:t>
      </w:r>
      <w:r>
        <w:rPr>
          <w:color w:val="231F20"/>
          <w:spacing w:val="-10"/>
        </w:rPr>
        <w:t xml:space="preserve"> </w:t>
      </w:r>
      <w:r>
        <w:rPr>
          <w:color w:val="231F20"/>
        </w:rPr>
        <w:t>to</w:t>
      </w:r>
      <w:r>
        <w:rPr>
          <w:color w:val="231F20"/>
          <w:spacing w:val="-12"/>
        </w:rPr>
        <w:t xml:space="preserve"> </w:t>
      </w:r>
      <w:r>
        <w:rPr>
          <w:color w:val="231F20"/>
        </w:rPr>
        <w:t>the</w:t>
      </w:r>
      <w:r>
        <w:rPr>
          <w:color w:val="231F20"/>
          <w:spacing w:val="-10"/>
        </w:rPr>
        <w:t xml:space="preserve"> </w:t>
      </w:r>
      <w:r>
        <w:rPr>
          <w:color w:val="231F20"/>
        </w:rPr>
        <w:t>stopping</w:t>
      </w:r>
      <w:r>
        <w:rPr>
          <w:color w:val="231F20"/>
          <w:spacing w:val="-10"/>
        </w:rPr>
        <w:t xml:space="preserve"> </w:t>
      </w:r>
      <w:r>
        <w:rPr>
          <w:color w:val="231F20"/>
        </w:rPr>
        <w:t>of</w:t>
      </w:r>
      <w:r>
        <w:rPr>
          <w:color w:val="231F20"/>
          <w:spacing w:val="-7"/>
        </w:rPr>
        <w:t xml:space="preserve"> </w:t>
      </w:r>
      <w:r>
        <w:rPr>
          <w:color w:val="231F20"/>
        </w:rPr>
        <w:t>vehicles,</w:t>
      </w:r>
      <w:r>
        <w:rPr>
          <w:color w:val="231F20"/>
          <w:spacing w:val="-10"/>
        </w:rPr>
        <w:t xml:space="preserve"> </w:t>
      </w:r>
      <w:r>
        <w:rPr>
          <w:color w:val="231F20"/>
        </w:rPr>
        <w:t>it</w:t>
      </w:r>
      <w:r>
        <w:rPr>
          <w:color w:val="231F20"/>
          <w:spacing w:val="-11"/>
        </w:rPr>
        <w:t xml:space="preserve"> </w:t>
      </w:r>
      <w:r>
        <w:rPr>
          <w:color w:val="231F20"/>
        </w:rPr>
        <w:t>shall</w:t>
      </w:r>
      <w:r>
        <w:rPr>
          <w:color w:val="231F20"/>
          <w:spacing w:val="-11"/>
        </w:rPr>
        <w:t xml:space="preserve"> </w:t>
      </w:r>
      <w:r>
        <w:rPr>
          <w:color w:val="231F20"/>
        </w:rPr>
        <w:t>be</w:t>
      </w:r>
      <w:r>
        <w:rPr>
          <w:color w:val="231F20"/>
          <w:spacing w:val="-12"/>
        </w:rPr>
        <w:t xml:space="preserve"> </w:t>
      </w:r>
      <w:r>
        <w:rPr>
          <w:color w:val="231F20"/>
        </w:rPr>
        <w:t>deemed</w:t>
      </w:r>
      <w:r>
        <w:rPr>
          <w:color w:val="231F20"/>
          <w:spacing w:val="-12"/>
        </w:rPr>
        <w:t xml:space="preserve"> </w:t>
      </w:r>
      <w:r>
        <w:rPr>
          <w:color w:val="231F20"/>
        </w:rPr>
        <w:t>for</w:t>
      </w:r>
      <w:r>
        <w:rPr>
          <w:color w:val="231F20"/>
          <w:spacing w:val="-10"/>
        </w:rPr>
        <w:t xml:space="preserve"> </w:t>
      </w:r>
      <w:r>
        <w:rPr>
          <w:color w:val="231F20"/>
        </w:rPr>
        <w:t>the</w:t>
      </w:r>
      <w:r>
        <w:rPr>
          <w:color w:val="231F20"/>
          <w:spacing w:val="-12"/>
        </w:rPr>
        <w:t xml:space="preserve"> </w:t>
      </w:r>
      <w:r>
        <w:rPr>
          <w:color w:val="231F20"/>
        </w:rPr>
        <w:t>purposes</w:t>
      </w:r>
      <w:r>
        <w:rPr>
          <w:color w:val="231F20"/>
          <w:spacing w:val="-10"/>
        </w:rPr>
        <w:t xml:space="preserve"> </w:t>
      </w:r>
      <w:r>
        <w:rPr>
          <w:color w:val="231F20"/>
        </w:rPr>
        <w:t>of</w:t>
      </w:r>
      <w:r>
        <w:rPr>
          <w:color w:val="231F20"/>
          <w:spacing w:val="-7"/>
        </w:rPr>
        <w:t xml:space="preserve"> </w:t>
      </w:r>
      <w:r>
        <w:rPr>
          <w:color w:val="231F20"/>
        </w:rPr>
        <w:t>this local</w:t>
      </w:r>
      <w:r>
        <w:rPr>
          <w:color w:val="231F20"/>
          <w:spacing w:val="-3"/>
        </w:rPr>
        <w:t xml:space="preserve"> </w:t>
      </w:r>
      <w:r>
        <w:rPr>
          <w:color w:val="231F20"/>
        </w:rPr>
        <w:t>law</w:t>
      </w:r>
      <w:r>
        <w:rPr>
          <w:color w:val="231F20"/>
          <w:spacing w:val="-4"/>
        </w:rPr>
        <w:t xml:space="preserve"> </w:t>
      </w:r>
      <w:r>
        <w:rPr>
          <w:color w:val="231F20"/>
        </w:rPr>
        <w:t>to</w:t>
      </w:r>
      <w:r>
        <w:rPr>
          <w:color w:val="231F20"/>
          <w:spacing w:val="-1"/>
        </w:rPr>
        <w:t xml:space="preserve"> </w:t>
      </w:r>
      <w:r>
        <w:rPr>
          <w:color w:val="231F20"/>
        </w:rPr>
        <w:t>operate</w:t>
      </w:r>
      <w:r>
        <w:rPr>
          <w:color w:val="231F20"/>
          <w:spacing w:val="-1"/>
        </w:rPr>
        <w:t xml:space="preserve"> </w:t>
      </w:r>
      <w:r>
        <w:rPr>
          <w:color w:val="231F20"/>
        </w:rPr>
        <w:t>and have</w:t>
      </w:r>
      <w:r>
        <w:rPr>
          <w:color w:val="231F20"/>
          <w:spacing w:val="-1"/>
        </w:rPr>
        <w:t xml:space="preserve"> </w:t>
      </w:r>
      <w:r>
        <w:rPr>
          <w:color w:val="231F20"/>
        </w:rPr>
        <w:t>effect</w:t>
      </w:r>
      <w:r>
        <w:rPr>
          <w:color w:val="231F20"/>
          <w:spacing w:val="-3"/>
        </w:rPr>
        <w:t xml:space="preserve"> </w:t>
      </w:r>
      <w:r>
        <w:rPr>
          <w:color w:val="231F20"/>
        </w:rPr>
        <w:t>as</w:t>
      </w:r>
      <w:r>
        <w:rPr>
          <w:color w:val="231F20"/>
          <w:spacing w:val="-1"/>
        </w:rPr>
        <w:t xml:space="preserve"> </w:t>
      </w:r>
      <w:r>
        <w:rPr>
          <w:color w:val="231F20"/>
        </w:rPr>
        <w:t>if</w:t>
      </w:r>
      <w:r>
        <w:rPr>
          <w:color w:val="231F20"/>
          <w:spacing w:val="4"/>
        </w:rPr>
        <w:t xml:space="preserve"> </w:t>
      </w:r>
      <w:r>
        <w:rPr>
          <w:color w:val="231F20"/>
        </w:rPr>
        <w:t>it</w:t>
      </w:r>
      <w:r>
        <w:rPr>
          <w:color w:val="231F20"/>
          <w:spacing w:val="-3"/>
        </w:rPr>
        <w:t xml:space="preserve"> </w:t>
      </w:r>
      <w:r>
        <w:rPr>
          <w:color w:val="231F20"/>
        </w:rPr>
        <w:t>related</w:t>
      </w:r>
      <w:r>
        <w:rPr>
          <w:color w:val="231F20"/>
          <w:spacing w:val="-2"/>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parking</w:t>
      </w:r>
      <w:r>
        <w:rPr>
          <w:color w:val="231F20"/>
          <w:spacing w:val="-3"/>
        </w:rPr>
        <w:t xml:space="preserve"> </w:t>
      </w:r>
      <w:r>
        <w:rPr>
          <w:color w:val="231F20"/>
        </w:rPr>
        <w:t xml:space="preserve">of </w:t>
      </w:r>
      <w:r>
        <w:rPr>
          <w:color w:val="231F20"/>
          <w:spacing w:val="-2"/>
        </w:rPr>
        <w:t>vehicles.</w:t>
      </w:r>
    </w:p>
    <w:p w14:paraId="4D55B38C" w14:textId="77777777" w:rsidR="000B3C62" w:rsidRDefault="000B3C62">
      <w:pPr>
        <w:pStyle w:val="BodyText"/>
        <w:rPr>
          <w:sz w:val="26"/>
        </w:rPr>
      </w:pPr>
    </w:p>
    <w:p w14:paraId="4D55B38D" w14:textId="77777777" w:rsidR="000B3C62" w:rsidRDefault="00A35B40">
      <w:pPr>
        <w:pStyle w:val="Heading2"/>
        <w:numPr>
          <w:ilvl w:val="1"/>
          <w:numId w:val="48"/>
        </w:numPr>
        <w:tabs>
          <w:tab w:val="left" w:pos="1928"/>
          <w:tab w:val="left" w:pos="1929"/>
        </w:tabs>
        <w:ind w:hanging="709"/>
      </w:pPr>
      <w:r>
        <w:rPr>
          <w:color w:val="231F20"/>
        </w:rPr>
        <w:t>Part of thoroughfare to</w:t>
      </w:r>
      <w:r>
        <w:rPr>
          <w:color w:val="231F20"/>
          <w:spacing w:val="-3"/>
        </w:rPr>
        <w:t xml:space="preserve"> </w:t>
      </w:r>
      <w:r>
        <w:rPr>
          <w:color w:val="231F20"/>
        </w:rPr>
        <w:t>which sign</w:t>
      </w:r>
      <w:r>
        <w:rPr>
          <w:color w:val="231F20"/>
          <w:spacing w:val="-2"/>
        </w:rPr>
        <w:t xml:space="preserve"> </w:t>
      </w:r>
      <w:proofErr w:type="gramStart"/>
      <w:r>
        <w:rPr>
          <w:color w:val="231F20"/>
          <w:spacing w:val="-2"/>
        </w:rPr>
        <w:t>applies</w:t>
      </w:r>
      <w:proofErr w:type="gramEnd"/>
    </w:p>
    <w:p w14:paraId="4D55B38E" w14:textId="77777777" w:rsidR="000B3C62" w:rsidRDefault="000B3C62">
      <w:pPr>
        <w:pStyle w:val="BodyText"/>
        <w:spacing w:before="2"/>
        <w:rPr>
          <w:b/>
          <w:sz w:val="29"/>
        </w:rPr>
      </w:pPr>
    </w:p>
    <w:p w14:paraId="4D55B38F" w14:textId="77777777" w:rsidR="000B3C62" w:rsidRDefault="00A35B40">
      <w:pPr>
        <w:pStyle w:val="BodyText"/>
        <w:ind w:left="1220" w:right="1260"/>
      </w:pPr>
      <w:r>
        <w:rPr>
          <w:color w:val="231F20"/>
        </w:rPr>
        <w:t>Where</w:t>
      </w:r>
      <w:r>
        <w:rPr>
          <w:color w:val="231F20"/>
          <w:spacing w:val="-6"/>
        </w:rPr>
        <w:t xml:space="preserve"> </w:t>
      </w:r>
      <w:r>
        <w:rPr>
          <w:color w:val="231F20"/>
        </w:rPr>
        <w:t>under</w:t>
      </w:r>
      <w:r>
        <w:rPr>
          <w:color w:val="231F20"/>
          <w:spacing w:val="-4"/>
        </w:rPr>
        <w:t xml:space="preserve"> </w:t>
      </w:r>
      <w:r>
        <w:rPr>
          <w:color w:val="231F20"/>
        </w:rPr>
        <w:t>this</w:t>
      </w:r>
      <w:r>
        <w:rPr>
          <w:color w:val="231F20"/>
          <w:spacing w:val="-4"/>
        </w:rPr>
        <w:t xml:space="preserve"> </w:t>
      </w:r>
      <w:r>
        <w:rPr>
          <w:color w:val="231F20"/>
        </w:rPr>
        <w:t>local</w:t>
      </w:r>
      <w:r>
        <w:rPr>
          <w:color w:val="231F20"/>
          <w:spacing w:val="-6"/>
        </w:rPr>
        <w:t xml:space="preserve"> </w:t>
      </w:r>
      <w:r>
        <w:rPr>
          <w:color w:val="231F20"/>
        </w:rPr>
        <w:t>law</w:t>
      </w:r>
      <w:r>
        <w:rPr>
          <w:color w:val="231F20"/>
          <w:spacing w:val="-6"/>
        </w:rPr>
        <w:t xml:space="preserve"> </w:t>
      </w:r>
      <w:r>
        <w:rPr>
          <w:color w:val="231F20"/>
        </w:rPr>
        <w:t>the</w:t>
      </w:r>
      <w:r>
        <w:rPr>
          <w:color w:val="231F20"/>
          <w:spacing w:val="-4"/>
        </w:rPr>
        <w:t xml:space="preserve"> </w:t>
      </w:r>
      <w:r>
        <w:rPr>
          <w:color w:val="231F20"/>
        </w:rPr>
        <w:t>parking</w:t>
      </w:r>
      <w:r>
        <w:rPr>
          <w:color w:val="231F20"/>
          <w:spacing w:val="-5"/>
        </w:rPr>
        <w:t xml:space="preserve"> </w:t>
      </w:r>
      <w:r>
        <w:rPr>
          <w:color w:val="231F20"/>
        </w:rPr>
        <w:t>of vehicles</w:t>
      </w:r>
      <w:r>
        <w:rPr>
          <w:color w:val="231F20"/>
          <w:spacing w:val="-4"/>
        </w:rPr>
        <w:t xml:space="preserve"> </w:t>
      </w:r>
      <w:r>
        <w:rPr>
          <w:color w:val="231F20"/>
        </w:rPr>
        <w:t>in</w:t>
      </w:r>
      <w:r>
        <w:rPr>
          <w:color w:val="231F20"/>
          <w:spacing w:val="-4"/>
        </w:rPr>
        <w:t xml:space="preserve"> </w:t>
      </w:r>
      <w:r>
        <w:rPr>
          <w:color w:val="231F20"/>
        </w:rPr>
        <w:t>a</w:t>
      </w:r>
      <w:r>
        <w:rPr>
          <w:color w:val="231F20"/>
          <w:spacing w:val="-5"/>
        </w:rPr>
        <w:t xml:space="preserve"> </w:t>
      </w:r>
      <w:r>
        <w:rPr>
          <w:color w:val="231F20"/>
        </w:rPr>
        <w:t>thoroughfare</w:t>
      </w:r>
      <w:r>
        <w:rPr>
          <w:color w:val="231F20"/>
          <w:spacing w:val="-4"/>
        </w:rPr>
        <w:t xml:space="preserve"> </w:t>
      </w:r>
      <w:r>
        <w:rPr>
          <w:color w:val="231F20"/>
        </w:rPr>
        <w:t>is</w:t>
      </w:r>
      <w:r>
        <w:rPr>
          <w:color w:val="231F20"/>
          <w:spacing w:val="-4"/>
        </w:rPr>
        <w:t xml:space="preserve"> </w:t>
      </w:r>
      <w:r>
        <w:rPr>
          <w:color w:val="231F20"/>
        </w:rPr>
        <w:t xml:space="preserve">controlled by a sign, the sign shall be read as applying to that part of the thoroughfare </w:t>
      </w:r>
      <w:r>
        <w:rPr>
          <w:color w:val="231F20"/>
          <w:spacing w:val="-2"/>
        </w:rPr>
        <w:t>which—</w:t>
      </w:r>
    </w:p>
    <w:p w14:paraId="4D55B390" w14:textId="77777777" w:rsidR="000B3C62" w:rsidRDefault="000B3C62">
      <w:pPr>
        <w:pStyle w:val="BodyText"/>
        <w:spacing w:before="11"/>
        <w:rPr>
          <w:sz w:val="23"/>
        </w:rPr>
      </w:pPr>
    </w:p>
    <w:p w14:paraId="4D55B391" w14:textId="77777777" w:rsidR="000B3C62" w:rsidRDefault="00A35B40">
      <w:pPr>
        <w:pStyle w:val="ListParagraph"/>
        <w:numPr>
          <w:ilvl w:val="2"/>
          <w:numId w:val="48"/>
        </w:numPr>
        <w:tabs>
          <w:tab w:val="left" w:pos="2355"/>
        </w:tabs>
        <w:ind w:left="2354" w:hanging="427"/>
        <w:rPr>
          <w:sz w:val="24"/>
        </w:rPr>
      </w:pPr>
      <w:r>
        <w:rPr>
          <w:color w:val="231F20"/>
          <w:sz w:val="24"/>
        </w:rPr>
        <w:t>lies</w:t>
      </w:r>
      <w:r>
        <w:rPr>
          <w:color w:val="231F20"/>
          <w:spacing w:val="-8"/>
          <w:sz w:val="24"/>
        </w:rPr>
        <w:t xml:space="preserve"> </w:t>
      </w:r>
      <w:r>
        <w:rPr>
          <w:color w:val="231F20"/>
          <w:sz w:val="24"/>
        </w:rPr>
        <w:t>beyond</w:t>
      </w:r>
      <w:r>
        <w:rPr>
          <w:color w:val="231F20"/>
          <w:spacing w:val="-8"/>
          <w:sz w:val="24"/>
        </w:rPr>
        <w:t xml:space="preserve"> </w:t>
      </w:r>
      <w:r>
        <w:rPr>
          <w:color w:val="231F20"/>
          <w:sz w:val="24"/>
        </w:rPr>
        <w:t>the</w:t>
      </w:r>
      <w:r>
        <w:rPr>
          <w:color w:val="231F20"/>
          <w:spacing w:val="-8"/>
          <w:sz w:val="24"/>
        </w:rPr>
        <w:t xml:space="preserve"> </w:t>
      </w:r>
      <w:r>
        <w:rPr>
          <w:color w:val="231F20"/>
          <w:spacing w:val="-4"/>
          <w:sz w:val="24"/>
        </w:rPr>
        <w:t>sign;</w:t>
      </w:r>
    </w:p>
    <w:p w14:paraId="4D55B392" w14:textId="706B7E3B" w:rsidR="000B3C62" w:rsidRDefault="50D3AFD1" w:rsidP="15A115FF">
      <w:pPr>
        <w:pStyle w:val="ListParagraph"/>
        <w:numPr>
          <w:ilvl w:val="2"/>
          <w:numId w:val="48"/>
        </w:numPr>
        <w:tabs>
          <w:tab w:val="left" w:pos="2355"/>
        </w:tabs>
        <w:ind w:left="2354" w:hanging="427"/>
        <w:rPr>
          <w:sz w:val="24"/>
          <w:szCs w:val="24"/>
        </w:rPr>
      </w:pPr>
      <w:r w:rsidRPr="15A115FF">
        <w:rPr>
          <w:color w:val="231F20"/>
          <w:sz w:val="24"/>
          <w:szCs w:val="24"/>
        </w:rPr>
        <w:t>lies</w:t>
      </w:r>
      <w:r w:rsidRPr="15A115FF">
        <w:rPr>
          <w:color w:val="231F20"/>
          <w:spacing w:val="-8"/>
          <w:sz w:val="24"/>
          <w:szCs w:val="24"/>
        </w:rPr>
        <w:t xml:space="preserve"> </w:t>
      </w:r>
      <w:r w:rsidRPr="15A115FF">
        <w:rPr>
          <w:color w:val="231F20"/>
          <w:sz w:val="24"/>
          <w:szCs w:val="24"/>
        </w:rPr>
        <w:t>between</w:t>
      </w:r>
      <w:r w:rsidRPr="15A115FF">
        <w:rPr>
          <w:color w:val="231F20"/>
          <w:spacing w:val="-8"/>
          <w:sz w:val="24"/>
          <w:szCs w:val="24"/>
        </w:rPr>
        <w:t xml:space="preserve"> </w:t>
      </w:r>
      <w:r w:rsidRPr="15A115FF">
        <w:rPr>
          <w:color w:val="231F20"/>
          <w:sz w:val="24"/>
          <w:szCs w:val="24"/>
        </w:rPr>
        <w:t>the</w:t>
      </w:r>
      <w:r w:rsidRPr="15A115FF">
        <w:rPr>
          <w:color w:val="231F20"/>
          <w:spacing w:val="-8"/>
          <w:sz w:val="24"/>
          <w:szCs w:val="24"/>
        </w:rPr>
        <w:t xml:space="preserve"> </w:t>
      </w:r>
      <w:r w:rsidRPr="15A115FF">
        <w:rPr>
          <w:color w:val="231F20"/>
          <w:sz w:val="24"/>
          <w:szCs w:val="24"/>
        </w:rPr>
        <w:t>sign</w:t>
      </w:r>
      <w:r w:rsidRPr="15A115FF">
        <w:rPr>
          <w:color w:val="231F20"/>
          <w:spacing w:val="-10"/>
          <w:sz w:val="24"/>
          <w:szCs w:val="24"/>
        </w:rPr>
        <w:t xml:space="preserve"> </w:t>
      </w:r>
      <w:r w:rsidRPr="15A115FF">
        <w:rPr>
          <w:color w:val="231F20"/>
          <w:sz w:val="24"/>
          <w:szCs w:val="24"/>
        </w:rPr>
        <w:t>and</w:t>
      </w:r>
      <w:r w:rsidRPr="15A115FF">
        <w:rPr>
          <w:color w:val="231F20"/>
          <w:spacing w:val="-8"/>
          <w:sz w:val="24"/>
          <w:szCs w:val="24"/>
        </w:rPr>
        <w:t xml:space="preserve"> </w:t>
      </w:r>
      <w:r w:rsidRPr="15A115FF">
        <w:rPr>
          <w:color w:val="231F20"/>
          <w:sz w:val="24"/>
          <w:szCs w:val="24"/>
        </w:rPr>
        <w:t>the</w:t>
      </w:r>
      <w:r w:rsidRPr="15A115FF">
        <w:rPr>
          <w:color w:val="231F20"/>
          <w:spacing w:val="-10"/>
          <w:sz w:val="24"/>
          <w:szCs w:val="24"/>
        </w:rPr>
        <w:t xml:space="preserve"> </w:t>
      </w:r>
      <w:r w:rsidRPr="15A115FF">
        <w:rPr>
          <w:color w:val="231F20"/>
          <w:sz w:val="24"/>
          <w:szCs w:val="24"/>
        </w:rPr>
        <w:t>next</w:t>
      </w:r>
      <w:r w:rsidRPr="15A115FF">
        <w:rPr>
          <w:color w:val="231F20"/>
          <w:spacing w:val="-8"/>
          <w:sz w:val="24"/>
          <w:szCs w:val="24"/>
        </w:rPr>
        <w:t xml:space="preserve"> </w:t>
      </w:r>
      <w:r w:rsidRPr="15A115FF">
        <w:rPr>
          <w:color w:val="231F20"/>
          <w:sz w:val="24"/>
          <w:szCs w:val="24"/>
        </w:rPr>
        <w:t>sign</w:t>
      </w:r>
      <w:r w:rsidRPr="15A115FF">
        <w:rPr>
          <w:color w:val="231F20"/>
          <w:spacing w:val="-8"/>
          <w:sz w:val="24"/>
          <w:szCs w:val="24"/>
        </w:rPr>
        <w:t xml:space="preserve"> </w:t>
      </w:r>
      <w:r w:rsidRPr="15A115FF">
        <w:rPr>
          <w:color w:val="231F20"/>
          <w:sz w:val="24"/>
          <w:szCs w:val="24"/>
        </w:rPr>
        <w:t>beyond</w:t>
      </w:r>
      <w:r w:rsidRPr="15A115FF">
        <w:rPr>
          <w:color w:val="231F20"/>
          <w:spacing w:val="-8"/>
          <w:sz w:val="24"/>
          <w:szCs w:val="24"/>
        </w:rPr>
        <w:t xml:space="preserve"> </w:t>
      </w:r>
      <w:r w:rsidRPr="15A115FF">
        <w:rPr>
          <w:color w:val="231F20"/>
          <w:sz w:val="24"/>
          <w:szCs w:val="24"/>
        </w:rPr>
        <w:t>that</w:t>
      </w:r>
      <w:r w:rsidRPr="15A115FF">
        <w:rPr>
          <w:color w:val="231F20"/>
          <w:spacing w:val="-8"/>
          <w:sz w:val="24"/>
          <w:szCs w:val="24"/>
        </w:rPr>
        <w:t xml:space="preserve"> </w:t>
      </w:r>
      <w:r w:rsidRPr="15A115FF">
        <w:rPr>
          <w:color w:val="231F20"/>
          <w:sz w:val="24"/>
          <w:szCs w:val="24"/>
        </w:rPr>
        <w:t>sign;</w:t>
      </w:r>
      <w:r w:rsidRPr="15A115FF">
        <w:rPr>
          <w:color w:val="231F20"/>
          <w:spacing w:val="-7"/>
          <w:sz w:val="24"/>
          <w:szCs w:val="24"/>
        </w:rPr>
        <w:t xml:space="preserve"> or</w:t>
      </w:r>
    </w:p>
    <w:p w14:paraId="4D55B393" w14:textId="77777777" w:rsidR="000B3C62" w:rsidRDefault="00A35B40">
      <w:pPr>
        <w:pStyle w:val="ListParagraph"/>
        <w:numPr>
          <w:ilvl w:val="2"/>
          <w:numId w:val="48"/>
        </w:numPr>
        <w:tabs>
          <w:tab w:val="left" w:pos="2353"/>
        </w:tabs>
        <w:ind w:hanging="425"/>
        <w:rPr>
          <w:sz w:val="24"/>
        </w:rPr>
      </w:pPr>
      <w:r>
        <w:rPr>
          <w:color w:val="231F20"/>
          <w:sz w:val="24"/>
        </w:rPr>
        <w:t>is</w:t>
      </w:r>
      <w:r>
        <w:rPr>
          <w:color w:val="231F20"/>
          <w:spacing w:val="-7"/>
          <w:sz w:val="24"/>
        </w:rPr>
        <w:t xml:space="preserve"> </w:t>
      </w:r>
      <w:r>
        <w:rPr>
          <w:color w:val="231F20"/>
          <w:sz w:val="24"/>
        </w:rPr>
        <w:t>on</w:t>
      </w:r>
      <w:r>
        <w:rPr>
          <w:color w:val="231F20"/>
          <w:spacing w:val="-7"/>
          <w:sz w:val="24"/>
        </w:rPr>
        <w:t xml:space="preserve"> </w:t>
      </w:r>
      <w:r>
        <w:rPr>
          <w:color w:val="231F20"/>
          <w:sz w:val="24"/>
        </w:rPr>
        <w:t>that</w:t>
      </w:r>
      <w:r>
        <w:rPr>
          <w:color w:val="231F20"/>
          <w:spacing w:val="-7"/>
          <w:sz w:val="24"/>
        </w:rPr>
        <w:t xml:space="preserve"> </w:t>
      </w:r>
      <w:r>
        <w:rPr>
          <w:color w:val="231F20"/>
          <w:sz w:val="24"/>
        </w:rPr>
        <w:t>side</w:t>
      </w:r>
      <w:r>
        <w:rPr>
          <w:color w:val="231F20"/>
          <w:spacing w:val="-8"/>
          <w:sz w:val="24"/>
        </w:rPr>
        <w:t xml:space="preserve"> </w:t>
      </w:r>
      <w:r>
        <w:rPr>
          <w:color w:val="231F20"/>
          <w:sz w:val="24"/>
        </w:rPr>
        <w:t>of</w:t>
      </w:r>
      <w:r>
        <w:rPr>
          <w:color w:val="231F20"/>
          <w:spacing w:val="-5"/>
          <w:sz w:val="24"/>
        </w:rPr>
        <w:t xml:space="preserve"> </w:t>
      </w:r>
      <w:r>
        <w:rPr>
          <w:color w:val="231F20"/>
          <w:sz w:val="24"/>
        </w:rPr>
        <w:t>the</w:t>
      </w:r>
      <w:r>
        <w:rPr>
          <w:color w:val="231F20"/>
          <w:spacing w:val="-7"/>
          <w:sz w:val="24"/>
        </w:rPr>
        <w:t xml:space="preserve"> </w:t>
      </w:r>
      <w:r>
        <w:rPr>
          <w:color w:val="231F20"/>
          <w:sz w:val="24"/>
        </w:rPr>
        <w:t>thoroughfare</w:t>
      </w:r>
      <w:r>
        <w:rPr>
          <w:color w:val="231F20"/>
          <w:spacing w:val="-9"/>
          <w:sz w:val="24"/>
        </w:rPr>
        <w:t xml:space="preserve"> </w:t>
      </w:r>
      <w:r>
        <w:rPr>
          <w:color w:val="231F20"/>
          <w:sz w:val="24"/>
        </w:rPr>
        <w:t>nearest</w:t>
      </w:r>
      <w:r>
        <w:rPr>
          <w:color w:val="231F20"/>
          <w:spacing w:val="-7"/>
          <w:sz w:val="24"/>
        </w:rPr>
        <w:t xml:space="preserve"> </w:t>
      </w:r>
      <w:r>
        <w:rPr>
          <w:color w:val="231F20"/>
          <w:sz w:val="24"/>
        </w:rPr>
        <w:t>to</w:t>
      </w:r>
      <w:r>
        <w:rPr>
          <w:color w:val="231F20"/>
          <w:spacing w:val="-6"/>
          <w:sz w:val="24"/>
        </w:rPr>
        <w:t xml:space="preserve"> </w:t>
      </w:r>
      <w:r>
        <w:rPr>
          <w:color w:val="231F20"/>
          <w:sz w:val="24"/>
        </w:rPr>
        <w:t>the</w:t>
      </w:r>
      <w:r>
        <w:rPr>
          <w:color w:val="231F20"/>
          <w:spacing w:val="-7"/>
          <w:sz w:val="24"/>
        </w:rPr>
        <w:t xml:space="preserve"> </w:t>
      </w:r>
      <w:r>
        <w:rPr>
          <w:color w:val="231F20"/>
          <w:spacing w:val="-2"/>
          <w:sz w:val="24"/>
        </w:rPr>
        <w:t>sign.</w:t>
      </w:r>
    </w:p>
    <w:p w14:paraId="4D55B394" w14:textId="77777777" w:rsidR="000B3C62" w:rsidRDefault="000B3C62">
      <w:pPr>
        <w:pStyle w:val="BodyText"/>
        <w:rPr>
          <w:sz w:val="26"/>
        </w:rPr>
      </w:pPr>
    </w:p>
    <w:p w14:paraId="4D55B395" w14:textId="5AAD07D6" w:rsidR="000B3C62" w:rsidRDefault="002C17DE" w:rsidP="002C17DE">
      <w:pPr>
        <w:pStyle w:val="BodyText"/>
        <w:spacing w:before="11"/>
        <w:ind w:left="1440"/>
        <w:rPr>
          <w:color w:val="0070C0"/>
          <w:sz w:val="18"/>
          <w:szCs w:val="18"/>
        </w:rPr>
      </w:pPr>
      <w:r w:rsidRPr="001A37A9">
        <w:rPr>
          <w:sz w:val="18"/>
          <w:szCs w:val="18"/>
        </w:rPr>
        <w:t>(</w:t>
      </w:r>
      <w:r w:rsidR="009F314E" w:rsidRPr="001A37A9">
        <w:rPr>
          <w:sz w:val="18"/>
          <w:szCs w:val="18"/>
        </w:rPr>
        <w:t>Amended -</w:t>
      </w:r>
      <w:r w:rsidR="009F314E" w:rsidRPr="001A37A9">
        <w:t xml:space="preserve"> </w:t>
      </w:r>
      <w:r w:rsidRPr="001A37A9">
        <w:rPr>
          <w:sz w:val="18"/>
          <w:szCs w:val="18"/>
        </w:rPr>
        <w:t>G.G. 13 February 2024)</w:t>
      </w:r>
    </w:p>
    <w:p w14:paraId="1D8C2034" w14:textId="77777777" w:rsidR="002C17DE" w:rsidRDefault="002C17DE" w:rsidP="002C17DE">
      <w:pPr>
        <w:pStyle w:val="BodyText"/>
        <w:spacing w:before="11"/>
        <w:ind w:left="1440"/>
        <w:rPr>
          <w:sz w:val="21"/>
        </w:rPr>
      </w:pPr>
    </w:p>
    <w:p w14:paraId="4D55B396" w14:textId="77777777" w:rsidR="000B3C62" w:rsidRDefault="00A35B40">
      <w:pPr>
        <w:pStyle w:val="Heading1"/>
        <w:ind w:right="1753"/>
      </w:pPr>
      <w:r>
        <w:rPr>
          <w:color w:val="231F20"/>
        </w:rPr>
        <w:t>PART</w:t>
      </w:r>
      <w:r>
        <w:rPr>
          <w:color w:val="231F20"/>
          <w:spacing w:val="-10"/>
        </w:rPr>
        <w:t xml:space="preserve"> </w:t>
      </w:r>
      <w:r>
        <w:rPr>
          <w:color w:val="231F20"/>
        </w:rPr>
        <w:t>3—PARKING</w:t>
      </w:r>
      <w:r>
        <w:rPr>
          <w:color w:val="231F20"/>
          <w:spacing w:val="-10"/>
        </w:rPr>
        <w:t xml:space="preserve"> </w:t>
      </w:r>
      <w:r>
        <w:rPr>
          <w:color w:val="231F20"/>
        </w:rPr>
        <w:t>STALLS</w:t>
      </w:r>
      <w:r>
        <w:rPr>
          <w:color w:val="231F20"/>
          <w:spacing w:val="-4"/>
        </w:rPr>
        <w:t xml:space="preserve"> </w:t>
      </w:r>
      <w:r>
        <w:rPr>
          <w:color w:val="231F20"/>
        </w:rPr>
        <w:t>AND</w:t>
      </w:r>
      <w:r>
        <w:rPr>
          <w:color w:val="231F20"/>
          <w:spacing w:val="-9"/>
        </w:rPr>
        <w:t xml:space="preserve"> </w:t>
      </w:r>
      <w:r>
        <w:rPr>
          <w:color w:val="231F20"/>
        </w:rPr>
        <w:t>PARKING</w:t>
      </w:r>
      <w:r>
        <w:rPr>
          <w:color w:val="231F20"/>
          <w:spacing w:val="-9"/>
        </w:rPr>
        <w:t xml:space="preserve"> </w:t>
      </w:r>
      <w:r>
        <w:rPr>
          <w:color w:val="231F20"/>
          <w:spacing w:val="-2"/>
        </w:rPr>
        <w:t>STATIONS</w:t>
      </w:r>
    </w:p>
    <w:p w14:paraId="4D55B397" w14:textId="77777777" w:rsidR="000B3C62" w:rsidRDefault="000B3C62">
      <w:pPr>
        <w:pStyle w:val="BodyText"/>
        <w:rPr>
          <w:b/>
          <w:sz w:val="26"/>
        </w:rPr>
      </w:pPr>
    </w:p>
    <w:p w14:paraId="4D55B398" w14:textId="77777777" w:rsidR="000B3C62" w:rsidRDefault="00A35B40">
      <w:pPr>
        <w:pStyle w:val="Heading2"/>
        <w:numPr>
          <w:ilvl w:val="1"/>
          <w:numId w:val="43"/>
        </w:numPr>
        <w:tabs>
          <w:tab w:val="left" w:pos="1928"/>
          <w:tab w:val="left" w:pos="1929"/>
        </w:tabs>
        <w:spacing w:before="217"/>
      </w:pPr>
      <w:r>
        <w:rPr>
          <w:color w:val="231F20"/>
        </w:rPr>
        <w:t>Determination</w:t>
      </w:r>
      <w:r>
        <w:rPr>
          <w:color w:val="231F20"/>
          <w:spacing w:val="-4"/>
        </w:rPr>
        <w:t xml:space="preserve"> </w:t>
      </w:r>
      <w:r>
        <w:rPr>
          <w:color w:val="231F20"/>
        </w:rPr>
        <w:t>of</w:t>
      </w:r>
      <w:r>
        <w:rPr>
          <w:color w:val="231F20"/>
          <w:spacing w:val="-3"/>
        </w:rPr>
        <w:t xml:space="preserve"> </w:t>
      </w:r>
      <w:r>
        <w:rPr>
          <w:color w:val="231F20"/>
        </w:rPr>
        <w:t>parking</w:t>
      </w:r>
      <w:r>
        <w:rPr>
          <w:color w:val="231F20"/>
          <w:spacing w:val="-2"/>
        </w:rPr>
        <w:t xml:space="preserve"> </w:t>
      </w:r>
      <w:r>
        <w:rPr>
          <w:color w:val="231F20"/>
        </w:rPr>
        <w:t>stalls</w:t>
      </w:r>
      <w:r>
        <w:rPr>
          <w:color w:val="231F20"/>
          <w:spacing w:val="-1"/>
        </w:rPr>
        <w:t xml:space="preserve"> </w:t>
      </w:r>
      <w:r>
        <w:rPr>
          <w:color w:val="231F20"/>
        </w:rPr>
        <w:t>and</w:t>
      </w:r>
      <w:r>
        <w:rPr>
          <w:color w:val="231F20"/>
          <w:spacing w:val="-4"/>
        </w:rPr>
        <w:t xml:space="preserve"> </w:t>
      </w:r>
      <w:r>
        <w:rPr>
          <w:color w:val="231F20"/>
        </w:rPr>
        <w:t>parking</w:t>
      </w:r>
      <w:r>
        <w:rPr>
          <w:color w:val="231F20"/>
          <w:spacing w:val="-1"/>
        </w:rPr>
        <w:t xml:space="preserve"> </w:t>
      </w:r>
      <w:r>
        <w:rPr>
          <w:color w:val="231F20"/>
          <w:spacing w:val="-2"/>
        </w:rPr>
        <w:t>stations</w:t>
      </w:r>
    </w:p>
    <w:p w14:paraId="4D55B399" w14:textId="77777777" w:rsidR="000B3C62" w:rsidRDefault="000B3C62">
      <w:pPr>
        <w:pStyle w:val="BodyText"/>
        <w:spacing w:before="2"/>
        <w:rPr>
          <w:b/>
          <w:sz w:val="29"/>
        </w:rPr>
      </w:pPr>
    </w:p>
    <w:p w14:paraId="4D55B39A" w14:textId="77777777" w:rsidR="000B3C62" w:rsidRDefault="00A35B40">
      <w:pPr>
        <w:pStyle w:val="ListParagraph"/>
        <w:numPr>
          <w:ilvl w:val="0"/>
          <w:numId w:val="42"/>
        </w:numPr>
        <w:tabs>
          <w:tab w:val="left" w:pos="1930"/>
        </w:tabs>
        <w:ind w:right="1103" w:hanging="708"/>
        <w:jc w:val="both"/>
        <w:rPr>
          <w:sz w:val="24"/>
        </w:rPr>
      </w:pPr>
      <w:r>
        <w:rPr>
          <w:color w:val="231F20"/>
          <w:sz w:val="24"/>
        </w:rPr>
        <w:t xml:space="preserve">The local government may constitute, </w:t>
      </w:r>
      <w:proofErr w:type="gramStart"/>
      <w:r>
        <w:rPr>
          <w:color w:val="231F20"/>
          <w:sz w:val="24"/>
        </w:rPr>
        <w:t>determine</w:t>
      </w:r>
      <w:proofErr w:type="gramEnd"/>
      <w:r>
        <w:rPr>
          <w:color w:val="231F20"/>
          <w:sz w:val="24"/>
        </w:rPr>
        <w:t xml:space="preserve"> and vary and also indicate by signs—</w:t>
      </w:r>
    </w:p>
    <w:p w14:paraId="4D55B39B" w14:textId="77777777" w:rsidR="000B3C62" w:rsidRDefault="000B3C62">
      <w:pPr>
        <w:pStyle w:val="BodyText"/>
      </w:pPr>
    </w:p>
    <w:p w14:paraId="4D55B39C" w14:textId="77777777" w:rsidR="000B3C62" w:rsidRDefault="00A35B40">
      <w:pPr>
        <w:pStyle w:val="ListParagraph"/>
        <w:numPr>
          <w:ilvl w:val="0"/>
          <w:numId w:val="41"/>
        </w:numPr>
        <w:tabs>
          <w:tab w:val="left" w:pos="2354"/>
        </w:tabs>
        <w:rPr>
          <w:sz w:val="24"/>
        </w:rPr>
      </w:pPr>
      <w:r>
        <w:rPr>
          <w:color w:val="231F20"/>
          <w:sz w:val="24"/>
        </w:rPr>
        <w:t>parking</w:t>
      </w:r>
      <w:r>
        <w:rPr>
          <w:color w:val="231F20"/>
          <w:spacing w:val="-13"/>
          <w:sz w:val="24"/>
        </w:rPr>
        <w:t xml:space="preserve"> </w:t>
      </w:r>
      <w:r>
        <w:rPr>
          <w:color w:val="231F20"/>
          <w:spacing w:val="-2"/>
          <w:sz w:val="24"/>
        </w:rPr>
        <w:t>stalls;</w:t>
      </w:r>
    </w:p>
    <w:p w14:paraId="4D55B39D" w14:textId="77777777" w:rsidR="000B3C62" w:rsidRDefault="00A35B40">
      <w:pPr>
        <w:pStyle w:val="ListParagraph"/>
        <w:numPr>
          <w:ilvl w:val="0"/>
          <w:numId w:val="41"/>
        </w:numPr>
        <w:tabs>
          <w:tab w:val="left" w:pos="2353"/>
        </w:tabs>
        <w:ind w:left="2352" w:hanging="425"/>
        <w:rPr>
          <w:sz w:val="24"/>
        </w:rPr>
      </w:pPr>
      <w:r>
        <w:rPr>
          <w:color w:val="231F20"/>
          <w:sz w:val="24"/>
        </w:rPr>
        <w:t>parking</w:t>
      </w:r>
      <w:r>
        <w:rPr>
          <w:color w:val="231F20"/>
          <w:spacing w:val="-13"/>
          <w:sz w:val="24"/>
        </w:rPr>
        <w:t xml:space="preserve"> </w:t>
      </w:r>
      <w:r>
        <w:rPr>
          <w:color w:val="231F20"/>
          <w:spacing w:val="-2"/>
          <w:sz w:val="24"/>
        </w:rPr>
        <w:t>stations;</w:t>
      </w:r>
    </w:p>
    <w:p w14:paraId="4D55B39E" w14:textId="77777777" w:rsidR="000B3C62" w:rsidRDefault="00A35B40">
      <w:pPr>
        <w:pStyle w:val="ListParagraph"/>
        <w:numPr>
          <w:ilvl w:val="0"/>
          <w:numId w:val="41"/>
        </w:numPr>
        <w:tabs>
          <w:tab w:val="left" w:pos="2355"/>
        </w:tabs>
        <w:ind w:left="2352" w:right="1474" w:hanging="425"/>
        <w:rPr>
          <w:sz w:val="24"/>
        </w:rPr>
      </w:pPr>
      <w:r>
        <w:rPr>
          <w:color w:val="231F20"/>
          <w:sz w:val="24"/>
        </w:rPr>
        <w:t>permitted</w:t>
      </w:r>
      <w:r>
        <w:rPr>
          <w:color w:val="231F20"/>
          <w:spacing w:val="-6"/>
          <w:sz w:val="24"/>
        </w:rPr>
        <w:t xml:space="preserve"> </w:t>
      </w:r>
      <w:r>
        <w:rPr>
          <w:color w:val="231F20"/>
          <w:sz w:val="24"/>
        </w:rPr>
        <w:t>time</w:t>
      </w:r>
      <w:r>
        <w:rPr>
          <w:color w:val="231F20"/>
          <w:spacing w:val="-6"/>
          <w:sz w:val="24"/>
        </w:rPr>
        <w:t xml:space="preserve"> </w:t>
      </w:r>
      <w:r>
        <w:rPr>
          <w:color w:val="231F20"/>
          <w:sz w:val="24"/>
        </w:rPr>
        <w:t>and</w:t>
      </w:r>
      <w:r>
        <w:rPr>
          <w:color w:val="231F20"/>
          <w:spacing w:val="-4"/>
          <w:sz w:val="24"/>
        </w:rPr>
        <w:t xml:space="preserve"> </w:t>
      </w:r>
      <w:r>
        <w:rPr>
          <w:color w:val="231F20"/>
          <w:sz w:val="24"/>
        </w:rPr>
        <w:t>conditions</w:t>
      </w:r>
      <w:r>
        <w:rPr>
          <w:color w:val="231F20"/>
          <w:spacing w:val="-6"/>
          <w:sz w:val="24"/>
        </w:rPr>
        <w:t xml:space="preserve"> </w:t>
      </w:r>
      <w:r>
        <w:rPr>
          <w:color w:val="231F20"/>
          <w:sz w:val="24"/>
        </w:rPr>
        <w:t>of</w:t>
      </w:r>
      <w:r>
        <w:rPr>
          <w:color w:val="231F20"/>
          <w:spacing w:val="-2"/>
          <w:sz w:val="24"/>
        </w:rPr>
        <w:t xml:space="preserve"> </w:t>
      </w:r>
      <w:r>
        <w:rPr>
          <w:color w:val="231F20"/>
          <w:sz w:val="24"/>
        </w:rPr>
        <w:t>parking</w:t>
      </w:r>
      <w:r>
        <w:rPr>
          <w:color w:val="231F20"/>
          <w:spacing w:val="-6"/>
          <w:sz w:val="24"/>
        </w:rPr>
        <w:t xml:space="preserve"> </w:t>
      </w:r>
      <w:r>
        <w:rPr>
          <w:color w:val="231F20"/>
          <w:sz w:val="24"/>
        </w:rPr>
        <w:t>in</w:t>
      </w:r>
      <w:r>
        <w:rPr>
          <w:color w:val="231F20"/>
          <w:spacing w:val="-4"/>
          <w:sz w:val="24"/>
        </w:rPr>
        <w:t xml:space="preserve"> </w:t>
      </w:r>
      <w:r>
        <w:rPr>
          <w:color w:val="231F20"/>
          <w:sz w:val="24"/>
        </w:rPr>
        <w:t>parking</w:t>
      </w:r>
      <w:r>
        <w:rPr>
          <w:color w:val="231F20"/>
          <w:spacing w:val="-6"/>
          <w:sz w:val="24"/>
        </w:rPr>
        <w:t xml:space="preserve"> </w:t>
      </w:r>
      <w:r>
        <w:rPr>
          <w:color w:val="231F20"/>
          <w:sz w:val="24"/>
        </w:rPr>
        <w:t>stalls</w:t>
      </w:r>
      <w:r>
        <w:rPr>
          <w:color w:val="231F20"/>
          <w:spacing w:val="-4"/>
          <w:sz w:val="24"/>
        </w:rPr>
        <w:t xml:space="preserve"> </w:t>
      </w:r>
      <w:r>
        <w:rPr>
          <w:color w:val="231F20"/>
          <w:sz w:val="24"/>
        </w:rPr>
        <w:t>and</w:t>
      </w:r>
      <w:r>
        <w:rPr>
          <w:color w:val="231F20"/>
          <w:spacing w:val="-6"/>
          <w:sz w:val="24"/>
        </w:rPr>
        <w:t xml:space="preserve"> </w:t>
      </w:r>
      <w:r>
        <w:rPr>
          <w:color w:val="231F20"/>
          <w:sz w:val="24"/>
        </w:rPr>
        <w:t>parking stations which may vary with the locality;</w:t>
      </w:r>
    </w:p>
    <w:p w14:paraId="4D55B39F" w14:textId="77777777" w:rsidR="000B3C62" w:rsidRDefault="00A35B40">
      <w:pPr>
        <w:pStyle w:val="ListParagraph"/>
        <w:numPr>
          <w:ilvl w:val="0"/>
          <w:numId w:val="41"/>
        </w:numPr>
        <w:tabs>
          <w:tab w:val="left" w:pos="2355"/>
        </w:tabs>
        <w:ind w:left="2352" w:right="1783" w:hanging="425"/>
        <w:rPr>
          <w:sz w:val="24"/>
        </w:rPr>
      </w:pPr>
      <w:r>
        <w:rPr>
          <w:color w:val="231F20"/>
          <w:sz w:val="24"/>
        </w:rPr>
        <w:t>permitted</w:t>
      </w:r>
      <w:r>
        <w:rPr>
          <w:color w:val="231F20"/>
          <w:spacing w:val="-4"/>
          <w:sz w:val="24"/>
        </w:rPr>
        <w:t xml:space="preserve"> </w:t>
      </w:r>
      <w:r>
        <w:rPr>
          <w:color w:val="231F20"/>
          <w:sz w:val="24"/>
        </w:rPr>
        <w:t>classes</w:t>
      </w:r>
      <w:r>
        <w:rPr>
          <w:color w:val="231F20"/>
          <w:spacing w:val="-4"/>
          <w:sz w:val="24"/>
        </w:rPr>
        <w:t xml:space="preserve"> </w:t>
      </w:r>
      <w:r>
        <w:rPr>
          <w:color w:val="231F20"/>
          <w:sz w:val="24"/>
        </w:rPr>
        <w:t>of</w:t>
      </w:r>
      <w:r>
        <w:rPr>
          <w:color w:val="231F20"/>
          <w:spacing w:val="-4"/>
          <w:sz w:val="24"/>
        </w:rPr>
        <w:t xml:space="preserve"> </w:t>
      </w:r>
      <w:r>
        <w:rPr>
          <w:color w:val="231F20"/>
          <w:sz w:val="24"/>
        </w:rPr>
        <w:t>vehicles</w:t>
      </w:r>
      <w:r>
        <w:rPr>
          <w:color w:val="231F20"/>
          <w:spacing w:val="-4"/>
          <w:sz w:val="24"/>
        </w:rPr>
        <w:t xml:space="preserve"> </w:t>
      </w:r>
      <w:r>
        <w:rPr>
          <w:color w:val="231F20"/>
          <w:sz w:val="24"/>
        </w:rPr>
        <w:t>which</w:t>
      </w:r>
      <w:r>
        <w:rPr>
          <w:color w:val="231F20"/>
          <w:spacing w:val="-4"/>
          <w:sz w:val="24"/>
        </w:rPr>
        <w:t xml:space="preserve"> </w:t>
      </w:r>
      <w:r>
        <w:rPr>
          <w:color w:val="231F20"/>
          <w:sz w:val="24"/>
        </w:rPr>
        <w:t>may</w:t>
      </w:r>
      <w:r>
        <w:rPr>
          <w:color w:val="231F20"/>
          <w:spacing w:val="-7"/>
          <w:sz w:val="24"/>
        </w:rPr>
        <w:t xml:space="preserve"> </w:t>
      </w:r>
      <w:r>
        <w:rPr>
          <w:color w:val="231F20"/>
          <w:sz w:val="24"/>
        </w:rPr>
        <w:t>park</w:t>
      </w:r>
      <w:r>
        <w:rPr>
          <w:color w:val="231F20"/>
          <w:spacing w:val="-7"/>
          <w:sz w:val="24"/>
        </w:rPr>
        <w:t xml:space="preserve"> </w:t>
      </w:r>
      <w:r>
        <w:rPr>
          <w:color w:val="231F20"/>
          <w:sz w:val="24"/>
        </w:rPr>
        <w:t>in</w:t>
      </w:r>
      <w:r>
        <w:rPr>
          <w:color w:val="231F20"/>
          <w:spacing w:val="-4"/>
          <w:sz w:val="24"/>
        </w:rPr>
        <w:t xml:space="preserve"> </w:t>
      </w:r>
      <w:r>
        <w:rPr>
          <w:color w:val="231F20"/>
          <w:sz w:val="24"/>
        </w:rPr>
        <w:t>parking</w:t>
      </w:r>
      <w:r>
        <w:rPr>
          <w:color w:val="231F20"/>
          <w:spacing w:val="-6"/>
          <w:sz w:val="24"/>
        </w:rPr>
        <w:t xml:space="preserve"> </w:t>
      </w:r>
      <w:r>
        <w:rPr>
          <w:color w:val="231F20"/>
          <w:sz w:val="24"/>
        </w:rPr>
        <w:t>stalls</w:t>
      </w:r>
      <w:r>
        <w:rPr>
          <w:color w:val="231F20"/>
          <w:spacing w:val="-4"/>
          <w:sz w:val="24"/>
        </w:rPr>
        <w:t xml:space="preserve"> </w:t>
      </w:r>
      <w:r>
        <w:rPr>
          <w:color w:val="231F20"/>
          <w:sz w:val="24"/>
        </w:rPr>
        <w:t>and parking stations;</w:t>
      </w:r>
    </w:p>
    <w:p w14:paraId="4D55B3A0" w14:textId="77777777" w:rsidR="000B3C62" w:rsidRDefault="00A35B40">
      <w:pPr>
        <w:pStyle w:val="ListParagraph"/>
        <w:numPr>
          <w:ilvl w:val="0"/>
          <w:numId w:val="41"/>
        </w:numPr>
        <w:tabs>
          <w:tab w:val="left" w:pos="2354"/>
        </w:tabs>
        <w:ind w:left="2352" w:right="1145" w:hanging="425"/>
        <w:rPr>
          <w:sz w:val="24"/>
        </w:rPr>
      </w:pPr>
      <w:r>
        <w:rPr>
          <w:color w:val="231F20"/>
          <w:sz w:val="24"/>
        </w:rPr>
        <w:t>permitted</w:t>
      </w:r>
      <w:r>
        <w:rPr>
          <w:color w:val="231F20"/>
          <w:spacing w:val="-4"/>
          <w:sz w:val="24"/>
        </w:rPr>
        <w:t xml:space="preserve"> </w:t>
      </w:r>
      <w:r>
        <w:rPr>
          <w:color w:val="231F20"/>
          <w:sz w:val="24"/>
        </w:rPr>
        <w:t>classes</w:t>
      </w:r>
      <w:r>
        <w:rPr>
          <w:color w:val="231F20"/>
          <w:spacing w:val="-4"/>
          <w:sz w:val="24"/>
        </w:rPr>
        <w:t xml:space="preserve"> </w:t>
      </w:r>
      <w:r>
        <w:rPr>
          <w:color w:val="231F20"/>
          <w:sz w:val="24"/>
        </w:rPr>
        <w:t>of</w:t>
      </w:r>
      <w:r>
        <w:rPr>
          <w:color w:val="231F20"/>
          <w:spacing w:val="-4"/>
          <w:sz w:val="24"/>
        </w:rPr>
        <w:t xml:space="preserve"> </w:t>
      </w:r>
      <w:r>
        <w:rPr>
          <w:color w:val="231F20"/>
          <w:sz w:val="24"/>
        </w:rPr>
        <w:t>persons</w:t>
      </w:r>
      <w:r>
        <w:rPr>
          <w:color w:val="231F20"/>
          <w:spacing w:val="-4"/>
          <w:sz w:val="24"/>
        </w:rPr>
        <w:t xml:space="preserve"> </w:t>
      </w:r>
      <w:r>
        <w:rPr>
          <w:color w:val="231F20"/>
          <w:sz w:val="24"/>
        </w:rPr>
        <w:t>who</w:t>
      </w:r>
      <w:r>
        <w:rPr>
          <w:color w:val="231F20"/>
          <w:spacing w:val="-4"/>
          <w:sz w:val="24"/>
        </w:rPr>
        <w:t xml:space="preserve"> </w:t>
      </w:r>
      <w:r>
        <w:rPr>
          <w:color w:val="231F20"/>
          <w:sz w:val="24"/>
        </w:rPr>
        <w:t>may</w:t>
      </w:r>
      <w:r>
        <w:rPr>
          <w:color w:val="231F20"/>
          <w:spacing w:val="-7"/>
          <w:sz w:val="24"/>
        </w:rPr>
        <w:t xml:space="preserve"> </w:t>
      </w:r>
      <w:r>
        <w:rPr>
          <w:color w:val="231F20"/>
          <w:sz w:val="24"/>
        </w:rPr>
        <w:t>park</w:t>
      </w:r>
      <w:r>
        <w:rPr>
          <w:color w:val="231F20"/>
          <w:spacing w:val="-4"/>
          <w:sz w:val="24"/>
        </w:rPr>
        <w:t xml:space="preserve"> </w:t>
      </w:r>
      <w:r>
        <w:rPr>
          <w:color w:val="231F20"/>
          <w:sz w:val="24"/>
        </w:rPr>
        <w:t>in</w:t>
      </w:r>
      <w:r>
        <w:rPr>
          <w:color w:val="231F20"/>
          <w:spacing w:val="-4"/>
          <w:sz w:val="24"/>
        </w:rPr>
        <w:t xml:space="preserve"> </w:t>
      </w:r>
      <w:r>
        <w:rPr>
          <w:color w:val="231F20"/>
          <w:sz w:val="24"/>
        </w:rPr>
        <w:t>specified</w:t>
      </w:r>
      <w:r>
        <w:rPr>
          <w:color w:val="231F20"/>
          <w:spacing w:val="-4"/>
          <w:sz w:val="24"/>
        </w:rPr>
        <w:t xml:space="preserve"> </w:t>
      </w:r>
      <w:r>
        <w:rPr>
          <w:color w:val="231F20"/>
          <w:sz w:val="24"/>
        </w:rPr>
        <w:t>parking</w:t>
      </w:r>
      <w:r>
        <w:rPr>
          <w:color w:val="231F20"/>
          <w:spacing w:val="-6"/>
          <w:sz w:val="24"/>
        </w:rPr>
        <w:t xml:space="preserve"> </w:t>
      </w:r>
      <w:r>
        <w:rPr>
          <w:color w:val="231F20"/>
          <w:sz w:val="24"/>
        </w:rPr>
        <w:t>stalls</w:t>
      </w:r>
      <w:r>
        <w:rPr>
          <w:color w:val="231F20"/>
          <w:spacing w:val="-4"/>
          <w:sz w:val="24"/>
        </w:rPr>
        <w:t xml:space="preserve"> </w:t>
      </w:r>
      <w:r>
        <w:rPr>
          <w:color w:val="231F20"/>
          <w:sz w:val="24"/>
        </w:rPr>
        <w:t>or parking stations; and</w:t>
      </w:r>
    </w:p>
    <w:p w14:paraId="4D55B3A1" w14:textId="77777777" w:rsidR="000B3C62" w:rsidRDefault="00A35B40">
      <w:pPr>
        <w:pStyle w:val="ListParagraph"/>
        <w:numPr>
          <w:ilvl w:val="0"/>
          <w:numId w:val="41"/>
        </w:numPr>
        <w:tabs>
          <w:tab w:val="left" w:pos="2353"/>
        </w:tabs>
        <w:spacing w:line="276" w:lineRule="exact"/>
        <w:ind w:left="2352" w:hanging="425"/>
        <w:rPr>
          <w:sz w:val="24"/>
        </w:rPr>
      </w:pPr>
      <w:r>
        <w:rPr>
          <w:color w:val="231F20"/>
          <w:sz w:val="24"/>
        </w:rPr>
        <w:lastRenderedPageBreak/>
        <w:t>the</w:t>
      </w:r>
      <w:r>
        <w:rPr>
          <w:color w:val="231F20"/>
          <w:spacing w:val="-10"/>
          <w:sz w:val="24"/>
        </w:rPr>
        <w:t xml:space="preserve"> </w:t>
      </w:r>
      <w:r>
        <w:rPr>
          <w:color w:val="231F20"/>
          <w:sz w:val="24"/>
        </w:rPr>
        <w:t>manner</w:t>
      </w:r>
      <w:r>
        <w:rPr>
          <w:color w:val="231F20"/>
          <w:spacing w:val="-10"/>
          <w:sz w:val="24"/>
        </w:rPr>
        <w:t xml:space="preserve"> </w:t>
      </w:r>
      <w:r>
        <w:rPr>
          <w:color w:val="231F20"/>
          <w:sz w:val="24"/>
        </w:rPr>
        <w:t>of</w:t>
      </w:r>
      <w:r>
        <w:rPr>
          <w:color w:val="231F20"/>
          <w:spacing w:val="-8"/>
          <w:sz w:val="24"/>
        </w:rPr>
        <w:t xml:space="preserve"> </w:t>
      </w:r>
      <w:r>
        <w:rPr>
          <w:color w:val="231F20"/>
          <w:sz w:val="24"/>
        </w:rPr>
        <w:t>parking</w:t>
      </w:r>
      <w:r>
        <w:rPr>
          <w:color w:val="231F20"/>
          <w:spacing w:val="-9"/>
          <w:sz w:val="24"/>
        </w:rPr>
        <w:t xml:space="preserve"> </w:t>
      </w:r>
      <w:r>
        <w:rPr>
          <w:color w:val="231F20"/>
          <w:sz w:val="24"/>
        </w:rPr>
        <w:t>in</w:t>
      </w:r>
      <w:r>
        <w:rPr>
          <w:color w:val="231F20"/>
          <w:spacing w:val="-8"/>
          <w:sz w:val="24"/>
        </w:rPr>
        <w:t xml:space="preserve"> </w:t>
      </w:r>
      <w:r>
        <w:rPr>
          <w:color w:val="231F20"/>
          <w:sz w:val="24"/>
        </w:rPr>
        <w:t>parking</w:t>
      </w:r>
      <w:r>
        <w:rPr>
          <w:color w:val="231F20"/>
          <w:spacing w:val="-10"/>
          <w:sz w:val="24"/>
        </w:rPr>
        <w:t xml:space="preserve"> </w:t>
      </w:r>
      <w:r>
        <w:rPr>
          <w:color w:val="231F20"/>
          <w:sz w:val="24"/>
        </w:rPr>
        <w:t>stalls</w:t>
      </w:r>
      <w:r>
        <w:rPr>
          <w:color w:val="231F20"/>
          <w:spacing w:val="-9"/>
          <w:sz w:val="24"/>
        </w:rPr>
        <w:t xml:space="preserve"> </w:t>
      </w:r>
      <w:r>
        <w:rPr>
          <w:color w:val="231F20"/>
          <w:sz w:val="24"/>
        </w:rPr>
        <w:t>and</w:t>
      </w:r>
      <w:r>
        <w:rPr>
          <w:color w:val="231F20"/>
          <w:spacing w:val="-9"/>
          <w:sz w:val="24"/>
        </w:rPr>
        <w:t xml:space="preserve"> </w:t>
      </w:r>
      <w:r>
        <w:rPr>
          <w:color w:val="231F20"/>
          <w:sz w:val="24"/>
        </w:rPr>
        <w:t>parking</w:t>
      </w:r>
      <w:r>
        <w:rPr>
          <w:color w:val="231F20"/>
          <w:spacing w:val="-10"/>
          <w:sz w:val="24"/>
        </w:rPr>
        <w:t xml:space="preserve"> </w:t>
      </w:r>
      <w:r>
        <w:rPr>
          <w:color w:val="231F20"/>
          <w:spacing w:val="-2"/>
          <w:sz w:val="24"/>
        </w:rPr>
        <w:t>stations.</w:t>
      </w:r>
    </w:p>
    <w:p w14:paraId="4D55B3A2" w14:textId="77777777" w:rsidR="000B3C62" w:rsidRDefault="000B3C62">
      <w:pPr>
        <w:pStyle w:val="BodyText"/>
        <w:spacing w:before="10"/>
        <w:rPr>
          <w:sz w:val="23"/>
        </w:rPr>
      </w:pPr>
    </w:p>
    <w:p w14:paraId="4D55B3A3" w14:textId="77777777" w:rsidR="000B3C62" w:rsidRDefault="00A35B40">
      <w:pPr>
        <w:pStyle w:val="ListParagraph"/>
        <w:numPr>
          <w:ilvl w:val="0"/>
          <w:numId w:val="42"/>
        </w:numPr>
        <w:tabs>
          <w:tab w:val="left" w:pos="1929"/>
        </w:tabs>
        <w:ind w:right="1209" w:hanging="708"/>
        <w:jc w:val="both"/>
        <w:rPr>
          <w:sz w:val="24"/>
        </w:rPr>
      </w:pPr>
      <w:r>
        <w:rPr>
          <w:color w:val="231F20"/>
          <w:sz w:val="24"/>
        </w:rPr>
        <w:t>Where</w:t>
      </w:r>
      <w:r>
        <w:rPr>
          <w:color w:val="231F20"/>
          <w:spacing w:val="-8"/>
          <w:sz w:val="24"/>
        </w:rPr>
        <w:t xml:space="preserve"> </w:t>
      </w:r>
      <w:r>
        <w:rPr>
          <w:color w:val="231F20"/>
          <w:sz w:val="24"/>
        </w:rPr>
        <w:t>the</w:t>
      </w:r>
      <w:r>
        <w:rPr>
          <w:color w:val="231F20"/>
          <w:spacing w:val="-5"/>
          <w:sz w:val="24"/>
        </w:rPr>
        <w:t xml:space="preserve"> </w:t>
      </w:r>
      <w:r>
        <w:rPr>
          <w:color w:val="231F20"/>
          <w:sz w:val="24"/>
        </w:rPr>
        <w:t>local</w:t>
      </w:r>
      <w:r>
        <w:rPr>
          <w:color w:val="231F20"/>
          <w:spacing w:val="-5"/>
          <w:sz w:val="24"/>
        </w:rPr>
        <w:t xml:space="preserve"> </w:t>
      </w:r>
      <w:r>
        <w:rPr>
          <w:color w:val="231F20"/>
          <w:sz w:val="24"/>
        </w:rPr>
        <w:t>government</w:t>
      </w:r>
      <w:r>
        <w:rPr>
          <w:color w:val="231F20"/>
          <w:spacing w:val="-7"/>
          <w:sz w:val="24"/>
        </w:rPr>
        <w:t xml:space="preserve"> </w:t>
      </w:r>
      <w:proofErr w:type="gramStart"/>
      <w:r>
        <w:rPr>
          <w:color w:val="231F20"/>
          <w:sz w:val="24"/>
        </w:rPr>
        <w:t>makes</w:t>
      </w:r>
      <w:r>
        <w:rPr>
          <w:color w:val="231F20"/>
          <w:spacing w:val="-5"/>
          <w:sz w:val="24"/>
        </w:rPr>
        <w:t xml:space="preserve"> </w:t>
      </w:r>
      <w:r>
        <w:rPr>
          <w:color w:val="231F20"/>
          <w:sz w:val="24"/>
        </w:rPr>
        <w:t>a</w:t>
      </w:r>
      <w:r>
        <w:rPr>
          <w:color w:val="231F20"/>
          <w:spacing w:val="-5"/>
          <w:sz w:val="24"/>
        </w:rPr>
        <w:t xml:space="preserve"> </w:t>
      </w:r>
      <w:r>
        <w:rPr>
          <w:color w:val="231F20"/>
          <w:sz w:val="24"/>
        </w:rPr>
        <w:t>determination</w:t>
      </w:r>
      <w:proofErr w:type="gramEnd"/>
      <w:r>
        <w:rPr>
          <w:color w:val="231F20"/>
          <w:spacing w:val="-7"/>
          <w:sz w:val="24"/>
        </w:rPr>
        <w:t xml:space="preserve"> </w:t>
      </w:r>
      <w:r>
        <w:rPr>
          <w:color w:val="231F20"/>
          <w:sz w:val="24"/>
        </w:rPr>
        <w:t>of</w:t>
      </w:r>
      <w:r>
        <w:rPr>
          <w:color w:val="231F20"/>
          <w:spacing w:val="-3"/>
          <w:sz w:val="24"/>
        </w:rPr>
        <w:t xml:space="preserve"> </w:t>
      </w:r>
      <w:r>
        <w:rPr>
          <w:color w:val="231F20"/>
          <w:sz w:val="24"/>
        </w:rPr>
        <w:t>resolution</w:t>
      </w:r>
      <w:r>
        <w:rPr>
          <w:color w:val="231F20"/>
          <w:spacing w:val="-5"/>
          <w:sz w:val="24"/>
        </w:rPr>
        <w:t xml:space="preserve"> </w:t>
      </w:r>
      <w:r>
        <w:rPr>
          <w:color w:val="231F20"/>
          <w:sz w:val="24"/>
        </w:rPr>
        <w:t>under</w:t>
      </w:r>
      <w:r>
        <w:rPr>
          <w:color w:val="231F20"/>
          <w:spacing w:val="-5"/>
          <w:sz w:val="24"/>
        </w:rPr>
        <w:t xml:space="preserve"> </w:t>
      </w:r>
      <w:r>
        <w:rPr>
          <w:color w:val="231F20"/>
          <w:sz w:val="24"/>
        </w:rPr>
        <w:t>this clause, it shall erect signs to give effect to the determination or resolution.</w:t>
      </w:r>
    </w:p>
    <w:p w14:paraId="4D55B3A5" w14:textId="77777777" w:rsidR="000B3C62" w:rsidRDefault="000B3C62">
      <w:pPr>
        <w:pStyle w:val="BodyText"/>
        <w:spacing w:before="6"/>
        <w:rPr>
          <w:sz w:val="15"/>
        </w:rPr>
      </w:pPr>
    </w:p>
    <w:p w14:paraId="4D55B3A6" w14:textId="77777777" w:rsidR="000B3C62" w:rsidRDefault="00A35B40">
      <w:pPr>
        <w:pStyle w:val="Heading2"/>
        <w:numPr>
          <w:ilvl w:val="1"/>
          <w:numId w:val="43"/>
        </w:numPr>
        <w:tabs>
          <w:tab w:val="left" w:pos="1928"/>
          <w:tab w:val="left" w:pos="1929"/>
        </w:tabs>
        <w:spacing w:before="92"/>
        <w:ind w:left="1929"/>
      </w:pPr>
      <w:r>
        <w:rPr>
          <w:color w:val="231F20"/>
        </w:rPr>
        <w:t>Vehicles</w:t>
      </w:r>
      <w:r>
        <w:rPr>
          <w:color w:val="231F20"/>
          <w:spacing w:val="-1"/>
        </w:rPr>
        <w:t xml:space="preserve"> </w:t>
      </w:r>
      <w:r>
        <w:rPr>
          <w:color w:val="231F20"/>
        </w:rPr>
        <w:t>to be</w:t>
      </w:r>
      <w:r>
        <w:rPr>
          <w:color w:val="231F20"/>
          <w:spacing w:val="-5"/>
        </w:rPr>
        <w:t xml:space="preserve"> </w:t>
      </w:r>
      <w:r>
        <w:rPr>
          <w:color w:val="231F20"/>
        </w:rPr>
        <w:t>within</w:t>
      </w:r>
      <w:r>
        <w:rPr>
          <w:color w:val="231F20"/>
          <w:spacing w:val="-1"/>
        </w:rPr>
        <w:t xml:space="preserve"> </w:t>
      </w:r>
      <w:r>
        <w:rPr>
          <w:color w:val="231F20"/>
        </w:rPr>
        <w:t>parking</w:t>
      </w:r>
      <w:r>
        <w:rPr>
          <w:color w:val="231F20"/>
          <w:spacing w:val="-1"/>
        </w:rPr>
        <w:t xml:space="preserve"> </w:t>
      </w:r>
      <w:r>
        <w:rPr>
          <w:color w:val="231F20"/>
        </w:rPr>
        <w:t>stalls on</w:t>
      </w:r>
      <w:r>
        <w:rPr>
          <w:color w:val="231F20"/>
          <w:spacing w:val="-3"/>
        </w:rPr>
        <w:t xml:space="preserve"> </w:t>
      </w:r>
      <w:proofErr w:type="gramStart"/>
      <w:r>
        <w:rPr>
          <w:color w:val="231F20"/>
          <w:spacing w:val="-2"/>
        </w:rPr>
        <w:t>thoroughfares</w:t>
      </w:r>
      <w:proofErr w:type="gramEnd"/>
    </w:p>
    <w:p w14:paraId="4D55B3A7" w14:textId="77777777" w:rsidR="000B3C62" w:rsidRDefault="000B3C62">
      <w:pPr>
        <w:pStyle w:val="BodyText"/>
        <w:spacing w:before="2"/>
        <w:rPr>
          <w:b/>
          <w:sz w:val="29"/>
        </w:rPr>
      </w:pPr>
    </w:p>
    <w:p w14:paraId="4D55B3A8" w14:textId="77777777" w:rsidR="000B3C62" w:rsidRDefault="00A35B40">
      <w:pPr>
        <w:pStyle w:val="ListParagraph"/>
        <w:numPr>
          <w:ilvl w:val="0"/>
          <w:numId w:val="40"/>
        </w:numPr>
        <w:tabs>
          <w:tab w:val="left" w:pos="1930"/>
        </w:tabs>
        <w:ind w:right="1144" w:hanging="708"/>
        <w:jc w:val="both"/>
        <w:rPr>
          <w:sz w:val="24"/>
        </w:rPr>
      </w:pPr>
      <w:r>
        <w:rPr>
          <w:color w:val="231F20"/>
          <w:sz w:val="24"/>
        </w:rPr>
        <w:t>Subject</w:t>
      </w:r>
      <w:r>
        <w:rPr>
          <w:color w:val="231F20"/>
          <w:spacing w:val="-3"/>
          <w:sz w:val="24"/>
        </w:rPr>
        <w:t xml:space="preserve"> </w:t>
      </w:r>
      <w:r>
        <w:rPr>
          <w:color w:val="231F20"/>
          <w:sz w:val="24"/>
        </w:rPr>
        <w:t>to</w:t>
      </w:r>
      <w:r>
        <w:rPr>
          <w:color w:val="231F20"/>
          <w:spacing w:val="-3"/>
          <w:sz w:val="24"/>
        </w:rPr>
        <w:t xml:space="preserve"> </w:t>
      </w:r>
      <w:r>
        <w:rPr>
          <w:color w:val="231F20"/>
          <w:sz w:val="24"/>
        </w:rPr>
        <w:t>subclauses</w:t>
      </w:r>
      <w:r>
        <w:rPr>
          <w:color w:val="231F20"/>
          <w:spacing w:val="-5"/>
          <w:sz w:val="24"/>
        </w:rPr>
        <w:t xml:space="preserve"> </w:t>
      </w:r>
      <w:r>
        <w:rPr>
          <w:color w:val="231F20"/>
          <w:sz w:val="24"/>
        </w:rPr>
        <w:t>(2),</w:t>
      </w:r>
      <w:r>
        <w:rPr>
          <w:color w:val="231F20"/>
          <w:spacing w:val="-3"/>
          <w:sz w:val="24"/>
        </w:rPr>
        <w:t xml:space="preserve"> </w:t>
      </w:r>
      <w:r>
        <w:rPr>
          <w:color w:val="231F20"/>
          <w:sz w:val="24"/>
        </w:rPr>
        <w:t>(3),</w:t>
      </w:r>
      <w:r>
        <w:rPr>
          <w:color w:val="231F20"/>
          <w:spacing w:val="-3"/>
          <w:sz w:val="24"/>
        </w:rPr>
        <w:t xml:space="preserve"> </w:t>
      </w:r>
      <w:r>
        <w:rPr>
          <w:color w:val="231F20"/>
          <w:sz w:val="24"/>
        </w:rPr>
        <w:t>and</w:t>
      </w:r>
      <w:r>
        <w:rPr>
          <w:color w:val="231F20"/>
          <w:spacing w:val="-3"/>
          <w:sz w:val="24"/>
        </w:rPr>
        <w:t xml:space="preserve"> </w:t>
      </w:r>
      <w:r>
        <w:rPr>
          <w:color w:val="231F20"/>
          <w:sz w:val="24"/>
        </w:rPr>
        <w:t>(4),</w:t>
      </w:r>
      <w:r>
        <w:rPr>
          <w:color w:val="231F20"/>
          <w:spacing w:val="-3"/>
          <w:sz w:val="24"/>
        </w:rPr>
        <w:t xml:space="preserve"> </w:t>
      </w:r>
      <w:r>
        <w:rPr>
          <w:color w:val="231F20"/>
          <w:sz w:val="24"/>
        </w:rPr>
        <w:t>a</w:t>
      </w:r>
      <w:r>
        <w:rPr>
          <w:color w:val="231F20"/>
          <w:spacing w:val="-3"/>
          <w:sz w:val="24"/>
        </w:rPr>
        <w:t xml:space="preserve"> </w:t>
      </w:r>
      <w:r>
        <w:rPr>
          <w:color w:val="231F20"/>
          <w:sz w:val="24"/>
        </w:rPr>
        <w:t>person</w:t>
      </w:r>
      <w:r>
        <w:rPr>
          <w:color w:val="231F20"/>
          <w:spacing w:val="-3"/>
          <w:sz w:val="24"/>
        </w:rPr>
        <w:t xml:space="preserve"> </w:t>
      </w:r>
      <w:r>
        <w:rPr>
          <w:color w:val="231F20"/>
          <w:sz w:val="24"/>
        </w:rPr>
        <w:t>shall</w:t>
      </w:r>
      <w:r>
        <w:rPr>
          <w:color w:val="231F20"/>
          <w:spacing w:val="-3"/>
          <w:sz w:val="24"/>
        </w:rPr>
        <w:t xml:space="preserve"> </w:t>
      </w:r>
      <w:r>
        <w:rPr>
          <w:color w:val="231F20"/>
          <w:sz w:val="24"/>
        </w:rPr>
        <w:t>not</w:t>
      </w:r>
      <w:r>
        <w:rPr>
          <w:color w:val="231F20"/>
          <w:spacing w:val="-3"/>
          <w:sz w:val="24"/>
        </w:rPr>
        <w:t xml:space="preserve"> </w:t>
      </w:r>
      <w:r>
        <w:rPr>
          <w:color w:val="231F20"/>
          <w:sz w:val="24"/>
        </w:rPr>
        <w:t>park</w:t>
      </w:r>
      <w:r>
        <w:rPr>
          <w:color w:val="231F20"/>
          <w:spacing w:val="-3"/>
          <w:sz w:val="24"/>
        </w:rPr>
        <w:t xml:space="preserve"> </w:t>
      </w:r>
      <w:r>
        <w:rPr>
          <w:color w:val="231F20"/>
          <w:sz w:val="24"/>
        </w:rPr>
        <w:t>a</w:t>
      </w:r>
      <w:r>
        <w:rPr>
          <w:color w:val="231F20"/>
          <w:spacing w:val="-3"/>
          <w:sz w:val="24"/>
        </w:rPr>
        <w:t xml:space="preserve"> </w:t>
      </w:r>
      <w:r>
        <w:rPr>
          <w:color w:val="231F20"/>
          <w:sz w:val="24"/>
        </w:rPr>
        <w:t>vehicle</w:t>
      </w:r>
      <w:r>
        <w:rPr>
          <w:color w:val="231F20"/>
          <w:spacing w:val="-3"/>
          <w:sz w:val="24"/>
        </w:rPr>
        <w:t xml:space="preserve"> </w:t>
      </w:r>
      <w:r>
        <w:rPr>
          <w:color w:val="231F20"/>
          <w:sz w:val="24"/>
        </w:rPr>
        <w:t>in</w:t>
      </w:r>
      <w:r>
        <w:rPr>
          <w:color w:val="231F20"/>
          <w:spacing w:val="-3"/>
          <w:sz w:val="24"/>
        </w:rPr>
        <w:t xml:space="preserve"> </w:t>
      </w:r>
      <w:r>
        <w:rPr>
          <w:color w:val="231F20"/>
          <w:sz w:val="24"/>
        </w:rPr>
        <w:t>a parking stall in a thoroughfare otherwise than—</w:t>
      </w:r>
    </w:p>
    <w:p w14:paraId="4D55B3A9" w14:textId="77777777" w:rsidR="000B3C62" w:rsidRDefault="000B3C62">
      <w:pPr>
        <w:pStyle w:val="BodyText"/>
      </w:pPr>
    </w:p>
    <w:p w14:paraId="4D55B3AA" w14:textId="77777777" w:rsidR="000B3C62" w:rsidRDefault="00A35B40">
      <w:pPr>
        <w:pStyle w:val="ListParagraph"/>
        <w:numPr>
          <w:ilvl w:val="1"/>
          <w:numId w:val="40"/>
        </w:numPr>
        <w:tabs>
          <w:tab w:val="left" w:pos="2355"/>
        </w:tabs>
        <w:ind w:hanging="427"/>
        <w:rPr>
          <w:sz w:val="24"/>
        </w:rPr>
      </w:pPr>
      <w:r>
        <w:rPr>
          <w:color w:val="231F20"/>
          <w:sz w:val="24"/>
        </w:rPr>
        <w:t>parallel</w:t>
      </w:r>
      <w:r>
        <w:rPr>
          <w:color w:val="231F20"/>
          <w:spacing w:val="-5"/>
          <w:sz w:val="24"/>
        </w:rPr>
        <w:t xml:space="preserve"> </w:t>
      </w:r>
      <w:r>
        <w:rPr>
          <w:color w:val="231F20"/>
          <w:sz w:val="24"/>
        </w:rPr>
        <w:t>to</w:t>
      </w:r>
      <w:r>
        <w:rPr>
          <w:color w:val="231F20"/>
          <w:spacing w:val="-6"/>
          <w:sz w:val="24"/>
        </w:rPr>
        <w:t xml:space="preserve"> </w:t>
      </w:r>
      <w:r>
        <w:rPr>
          <w:color w:val="231F20"/>
          <w:sz w:val="24"/>
        </w:rPr>
        <w:t>and</w:t>
      </w:r>
      <w:r>
        <w:rPr>
          <w:color w:val="231F20"/>
          <w:spacing w:val="-5"/>
          <w:sz w:val="24"/>
        </w:rPr>
        <w:t xml:space="preserve"> </w:t>
      </w:r>
      <w:r>
        <w:rPr>
          <w:color w:val="231F20"/>
          <w:sz w:val="24"/>
        </w:rPr>
        <w:t>as</w:t>
      </w:r>
      <w:r>
        <w:rPr>
          <w:color w:val="231F20"/>
          <w:spacing w:val="-8"/>
          <w:sz w:val="24"/>
        </w:rPr>
        <w:t xml:space="preserve"> </w:t>
      </w:r>
      <w:r>
        <w:rPr>
          <w:color w:val="231F20"/>
          <w:sz w:val="24"/>
        </w:rPr>
        <w:t>close</w:t>
      </w:r>
      <w:r>
        <w:rPr>
          <w:color w:val="231F20"/>
          <w:spacing w:val="-7"/>
          <w:sz w:val="24"/>
        </w:rPr>
        <w:t xml:space="preserve"> </w:t>
      </w:r>
      <w:r>
        <w:rPr>
          <w:color w:val="231F20"/>
          <w:sz w:val="24"/>
        </w:rPr>
        <w:t>to</w:t>
      </w:r>
      <w:r>
        <w:rPr>
          <w:color w:val="231F20"/>
          <w:spacing w:val="-5"/>
          <w:sz w:val="24"/>
        </w:rPr>
        <w:t xml:space="preserve"> </w:t>
      </w:r>
      <w:r>
        <w:rPr>
          <w:color w:val="231F20"/>
          <w:sz w:val="24"/>
        </w:rPr>
        <w:t>the</w:t>
      </w:r>
      <w:r>
        <w:rPr>
          <w:color w:val="231F20"/>
          <w:spacing w:val="-5"/>
          <w:sz w:val="24"/>
        </w:rPr>
        <w:t xml:space="preserve"> </w:t>
      </w:r>
      <w:r>
        <w:rPr>
          <w:color w:val="231F20"/>
          <w:sz w:val="24"/>
        </w:rPr>
        <w:t>kerb</w:t>
      </w:r>
      <w:r>
        <w:rPr>
          <w:color w:val="231F20"/>
          <w:spacing w:val="-5"/>
          <w:sz w:val="24"/>
        </w:rPr>
        <w:t xml:space="preserve"> </w:t>
      </w:r>
      <w:r>
        <w:rPr>
          <w:color w:val="231F20"/>
          <w:sz w:val="24"/>
        </w:rPr>
        <w:t>as</w:t>
      </w:r>
      <w:r>
        <w:rPr>
          <w:color w:val="231F20"/>
          <w:spacing w:val="-5"/>
          <w:sz w:val="24"/>
        </w:rPr>
        <w:t xml:space="preserve"> </w:t>
      </w:r>
      <w:r>
        <w:rPr>
          <w:color w:val="231F20"/>
          <w:sz w:val="24"/>
        </w:rPr>
        <w:t>is</w:t>
      </w:r>
      <w:r>
        <w:rPr>
          <w:color w:val="231F20"/>
          <w:spacing w:val="-6"/>
          <w:sz w:val="24"/>
        </w:rPr>
        <w:t xml:space="preserve"> </w:t>
      </w:r>
      <w:r>
        <w:rPr>
          <w:color w:val="231F20"/>
          <w:spacing w:val="-2"/>
          <w:sz w:val="24"/>
        </w:rPr>
        <w:t>practicable;</w:t>
      </w:r>
    </w:p>
    <w:p w14:paraId="4D55B3AB" w14:textId="77777777" w:rsidR="000B3C62" w:rsidRDefault="00A35B40">
      <w:pPr>
        <w:pStyle w:val="ListParagraph"/>
        <w:numPr>
          <w:ilvl w:val="1"/>
          <w:numId w:val="40"/>
        </w:numPr>
        <w:tabs>
          <w:tab w:val="left" w:pos="2355"/>
        </w:tabs>
        <w:ind w:hanging="427"/>
        <w:rPr>
          <w:sz w:val="24"/>
        </w:rPr>
      </w:pPr>
      <w:r>
        <w:rPr>
          <w:color w:val="231F20"/>
          <w:sz w:val="24"/>
        </w:rPr>
        <w:t>wholly</w:t>
      </w:r>
      <w:r>
        <w:rPr>
          <w:color w:val="231F20"/>
          <w:spacing w:val="-9"/>
          <w:sz w:val="24"/>
        </w:rPr>
        <w:t xml:space="preserve"> </w:t>
      </w:r>
      <w:r>
        <w:rPr>
          <w:color w:val="231F20"/>
          <w:sz w:val="24"/>
        </w:rPr>
        <w:t>within</w:t>
      </w:r>
      <w:r>
        <w:rPr>
          <w:color w:val="231F20"/>
          <w:spacing w:val="-8"/>
          <w:sz w:val="24"/>
        </w:rPr>
        <w:t xml:space="preserve"> </w:t>
      </w:r>
      <w:r>
        <w:rPr>
          <w:color w:val="231F20"/>
          <w:sz w:val="24"/>
        </w:rPr>
        <w:t>the</w:t>
      </w:r>
      <w:r>
        <w:rPr>
          <w:color w:val="231F20"/>
          <w:spacing w:val="-8"/>
          <w:sz w:val="24"/>
        </w:rPr>
        <w:t xml:space="preserve"> </w:t>
      </w:r>
      <w:r>
        <w:rPr>
          <w:color w:val="231F20"/>
          <w:sz w:val="24"/>
        </w:rPr>
        <w:t>stall;</w:t>
      </w:r>
      <w:r>
        <w:rPr>
          <w:color w:val="231F20"/>
          <w:spacing w:val="-10"/>
          <w:sz w:val="24"/>
        </w:rPr>
        <w:t xml:space="preserve"> </w:t>
      </w:r>
      <w:r>
        <w:rPr>
          <w:color w:val="231F20"/>
          <w:spacing w:val="-5"/>
          <w:sz w:val="24"/>
        </w:rPr>
        <w:t>and</w:t>
      </w:r>
    </w:p>
    <w:p w14:paraId="4D55B3AC" w14:textId="77777777" w:rsidR="000B3C62" w:rsidRDefault="00A35B40">
      <w:pPr>
        <w:pStyle w:val="ListParagraph"/>
        <w:numPr>
          <w:ilvl w:val="1"/>
          <w:numId w:val="40"/>
        </w:numPr>
        <w:tabs>
          <w:tab w:val="left" w:pos="2353"/>
        </w:tabs>
        <w:ind w:left="2352" w:right="1140" w:hanging="425"/>
        <w:rPr>
          <w:sz w:val="24"/>
        </w:rPr>
      </w:pPr>
      <w:r>
        <w:rPr>
          <w:color w:val="231F20"/>
          <w:sz w:val="24"/>
        </w:rPr>
        <w:t>headed</w:t>
      </w:r>
      <w:r>
        <w:rPr>
          <w:color w:val="231F20"/>
          <w:spacing w:val="35"/>
          <w:sz w:val="24"/>
        </w:rPr>
        <w:t xml:space="preserve"> </w:t>
      </w:r>
      <w:r>
        <w:rPr>
          <w:color w:val="231F20"/>
          <w:sz w:val="24"/>
        </w:rPr>
        <w:t>in</w:t>
      </w:r>
      <w:r>
        <w:rPr>
          <w:color w:val="231F20"/>
          <w:spacing w:val="37"/>
          <w:sz w:val="24"/>
        </w:rPr>
        <w:t xml:space="preserve"> </w:t>
      </w:r>
      <w:r>
        <w:rPr>
          <w:color w:val="231F20"/>
          <w:sz w:val="24"/>
        </w:rPr>
        <w:t>the</w:t>
      </w:r>
      <w:r>
        <w:rPr>
          <w:color w:val="231F20"/>
          <w:spacing w:val="35"/>
          <w:sz w:val="24"/>
        </w:rPr>
        <w:t xml:space="preserve"> </w:t>
      </w:r>
      <w:r>
        <w:rPr>
          <w:color w:val="231F20"/>
          <w:sz w:val="24"/>
        </w:rPr>
        <w:t>direction</w:t>
      </w:r>
      <w:r>
        <w:rPr>
          <w:color w:val="231F20"/>
          <w:spacing w:val="38"/>
          <w:sz w:val="24"/>
        </w:rPr>
        <w:t xml:space="preserve"> </w:t>
      </w:r>
      <w:r>
        <w:rPr>
          <w:color w:val="231F20"/>
          <w:sz w:val="24"/>
        </w:rPr>
        <w:t>of</w:t>
      </w:r>
      <w:r>
        <w:rPr>
          <w:color w:val="231F20"/>
          <w:spacing w:val="37"/>
          <w:sz w:val="24"/>
        </w:rPr>
        <w:t xml:space="preserve"> </w:t>
      </w:r>
      <w:r>
        <w:rPr>
          <w:color w:val="231F20"/>
          <w:sz w:val="24"/>
        </w:rPr>
        <w:t>the</w:t>
      </w:r>
      <w:r>
        <w:rPr>
          <w:color w:val="231F20"/>
          <w:spacing w:val="35"/>
          <w:sz w:val="24"/>
        </w:rPr>
        <w:t xml:space="preserve"> </w:t>
      </w:r>
      <w:r>
        <w:rPr>
          <w:color w:val="231F20"/>
          <w:sz w:val="24"/>
        </w:rPr>
        <w:t>movement</w:t>
      </w:r>
      <w:r>
        <w:rPr>
          <w:color w:val="231F20"/>
          <w:spacing w:val="35"/>
          <w:sz w:val="24"/>
        </w:rPr>
        <w:t xml:space="preserve"> </w:t>
      </w:r>
      <w:r>
        <w:rPr>
          <w:color w:val="231F20"/>
          <w:sz w:val="24"/>
        </w:rPr>
        <w:t>of</w:t>
      </w:r>
      <w:r>
        <w:rPr>
          <w:color w:val="231F20"/>
          <w:spacing w:val="37"/>
          <w:sz w:val="24"/>
        </w:rPr>
        <w:t xml:space="preserve"> </w:t>
      </w:r>
      <w:r>
        <w:rPr>
          <w:color w:val="231F20"/>
          <w:sz w:val="24"/>
        </w:rPr>
        <w:t>traffic</w:t>
      </w:r>
      <w:r>
        <w:rPr>
          <w:color w:val="231F20"/>
          <w:spacing w:val="34"/>
          <w:sz w:val="24"/>
        </w:rPr>
        <w:t xml:space="preserve"> </w:t>
      </w:r>
      <w:r>
        <w:rPr>
          <w:color w:val="231F20"/>
          <w:sz w:val="24"/>
        </w:rPr>
        <w:t>on</w:t>
      </w:r>
      <w:r>
        <w:rPr>
          <w:color w:val="231F20"/>
          <w:spacing w:val="35"/>
          <w:sz w:val="24"/>
        </w:rPr>
        <w:t xml:space="preserve"> </w:t>
      </w:r>
      <w:r>
        <w:rPr>
          <w:color w:val="231F20"/>
          <w:sz w:val="24"/>
        </w:rPr>
        <w:t>the</w:t>
      </w:r>
      <w:r>
        <w:rPr>
          <w:color w:val="231F20"/>
          <w:spacing w:val="38"/>
          <w:sz w:val="24"/>
        </w:rPr>
        <w:t xml:space="preserve"> </w:t>
      </w:r>
      <w:r>
        <w:rPr>
          <w:color w:val="231F20"/>
          <w:sz w:val="24"/>
        </w:rPr>
        <w:t>side</w:t>
      </w:r>
      <w:r>
        <w:rPr>
          <w:color w:val="231F20"/>
          <w:spacing w:val="38"/>
          <w:sz w:val="24"/>
        </w:rPr>
        <w:t xml:space="preserve"> </w:t>
      </w:r>
      <w:r>
        <w:rPr>
          <w:color w:val="231F20"/>
          <w:sz w:val="24"/>
        </w:rPr>
        <w:t>of</w:t>
      </w:r>
      <w:r>
        <w:rPr>
          <w:color w:val="231F20"/>
          <w:spacing w:val="35"/>
          <w:sz w:val="24"/>
        </w:rPr>
        <w:t xml:space="preserve"> </w:t>
      </w:r>
      <w:r>
        <w:rPr>
          <w:color w:val="231F20"/>
          <w:sz w:val="24"/>
        </w:rPr>
        <w:t>the thoroughfare in which the stall is situated.</w:t>
      </w:r>
    </w:p>
    <w:p w14:paraId="4D55B3AD" w14:textId="77777777" w:rsidR="000B3C62" w:rsidRDefault="000B3C62">
      <w:pPr>
        <w:pStyle w:val="BodyText"/>
        <w:spacing w:before="10"/>
        <w:rPr>
          <w:sz w:val="23"/>
        </w:rPr>
      </w:pPr>
    </w:p>
    <w:p w14:paraId="4D55B3AE" w14:textId="77777777" w:rsidR="000B3C62" w:rsidRDefault="00A35B40">
      <w:pPr>
        <w:pStyle w:val="ListParagraph"/>
        <w:numPr>
          <w:ilvl w:val="0"/>
          <w:numId w:val="40"/>
        </w:numPr>
        <w:tabs>
          <w:tab w:val="left" w:pos="1930"/>
        </w:tabs>
        <w:spacing w:before="1"/>
        <w:ind w:right="1136" w:hanging="708"/>
        <w:jc w:val="both"/>
        <w:rPr>
          <w:sz w:val="24"/>
        </w:rPr>
      </w:pPr>
      <w:r>
        <w:rPr>
          <w:color w:val="231F20"/>
          <w:sz w:val="24"/>
        </w:rPr>
        <w:t>Subject to subclause (3) where a parking stall in a thoroughfare is set out otherwise</w:t>
      </w:r>
      <w:r>
        <w:rPr>
          <w:color w:val="231F20"/>
          <w:spacing w:val="-4"/>
          <w:sz w:val="24"/>
        </w:rPr>
        <w:t xml:space="preserve"> </w:t>
      </w:r>
      <w:r>
        <w:rPr>
          <w:color w:val="231F20"/>
          <w:sz w:val="24"/>
        </w:rPr>
        <w:t>than</w:t>
      </w:r>
      <w:r>
        <w:rPr>
          <w:color w:val="231F20"/>
          <w:spacing w:val="-4"/>
          <w:sz w:val="24"/>
        </w:rPr>
        <w:t xml:space="preserve"> </w:t>
      </w:r>
      <w:r>
        <w:rPr>
          <w:color w:val="231F20"/>
          <w:sz w:val="24"/>
        </w:rPr>
        <w:t>parallel</w:t>
      </w:r>
      <w:r>
        <w:rPr>
          <w:color w:val="231F20"/>
          <w:spacing w:val="-4"/>
          <w:sz w:val="24"/>
        </w:rPr>
        <w:t xml:space="preserve"> </w:t>
      </w:r>
      <w:r>
        <w:rPr>
          <w:color w:val="231F20"/>
          <w:sz w:val="24"/>
        </w:rPr>
        <w:t>to</w:t>
      </w:r>
      <w:r>
        <w:rPr>
          <w:color w:val="231F20"/>
          <w:spacing w:val="-4"/>
          <w:sz w:val="24"/>
        </w:rPr>
        <w:t xml:space="preserve"> </w:t>
      </w:r>
      <w:r>
        <w:rPr>
          <w:color w:val="231F20"/>
          <w:sz w:val="24"/>
        </w:rPr>
        <w:t>the</w:t>
      </w:r>
      <w:r>
        <w:rPr>
          <w:color w:val="231F20"/>
          <w:spacing w:val="-4"/>
          <w:sz w:val="24"/>
        </w:rPr>
        <w:t xml:space="preserve"> </w:t>
      </w:r>
      <w:r>
        <w:rPr>
          <w:color w:val="231F20"/>
          <w:sz w:val="24"/>
        </w:rPr>
        <w:t>kerb,</w:t>
      </w:r>
      <w:r>
        <w:rPr>
          <w:color w:val="231F20"/>
          <w:spacing w:val="-4"/>
          <w:sz w:val="24"/>
        </w:rPr>
        <w:t xml:space="preserve"> </w:t>
      </w:r>
      <w:r>
        <w:rPr>
          <w:color w:val="231F20"/>
          <w:sz w:val="24"/>
        </w:rPr>
        <w:t>then</w:t>
      </w:r>
      <w:r>
        <w:rPr>
          <w:color w:val="231F20"/>
          <w:spacing w:val="-6"/>
          <w:sz w:val="24"/>
        </w:rPr>
        <w:t xml:space="preserve"> </w:t>
      </w:r>
      <w:r>
        <w:rPr>
          <w:color w:val="231F20"/>
          <w:sz w:val="24"/>
        </w:rPr>
        <w:t>a</w:t>
      </w:r>
      <w:r>
        <w:rPr>
          <w:color w:val="231F20"/>
          <w:spacing w:val="-4"/>
          <w:sz w:val="24"/>
        </w:rPr>
        <w:t xml:space="preserve"> </w:t>
      </w:r>
      <w:r>
        <w:rPr>
          <w:color w:val="231F20"/>
          <w:sz w:val="24"/>
        </w:rPr>
        <w:t>person</w:t>
      </w:r>
      <w:r>
        <w:rPr>
          <w:color w:val="231F20"/>
          <w:spacing w:val="-6"/>
          <w:sz w:val="24"/>
        </w:rPr>
        <w:t xml:space="preserve"> </w:t>
      </w:r>
      <w:r>
        <w:rPr>
          <w:color w:val="231F20"/>
          <w:sz w:val="24"/>
        </w:rPr>
        <w:t>must</w:t>
      </w:r>
      <w:r>
        <w:rPr>
          <w:color w:val="231F20"/>
          <w:spacing w:val="-5"/>
          <w:sz w:val="24"/>
        </w:rPr>
        <w:t xml:space="preserve"> </w:t>
      </w:r>
      <w:r>
        <w:rPr>
          <w:color w:val="231F20"/>
          <w:sz w:val="24"/>
        </w:rPr>
        <w:t>park</w:t>
      </w:r>
      <w:r>
        <w:rPr>
          <w:color w:val="231F20"/>
          <w:spacing w:val="-4"/>
          <w:sz w:val="24"/>
        </w:rPr>
        <w:t xml:space="preserve"> </w:t>
      </w:r>
      <w:r>
        <w:rPr>
          <w:color w:val="231F20"/>
          <w:sz w:val="24"/>
        </w:rPr>
        <w:t>a</w:t>
      </w:r>
      <w:r>
        <w:rPr>
          <w:color w:val="231F20"/>
          <w:spacing w:val="-6"/>
          <w:sz w:val="24"/>
        </w:rPr>
        <w:t xml:space="preserve"> </w:t>
      </w:r>
      <w:r>
        <w:rPr>
          <w:color w:val="231F20"/>
          <w:sz w:val="24"/>
        </w:rPr>
        <w:t>vehicle</w:t>
      </w:r>
      <w:r>
        <w:rPr>
          <w:color w:val="231F20"/>
          <w:spacing w:val="-4"/>
          <w:sz w:val="24"/>
        </w:rPr>
        <w:t xml:space="preserve"> </w:t>
      </w:r>
      <w:r>
        <w:rPr>
          <w:color w:val="231F20"/>
          <w:sz w:val="24"/>
        </w:rPr>
        <w:t>in that stall wholly within it.</w:t>
      </w:r>
    </w:p>
    <w:p w14:paraId="4D55B3AF" w14:textId="77777777" w:rsidR="000B3C62" w:rsidRDefault="000B3C62">
      <w:pPr>
        <w:pStyle w:val="BodyText"/>
        <w:spacing w:before="11"/>
        <w:rPr>
          <w:sz w:val="23"/>
        </w:rPr>
      </w:pPr>
    </w:p>
    <w:p w14:paraId="4D55B3B0" w14:textId="77777777" w:rsidR="000B3C62" w:rsidRDefault="00A35B40">
      <w:pPr>
        <w:pStyle w:val="ListParagraph"/>
        <w:numPr>
          <w:ilvl w:val="0"/>
          <w:numId w:val="40"/>
        </w:numPr>
        <w:tabs>
          <w:tab w:val="left" w:pos="1930"/>
        </w:tabs>
        <w:ind w:right="1140" w:hanging="708"/>
        <w:jc w:val="both"/>
        <w:rPr>
          <w:sz w:val="24"/>
        </w:rPr>
      </w:pPr>
      <w:r>
        <w:rPr>
          <w:color w:val="231F20"/>
          <w:sz w:val="24"/>
        </w:rPr>
        <w:t>If</w:t>
      </w:r>
      <w:r>
        <w:rPr>
          <w:color w:val="231F20"/>
          <w:spacing w:val="-12"/>
          <w:sz w:val="24"/>
        </w:rPr>
        <w:t xml:space="preserve"> </w:t>
      </w:r>
      <w:r>
        <w:rPr>
          <w:color w:val="231F20"/>
          <w:sz w:val="24"/>
        </w:rPr>
        <w:t>a</w:t>
      </w:r>
      <w:r>
        <w:rPr>
          <w:color w:val="231F20"/>
          <w:spacing w:val="-12"/>
          <w:sz w:val="24"/>
        </w:rPr>
        <w:t xml:space="preserve"> </w:t>
      </w:r>
      <w:r>
        <w:rPr>
          <w:color w:val="231F20"/>
          <w:sz w:val="24"/>
        </w:rPr>
        <w:t>vehicle</w:t>
      </w:r>
      <w:r>
        <w:rPr>
          <w:color w:val="231F20"/>
          <w:spacing w:val="-12"/>
          <w:sz w:val="24"/>
        </w:rPr>
        <w:t xml:space="preserve"> </w:t>
      </w:r>
      <w:r>
        <w:rPr>
          <w:color w:val="231F20"/>
          <w:sz w:val="24"/>
        </w:rPr>
        <w:t>is</w:t>
      </w:r>
      <w:r>
        <w:rPr>
          <w:color w:val="231F20"/>
          <w:spacing w:val="-12"/>
          <w:sz w:val="24"/>
        </w:rPr>
        <w:t xml:space="preserve"> </w:t>
      </w:r>
      <w:r>
        <w:rPr>
          <w:color w:val="231F20"/>
          <w:sz w:val="24"/>
        </w:rPr>
        <w:t>too</w:t>
      </w:r>
      <w:r>
        <w:rPr>
          <w:color w:val="231F20"/>
          <w:spacing w:val="-12"/>
          <w:sz w:val="24"/>
        </w:rPr>
        <w:t xml:space="preserve"> </w:t>
      </w:r>
      <w:r>
        <w:rPr>
          <w:color w:val="231F20"/>
          <w:sz w:val="24"/>
        </w:rPr>
        <w:t>long</w:t>
      </w:r>
      <w:r>
        <w:rPr>
          <w:color w:val="231F20"/>
          <w:spacing w:val="-14"/>
          <w:sz w:val="24"/>
        </w:rPr>
        <w:t xml:space="preserve"> </w:t>
      </w:r>
      <w:r>
        <w:rPr>
          <w:color w:val="231F20"/>
          <w:sz w:val="24"/>
        </w:rPr>
        <w:t>or</w:t>
      </w:r>
      <w:r>
        <w:rPr>
          <w:color w:val="231F20"/>
          <w:spacing w:val="-13"/>
          <w:sz w:val="24"/>
        </w:rPr>
        <w:t xml:space="preserve"> </w:t>
      </w:r>
      <w:r>
        <w:rPr>
          <w:color w:val="231F20"/>
          <w:sz w:val="24"/>
        </w:rPr>
        <w:t>too</w:t>
      </w:r>
      <w:r>
        <w:rPr>
          <w:color w:val="231F20"/>
          <w:spacing w:val="-12"/>
          <w:sz w:val="24"/>
        </w:rPr>
        <w:t xml:space="preserve"> </w:t>
      </w:r>
      <w:r>
        <w:rPr>
          <w:color w:val="231F20"/>
          <w:sz w:val="24"/>
        </w:rPr>
        <w:t>wide</w:t>
      </w:r>
      <w:r>
        <w:rPr>
          <w:color w:val="231F20"/>
          <w:spacing w:val="-12"/>
          <w:sz w:val="24"/>
        </w:rPr>
        <w:t xml:space="preserve"> </w:t>
      </w:r>
      <w:r>
        <w:rPr>
          <w:color w:val="231F20"/>
          <w:sz w:val="24"/>
        </w:rPr>
        <w:t>to</w:t>
      </w:r>
      <w:r>
        <w:rPr>
          <w:color w:val="231F20"/>
          <w:spacing w:val="-14"/>
          <w:sz w:val="24"/>
        </w:rPr>
        <w:t xml:space="preserve"> </w:t>
      </w:r>
      <w:r>
        <w:rPr>
          <w:color w:val="231F20"/>
          <w:sz w:val="24"/>
        </w:rPr>
        <w:t>fit</w:t>
      </w:r>
      <w:r>
        <w:rPr>
          <w:color w:val="231F20"/>
          <w:spacing w:val="-12"/>
          <w:sz w:val="24"/>
        </w:rPr>
        <w:t xml:space="preserve"> </w:t>
      </w:r>
      <w:r>
        <w:rPr>
          <w:color w:val="231F20"/>
          <w:sz w:val="24"/>
        </w:rPr>
        <w:t>completely</w:t>
      </w:r>
      <w:r>
        <w:rPr>
          <w:color w:val="231F20"/>
          <w:spacing w:val="-13"/>
          <w:sz w:val="24"/>
        </w:rPr>
        <w:t xml:space="preserve"> </w:t>
      </w:r>
      <w:r>
        <w:rPr>
          <w:color w:val="231F20"/>
          <w:sz w:val="24"/>
        </w:rPr>
        <w:t>within</w:t>
      </w:r>
      <w:r>
        <w:rPr>
          <w:color w:val="231F20"/>
          <w:spacing w:val="-12"/>
          <w:sz w:val="24"/>
        </w:rPr>
        <w:t xml:space="preserve"> </w:t>
      </w:r>
      <w:r>
        <w:rPr>
          <w:color w:val="231F20"/>
          <w:sz w:val="24"/>
        </w:rPr>
        <w:t>a</w:t>
      </w:r>
      <w:r>
        <w:rPr>
          <w:color w:val="231F20"/>
          <w:spacing w:val="-12"/>
          <w:sz w:val="24"/>
        </w:rPr>
        <w:t xml:space="preserve"> </w:t>
      </w:r>
      <w:r>
        <w:rPr>
          <w:color w:val="231F20"/>
          <w:sz w:val="24"/>
        </w:rPr>
        <w:t>single</w:t>
      </w:r>
      <w:r>
        <w:rPr>
          <w:color w:val="231F20"/>
          <w:spacing w:val="-12"/>
          <w:sz w:val="24"/>
        </w:rPr>
        <w:t xml:space="preserve"> </w:t>
      </w:r>
      <w:r>
        <w:rPr>
          <w:color w:val="231F20"/>
          <w:sz w:val="24"/>
        </w:rPr>
        <w:t>parking</w:t>
      </w:r>
      <w:r>
        <w:rPr>
          <w:color w:val="231F20"/>
          <w:spacing w:val="-14"/>
          <w:sz w:val="24"/>
        </w:rPr>
        <w:t xml:space="preserve"> </w:t>
      </w:r>
      <w:proofErr w:type="gramStart"/>
      <w:r>
        <w:rPr>
          <w:color w:val="231F20"/>
          <w:sz w:val="24"/>
        </w:rPr>
        <w:t>stall</w:t>
      </w:r>
      <w:proofErr w:type="gramEnd"/>
      <w:r>
        <w:rPr>
          <w:color w:val="231F20"/>
          <w:sz w:val="24"/>
        </w:rPr>
        <w:t xml:space="preserve"> then the person parking the vehicle shall do so within the minimum number of parking stalls needed to park that vehicle.</w:t>
      </w:r>
    </w:p>
    <w:p w14:paraId="4D55B3B1" w14:textId="77777777" w:rsidR="000B3C62" w:rsidRDefault="000B3C62">
      <w:pPr>
        <w:pStyle w:val="BodyText"/>
        <w:spacing w:before="11"/>
        <w:rPr>
          <w:sz w:val="23"/>
        </w:rPr>
      </w:pPr>
    </w:p>
    <w:p w14:paraId="4D55B3B2" w14:textId="77777777" w:rsidR="000B3C62" w:rsidRDefault="00A35B40">
      <w:pPr>
        <w:pStyle w:val="ListParagraph"/>
        <w:numPr>
          <w:ilvl w:val="0"/>
          <w:numId w:val="40"/>
        </w:numPr>
        <w:tabs>
          <w:tab w:val="left" w:pos="1931"/>
        </w:tabs>
        <w:ind w:right="1140" w:hanging="708"/>
        <w:jc w:val="both"/>
        <w:rPr>
          <w:sz w:val="24"/>
        </w:rPr>
      </w:pPr>
      <w:r>
        <w:rPr>
          <w:color w:val="231F20"/>
          <w:sz w:val="24"/>
        </w:rPr>
        <w:t xml:space="preserve">A person shall not park a vehicle partly within and partly outside a parking </w:t>
      </w:r>
      <w:r>
        <w:rPr>
          <w:color w:val="231F20"/>
          <w:spacing w:val="-2"/>
          <w:sz w:val="24"/>
        </w:rPr>
        <w:t>area.</w:t>
      </w:r>
    </w:p>
    <w:p w14:paraId="4D55B3B3" w14:textId="77777777" w:rsidR="000B3C62" w:rsidRDefault="000B3C62">
      <w:pPr>
        <w:pStyle w:val="BodyText"/>
        <w:rPr>
          <w:sz w:val="26"/>
        </w:rPr>
      </w:pPr>
    </w:p>
    <w:p w14:paraId="4D55B3B4" w14:textId="77777777" w:rsidR="000B3C62" w:rsidRDefault="00A35B40">
      <w:pPr>
        <w:pStyle w:val="Heading2"/>
        <w:numPr>
          <w:ilvl w:val="1"/>
          <w:numId w:val="43"/>
        </w:numPr>
        <w:tabs>
          <w:tab w:val="left" w:pos="1928"/>
          <w:tab w:val="left" w:pos="1929"/>
        </w:tabs>
      </w:pPr>
      <w:r>
        <w:rPr>
          <w:color w:val="231F20"/>
        </w:rPr>
        <w:t>Parking</w:t>
      </w:r>
      <w:r>
        <w:rPr>
          <w:color w:val="231F20"/>
          <w:spacing w:val="-2"/>
        </w:rPr>
        <w:t xml:space="preserve"> </w:t>
      </w:r>
      <w:r>
        <w:rPr>
          <w:color w:val="231F20"/>
        </w:rPr>
        <w:t>prohibitions</w:t>
      </w:r>
      <w:r>
        <w:rPr>
          <w:color w:val="231F20"/>
          <w:spacing w:val="-2"/>
        </w:rPr>
        <w:t xml:space="preserve"> </w:t>
      </w:r>
      <w:r>
        <w:rPr>
          <w:color w:val="231F20"/>
        </w:rPr>
        <w:t>and</w:t>
      </w:r>
      <w:r>
        <w:rPr>
          <w:color w:val="231F20"/>
          <w:spacing w:val="-1"/>
        </w:rPr>
        <w:t xml:space="preserve"> </w:t>
      </w:r>
      <w:r>
        <w:rPr>
          <w:color w:val="231F20"/>
          <w:spacing w:val="-2"/>
        </w:rPr>
        <w:t>restrictions</w:t>
      </w:r>
    </w:p>
    <w:p w14:paraId="4D55B3B5" w14:textId="77777777" w:rsidR="000B3C62" w:rsidRDefault="000B3C62">
      <w:pPr>
        <w:pStyle w:val="BodyText"/>
        <w:spacing w:before="3"/>
        <w:rPr>
          <w:b/>
          <w:sz w:val="29"/>
        </w:rPr>
      </w:pPr>
    </w:p>
    <w:p w14:paraId="4D55B3B6" w14:textId="77777777" w:rsidR="000B3C62" w:rsidRDefault="00A35B40">
      <w:pPr>
        <w:pStyle w:val="ListParagraph"/>
        <w:numPr>
          <w:ilvl w:val="0"/>
          <w:numId w:val="39"/>
        </w:numPr>
        <w:tabs>
          <w:tab w:val="left" w:pos="1828"/>
          <w:tab w:val="left" w:pos="1829"/>
        </w:tabs>
        <w:rPr>
          <w:sz w:val="24"/>
        </w:rPr>
      </w:pPr>
      <w:r>
        <w:rPr>
          <w:color w:val="231F20"/>
          <w:sz w:val="24"/>
        </w:rPr>
        <w:t>A</w:t>
      </w:r>
      <w:r>
        <w:rPr>
          <w:color w:val="231F20"/>
          <w:spacing w:val="-5"/>
          <w:sz w:val="24"/>
        </w:rPr>
        <w:t xml:space="preserve"> </w:t>
      </w:r>
      <w:r>
        <w:rPr>
          <w:color w:val="231F20"/>
          <w:sz w:val="24"/>
        </w:rPr>
        <w:t>person</w:t>
      </w:r>
      <w:r>
        <w:rPr>
          <w:color w:val="231F20"/>
          <w:spacing w:val="-2"/>
          <w:sz w:val="24"/>
        </w:rPr>
        <w:t xml:space="preserve"> </w:t>
      </w:r>
      <w:r>
        <w:rPr>
          <w:color w:val="231F20"/>
          <w:sz w:val="24"/>
        </w:rPr>
        <w:t>shall</w:t>
      </w:r>
      <w:r>
        <w:rPr>
          <w:color w:val="231F20"/>
          <w:spacing w:val="-2"/>
          <w:sz w:val="24"/>
        </w:rPr>
        <w:t xml:space="preserve"> </w:t>
      </w:r>
      <w:r>
        <w:rPr>
          <w:color w:val="231F20"/>
          <w:spacing w:val="-4"/>
          <w:sz w:val="24"/>
        </w:rPr>
        <w:t>not—</w:t>
      </w:r>
    </w:p>
    <w:p w14:paraId="4D55B3B7" w14:textId="77777777" w:rsidR="000B3C62" w:rsidRDefault="000B3C62">
      <w:pPr>
        <w:pStyle w:val="BodyText"/>
        <w:spacing w:before="11"/>
        <w:rPr>
          <w:sz w:val="23"/>
        </w:rPr>
      </w:pPr>
    </w:p>
    <w:p w14:paraId="4D55B3B8" w14:textId="77777777" w:rsidR="000B3C62" w:rsidRDefault="00A35B40">
      <w:pPr>
        <w:pStyle w:val="ListParagraph"/>
        <w:numPr>
          <w:ilvl w:val="1"/>
          <w:numId w:val="39"/>
        </w:numPr>
        <w:tabs>
          <w:tab w:val="left" w:pos="2354"/>
        </w:tabs>
        <w:ind w:right="1139" w:hanging="425"/>
        <w:jc w:val="both"/>
        <w:rPr>
          <w:sz w:val="24"/>
        </w:rPr>
      </w:pPr>
      <w:r>
        <w:rPr>
          <w:color w:val="231F20"/>
          <w:sz w:val="24"/>
        </w:rPr>
        <w:t>stop</w:t>
      </w:r>
      <w:r>
        <w:rPr>
          <w:color w:val="231F20"/>
          <w:spacing w:val="-11"/>
          <w:sz w:val="24"/>
        </w:rPr>
        <w:t xml:space="preserve"> </w:t>
      </w:r>
      <w:r>
        <w:rPr>
          <w:color w:val="231F20"/>
          <w:sz w:val="24"/>
        </w:rPr>
        <w:t>or</w:t>
      </w:r>
      <w:r>
        <w:rPr>
          <w:color w:val="231F20"/>
          <w:spacing w:val="-9"/>
          <w:sz w:val="24"/>
        </w:rPr>
        <w:t xml:space="preserve"> </w:t>
      </w:r>
      <w:r>
        <w:rPr>
          <w:color w:val="231F20"/>
          <w:sz w:val="24"/>
        </w:rPr>
        <w:t>park</w:t>
      </w:r>
      <w:r>
        <w:rPr>
          <w:color w:val="231F20"/>
          <w:spacing w:val="-9"/>
          <w:sz w:val="24"/>
        </w:rPr>
        <w:t xml:space="preserve"> </w:t>
      </w:r>
      <w:r>
        <w:rPr>
          <w:color w:val="231F20"/>
          <w:sz w:val="24"/>
        </w:rPr>
        <w:t>a</w:t>
      </w:r>
      <w:r>
        <w:rPr>
          <w:color w:val="231F20"/>
          <w:spacing w:val="-10"/>
          <w:sz w:val="24"/>
        </w:rPr>
        <w:t xml:space="preserve"> </w:t>
      </w:r>
      <w:r>
        <w:rPr>
          <w:color w:val="231F20"/>
          <w:sz w:val="24"/>
        </w:rPr>
        <w:t>vehicle</w:t>
      </w:r>
      <w:r>
        <w:rPr>
          <w:color w:val="231F20"/>
          <w:spacing w:val="-9"/>
          <w:sz w:val="24"/>
        </w:rPr>
        <w:t xml:space="preserve"> </w:t>
      </w:r>
      <w:r>
        <w:rPr>
          <w:color w:val="231F20"/>
          <w:sz w:val="24"/>
        </w:rPr>
        <w:t>in</w:t>
      </w:r>
      <w:r>
        <w:rPr>
          <w:color w:val="231F20"/>
          <w:spacing w:val="-8"/>
          <w:sz w:val="24"/>
        </w:rPr>
        <w:t xml:space="preserve"> </w:t>
      </w:r>
      <w:r>
        <w:rPr>
          <w:color w:val="231F20"/>
          <w:sz w:val="24"/>
        </w:rPr>
        <w:t>a</w:t>
      </w:r>
      <w:r>
        <w:rPr>
          <w:color w:val="231F20"/>
          <w:spacing w:val="-10"/>
          <w:sz w:val="24"/>
        </w:rPr>
        <w:t xml:space="preserve"> </w:t>
      </w:r>
      <w:r>
        <w:rPr>
          <w:color w:val="231F20"/>
          <w:sz w:val="24"/>
        </w:rPr>
        <w:t>parking</w:t>
      </w:r>
      <w:r>
        <w:rPr>
          <w:color w:val="231F20"/>
          <w:spacing w:val="-10"/>
          <w:sz w:val="24"/>
        </w:rPr>
        <w:t xml:space="preserve"> </w:t>
      </w:r>
      <w:r>
        <w:rPr>
          <w:color w:val="231F20"/>
          <w:sz w:val="24"/>
        </w:rPr>
        <w:t>station</w:t>
      </w:r>
      <w:r>
        <w:rPr>
          <w:color w:val="231F20"/>
          <w:spacing w:val="-9"/>
          <w:sz w:val="24"/>
        </w:rPr>
        <w:t xml:space="preserve"> </w:t>
      </w:r>
      <w:proofErr w:type="gramStart"/>
      <w:r>
        <w:rPr>
          <w:color w:val="231F20"/>
          <w:sz w:val="24"/>
        </w:rPr>
        <w:t>so</w:t>
      </w:r>
      <w:r>
        <w:rPr>
          <w:color w:val="231F20"/>
          <w:spacing w:val="-10"/>
          <w:sz w:val="24"/>
        </w:rPr>
        <w:t xml:space="preserve"> </w:t>
      </w:r>
      <w:r>
        <w:rPr>
          <w:color w:val="231F20"/>
          <w:sz w:val="24"/>
        </w:rPr>
        <w:t>as</w:t>
      </w:r>
      <w:r>
        <w:rPr>
          <w:color w:val="231F20"/>
          <w:spacing w:val="-9"/>
          <w:sz w:val="24"/>
        </w:rPr>
        <w:t xml:space="preserve"> </w:t>
      </w:r>
      <w:r>
        <w:rPr>
          <w:color w:val="231F20"/>
          <w:sz w:val="24"/>
        </w:rPr>
        <w:t>to</w:t>
      </w:r>
      <w:proofErr w:type="gramEnd"/>
      <w:r>
        <w:rPr>
          <w:color w:val="231F20"/>
          <w:spacing w:val="-10"/>
          <w:sz w:val="24"/>
        </w:rPr>
        <w:t xml:space="preserve"> </w:t>
      </w:r>
      <w:r>
        <w:rPr>
          <w:color w:val="231F20"/>
          <w:sz w:val="24"/>
        </w:rPr>
        <w:t>obstruct</w:t>
      </w:r>
      <w:r>
        <w:rPr>
          <w:color w:val="231F20"/>
          <w:spacing w:val="-10"/>
          <w:sz w:val="24"/>
        </w:rPr>
        <w:t xml:space="preserve"> </w:t>
      </w:r>
      <w:r>
        <w:rPr>
          <w:color w:val="231F20"/>
          <w:sz w:val="24"/>
        </w:rPr>
        <w:t>any</w:t>
      </w:r>
      <w:r>
        <w:rPr>
          <w:color w:val="231F20"/>
          <w:spacing w:val="-11"/>
          <w:sz w:val="24"/>
        </w:rPr>
        <w:t xml:space="preserve"> </w:t>
      </w:r>
      <w:r>
        <w:rPr>
          <w:color w:val="231F20"/>
          <w:sz w:val="24"/>
        </w:rPr>
        <w:t>entrance, exit, carriageway, passage or thoroughfare of the parking station;</w:t>
      </w:r>
    </w:p>
    <w:p w14:paraId="4D55B3B9" w14:textId="77777777" w:rsidR="000B3C62" w:rsidRDefault="00A35B40">
      <w:pPr>
        <w:pStyle w:val="ListParagraph"/>
        <w:numPr>
          <w:ilvl w:val="1"/>
          <w:numId w:val="39"/>
        </w:numPr>
        <w:tabs>
          <w:tab w:val="left" w:pos="2355"/>
        </w:tabs>
        <w:ind w:right="1143" w:hanging="425"/>
        <w:jc w:val="both"/>
        <w:rPr>
          <w:sz w:val="24"/>
        </w:rPr>
      </w:pPr>
      <w:r>
        <w:rPr>
          <w:color w:val="231F20"/>
          <w:sz w:val="24"/>
        </w:rPr>
        <w:t>except with the permission of the local government or an authorised person,</w:t>
      </w:r>
      <w:r>
        <w:rPr>
          <w:color w:val="231F20"/>
          <w:spacing w:val="-4"/>
          <w:sz w:val="24"/>
        </w:rPr>
        <w:t xml:space="preserve"> </w:t>
      </w:r>
      <w:r>
        <w:rPr>
          <w:color w:val="231F20"/>
          <w:sz w:val="24"/>
        </w:rPr>
        <w:t>park</w:t>
      </w:r>
      <w:r>
        <w:rPr>
          <w:color w:val="231F20"/>
          <w:spacing w:val="-2"/>
          <w:sz w:val="24"/>
        </w:rPr>
        <w:t xml:space="preserve"> </w:t>
      </w:r>
      <w:r>
        <w:rPr>
          <w:color w:val="231F20"/>
          <w:sz w:val="24"/>
        </w:rPr>
        <w:t>a</w:t>
      </w:r>
      <w:r>
        <w:rPr>
          <w:color w:val="231F20"/>
          <w:spacing w:val="-2"/>
          <w:sz w:val="24"/>
        </w:rPr>
        <w:t xml:space="preserve"> </w:t>
      </w:r>
      <w:r>
        <w:rPr>
          <w:color w:val="231F20"/>
          <w:sz w:val="24"/>
        </w:rPr>
        <w:t>vehicle</w:t>
      </w:r>
      <w:r>
        <w:rPr>
          <w:color w:val="231F20"/>
          <w:spacing w:val="-2"/>
          <w:sz w:val="24"/>
        </w:rPr>
        <w:t xml:space="preserve"> </w:t>
      </w:r>
      <w:r>
        <w:rPr>
          <w:color w:val="231F20"/>
          <w:sz w:val="24"/>
        </w:rPr>
        <w:t>on</w:t>
      </w:r>
      <w:r>
        <w:rPr>
          <w:color w:val="231F20"/>
          <w:spacing w:val="-2"/>
          <w:sz w:val="24"/>
        </w:rPr>
        <w:t xml:space="preserve"> </w:t>
      </w:r>
      <w:r>
        <w:rPr>
          <w:color w:val="231F20"/>
          <w:sz w:val="24"/>
        </w:rPr>
        <w:t>any</w:t>
      </w:r>
      <w:r>
        <w:rPr>
          <w:color w:val="231F20"/>
          <w:spacing w:val="-5"/>
          <w:sz w:val="24"/>
        </w:rPr>
        <w:t xml:space="preserve"> </w:t>
      </w:r>
      <w:r>
        <w:rPr>
          <w:color w:val="231F20"/>
          <w:sz w:val="24"/>
        </w:rPr>
        <w:t>part</w:t>
      </w:r>
      <w:r>
        <w:rPr>
          <w:color w:val="231F20"/>
          <w:spacing w:val="-2"/>
          <w:sz w:val="24"/>
        </w:rPr>
        <w:t xml:space="preserve"> </w:t>
      </w:r>
      <w:r>
        <w:rPr>
          <w:color w:val="231F20"/>
          <w:sz w:val="24"/>
        </w:rPr>
        <w:t>of a</w:t>
      </w:r>
      <w:r>
        <w:rPr>
          <w:color w:val="231F20"/>
          <w:spacing w:val="-2"/>
          <w:sz w:val="24"/>
        </w:rPr>
        <w:t xml:space="preserve"> </w:t>
      </w:r>
      <w:r>
        <w:rPr>
          <w:color w:val="231F20"/>
          <w:sz w:val="24"/>
        </w:rPr>
        <w:t>parking</w:t>
      </w:r>
      <w:r>
        <w:rPr>
          <w:color w:val="231F20"/>
          <w:spacing w:val="-4"/>
          <w:sz w:val="24"/>
        </w:rPr>
        <w:t xml:space="preserve"> </w:t>
      </w:r>
      <w:r>
        <w:rPr>
          <w:color w:val="231F20"/>
          <w:sz w:val="24"/>
        </w:rPr>
        <w:t>station</w:t>
      </w:r>
      <w:r>
        <w:rPr>
          <w:color w:val="231F20"/>
          <w:spacing w:val="-2"/>
          <w:sz w:val="24"/>
        </w:rPr>
        <w:t xml:space="preserve"> </w:t>
      </w:r>
      <w:r>
        <w:rPr>
          <w:color w:val="231F20"/>
          <w:sz w:val="24"/>
        </w:rPr>
        <w:t>contrary</w:t>
      </w:r>
      <w:r>
        <w:rPr>
          <w:color w:val="231F20"/>
          <w:spacing w:val="-6"/>
          <w:sz w:val="24"/>
        </w:rPr>
        <w:t xml:space="preserve"> </w:t>
      </w:r>
      <w:r>
        <w:rPr>
          <w:color w:val="231F20"/>
          <w:sz w:val="24"/>
        </w:rPr>
        <w:t>to</w:t>
      </w:r>
      <w:r>
        <w:rPr>
          <w:color w:val="231F20"/>
          <w:spacing w:val="-2"/>
          <w:sz w:val="24"/>
        </w:rPr>
        <w:t xml:space="preserve"> </w:t>
      </w:r>
      <w:r>
        <w:rPr>
          <w:color w:val="231F20"/>
          <w:sz w:val="24"/>
        </w:rPr>
        <w:t>a</w:t>
      </w:r>
      <w:r>
        <w:rPr>
          <w:color w:val="231F20"/>
          <w:spacing w:val="-2"/>
          <w:sz w:val="24"/>
        </w:rPr>
        <w:t xml:space="preserve"> </w:t>
      </w:r>
      <w:r>
        <w:rPr>
          <w:color w:val="231F20"/>
          <w:sz w:val="24"/>
        </w:rPr>
        <w:t>sign referable to that part;</w:t>
      </w:r>
    </w:p>
    <w:p w14:paraId="4D55B3BA" w14:textId="77777777" w:rsidR="000B3C62" w:rsidRDefault="00A35B40">
      <w:pPr>
        <w:pStyle w:val="ListParagraph"/>
        <w:numPr>
          <w:ilvl w:val="1"/>
          <w:numId w:val="39"/>
        </w:numPr>
        <w:tabs>
          <w:tab w:val="left" w:pos="2353"/>
        </w:tabs>
        <w:ind w:right="1142" w:hanging="425"/>
        <w:jc w:val="both"/>
        <w:rPr>
          <w:sz w:val="24"/>
        </w:rPr>
      </w:pPr>
      <w:r>
        <w:rPr>
          <w:color w:val="231F20"/>
          <w:sz w:val="24"/>
        </w:rPr>
        <w:t>permit a vehicle to park on any</w:t>
      </w:r>
      <w:r>
        <w:rPr>
          <w:color w:val="231F20"/>
          <w:spacing w:val="-1"/>
          <w:sz w:val="24"/>
        </w:rPr>
        <w:t xml:space="preserve"> </w:t>
      </w:r>
      <w:r>
        <w:rPr>
          <w:color w:val="231F20"/>
          <w:sz w:val="24"/>
        </w:rPr>
        <w:t>part of a parking station if an authorised person directs the driver of such vehicle to move the vehicle from such part or from the parking station; or</w:t>
      </w:r>
    </w:p>
    <w:p w14:paraId="4D55B3BB" w14:textId="77777777" w:rsidR="000B3C62" w:rsidRDefault="00A35B40">
      <w:pPr>
        <w:pStyle w:val="ListParagraph"/>
        <w:numPr>
          <w:ilvl w:val="1"/>
          <w:numId w:val="39"/>
        </w:numPr>
        <w:tabs>
          <w:tab w:val="left" w:pos="2355"/>
        </w:tabs>
        <w:ind w:right="1138" w:hanging="425"/>
        <w:jc w:val="both"/>
        <w:rPr>
          <w:sz w:val="24"/>
        </w:rPr>
      </w:pPr>
      <w:r>
        <w:rPr>
          <w:color w:val="231F20"/>
          <w:spacing w:val="-2"/>
          <w:sz w:val="24"/>
        </w:rPr>
        <w:t>park</w:t>
      </w:r>
      <w:r>
        <w:rPr>
          <w:color w:val="231F20"/>
          <w:spacing w:val="-11"/>
          <w:sz w:val="24"/>
        </w:rPr>
        <w:t xml:space="preserve"> </w:t>
      </w:r>
      <w:r>
        <w:rPr>
          <w:color w:val="231F20"/>
          <w:spacing w:val="-2"/>
          <w:sz w:val="24"/>
        </w:rPr>
        <w:t>or</w:t>
      </w:r>
      <w:r>
        <w:rPr>
          <w:color w:val="231F20"/>
          <w:spacing w:val="-11"/>
          <w:sz w:val="24"/>
        </w:rPr>
        <w:t xml:space="preserve"> </w:t>
      </w:r>
      <w:r>
        <w:rPr>
          <w:color w:val="231F20"/>
          <w:spacing w:val="-2"/>
          <w:sz w:val="24"/>
        </w:rPr>
        <w:t>attempt</w:t>
      </w:r>
      <w:r>
        <w:rPr>
          <w:color w:val="231F20"/>
          <w:spacing w:val="-11"/>
          <w:sz w:val="24"/>
        </w:rPr>
        <w:t xml:space="preserve"> </w:t>
      </w:r>
      <w:r>
        <w:rPr>
          <w:color w:val="231F20"/>
          <w:spacing w:val="-2"/>
          <w:sz w:val="24"/>
        </w:rPr>
        <w:t>to</w:t>
      </w:r>
      <w:r>
        <w:rPr>
          <w:color w:val="231F20"/>
          <w:spacing w:val="-11"/>
          <w:sz w:val="24"/>
        </w:rPr>
        <w:t xml:space="preserve"> </w:t>
      </w:r>
      <w:r>
        <w:rPr>
          <w:color w:val="231F20"/>
          <w:spacing w:val="-2"/>
          <w:sz w:val="24"/>
        </w:rPr>
        <w:t>park</w:t>
      </w:r>
      <w:r>
        <w:rPr>
          <w:color w:val="231F20"/>
          <w:spacing w:val="-11"/>
          <w:sz w:val="24"/>
        </w:rPr>
        <w:t xml:space="preserve"> </w:t>
      </w:r>
      <w:r>
        <w:rPr>
          <w:color w:val="231F20"/>
          <w:spacing w:val="-2"/>
          <w:sz w:val="24"/>
        </w:rPr>
        <w:t>a</w:t>
      </w:r>
      <w:r>
        <w:rPr>
          <w:color w:val="231F20"/>
          <w:spacing w:val="-11"/>
          <w:sz w:val="24"/>
        </w:rPr>
        <w:t xml:space="preserve"> </w:t>
      </w:r>
      <w:r>
        <w:rPr>
          <w:color w:val="231F20"/>
          <w:spacing w:val="-2"/>
          <w:sz w:val="24"/>
        </w:rPr>
        <w:t>vehicle</w:t>
      </w:r>
      <w:r>
        <w:rPr>
          <w:color w:val="231F20"/>
          <w:spacing w:val="-11"/>
          <w:sz w:val="24"/>
        </w:rPr>
        <w:t xml:space="preserve"> </w:t>
      </w:r>
      <w:r>
        <w:rPr>
          <w:color w:val="231F20"/>
          <w:spacing w:val="-2"/>
          <w:sz w:val="24"/>
        </w:rPr>
        <w:t>in</w:t>
      </w:r>
      <w:r>
        <w:rPr>
          <w:color w:val="231F20"/>
          <w:spacing w:val="-11"/>
          <w:sz w:val="24"/>
        </w:rPr>
        <w:t xml:space="preserve"> </w:t>
      </w:r>
      <w:r>
        <w:rPr>
          <w:color w:val="231F20"/>
          <w:spacing w:val="-2"/>
          <w:sz w:val="24"/>
        </w:rPr>
        <w:t>a</w:t>
      </w:r>
      <w:r>
        <w:rPr>
          <w:color w:val="231F20"/>
          <w:spacing w:val="-8"/>
          <w:sz w:val="24"/>
        </w:rPr>
        <w:t xml:space="preserve"> </w:t>
      </w:r>
      <w:r>
        <w:rPr>
          <w:color w:val="231F20"/>
          <w:spacing w:val="-2"/>
          <w:sz w:val="24"/>
        </w:rPr>
        <w:t>parking</w:t>
      </w:r>
      <w:r>
        <w:rPr>
          <w:color w:val="231F20"/>
          <w:spacing w:val="-12"/>
          <w:sz w:val="24"/>
        </w:rPr>
        <w:t xml:space="preserve"> </w:t>
      </w:r>
      <w:r>
        <w:rPr>
          <w:color w:val="231F20"/>
          <w:spacing w:val="-2"/>
          <w:sz w:val="24"/>
        </w:rPr>
        <w:t>stall</w:t>
      </w:r>
      <w:r>
        <w:rPr>
          <w:color w:val="231F20"/>
          <w:spacing w:val="-12"/>
          <w:sz w:val="24"/>
        </w:rPr>
        <w:t xml:space="preserve"> </w:t>
      </w:r>
      <w:r>
        <w:rPr>
          <w:color w:val="231F20"/>
          <w:spacing w:val="-2"/>
          <w:sz w:val="24"/>
        </w:rPr>
        <w:t>in</w:t>
      </w:r>
      <w:r>
        <w:rPr>
          <w:color w:val="231F20"/>
          <w:spacing w:val="-11"/>
          <w:sz w:val="24"/>
        </w:rPr>
        <w:t xml:space="preserve"> </w:t>
      </w:r>
      <w:r>
        <w:rPr>
          <w:color w:val="231F20"/>
          <w:spacing w:val="-2"/>
          <w:sz w:val="24"/>
        </w:rPr>
        <w:t>which</w:t>
      </w:r>
      <w:r>
        <w:rPr>
          <w:color w:val="231F20"/>
          <w:spacing w:val="-11"/>
          <w:sz w:val="24"/>
        </w:rPr>
        <w:t xml:space="preserve"> </w:t>
      </w:r>
      <w:r>
        <w:rPr>
          <w:color w:val="231F20"/>
          <w:spacing w:val="-2"/>
          <w:sz w:val="24"/>
        </w:rPr>
        <w:t>another</w:t>
      </w:r>
      <w:r>
        <w:rPr>
          <w:color w:val="231F20"/>
          <w:spacing w:val="-10"/>
          <w:sz w:val="24"/>
        </w:rPr>
        <w:t xml:space="preserve"> </w:t>
      </w:r>
      <w:r>
        <w:rPr>
          <w:color w:val="231F20"/>
          <w:spacing w:val="-2"/>
          <w:sz w:val="24"/>
        </w:rPr>
        <w:t>vehicle is</w:t>
      </w:r>
      <w:r>
        <w:rPr>
          <w:color w:val="231F20"/>
          <w:spacing w:val="-11"/>
          <w:sz w:val="24"/>
        </w:rPr>
        <w:t xml:space="preserve"> </w:t>
      </w:r>
      <w:r>
        <w:rPr>
          <w:color w:val="231F20"/>
          <w:spacing w:val="-2"/>
          <w:sz w:val="24"/>
        </w:rPr>
        <w:t>parked</w:t>
      </w:r>
      <w:r>
        <w:rPr>
          <w:color w:val="231F20"/>
          <w:spacing w:val="-11"/>
          <w:sz w:val="24"/>
        </w:rPr>
        <w:t xml:space="preserve"> </w:t>
      </w:r>
      <w:r>
        <w:rPr>
          <w:color w:val="231F20"/>
          <w:spacing w:val="-2"/>
          <w:sz w:val="24"/>
        </w:rPr>
        <w:t>but</w:t>
      </w:r>
      <w:r>
        <w:rPr>
          <w:color w:val="231F20"/>
          <w:spacing w:val="-10"/>
          <w:sz w:val="24"/>
        </w:rPr>
        <w:t xml:space="preserve"> </w:t>
      </w:r>
      <w:r>
        <w:rPr>
          <w:color w:val="231F20"/>
          <w:spacing w:val="-2"/>
          <w:sz w:val="24"/>
        </w:rPr>
        <w:t>this</w:t>
      </w:r>
      <w:r>
        <w:rPr>
          <w:color w:val="231F20"/>
          <w:spacing w:val="-13"/>
          <w:sz w:val="24"/>
        </w:rPr>
        <w:t xml:space="preserve"> </w:t>
      </w:r>
      <w:r>
        <w:rPr>
          <w:color w:val="231F20"/>
          <w:spacing w:val="-2"/>
          <w:sz w:val="24"/>
        </w:rPr>
        <w:t>paragraph</w:t>
      </w:r>
      <w:r>
        <w:rPr>
          <w:color w:val="231F20"/>
          <w:spacing w:val="-10"/>
          <w:sz w:val="24"/>
        </w:rPr>
        <w:t xml:space="preserve"> </w:t>
      </w:r>
      <w:r>
        <w:rPr>
          <w:color w:val="231F20"/>
          <w:spacing w:val="-2"/>
          <w:sz w:val="24"/>
        </w:rPr>
        <w:t>does</w:t>
      </w:r>
      <w:r>
        <w:rPr>
          <w:color w:val="231F20"/>
          <w:spacing w:val="-11"/>
          <w:sz w:val="24"/>
        </w:rPr>
        <w:t xml:space="preserve"> </w:t>
      </w:r>
      <w:r>
        <w:rPr>
          <w:color w:val="231F20"/>
          <w:spacing w:val="-2"/>
          <w:sz w:val="24"/>
        </w:rPr>
        <w:t>not</w:t>
      </w:r>
      <w:r>
        <w:rPr>
          <w:color w:val="231F20"/>
          <w:spacing w:val="-10"/>
          <w:sz w:val="24"/>
        </w:rPr>
        <w:t xml:space="preserve"> </w:t>
      </w:r>
      <w:r>
        <w:rPr>
          <w:color w:val="231F20"/>
          <w:spacing w:val="-2"/>
          <w:sz w:val="24"/>
        </w:rPr>
        <w:t>prevent</w:t>
      </w:r>
      <w:r>
        <w:rPr>
          <w:color w:val="231F20"/>
          <w:spacing w:val="-11"/>
          <w:sz w:val="24"/>
        </w:rPr>
        <w:t xml:space="preserve"> </w:t>
      </w:r>
      <w:r>
        <w:rPr>
          <w:color w:val="231F20"/>
          <w:spacing w:val="-2"/>
          <w:sz w:val="24"/>
        </w:rPr>
        <w:t>the</w:t>
      </w:r>
      <w:r>
        <w:rPr>
          <w:color w:val="231F20"/>
          <w:spacing w:val="-11"/>
          <w:sz w:val="24"/>
        </w:rPr>
        <w:t xml:space="preserve"> </w:t>
      </w:r>
      <w:r>
        <w:rPr>
          <w:color w:val="231F20"/>
          <w:spacing w:val="-2"/>
          <w:sz w:val="24"/>
        </w:rPr>
        <w:t>parking</w:t>
      </w:r>
      <w:r>
        <w:rPr>
          <w:color w:val="231F20"/>
          <w:spacing w:val="-12"/>
          <w:sz w:val="24"/>
        </w:rPr>
        <w:t xml:space="preserve"> </w:t>
      </w:r>
      <w:r>
        <w:rPr>
          <w:color w:val="231F20"/>
          <w:spacing w:val="-2"/>
          <w:sz w:val="24"/>
        </w:rPr>
        <w:t>of</w:t>
      </w:r>
      <w:r>
        <w:rPr>
          <w:color w:val="231F20"/>
          <w:spacing w:val="-10"/>
          <w:sz w:val="24"/>
        </w:rPr>
        <w:t xml:space="preserve"> </w:t>
      </w:r>
      <w:r>
        <w:rPr>
          <w:color w:val="231F20"/>
          <w:spacing w:val="-2"/>
          <w:sz w:val="24"/>
        </w:rPr>
        <w:t>a</w:t>
      </w:r>
      <w:r>
        <w:rPr>
          <w:color w:val="231F20"/>
          <w:spacing w:val="-11"/>
          <w:sz w:val="24"/>
        </w:rPr>
        <w:t xml:space="preserve"> </w:t>
      </w:r>
      <w:proofErr w:type="gramStart"/>
      <w:r>
        <w:rPr>
          <w:color w:val="231F20"/>
          <w:spacing w:val="-2"/>
          <w:sz w:val="24"/>
        </w:rPr>
        <w:t>motor</w:t>
      </w:r>
      <w:r>
        <w:rPr>
          <w:color w:val="231F20"/>
          <w:spacing w:val="-10"/>
          <w:sz w:val="24"/>
        </w:rPr>
        <w:t xml:space="preserve"> </w:t>
      </w:r>
      <w:r>
        <w:rPr>
          <w:color w:val="231F20"/>
          <w:spacing w:val="-2"/>
          <w:sz w:val="24"/>
        </w:rPr>
        <w:t>cycle</w:t>
      </w:r>
      <w:proofErr w:type="gramEnd"/>
      <w:r>
        <w:rPr>
          <w:color w:val="231F20"/>
          <w:spacing w:val="-2"/>
          <w:sz w:val="24"/>
        </w:rPr>
        <w:t xml:space="preserve"> </w:t>
      </w:r>
      <w:r>
        <w:rPr>
          <w:color w:val="231F20"/>
          <w:sz w:val="24"/>
        </w:rPr>
        <w:t>and</w:t>
      </w:r>
      <w:r>
        <w:rPr>
          <w:color w:val="231F20"/>
          <w:spacing w:val="-1"/>
          <w:sz w:val="24"/>
        </w:rPr>
        <w:t xml:space="preserve"> </w:t>
      </w:r>
      <w:r>
        <w:rPr>
          <w:color w:val="231F20"/>
          <w:sz w:val="24"/>
        </w:rPr>
        <w:t>a</w:t>
      </w:r>
      <w:r>
        <w:rPr>
          <w:color w:val="231F20"/>
          <w:spacing w:val="-1"/>
          <w:sz w:val="24"/>
        </w:rPr>
        <w:t xml:space="preserve"> </w:t>
      </w:r>
      <w:r>
        <w:rPr>
          <w:color w:val="231F20"/>
          <w:sz w:val="24"/>
        </w:rPr>
        <w:t>bicycle together</w:t>
      </w:r>
      <w:r>
        <w:rPr>
          <w:color w:val="231F20"/>
          <w:spacing w:val="-2"/>
          <w:sz w:val="24"/>
        </w:rPr>
        <w:t xml:space="preserve"> </w:t>
      </w:r>
      <w:r>
        <w:rPr>
          <w:color w:val="231F20"/>
          <w:sz w:val="24"/>
        </w:rPr>
        <w:t>in a</w:t>
      </w:r>
      <w:r>
        <w:rPr>
          <w:color w:val="231F20"/>
          <w:spacing w:val="-1"/>
          <w:sz w:val="24"/>
        </w:rPr>
        <w:t xml:space="preserve"> </w:t>
      </w:r>
      <w:r>
        <w:rPr>
          <w:color w:val="231F20"/>
          <w:sz w:val="24"/>
        </w:rPr>
        <w:t>stall</w:t>
      </w:r>
      <w:r>
        <w:rPr>
          <w:color w:val="231F20"/>
          <w:spacing w:val="-2"/>
          <w:sz w:val="24"/>
        </w:rPr>
        <w:t xml:space="preserve"> </w:t>
      </w:r>
      <w:r>
        <w:rPr>
          <w:color w:val="231F20"/>
          <w:sz w:val="24"/>
        </w:rPr>
        <w:t>marked “M/C”, if the bicycle is parked in accordance with subclause (2).</w:t>
      </w:r>
    </w:p>
    <w:p w14:paraId="4D55B3BC" w14:textId="77777777" w:rsidR="000B3C62" w:rsidRDefault="000B3C62">
      <w:pPr>
        <w:pStyle w:val="BodyText"/>
        <w:spacing w:before="10"/>
        <w:rPr>
          <w:sz w:val="23"/>
        </w:rPr>
      </w:pPr>
    </w:p>
    <w:p w14:paraId="4D55B3BD" w14:textId="77777777" w:rsidR="000B3C62" w:rsidRDefault="00A35B40">
      <w:pPr>
        <w:pStyle w:val="ListParagraph"/>
        <w:numPr>
          <w:ilvl w:val="0"/>
          <w:numId w:val="39"/>
        </w:numPr>
        <w:tabs>
          <w:tab w:val="left" w:pos="1828"/>
          <w:tab w:val="left" w:pos="1829"/>
        </w:tabs>
        <w:rPr>
          <w:sz w:val="24"/>
        </w:rPr>
      </w:pPr>
      <w:r>
        <w:rPr>
          <w:color w:val="231F20"/>
          <w:sz w:val="24"/>
        </w:rPr>
        <w:t>No</w:t>
      </w:r>
      <w:r>
        <w:rPr>
          <w:color w:val="231F20"/>
          <w:spacing w:val="-2"/>
          <w:sz w:val="24"/>
        </w:rPr>
        <w:t xml:space="preserve"> </w:t>
      </w:r>
      <w:r>
        <w:rPr>
          <w:color w:val="231F20"/>
          <w:sz w:val="24"/>
        </w:rPr>
        <w:t>person</w:t>
      </w:r>
      <w:r>
        <w:rPr>
          <w:color w:val="231F20"/>
          <w:spacing w:val="-1"/>
          <w:sz w:val="24"/>
        </w:rPr>
        <w:t xml:space="preserve"> </w:t>
      </w:r>
      <w:r>
        <w:rPr>
          <w:color w:val="231F20"/>
          <w:sz w:val="24"/>
        </w:rPr>
        <w:t>shall</w:t>
      </w:r>
      <w:r>
        <w:rPr>
          <w:color w:val="231F20"/>
          <w:spacing w:val="-1"/>
          <w:sz w:val="24"/>
        </w:rPr>
        <w:t xml:space="preserve"> </w:t>
      </w:r>
      <w:r>
        <w:rPr>
          <w:color w:val="231F20"/>
          <w:sz w:val="24"/>
        </w:rPr>
        <w:t>park</w:t>
      </w:r>
      <w:r>
        <w:rPr>
          <w:color w:val="231F20"/>
          <w:spacing w:val="-4"/>
          <w:sz w:val="24"/>
        </w:rPr>
        <w:t xml:space="preserve"> </w:t>
      </w:r>
      <w:r>
        <w:rPr>
          <w:color w:val="231F20"/>
          <w:sz w:val="24"/>
        </w:rPr>
        <w:t>any</w:t>
      </w:r>
      <w:r>
        <w:rPr>
          <w:color w:val="231F20"/>
          <w:spacing w:val="-5"/>
          <w:sz w:val="24"/>
        </w:rPr>
        <w:t xml:space="preserve"> </w:t>
      </w:r>
      <w:r>
        <w:rPr>
          <w:color w:val="231F20"/>
          <w:spacing w:val="-2"/>
          <w:sz w:val="24"/>
        </w:rPr>
        <w:t>bicycle—</w:t>
      </w:r>
    </w:p>
    <w:p w14:paraId="4D55B3BE" w14:textId="77777777" w:rsidR="000B3C62" w:rsidRDefault="000B3C62">
      <w:pPr>
        <w:pStyle w:val="BodyText"/>
        <w:spacing w:before="11"/>
        <w:rPr>
          <w:sz w:val="23"/>
        </w:rPr>
      </w:pPr>
    </w:p>
    <w:p w14:paraId="4D55B3BF" w14:textId="77777777" w:rsidR="000B3C62" w:rsidRDefault="00A35B40">
      <w:pPr>
        <w:pStyle w:val="ListParagraph"/>
        <w:numPr>
          <w:ilvl w:val="1"/>
          <w:numId w:val="39"/>
        </w:numPr>
        <w:tabs>
          <w:tab w:val="left" w:pos="2353"/>
        </w:tabs>
        <w:ind w:hanging="425"/>
        <w:rPr>
          <w:sz w:val="24"/>
        </w:rPr>
      </w:pPr>
      <w:r>
        <w:rPr>
          <w:color w:val="231F20"/>
          <w:sz w:val="24"/>
        </w:rPr>
        <w:t>in</w:t>
      </w:r>
      <w:r>
        <w:rPr>
          <w:color w:val="231F20"/>
          <w:spacing w:val="-6"/>
          <w:sz w:val="24"/>
        </w:rPr>
        <w:t xml:space="preserve"> </w:t>
      </w:r>
      <w:r>
        <w:rPr>
          <w:color w:val="231F20"/>
          <w:sz w:val="24"/>
        </w:rPr>
        <w:t>a</w:t>
      </w:r>
      <w:r>
        <w:rPr>
          <w:color w:val="231F20"/>
          <w:spacing w:val="-5"/>
          <w:sz w:val="24"/>
        </w:rPr>
        <w:t xml:space="preserve"> </w:t>
      </w:r>
      <w:r>
        <w:rPr>
          <w:color w:val="231F20"/>
          <w:sz w:val="24"/>
        </w:rPr>
        <w:t>parking</w:t>
      </w:r>
      <w:r>
        <w:rPr>
          <w:color w:val="231F20"/>
          <w:spacing w:val="-7"/>
          <w:sz w:val="24"/>
        </w:rPr>
        <w:t xml:space="preserve"> </w:t>
      </w:r>
      <w:r>
        <w:rPr>
          <w:color w:val="231F20"/>
          <w:sz w:val="24"/>
        </w:rPr>
        <w:t>stall</w:t>
      </w:r>
      <w:r>
        <w:rPr>
          <w:color w:val="231F20"/>
          <w:spacing w:val="-6"/>
          <w:sz w:val="24"/>
        </w:rPr>
        <w:t xml:space="preserve"> </w:t>
      </w:r>
      <w:r>
        <w:rPr>
          <w:color w:val="231F20"/>
          <w:sz w:val="24"/>
        </w:rPr>
        <w:t>other</w:t>
      </w:r>
      <w:r>
        <w:rPr>
          <w:color w:val="231F20"/>
          <w:spacing w:val="-8"/>
          <w:sz w:val="24"/>
        </w:rPr>
        <w:t xml:space="preserve"> </w:t>
      </w:r>
      <w:r>
        <w:rPr>
          <w:color w:val="231F20"/>
          <w:sz w:val="24"/>
        </w:rPr>
        <w:t>than</w:t>
      </w:r>
      <w:r>
        <w:rPr>
          <w:color w:val="231F20"/>
          <w:spacing w:val="-7"/>
          <w:sz w:val="24"/>
        </w:rPr>
        <w:t xml:space="preserve"> </w:t>
      </w:r>
      <w:r>
        <w:rPr>
          <w:color w:val="231F20"/>
          <w:sz w:val="24"/>
        </w:rPr>
        <w:t>in</w:t>
      </w:r>
      <w:r>
        <w:rPr>
          <w:color w:val="231F20"/>
          <w:spacing w:val="-5"/>
          <w:sz w:val="24"/>
        </w:rPr>
        <w:t xml:space="preserve"> </w:t>
      </w:r>
      <w:r>
        <w:rPr>
          <w:color w:val="231F20"/>
          <w:sz w:val="24"/>
        </w:rPr>
        <w:t>a</w:t>
      </w:r>
      <w:r>
        <w:rPr>
          <w:color w:val="231F20"/>
          <w:spacing w:val="-6"/>
          <w:sz w:val="24"/>
        </w:rPr>
        <w:t xml:space="preserve"> </w:t>
      </w:r>
      <w:r>
        <w:rPr>
          <w:color w:val="231F20"/>
          <w:sz w:val="24"/>
        </w:rPr>
        <w:t>stall</w:t>
      </w:r>
      <w:r>
        <w:rPr>
          <w:color w:val="231F20"/>
          <w:spacing w:val="-7"/>
          <w:sz w:val="24"/>
        </w:rPr>
        <w:t xml:space="preserve"> </w:t>
      </w:r>
      <w:r>
        <w:rPr>
          <w:color w:val="231F20"/>
          <w:sz w:val="24"/>
        </w:rPr>
        <w:t>marked</w:t>
      </w:r>
      <w:r>
        <w:rPr>
          <w:color w:val="231F20"/>
          <w:spacing w:val="-7"/>
          <w:sz w:val="24"/>
        </w:rPr>
        <w:t xml:space="preserve"> </w:t>
      </w:r>
      <w:r>
        <w:rPr>
          <w:color w:val="231F20"/>
          <w:sz w:val="24"/>
        </w:rPr>
        <w:t>“M/C”;</w:t>
      </w:r>
      <w:r>
        <w:rPr>
          <w:color w:val="231F20"/>
          <w:spacing w:val="-5"/>
          <w:sz w:val="24"/>
        </w:rPr>
        <w:t xml:space="preserve"> and</w:t>
      </w:r>
    </w:p>
    <w:p w14:paraId="4D55B3C0" w14:textId="77777777" w:rsidR="000B3C62" w:rsidRDefault="00A35B40">
      <w:pPr>
        <w:pStyle w:val="ListParagraph"/>
        <w:numPr>
          <w:ilvl w:val="1"/>
          <w:numId w:val="39"/>
        </w:numPr>
        <w:tabs>
          <w:tab w:val="left" w:pos="2354"/>
        </w:tabs>
        <w:ind w:right="1141" w:hanging="425"/>
        <w:jc w:val="both"/>
        <w:rPr>
          <w:sz w:val="24"/>
        </w:rPr>
      </w:pPr>
      <w:r>
        <w:rPr>
          <w:color w:val="231F20"/>
          <w:sz w:val="24"/>
        </w:rPr>
        <w:t>in such stall other than against the kerb, unless it is parked at a bicycle rail or in a bicycle rack.</w:t>
      </w:r>
    </w:p>
    <w:p w14:paraId="4D55B3C1" w14:textId="77777777" w:rsidR="000B3C62" w:rsidRDefault="000B3C62">
      <w:pPr>
        <w:pStyle w:val="BodyText"/>
        <w:spacing w:before="11"/>
        <w:rPr>
          <w:sz w:val="23"/>
        </w:rPr>
      </w:pPr>
    </w:p>
    <w:p w14:paraId="4D55B3C2" w14:textId="77777777" w:rsidR="000B3C62" w:rsidRDefault="00A35B40">
      <w:pPr>
        <w:pStyle w:val="ListParagraph"/>
        <w:numPr>
          <w:ilvl w:val="0"/>
          <w:numId w:val="39"/>
        </w:numPr>
        <w:tabs>
          <w:tab w:val="left" w:pos="1930"/>
        </w:tabs>
        <w:ind w:left="1928" w:right="1142" w:hanging="708"/>
        <w:jc w:val="both"/>
        <w:rPr>
          <w:sz w:val="24"/>
        </w:rPr>
      </w:pPr>
      <w:r>
        <w:rPr>
          <w:color w:val="231F20"/>
          <w:sz w:val="24"/>
        </w:rPr>
        <w:t xml:space="preserve">Notwithstanding the provisions of subclause (1)(b) a driver may park a vehicle in a parking facility (except in a permit parking area) for twice the </w:t>
      </w:r>
      <w:proofErr w:type="gramStart"/>
      <w:r>
        <w:rPr>
          <w:color w:val="231F20"/>
          <w:sz w:val="24"/>
        </w:rPr>
        <w:lastRenderedPageBreak/>
        <w:t>period of time</w:t>
      </w:r>
      <w:proofErr w:type="gramEnd"/>
      <w:r>
        <w:rPr>
          <w:color w:val="231F20"/>
          <w:sz w:val="24"/>
        </w:rPr>
        <w:t xml:space="preserve"> permitted by the sign, provided that—</w:t>
      </w:r>
    </w:p>
    <w:p w14:paraId="4D55B3C3" w14:textId="77777777" w:rsidR="000B3C62" w:rsidRDefault="000B3C62">
      <w:pPr>
        <w:pStyle w:val="BodyText"/>
        <w:spacing w:before="11"/>
        <w:rPr>
          <w:sz w:val="23"/>
        </w:rPr>
      </w:pPr>
    </w:p>
    <w:p w14:paraId="4D55B3C4" w14:textId="77777777" w:rsidR="000B3C62" w:rsidRDefault="00A35B40">
      <w:pPr>
        <w:pStyle w:val="ListParagraph"/>
        <w:numPr>
          <w:ilvl w:val="1"/>
          <w:numId w:val="39"/>
        </w:numPr>
        <w:tabs>
          <w:tab w:val="left" w:pos="2354"/>
        </w:tabs>
        <w:ind w:left="2354" w:hanging="433"/>
        <w:rPr>
          <w:sz w:val="24"/>
        </w:rPr>
      </w:pPr>
      <w:r>
        <w:rPr>
          <w:color w:val="231F20"/>
          <w:sz w:val="24"/>
        </w:rPr>
        <w:t>the</w:t>
      </w:r>
      <w:r>
        <w:rPr>
          <w:color w:val="231F20"/>
          <w:spacing w:val="-8"/>
          <w:sz w:val="24"/>
        </w:rPr>
        <w:t xml:space="preserve"> </w:t>
      </w:r>
      <w:r>
        <w:rPr>
          <w:color w:val="231F20"/>
          <w:sz w:val="24"/>
        </w:rPr>
        <w:t>driver’s</w:t>
      </w:r>
      <w:r>
        <w:rPr>
          <w:color w:val="231F20"/>
          <w:spacing w:val="-2"/>
          <w:sz w:val="24"/>
        </w:rPr>
        <w:t xml:space="preserve"> </w:t>
      </w:r>
      <w:r>
        <w:rPr>
          <w:color w:val="231F20"/>
          <w:sz w:val="24"/>
        </w:rPr>
        <w:t>vehicle</w:t>
      </w:r>
      <w:r>
        <w:rPr>
          <w:color w:val="231F20"/>
          <w:spacing w:val="-4"/>
          <w:sz w:val="24"/>
        </w:rPr>
        <w:t xml:space="preserve"> </w:t>
      </w:r>
      <w:r>
        <w:rPr>
          <w:color w:val="231F20"/>
          <w:sz w:val="24"/>
        </w:rPr>
        <w:t>displays</w:t>
      </w:r>
      <w:r>
        <w:rPr>
          <w:color w:val="231F20"/>
          <w:spacing w:val="-5"/>
          <w:sz w:val="24"/>
        </w:rPr>
        <w:t xml:space="preserve"> </w:t>
      </w:r>
      <w:r>
        <w:rPr>
          <w:color w:val="231F20"/>
          <w:sz w:val="24"/>
        </w:rPr>
        <w:t>a</w:t>
      </w:r>
      <w:r>
        <w:rPr>
          <w:color w:val="231F20"/>
          <w:spacing w:val="-4"/>
          <w:sz w:val="24"/>
        </w:rPr>
        <w:t xml:space="preserve"> </w:t>
      </w:r>
      <w:r>
        <w:rPr>
          <w:color w:val="231F20"/>
          <w:sz w:val="24"/>
        </w:rPr>
        <w:t>valid</w:t>
      </w:r>
      <w:r>
        <w:rPr>
          <w:color w:val="231F20"/>
          <w:spacing w:val="-4"/>
          <w:sz w:val="24"/>
        </w:rPr>
        <w:t xml:space="preserve"> </w:t>
      </w:r>
      <w:r>
        <w:rPr>
          <w:color w:val="231F20"/>
          <w:sz w:val="24"/>
        </w:rPr>
        <w:t>disability</w:t>
      </w:r>
      <w:r>
        <w:rPr>
          <w:color w:val="231F20"/>
          <w:spacing w:val="-7"/>
          <w:sz w:val="24"/>
        </w:rPr>
        <w:t xml:space="preserve"> </w:t>
      </w:r>
      <w:r>
        <w:rPr>
          <w:color w:val="231F20"/>
          <w:sz w:val="24"/>
        </w:rPr>
        <w:t>parking</w:t>
      </w:r>
      <w:r>
        <w:rPr>
          <w:color w:val="231F20"/>
          <w:spacing w:val="-6"/>
          <w:sz w:val="24"/>
        </w:rPr>
        <w:t xml:space="preserve"> </w:t>
      </w:r>
      <w:r>
        <w:rPr>
          <w:color w:val="231F20"/>
          <w:sz w:val="24"/>
        </w:rPr>
        <w:t>permit;</w:t>
      </w:r>
      <w:r>
        <w:rPr>
          <w:color w:val="231F20"/>
          <w:spacing w:val="-4"/>
          <w:sz w:val="24"/>
        </w:rPr>
        <w:t xml:space="preserve"> </w:t>
      </w:r>
      <w:r>
        <w:rPr>
          <w:color w:val="231F20"/>
          <w:spacing w:val="-5"/>
          <w:sz w:val="24"/>
        </w:rPr>
        <w:t>and</w:t>
      </w:r>
    </w:p>
    <w:p w14:paraId="4D55B3C6" w14:textId="77777777" w:rsidR="000B3C62" w:rsidRDefault="000B3C62">
      <w:pPr>
        <w:pStyle w:val="BodyText"/>
        <w:spacing w:before="6"/>
        <w:rPr>
          <w:sz w:val="15"/>
        </w:rPr>
      </w:pPr>
    </w:p>
    <w:p w14:paraId="4D55B3C7" w14:textId="77777777" w:rsidR="000B3C62" w:rsidRDefault="00A35B40">
      <w:pPr>
        <w:pStyle w:val="ListParagraph"/>
        <w:numPr>
          <w:ilvl w:val="1"/>
          <w:numId w:val="39"/>
        </w:numPr>
        <w:tabs>
          <w:tab w:val="left" w:pos="2354"/>
        </w:tabs>
        <w:spacing w:before="92"/>
        <w:ind w:right="1139" w:hanging="432"/>
        <w:rPr>
          <w:sz w:val="24"/>
        </w:rPr>
      </w:pPr>
      <w:r>
        <w:rPr>
          <w:color w:val="231F20"/>
          <w:sz w:val="24"/>
        </w:rPr>
        <w:t>person with disabilities to which that disability parking permit relates is either the driver of or a passenger in the vehicle.</w:t>
      </w:r>
    </w:p>
    <w:p w14:paraId="4D55B3C8" w14:textId="77777777" w:rsidR="000B3C62" w:rsidRDefault="000B3C62">
      <w:pPr>
        <w:pStyle w:val="BodyText"/>
        <w:rPr>
          <w:sz w:val="26"/>
        </w:rPr>
      </w:pPr>
    </w:p>
    <w:p w14:paraId="4D55B3C9" w14:textId="77777777" w:rsidR="000B3C62" w:rsidRDefault="000B3C62">
      <w:pPr>
        <w:pStyle w:val="BodyText"/>
        <w:rPr>
          <w:sz w:val="22"/>
        </w:rPr>
      </w:pPr>
    </w:p>
    <w:p w14:paraId="4D55B3CA" w14:textId="77777777" w:rsidR="000B3C62" w:rsidRDefault="00A35B40">
      <w:pPr>
        <w:pStyle w:val="Heading1"/>
      </w:pPr>
      <w:r>
        <w:rPr>
          <w:color w:val="231F20"/>
        </w:rPr>
        <w:t>PART</w:t>
      </w:r>
      <w:r>
        <w:rPr>
          <w:color w:val="231F20"/>
          <w:spacing w:val="-12"/>
        </w:rPr>
        <w:t xml:space="preserve"> </w:t>
      </w:r>
      <w:r>
        <w:rPr>
          <w:color w:val="231F20"/>
        </w:rPr>
        <w:t>4—PARKING</w:t>
      </w:r>
      <w:r>
        <w:rPr>
          <w:color w:val="231F20"/>
          <w:spacing w:val="-11"/>
        </w:rPr>
        <w:t xml:space="preserve"> </w:t>
      </w:r>
      <w:r>
        <w:rPr>
          <w:color w:val="231F20"/>
          <w:spacing w:val="-2"/>
        </w:rPr>
        <w:t>GENERALLY</w:t>
      </w:r>
    </w:p>
    <w:p w14:paraId="4D55B3CB" w14:textId="77777777" w:rsidR="000B3C62" w:rsidRDefault="000B3C62">
      <w:pPr>
        <w:pStyle w:val="BodyText"/>
        <w:rPr>
          <w:b/>
          <w:sz w:val="26"/>
        </w:rPr>
      </w:pPr>
    </w:p>
    <w:p w14:paraId="4D55B3CC" w14:textId="77777777" w:rsidR="000B3C62" w:rsidRDefault="00A35B40">
      <w:pPr>
        <w:pStyle w:val="Heading2"/>
        <w:numPr>
          <w:ilvl w:val="1"/>
          <w:numId w:val="38"/>
        </w:numPr>
        <w:tabs>
          <w:tab w:val="left" w:pos="1928"/>
          <w:tab w:val="left" w:pos="1929"/>
        </w:tabs>
        <w:ind w:hanging="709"/>
      </w:pPr>
      <w:r>
        <w:rPr>
          <w:color w:val="231F20"/>
          <w:spacing w:val="-2"/>
        </w:rPr>
        <w:t>Interpretation</w:t>
      </w:r>
    </w:p>
    <w:p w14:paraId="4D55B3CD" w14:textId="77777777" w:rsidR="000B3C62" w:rsidRDefault="000B3C62">
      <w:pPr>
        <w:pStyle w:val="BodyText"/>
        <w:spacing w:before="2"/>
        <w:rPr>
          <w:b/>
          <w:sz w:val="29"/>
        </w:rPr>
      </w:pPr>
    </w:p>
    <w:p w14:paraId="4D55B3CE" w14:textId="77777777" w:rsidR="000B3C62" w:rsidRDefault="00A35B40">
      <w:pPr>
        <w:pStyle w:val="BodyText"/>
        <w:ind w:left="1220"/>
      </w:pPr>
      <w:r>
        <w:rPr>
          <w:color w:val="231F20"/>
        </w:rPr>
        <w:t>In this</w:t>
      </w:r>
      <w:r>
        <w:rPr>
          <w:color w:val="231F20"/>
          <w:spacing w:val="-2"/>
        </w:rPr>
        <w:t xml:space="preserve"> Part—</w:t>
      </w:r>
    </w:p>
    <w:p w14:paraId="4D55B3CF" w14:textId="77777777" w:rsidR="000B3C62" w:rsidRDefault="000B3C62">
      <w:pPr>
        <w:pStyle w:val="BodyText"/>
      </w:pPr>
    </w:p>
    <w:p w14:paraId="4D55B3D0" w14:textId="77777777" w:rsidR="000B3C62" w:rsidRDefault="00A35B40" w:rsidP="00DA236E">
      <w:pPr>
        <w:pStyle w:val="Heading3"/>
        <w:spacing w:after="240"/>
        <w:rPr>
          <w:b w:val="0"/>
          <w:i w:val="0"/>
        </w:rPr>
      </w:pPr>
      <w:r>
        <w:rPr>
          <w:color w:val="231F20"/>
        </w:rPr>
        <w:t>continuous</w:t>
      </w:r>
      <w:r>
        <w:rPr>
          <w:color w:val="231F20"/>
          <w:spacing w:val="-1"/>
        </w:rPr>
        <w:t xml:space="preserve"> </w:t>
      </w:r>
      <w:r>
        <w:rPr>
          <w:color w:val="231F20"/>
        </w:rPr>
        <w:t>dividing</w:t>
      </w:r>
      <w:r>
        <w:rPr>
          <w:color w:val="231F20"/>
          <w:spacing w:val="-1"/>
        </w:rPr>
        <w:t xml:space="preserve"> </w:t>
      </w:r>
      <w:r>
        <w:rPr>
          <w:color w:val="231F20"/>
        </w:rPr>
        <w:t xml:space="preserve">line </w:t>
      </w:r>
      <w:r>
        <w:rPr>
          <w:b w:val="0"/>
          <w:i w:val="0"/>
          <w:color w:val="231F20"/>
          <w:spacing w:val="-2"/>
        </w:rPr>
        <w:t>means—</w:t>
      </w:r>
    </w:p>
    <w:p w14:paraId="4D55B3D1" w14:textId="77777777" w:rsidR="000B3C62" w:rsidRDefault="00A35B40" w:rsidP="00DA236E">
      <w:pPr>
        <w:pStyle w:val="ListParagraph"/>
        <w:numPr>
          <w:ilvl w:val="2"/>
          <w:numId w:val="38"/>
        </w:numPr>
        <w:tabs>
          <w:tab w:val="left" w:pos="2353"/>
          <w:tab w:val="left" w:pos="2354"/>
        </w:tabs>
        <w:spacing w:after="240"/>
        <w:rPr>
          <w:sz w:val="24"/>
        </w:rPr>
      </w:pPr>
      <w:r>
        <w:rPr>
          <w:color w:val="231F20"/>
          <w:sz w:val="24"/>
        </w:rPr>
        <w:t>a</w:t>
      </w:r>
      <w:r>
        <w:rPr>
          <w:color w:val="231F20"/>
          <w:spacing w:val="-9"/>
          <w:sz w:val="24"/>
        </w:rPr>
        <w:t xml:space="preserve"> </w:t>
      </w:r>
      <w:r>
        <w:rPr>
          <w:color w:val="231F20"/>
          <w:sz w:val="24"/>
        </w:rPr>
        <w:t>single</w:t>
      </w:r>
      <w:r>
        <w:rPr>
          <w:color w:val="231F20"/>
          <w:spacing w:val="-9"/>
          <w:sz w:val="24"/>
        </w:rPr>
        <w:t xml:space="preserve"> </w:t>
      </w:r>
      <w:r>
        <w:rPr>
          <w:color w:val="231F20"/>
          <w:sz w:val="24"/>
        </w:rPr>
        <w:t>continuous</w:t>
      </w:r>
      <w:r>
        <w:rPr>
          <w:color w:val="231F20"/>
          <w:spacing w:val="-9"/>
          <w:sz w:val="24"/>
        </w:rPr>
        <w:t xml:space="preserve"> </w:t>
      </w:r>
      <w:r>
        <w:rPr>
          <w:color w:val="231F20"/>
          <w:sz w:val="24"/>
        </w:rPr>
        <w:t>dividing</w:t>
      </w:r>
      <w:r>
        <w:rPr>
          <w:color w:val="231F20"/>
          <w:spacing w:val="-11"/>
          <w:sz w:val="24"/>
        </w:rPr>
        <w:t xml:space="preserve"> </w:t>
      </w:r>
      <w:r>
        <w:rPr>
          <w:color w:val="231F20"/>
          <w:sz w:val="24"/>
        </w:rPr>
        <w:t>line</w:t>
      </w:r>
      <w:r>
        <w:rPr>
          <w:color w:val="231F20"/>
          <w:spacing w:val="-8"/>
          <w:sz w:val="24"/>
        </w:rPr>
        <w:t xml:space="preserve"> </w:t>
      </w:r>
      <w:r>
        <w:rPr>
          <w:color w:val="231F20"/>
          <w:spacing w:val="-4"/>
          <w:sz w:val="24"/>
        </w:rPr>
        <w:t>only;</w:t>
      </w:r>
    </w:p>
    <w:p w14:paraId="4D55B3D2" w14:textId="77777777" w:rsidR="000B3C62" w:rsidRDefault="00A35B40" w:rsidP="00DA236E">
      <w:pPr>
        <w:pStyle w:val="ListParagraph"/>
        <w:numPr>
          <w:ilvl w:val="2"/>
          <w:numId w:val="38"/>
        </w:numPr>
        <w:tabs>
          <w:tab w:val="left" w:pos="2353"/>
          <w:tab w:val="left" w:pos="2355"/>
        </w:tabs>
        <w:spacing w:after="240"/>
        <w:ind w:left="2352" w:right="1144" w:hanging="566"/>
        <w:rPr>
          <w:sz w:val="24"/>
        </w:rPr>
      </w:pPr>
      <w:r>
        <w:rPr>
          <w:color w:val="231F20"/>
          <w:sz w:val="24"/>
        </w:rPr>
        <w:t>a single continuous dividing line to the left or right of a broken dividing line; or</w:t>
      </w:r>
    </w:p>
    <w:p w14:paraId="4D55B3D3" w14:textId="77777777" w:rsidR="000B3C62" w:rsidRDefault="00A35B40" w:rsidP="00DA236E">
      <w:pPr>
        <w:pStyle w:val="ListParagraph"/>
        <w:numPr>
          <w:ilvl w:val="2"/>
          <w:numId w:val="38"/>
        </w:numPr>
        <w:tabs>
          <w:tab w:val="left" w:pos="2320"/>
          <w:tab w:val="left" w:pos="2321"/>
        </w:tabs>
        <w:spacing w:after="240" w:line="276" w:lineRule="exact"/>
        <w:ind w:left="2320" w:hanging="535"/>
        <w:rPr>
          <w:sz w:val="24"/>
        </w:rPr>
      </w:pPr>
      <w:r>
        <w:rPr>
          <w:color w:val="231F20"/>
          <w:sz w:val="24"/>
        </w:rPr>
        <w:t>two</w:t>
      </w:r>
      <w:r>
        <w:rPr>
          <w:color w:val="231F20"/>
          <w:spacing w:val="-12"/>
          <w:sz w:val="24"/>
        </w:rPr>
        <w:t xml:space="preserve"> </w:t>
      </w:r>
      <w:r>
        <w:rPr>
          <w:color w:val="231F20"/>
          <w:sz w:val="24"/>
        </w:rPr>
        <w:t>parallel</w:t>
      </w:r>
      <w:r>
        <w:rPr>
          <w:color w:val="231F20"/>
          <w:spacing w:val="-12"/>
          <w:sz w:val="24"/>
        </w:rPr>
        <w:t xml:space="preserve"> </w:t>
      </w:r>
      <w:r>
        <w:rPr>
          <w:color w:val="231F20"/>
          <w:sz w:val="24"/>
        </w:rPr>
        <w:t>continuous</w:t>
      </w:r>
      <w:r>
        <w:rPr>
          <w:color w:val="231F20"/>
          <w:spacing w:val="-11"/>
          <w:sz w:val="24"/>
        </w:rPr>
        <w:t xml:space="preserve"> </w:t>
      </w:r>
      <w:r>
        <w:rPr>
          <w:color w:val="231F20"/>
          <w:sz w:val="24"/>
        </w:rPr>
        <w:t>dividing</w:t>
      </w:r>
      <w:r>
        <w:rPr>
          <w:color w:val="231F20"/>
          <w:spacing w:val="-13"/>
          <w:sz w:val="24"/>
        </w:rPr>
        <w:t xml:space="preserve"> </w:t>
      </w:r>
      <w:r>
        <w:rPr>
          <w:color w:val="231F20"/>
          <w:spacing w:val="-2"/>
          <w:sz w:val="24"/>
        </w:rPr>
        <w:t>lines.</w:t>
      </w:r>
    </w:p>
    <w:p w14:paraId="4D55B3D4" w14:textId="77777777" w:rsidR="000B3C62" w:rsidRDefault="00A35B40" w:rsidP="00DA236E">
      <w:pPr>
        <w:pStyle w:val="BodyText"/>
        <w:spacing w:after="240"/>
        <w:ind w:left="1786" w:right="1141" w:hanging="283"/>
      </w:pPr>
      <w:r>
        <w:rPr>
          <w:b/>
          <w:i/>
          <w:color w:val="231F20"/>
        </w:rPr>
        <w:t xml:space="preserve">event </w:t>
      </w:r>
      <w:r>
        <w:rPr>
          <w:color w:val="231F20"/>
        </w:rPr>
        <w:t>means any event or occurrence considered by the local government to</w:t>
      </w:r>
      <w:r>
        <w:rPr>
          <w:color w:val="231F20"/>
          <w:spacing w:val="80"/>
        </w:rPr>
        <w:t xml:space="preserve"> </w:t>
      </w:r>
      <w:r>
        <w:rPr>
          <w:color w:val="231F20"/>
        </w:rPr>
        <w:t>warrant the setting aside of any parking facility.</w:t>
      </w:r>
    </w:p>
    <w:p w14:paraId="4D55B3D5" w14:textId="77777777" w:rsidR="000B3C62" w:rsidRDefault="00A35B40" w:rsidP="00DA236E">
      <w:pPr>
        <w:pStyle w:val="BodyText"/>
        <w:spacing w:after="240" w:line="276" w:lineRule="exact"/>
        <w:ind w:left="1503"/>
      </w:pPr>
      <w:r>
        <w:rPr>
          <w:b/>
          <w:i/>
          <w:color w:val="231F20"/>
        </w:rPr>
        <w:t>land</w:t>
      </w:r>
      <w:r>
        <w:rPr>
          <w:b/>
          <w:i/>
          <w:color w:val="231F20"/>
          <w:spacing w:val="-3"/>
        </w:rPr>
        <w:t xml:space="preserve"> </w:t>
      </w:r>
      <w:r>
        <w:rPr>
          <w:color w:val="231F20"/>
        </w:rPr>
        <w:t>does</w:t>
      </w:r>
      <w:r>
        <w:rPr>
          <w:color w:val="231F20"/>
          <w:spacing w:val="-2"/>
        </w:rPr>
        <w:t xml:space="preserve"> </w:t>
      </w:r>
      <w:r>
        <w:rPr>
          <w:color w:val="231F20"/>
        </w:rPr>
        <w:t>not</w:t>
      </w:r>
      <w:r>
        <w:rPr>
          <w:color w:val="231F20"/>
          <w:spacing w:val="-2"/>
        </w:rPr>
        <w:t xml:space="preserve"> </w:t>
      </w:r>
      <w:r>
        <w:rPr>
          <w:color w:val="231F20"/>
        </w:rPr>
        <w:t>include</w:t>
      </w:r>
      <w:r>
        <w:rPr>
          <w:color w:val="231F20"/>
          <w:spacing w:val="-2"/>
        </w:rPr>
        <w:t xml:space="preserve"> </w:t>
      </w:r>
      <w:r>
        <w:rPr>
          <w:color w:val="231F20"/>
        </w:rPr>
        <w:t>land</w:t>
      </w:r>
      <w:r>
        <w:rPr>
          <w:color w:val="231F20"/>
          <w:spacing w:val="-4"/>
        </w:rPr>
        <w:t xml:space="preserve"> </w:t>
      </w:r>
      <w:r>
        <w:rPr>
          <w:color w:val="231F20"/>
        </w:rPr>
        <w:t>under</w:t>
      </w:r>
      <w:r>
        <w:rPr>
          <w:color w:val="231F20"/>
          <w:spacing w:val="-2"/>
        </w:rPr>
        <w:t xml:space="preserve"> </w:t>
      </w:r>
      <w:r>
        <w:rPr>
          <w:color w:val="231F20"/>
        </w:rPr>
        <w:t>clause</w:t>
      </w:r>
      <w:r>
        <w:rPr>
          <w:color w:val="231F20"/>
          <w:spacing w:val="-2"/>
        </w:rPr>
        <w:t xml:space="preserve"> </w:t>
      </w:r>
      <w:r>
        <w:rPr>
          <w:color w:val="231F20"/>
          <w:spacing w:val="-4"/>
        </w:rPr>
        <w:t>4.10—</w:t>
      </w:r>
    </w:p>
    <w:p w14:paraId="4D55B3D6" w14:textId="77777777" w:rsidR="000B3C62" w:rsidRDefault="00A35B40" w:rsidP="00DA236E">
      <w:pPr>
        <w:pStyle w:val="ListParagraph"/>
        <w:numPr>
          <w:ilvl w:val="0"/>
          <w:numId w:val="37"/>
        </w:numPr>
        <w:tabs>
          <w:tab w:val="left" w:pos="2353"/>
          <w:tab w:val="left" w:pos="2354"/>
        </w:tabs>
        <w:spacing w:after="240" w:line="275" w:lineRule="exact"/>
        <w:rPr>
          <w:sz w:val="24"/>
        </w:rPr>
      </w:pPr>
      <w:r>
        <w:rPr>
          <w:color w:val="231F20"/>
          <w:sz w:val="24"/>
        </w:rPr>
        <w:t>which</w:t>
      </w:r>
      <w:r>
        <w:rPr>
          <w:color w:val="231F20"/>
          <w:spacing w:val="-9"/>
          <w:sz w:val="24"/>
        </w:rPr>
        <w:t xml:space="preserve"> </w:t>
      </w:r>
      <w:r>
        <w:rPr>
          <w:color w:val="231F20"/>
          <w:sz w:val="24"/>
        </w:rPr>
        <w:t>belongs</w:t>
      </w:r>
      <w:r>
        <w:rPr>
          <w:color w:val="231F20"/>
          <w:spacing w:val="-8"/>
          <w:sz w:val="24"/>
        </w:rPr>
        <w:t xml:space="preserve"> </w:t>
      </w:r>
      <w:r>
        <w:rPr>
          <w:color w:val="231F20"/>
          <w:sz w:val="24"/>
        </w:rPr>
        <w:t>to</w:t>
      </w:r>
      <w:r>
        <w:rPr>
          <w:color w:val="231F20"/>
          <w:spacing w:val="-8"/>
          <w:sz w:val="24"/>
        </w:rPr>
        <w:t xml:space="preserve"> </w:t>
      </w:r>
      <w:r>
        <w:rPr>
          <w:color w:val="231F20"/>
          <w:sz w:val="24"/>
        </w:rPr>
        <w:t>the</w:t>
      </w:r>
      <w:r>
        <w:rPr>
          <w:color w:val="231F20"/>
          <w:spacing w:val="-8"/>
          <w:sz w:val="24"/>
        </w:rPr>
        <w:t xml:space="preserve"> </w:t>
      </w:r>
      <w:r>
        <w:rPr>
          <w:color w:val="231F20"/>
          <w:sz w:val="24"/>
        </w:rPr>
        <w:t>local</w:t>
      </w:r>
      <w:r>
        <w:rPr>
          <w:color w:val="231F20"/>
          <w:spacing w:val="-8"/>
          <w:sz w:val="24"/>
        </w:rPr>
        <w:t xml:space="preserve"> </w:t>
      </w:r>
      <w:r>
        <w:rPr>
          <w:color w:val="231F20"/>
          <w:spacing w:val="-2"/>
          <w:sz w:val="24"/>
        </w:rPr>
        <w:t>government;</w:t>
      </w:r>
    </w:p>
    <w:p w14:paraId="4D55B3D7" w14:textId="77777777" w:rsidR="000B3C62" w:rsidRDefault="00A35B40" w:rsidP="00DA236E">
      <w:pPr>
        <w:pStyle w:val="ListParagraph"/>
        <w:numPr>
          <w:ilvl w:val="0"/>
          <w:numId w:val="37"/>
        </w:numPr>
        <w:tabs>
          <w:tab w:val="left" w:pos="2354"/>
          <w:tab w:val="left" w:pos="2355"/>
        </w:tabs>
        <w:spacing w:after="240"/>
        <w:ind w:left="2352" w:right="1135" w:hanging="566"/>
        <w:rPr>
          <w:sz w:val="24"/>
        </w:rPr>
      </w:pPr>
      <w:r>
        <w:rPr>
          <w:color w:val="231F20"/>
          <w:sz w:val="24"/>
        </w:rPr>
        <w:t xml:space="preserve">of which the local government is the management body under the </w:t>
      </w:r>
      <w:r>
        <w:rPr>
          <w:i/>
          <w:color w:val="231F20"/>
          <w:sz w:val="24"/>
        </w:rPr>
        <w:t>Land Administration Act 1997</w:t>
      </w:r>
      <w:r>
        <w:rPr>
          <w:color w:val="231F20"/>
          <w:sz w:val="24"/>
        </w:rPr>
        <w:t>;</w:t>
      </w:r>
    </w:p>
    <w:p w14:paraId="4D55B3D8" w14:textId="77777777" w:rsidR="000B3C62" w:rsidRDefault="00A35B40" w:rsidP="00DA236E">
      <w:pPr>
        <w:pStyle w:val="ListParagraph"/>
        <w:numPr>
          <w:ilvl w:val="0"/>
          <w:numId w:val="37"/>
        </w:numPr>
        <w:tabs>
          <w:tab w:val="left" w:pos="2352"/>
          <w:tab w:val="left" w:pos="2353"/>
        </w:tabs>
        <w:spacing w:before="1" w:after="240"/>
        <w:ind w:left="2352" w:hanging="567"/>
        <w:rPr>
          <w:sz w:val="24"/>
        </w:rPr>
      </w:pPr>
      <w:r>
        <w:rPr>
          <w:color w:val="231F20"/>
          <w:sz w:val="24"/>
        </w:rPr>
        <w:t>which</w:t>
      </w:r>
      <w:r>
        <w:rPr>
          <w:color w:val="231F20"/>
          <w:spacing w:val="-12"/>
          <w:sz w:val="24"/>
        </w:rPr>
        <w:t xml:space="preserve"> </w:t>
      </w:r>
      <w:r>
        <w:rPr>
          <w:color w:val="231F20"/>
          <w:sz w:val="24"/>
        </w:rPr>
        <w:t>is</w:t>
      </w:r>
      <w:r>
        <w:rPr>
          <w:color w:val="231F20"/>
          <w:spacing w:val="-11"/>
          <w:sz w:val="24"/>
        </w:rPr>
        <w:t xml:space="preserve"> </w:t>
      </w:r>
      <w:r>
        <w:rPr>
          <w:color w:val="231F20"/>
          <w:sz w:val="24"/>
        </w:rPr>
        <w:t>an</w:t>
      </w:r>
      <w:r>
        <w:rPr>
          <w:color w:val="231F20"/>
          <w:spacing w:val="-12"/>
          <w:sz w:val="24"/>
        </w:rPr>
        <w:t xml:space="preserve"> </w:t>
      </w:r>
      <w:r>
        <w:rPr>
          <w:color w:val="231F20"/>
          <w:sz w:val="24"/>
        </w:rPr>
        <w:t>“otherwise</w:t>
      </w:r>
      <w:r>
        <w:rPr>
          <w:color w:val="231F20"/>
          <w:spacing w:val="-9"/>
          <w:sz w:val="24"/>
        </w:rPr>
        <w:t xml:space="preserve"> </w:t>
      </w:r>
      <w:r>
        <w:rPr>
          <w:color w:val="231F20"/>
          <w:sz w:val="24"/>
        </w:rPr>
        <w:t>unvested</w:t>
      </w:r>
      <w:r>
        <w:rPr>
          <w:color w:val="231F20"/>
          <w:spacing w:val="-14"/>
          <w:sz w:val="24"/>
        </w:rPr>
        <w:t xml:space="preserve"> </w:t>
      </w:r>
      <w:r>
        <w:rPr>
          <w:color w:val="231F20"/>
          <w:sz w:val="24"/>
        </w:rPr>
        <w:t>facility”</w:t>
      </w:r>
      <w:r>
        <w:rPr>
          <w:color w:val="231F20"/>
          <w:spacing w:val="-11"/>
          <w:sz w:val="24"/>
        </w:rPr>
        <w:t xml:space="preserve"> </w:t>
      </w:r>
      <w:r>
        <w:rPr>
          <w:color w:val="231F20"/>
          <w:sz w:val="24"/>
        </w:rPr>
        <w:t>within</w:t>
      </w:r>
      <w:r>
        <w:rPr>
          <w:color w:val="231F20"/>
          <w:spacing w:val="-11"/>
          <w:sz w:val="24"/>
        </w:rPr>
        <w:t xml:space="preserve"> </w:t>
      </w:r>
      <w:r>
        <w:rPr>
          <w:color w:val="231F20"/>
          <w:sz w:val="24"/>
        </w:rPr>
        <w:t>section</w:t>
      </w:r>
      <w:r>
        <w:rPr>
          <w:color w:val="231F20"/>
          <w:spacing w:val="-14"/>
          <w:sz w:val="24"/>
        </w:rPr>
        <w:t xml:space="preserve"> </w:t>
      </w:r>
      <w:r>
        <w:rPr>
          <w:color w:val="231F20"/>
          <w:sz w:val="24"/>
        </w:rPr>
        <w:t>3.53</w:t>
      </w:r>
      <w:r>
        <w:rPr>
          <w:color w:val="231F20"/>
          <w:spacing w:val="-11"/>
          <w:sz w:val="24"/>
        </w:rPr>
        <w:t xml:space="preserve"> </w:t>
      </w:r>
      <w:r>
        <w:rPr>
          <w:color w:val="231F20"/>
          <w:sz w:val="24"/>
        </w:rPr>
        <w:t>of</w:t>
      </w:r>
      <w:r>
        <w:rPr>
          <w:color w:val="231F20"/>
          <w:spacing w:val="-9"/>
          <w:sz w:val="24"/>
        </w:rPr>
        <w:t xml:space="preserve"> </w:t>
      </w:r>
      <w:r>
        <w:rPr>
          <w:color w:val="231F20"/>
          <w:sz w:val="24"/>
        </w:rPr>
        <w:t>the</w:t>
      </w:r>
      <w:r>
        <w:rPr>
          <w:color w:val="231F20"/>
          <w:spacing w:val="-10"/>
          <w:sz w:val="24"/>
        </w:rPr>
        <w:t xml:space="preserve"> </w:t>
      </w:r>
      <w:r>
        <w:rPr>
          <w:color w:val="231F20"/>
          <w:sz w:val="24"/>
        </w:rPr>
        <w:t>Act;</w:t>
      </w:r>
      <w:r>
        <w:rPr>
          <w:color w:val="231F20"/>
          <w:spacing w:val="-11"/>
          <w:sz w:val="24"/>
        </w:rPr>
        <w:t xml:space="preserve"> </w:t>
      </w:r>
      <w:r>
        <w:rPr>
          <w:color w:val="231F20"/>
          <w:spacing w:val="-5"/>
          <w:sz w:val="24"/>
        </w:rPr>
        <w:t>or</w:t>
      </w:r>
    </w:p>
    <w:p w14:paraId="4D55B3D9" w14:textId="77777777" w:rsidR="000B3C62" w:rsidRDefault="00A35B40" w:rsidP="00DA236E">
      <w:pPr>
        <w:pStyle w:val="ListParagraph"/>
        <w:numPr>
          <w:ilvl w:val="0"/>
          <w:numId w:val="37"/>
        </w:numPr>
        <w:tabs>
          <w:tab w:val="left" w:pos="2354"/>
          <w:tab w:val="left" w:pos="2355"/>
        </w:tabs>
        <w:spacing w:after="240"/>
        <w:ind w:left="2354" w:hanging="569"/>
        <w:rPr>
          <w:sz w:val="24"/>
        </w:rPr>
      </w:pPr>
      <w:r>
        <w:rPr>
          <w:color w:val="231F20"/>
          <w:sz w:val="24"/>
        </w:rPr>
        <w:t>which</w:t>
      </w:r>
      <w:r>
        <w:rPr>
          <w:color w:val="231F20"/>
          <w:spacing w:val="-8"/>
          <w:sz w:val="24"/>
        </w:rPr>
        <w:t xml:space="preserve"> </w:t>
      </w:r>
      <w:r>
        <w:rPr>
          <w:color w:val="231F20"/>
          <w:sz w:val="24"/>
        </w:rPr>
        <w:t>is</w:t>
      </w:r>
      <w:r>
        <w:rPr>
          <w:color w:val="231F20"/>
          <w:spacing w:val="-7"/>
          <w:sz w:val="24"/>
        </w:rPr>
        <w:t xml:space="preserve"> </w:t>
      </w:r>
      <w:r>
        <w:rPr>
          <w:color w:val="231F20"/>
          <w:sz w:val="24"/>
        </w:rPr>
        <w:t>the</w:t>
      </w:r>
      <w:r>
        <w:rPr>
          <w:color w:val="231F20"/>
          <w:spacing w:val="-8"/>
          <w:sz w:val="24"/>
        </w:rPr>
        <w:t xml:space="preserve"> </w:t>
      </w:r>
      <w:r>
        <w:rPr>
          <w:color w:val="231F20"/>
          <w:sz w:val="24"/>
        </w:rPr>
        <w:t>subject</w:t>
      </w:r>
      <w:r>
        <w:rPr>
          <w:color w:val="231F20"/>
          <w:spacing w:val="-7"/>
          <w:sz w:val="24"/>
        </w:rPr>
        <w:t xml:space="preserve"> </w:t>
      </w:r>
      <w:r>
        <w:rPr>
          <w:color w:val="231F20"/>
          <w:sz w:val="24"/>
        </w:rPr>
        <w:t>of</w:t>
      </w:r>
      <w:r>
        <w:rPr>
          <w:color w:val="231F20"/>
          <w:spacing w:val="-10"/>
          <w:sz w:val="24"/>
        </w:rPr>
        <w:t xml:space="preserve"> </w:t>
      </w:r>
      <w:r>
        <w:rPr>
          <w:color w:val="231F20"/>
          <w:sz w:val="24"/>
        </w:rPr>
        <w:t>an</w:t>
      </w:r>
      <w:r>
        <w:rPr>
          <w:color w:val="231F20"/>
          <w:spacing w:val="-7"/>
          <w:sz w:val="24"/>
        </w:rPr>
        <w:t xml:space="preserve"> </w:t>
      </w:r>
      <w:r>
        <w:rPr>
          <w:color w:val="231F20"/>
          <w:sz w:val="24"/>
        </w:rPr>
        <w:t>agreement</w:t>
      </w:r>
      <w:r>
        <w:rPr>
          <w:color w:val="231F20"/>
          <w:spacing w:val="-8"/>
          <w:sz w:val="24"/>
        </w:rPr>
        <w:t xml:space="preserve"> </w:t>
      </w:r>
      <w:r>
        <w:rPr>
          <w:color w:val="231F20"/>
          <w:sz w:val="24"/>
        </w:rPr>
        <w:t>referred</w:t>
      </w:r>
      <w:r>
        <w:rPr>
          <w:color w:val="231F20"/>
          <w:spacing w:val="-9"/>
          <w:sz w:val="24"/>
        </w:rPr>
        <w:t xml:space="preserve"> </w:t>
      </w:r>
      <w:r>
        <w:rPr>
          <w:color w:val="231F20"/>
          <w:sz w:val="24"/>
        </w:rPr>
        <w:t>to</w:t>
      </w:r>
      <w:r>
        <w:rPr>
          <w:color w:val="231F20"/>
          <w:spacing w:val="-7"/>
          <w:sz w:val="24"/>
        </w:rPr>
        <w:t xml:space="preserve"> </w:t>
      </w:r>
      <w:r>
        <w:rPr>
          <w:color w:val="231F20"/>
          <w:sz w:val="24"/>
        </w:rPr>
        <w:t>in</w:t>
      </w:r>
      <w:r>
        <w:rPr>
          <w:color w:val="231F20"/>
          <w:spacing w:val="-8"/>
          <w:sz w:val="24"/>
        </w:rPr>
        <w:t xml:space="preserve"> </w:t>
      </w:r>
      <w:r>
        <w:rPr>
          <w:color w:val="231F20"/>
          <w:sz w:val="24"/>
        </w:rPr>
        <w:t>clause</w:t>
      </w:r>
      <w:r>
        <w:rPr>
          <w:color w:val="231F20"/>
          <w:spacing w:val="-9"/>
          <w:sz w:val="24"/>
        </w:rPr>
        <w:t xml:space="preserve"> </w:t>
      </w:r>
      <w:r>
        <w:rPr>
          <w:color w:val="231F20"/>
          <w:spacing w:val="-2"/>
          <w:sz w:val="24"/>
        </w:rPr>
        <w:t>1.5(2).</w:t>
      </w:r>
    </w:p>
    <w:p w14:paraId="4D55B3DA" w14:textId="77777777" w:rsidR="000B3C62" w:rsidRDefault="000B3C62">
      <w:pPr>
        <w:pStyle w:val="BodyText"/>
        <w:rPr>
          <w:sz w:val="26"/>
        </w:rPr>
      </w:pPr>
    </w:p>
    <w:p w14:paraId="4D55B3DB" w14:textId="77777777" w:rsidR="000B3C62" w:rsidRDefault="00A35B40">
      <w:pPr>
        <w:pStyle w:val="Heading2"/>
        <w:numPr>
          <w:ilvl w:val="1"/>
          <w:numId w:val="38"/>
        </w:numPr>
        <w:tabs>
          <w:tab w:val="left" w:pos="1928"/>
          <w:tab w:val="left" w:pos="1929"/>
        </w:tabs>
        <w:spacing w:before="217"/>
        <w:ind w:hanging="709"/>
      </w:pPr>
      <w:r>
        <w:rPr>
          <w:color w:val="231F20"/>
        </w:rPr>
        <w:t>Restrictions</w:t>
      </w:r>
      <w:r>
        <w:rPr>
          <w:color w:val="231F20"/>
          <w:spacing w:val="-2"/>
        </w:rPr>
        <w:t xml:space="preserve"> </w:t>
      </w:r>
      <w:r>
        <w:rPr>
          <w:color w:val="231F20"/>
        </w:rPr>
        <w:t>on</w:t>
      </w:r>
      <w:r>
        <w:rPr>
          <w:color w:val="231F20"/>
          <w:spacing w:val="-2"/>
        </w:rPr>
        <w:t xml:space="preserve"> </w:t>
      </w:r>
      <w:r>
        <w:rPr>
          <w:color w:val="231F20"/>
        </w:rPr>
        <w:t>parking</w:t>
      </w:r>
      <w:r>
        <w:rPr>
          <w:color w:val="231F20"/>
          <w:spacing w:val="-1"/>
        </w:rPr>
        <w:t xml:space="preserve"> </w:t>
      </w:r>
      <w:r>
        <w:rPr>
          <w:color w:val="231F20"/>
        </w:rPr>
        <w:t>in</w:t>
      </w:r>
      <w:r>
        <w:rPr>
          <w:color w:val="231F20"/>
          <w:spacing w:val="-2"/>
        </w:rPr>
        <w:t xml:space="preserve"> </w:t>
      </w:r>
      <w:r>
        <w:rPr>
          <w:color w:val="231F20"/>
        </w:rPr>
        <w:t>particular</w:t>
      </w:r>
      <w:r>
        <w:rPr>
          <w:color w:val="231F20"/>
          <w:spacing w:val="-1"/>
        </w:rPr>
        <w:t xml:space="preserve"> </w:t>
      </w:r>
      <w:r>
        <w:rPr>
          <w:color w:val="231F20"/>
          <w:spacing w:val="-2"/>
        </w:rPr>
        <w:t>areas</w:t>
      </w:r>
    </w:p>
    <w:p w14:paraId="4D55B3DC" w14:textId="77777777" w:rsidR="000B3C62" w:rsidRDefault="000B3C62">
      <w:pPr>
        <w:pStyle w:val="BodyText"/>
        <w:spacing w:before="2"/>
        <w:rPr>
          <w:b/>
          <w:sz w:val="29"/>
        </w:rPr>
      </w:pPr>
    </w:p>
    <w:p w14:paraId="4D55B3DD" w14:textId="77777777" w:rsidR="000B3C62" w:rsidRDefault="00A35B40">
      <w:pPr>
        <w:pStyle w:val="ListParagraph"/>
        <w:numPr>
          <w:ilvl w:val="0"/>
          <w:numId w:val="36"/>
        </w:numPr>
        <w:tabs>
          <w:tab w:val="left" w:pos="1930"/>
        </w:tabs>
        <w:ind w:right="1144" w:hanging="708"/>
        <w:jc w:val="both"/>
        <w:rPr>
          <w:sz w:val="24"/>
        </w:rPr>
      </w:pPr>
      <w:r>
        <w:rPr>
          <w:color w:val="231F20"/>
          <w:sz w:val="24"/>
        </w:rPr>
        <w:t>Subject</w:t>
      </w:r>
      <w:r>
        <w:rPr>
          <w:color w:val="231F20"/>
          <w:spacing w:val="-3"/>
          <w:sz w:val="24"/>
        </w:rPr>
        <w:t xml:space="preserve"> </w:t>
      </w:r>
      <w:r>
        <w:rPr>
          <w:color w:val="231F20"/>
          <w:sz w:val="24"/>
        </w:rPr>
        <w:t>to</w:t>
      </w:r>
      <w:r>
        <w:rPr>
          <w:color w:val="231F20"/>
          <w:spacing w:val="-3"/>
          <w:sz w:val="24"/>
        </w:rPr>
        <w:t xml:space="preserve"> </w:t>
      </w:r>
      <w:r>
        <w:rPr>
          <w:color w:val="231F20"/>
          <w:sz w:val="24"/>
        </w:rPr>
        <w:t>subclause</w:t>
      </w:r>
      <w:r>
        <w:rPr>
          <w:color w:val="231F20"/>
          <w:spacing w:val="-3"/>
          <w:sz w:val="24"/>
        </w:rPr>
        <w:t xml:space="preserve"> </w:t>
      </w:r>
      <w:r>
        <w:rPr>
          <w:color w:val="231F20"/>
          <w:sz w:val="24"/>
        </w:rPr>
        <w:t>(2),</w:t>
      </w:r>
      <w:r>
        <w:rPr>
          <w:color w:val="231F20"/>
          <w:spacing w:val="-2"/>
          <w:sz w:val="24"/>
        </w:rPr>
        <w:t xml:space="preserve"> </w:t>
      </w:r>
      <w:r>
        <w:rPr>
          <w:color w:val="231F20"/>
          <w:sz w:val="24"/>
        </w:rPr>
        <w:t>a</w:t>
      </w:r>
      <w:r>
        <w:rPr>
          <w:color w:val="231F20"/>
          <w:spacing w:val="-4"/>
          <w:sz w:val="24"/>
        </w:rPr>
        <w:t xml:space="preserve"> </w:t>
      </w:r>
      <w:r>
        <w:rPr>
          <w:color w:val="231F20"/>
          <w:sz w:val="24"/>
        </w:rPr>
        <w:t>person</w:t>
      </w:r>
      <w:r>
        <w:rPr>
          <w:color w:val="231F20"/>
          <w:spacing w:val="-2"/>
          <w:sz w:val="24"/>
        </w:rPr>
        <w:t xml:space="preserve"> </w:t>
      </w:r>
      <w:r>
        <w:rPr>
          <w:color w:val="231F20"/>
          <w:sz w:val="24"/>
        </w:rPr>
        <w:t>shall</w:t>
      </w:r>
      <w:r>
        <w:rPr>
          <w:color w:val="231F20"/>
          <w:spacing w:val="-3"/>
          <w:sz w:val="24"/>
        </w:rPr>
        <w:t xml:space="preserve"> </w:t>
      </w:r>
      <w:r>
        <w:rPr>
          <w:color w:val="231F20"/>
          <w:sz w:val="24"/>
        </w:rPr>
        <w:t>not</w:t>
      </w:r>
      <w:r>
        <w:rPr>
          <w:color w:val="231F20"/>
          <w:spacing w:val="-1"/>
          <w:sz w:val="24"/>
        </w:rPr>
        <w:t xml:space="preserve"> </w:t>
      </w:r>
      <w:r>
        <w:rPr>
          <w:color w:val="231F20"/>
          <w:sz w:val="24"/>
        </w:rPr>
        <w:t>park</w:t>
      </w:r>
      <w:r>
        <w:rPr>
          <w:color w:val="231F20"/>
          <w:spacing w:val="-2"/>
          <w:sz w:val="24"/>
        </w:rPr>
        <w:t xml:space="preserve"> </w:t>
      </w:r>
      <w:r>
        <w:rPr>
          <w:color w:val="231F20"/>
          <w:sz w:val="24"/>
        </w:rPr>
        <w:t>a</w:t>
      </w:r>
      <w:r>
        <w:rPr>
          <w:color w:val="231F20"/>
          <w:spacing w:val="-2"/>
          <w:sz w:val="24"/>
        </w:rPr>
        <w:t xml:space="preserve"> </w:t>
      </w:r>
      <w:r>
        <w:rPr>
          <w:color w:val="231F20"/>
          <w:sz w:val="24"/>
        </w:rPr>
        <w:t>vehicle</w:t>
      </w:r>
      <w:r>
        <w:rPr>
          <w:color w:val="231F20"/>
          <w:spacing w:val="-2"/>
          <w:sz w:val="24"/>
        </w:rPr>
        <w:t xml:space="preserve"> </w:t>
      </w:r>
      <w:r>
        <w:rPr>
          <w:color w:val="231F20"/>
          <w:sz w:val="24"/>
        </w:rPr>
        <w:t>in</w:t>
      </w:r>
      <w:r>
        <w:rPr>
          <w:color w:val="231F20"/>
          <w:spacing w:val="-4"/>
          <w:sz w:val="24"/>
        </w:rPr>
        <w:t xml:space="preserve"> </w:t>
      </w:r>
      <w:r>
        <w:rPr>
          <w:color w:val="231F20"/>
          <w:sz w:val="24"/>
        </w:rPr>
        <w:t>a</w:t>
      </w:r>
      <w:r>
        <w:rPr>
          <w:color w:val="231F20"/>
          <w:spacing w:val="-4"/>
          <w:sz w:val="24"/>
        </w:rPr>
        <w:t xml:space="preserve"> </w:t>
      </w:r>
      <w:r>
        <w:rPr>
          <w:color w:val="231F20"/>
          <w:sz w:val="24"/>
        </w:rPr>
        <w:t>thoroughfare or part of a thoroughfare, or part of a parking station—</w:t>
      </w:r>
    </w:p>
    <w:p w14:paraId="4D55B3DE" w14:textId="77777777" w:rsidR="000B3C62" w:rsidRDefault="000B3C62">
      <w:pPr>
        <w:pStyle w:val="BodyText"/>
        <w:spacing w:before="11"/>
        <w:rPr>
          <w:sz w:val="23"/>
        </w:rPr>
      </w:pPr>
    </w:p>
    <w:p w14:paraId="4D55B3DF" w14:textId="77777777" w:rsidR="000B3C62" w:rsidRDefault="00A35B40">
      <w:pPr>
        <w:pStyle w:val="ListParagraph"/>
        <w:numPr>
          <w:ilvl w:val="1"/>
          <w:numId w:val="36"/>
        </w:numPr>
        <w:tabs>
          <w:tab w:val="left" w:pos="2354"/>
        </w:tabs>
        <w:rPr>
          <w:sz w:val="24"/>
        </w:rPr>
      </w:pPr>
      <w:r>
        <w:rPr>
          <w:color w:val="231F20"/>
          <w:sz w:val="24"/>
        </w:rPr>
        <w:t>if</w:t>
      </w:r>
      <w:r>
        <w:rPr>
          <w:color w:val="231F20"/>
          <w:spacing w:val="-6"/>
          <w:sz w:val="24"/>
        </w:rPr>
        <w:t xml:space="preserve"> </w:t>
      </w:r>
      <w:r>
        <w:rPr>
          <w:color w:val="231F20"/>
          <w:sz w:val="24"/>
        </w:rPr>
        <w:t>by</w:t>
      </w:r>
      <w:r>
        <w:rPr>
          <w:color w:val="231F20"/>
          <w:spacing w:val="-8"/>
          <w:sz w:val="24"/>
        </w:rPr>
        <w:t xml:space="preserve"> </w:t>
      </w:r>
      <w:r>
        <w:rPr>
          <w:color w:val="231F20"/>
          <w:sz w:val="24"/>
        </w:rPr>
        <w:t>a</w:t>
      </w:r>
      <w:r>
        <w:rPr>
          <w:color w:val="231F20"/>
          <w:spacing w:val="-5"/>
          <w:sz w:val="24"/>
        </w:rPr>
        <w:t xml:space="preserve"> </w:t>
      </w:r>
      <w:r>
        <w:rPr>
          <w:color w:val="231F20"/>
          <w:sz w:val="24"/>
        </w:rPr>
        <w:t>sign</w:t>
      </w:r>
      <w:r>
        <w:rPr>
          <w:color w:val="231F20"/>
          <w:spacing w:val="-5"/>
          <w:sz w:val="24"/>
        </w:rPr>
        <w:t xml:space="preserve"> </w:t>
      </w:r>
      <w:r>
        <w:rPr>
          <w:color w:val="231F20"/>
          <w:sz w:val="24"/>
        </w:rPr>
        <w:t>it</w:t>
      </w:r>
      <w:r>
        <w:rPr>
          <w:color w:val="231F20"/>
          <w:spacing w:val="-5"/>
          <w:sz w:val="24"/>
        </w:rPr>
        <w:t xml:space="preserve"> </w:t>
      </w:r>
      <w:r>
        <w:rPr>
          <w:color w:val="231F20"/>
          <w:sz w:val="24"/>
        </w:rPr>
        <w:t>is</w:t>
      </w:r>
      <w:r>
        <w:rPr>
          <w:color w:val="231F20"/>
          <w:spacing w:val="-5"/>
          <w:sz w:val="24"/>
        </w:rPr>
        <w:t xml:space="preserve"> </w:t>
      </w:r>
      <w:r>
        <w:rPr>
          <w:color w:val="231F20"/>
          <w:sz w:val="24"/>
        </w:rPr>
        <w:t>set</w:t>
      </w:r>
      <w:r>
        <w:rPr>
          <w:color w:val="231F20"/>
          <w:spacing w:val="-7"/>
          <w:sz w:val="24"/>
        </w:rPr>
        <w:t xml:space="preserve"> </w:t>
      </w:r>
      <w:r>
        <w:rPr>
          <w:color w:val="231F20"/>
          <w:sz w:val="24"/>
        </w:rPr>
        <w:t>apart</w:t>
      </w:r>
      <w:r>
        <w:rPr>
          <w:color w:val="231F20"/>
          <w:spacing w:val="-6"/>
          <w:sz w:val="24"/>
        </w:rPr>
        <w:t xml:space="preserve"> </w:t>
      </w:r>
      <w:r>
        <w:rPr>
          <w:color w:val="231F20"/>
          <w:sz w:val="24"/>
        </w:rPr>
        <w:t>for</w:t>
      </w:r>
      <w:r>
        <w:rPr>
          <w:color w:val="231F20"/>
          <w:spacing w:val="-5"/>
          <w:sz w:val="24"/>
        </w:rPr>
        <w:t xml:space="preserve"> </w:t>
      </w:r>
      <w:r>
        <w:rPr>
          <w:color w:val="231F20"/>
          <w:sz w:val="24"/>
        </w:rPr>
        <w:t>the</w:t>
      </w:r>
      <w:r>
        <w:rPr>
          <w:color w:val="231F20"/>
          <w:spacing w:val="-5"/>
          <w:sz w:val="24"/>
        </w:rPr>
        <w:t xml:space="preserve"> </w:t>
      </w:r>
      <w:r>
        <w:rPr>
          <w:color w:val="231F20"/>
          <w:sz w:val="24"/>
        </w:rPr>
        <w:t>parking</w:t>
      </w:r>
      <w:r>
        <w:rPr>
          <w:color w:val="231F20"/>
          <w:spacing w:val="-7"/>
          <w:sz w:val="24"/>
        </w:rPr>
        <w:t xml:space="preserve"> </w:t>
      </w:r>
      <w:r>
        <w:rPr>
          <w:color w:val="231F20"/>
          <w:sz w:val="24"/>
        </w:rPr>
        <w:t>of</w:t>
      </w:r>
      <w:r>
        <w:rPr>
          <w:color w:val="231F20"/>
          <w:spacing w:val="-3"/>
          <w:sz w:val="24"/>
        </w:rPr>
        <w:t xml:space="preserve"> </w:t>
      </w:r>
      <w:r>
        <w:rPr>
          <w:color w:val="231F20"/>
          <w:sz w:val="24"/>
        </w:rPr>
        <w:t>vehicles</w:t>
      </w:r>
      <w:r>
        <w:rPr>
          <w:color w:val="231F20"/>
          <w:spacing w:val="-5"/>
          <w:sz w:val="24"/>
        </w:rPr>
        <w:t xml:space="preserve"> </w:t>
      </w:r>
      <w:r>
        <w:rPr>
          <w:color w:val="231F20"/>
          <w:sz w:val="24"/>
        </w:rPr>
        <w:t>of</w:t>
      </w:r>
      <w:r>
        <w:rPr>
          <w:color w:val="231F20"/>
          <w:spacing w:val="-6"/>
          <w:sz w:val="24"/>
        </w:rPr>
        <w:t xml:space="preserve"> </w:t>
      </w:r>
      <w:r>
        <w:rPr>
          <w:color w:val="231F20"/>
          <w:sz w:val="24"/>
        </w:rPr>
        <w:t>a</w:t>
      </w:r>
      <w:r>
        <w:rPr>
          <w:color w:val="231F20"/>
          <w:spacing w:val="-5"/>
          <w:sz w:val="24"/>
        </w:rPr>
        <w:t xml:space="preserve"> </w:t>
      </w:r>
      <w:r>
        <w:rPr>
          <w:color w:val="231F20"/>
          <w:sz w:val="24"/>
        </w:rPr>
        <w:t>different</w:t>
      </w:r>
      <w:r>
        <w:rPr>
          <w:color w:val="231F20"/>
          <w:spacing w:val="-5"/>
          <w:sz w:val="24"/>
        </w:rPr>
        <w:t xml:space="preserve"> </w:t>
      </w:r>
      <w:r>
        <w:rPr>
          <w:color w:val="231F20"/>
          <w:spacing w:val="-2"/>
          <w:sz w:val="24"/>
        </w:rPr>
        <w:t>class;</w:t>
      </w:r>
    </w:p>
    <w:p w14:paraId="4D55B3E0" w14:textId="77777777" w:rsidR="000B3C62" w:rsidRDefault="00A35B40">
      <w:pPr>
        <w:pStyle w:val="ListParagraph"/>
        <w:numPr>
          <w:ilvl w:val="1"/>
          <w:numId w:val="36"/>
        </w:numPr>
        <w:tabs>
          <w:tab w:val="left" w:pos="2355"/>
        </w:tabs>
        <w:ind w:left="2352" w:right="1145" w:hanging="425"/>
        <w:rPr>
          <w:sz w:val="24"/>
        </w:rPr>
      </w:pPr>
      <w:r>
        <w:rPr>
          <w:color w:val="231F20"/>
          <w:sz w:val="24"/>
        </w:rPr>
        <w:t>if</w:t>
      </w:r>
      <w:r>
        <w:rPr>
          <w:color w:val="231F20"/>
          <w:spacing w:val="33"/>
          <w:sz w:val="24"/>
        </w:rPr>
        <w:t xml:space="preserve"> </w:t>
      </w:r>
      <w:r>
        <w:rPr>
          <w:color w:val="231F20"/>
          <w:sz w:val="24"/>
        </w:rPr>
        <w:t>by</w:t>
      </w:r>
      <w:r>
        <w:rPr>
          <w:color w:val="231F20"/>
          <w:spacing w:val="29"/>
          <w:sz w:val="24"/>
        </w:rPr>
        <w:t xml:space="preserve"> </w:t>
      </w:r>
      <w:r>
        <w:rPr>
          <w:color w:val="231F20"/>
          <w:sz w:val="24"/>
        </w:rPr>
        <w:t>a</w:t>
      </w:r>
      <w:r>
        <w:rPr>
          <w:color w:val="231F20"/>
          <w:spacing w:val="31"/>
          <w:sz w:val="24"/>
        </w:rPr>
        <w:t xml:space="preserve"> </w:t>
      </w:r>
      <w:r>
        <w:rPr>
          <w:color w:val="231F20"/>
          <w:sz w:val="24"/>
        </w:rPr>
        <w:t>sign</w:t>
      </w:r>
      <w:r>
        <w:rPr>
          <w:color w:val="231F20"/>
          <w:spacing w:val="31"/>
          <w:sz w:val="24"/>
        </w:rPr>
        <w:t xml:space="preserve"> </w:t>
      </w:r>
      <w:r>
        <w:rPr>
          <w:color w:val="231F20"/>
          <w:sz w:val="24"/>
        </w:rPr>
        <w:t>it</w:t>
      </w:r>
      <w:r>
        <w:rPr>
          <w:color w:val="231F20"/>
          <w:spacing w:val="31"/>
          <w:sz w:val="24"/>
        </w:rPr>
        <w:t xml:space="preserve"> </w:t>
      </w:r>
      <w:r>
        <w:rPr>
          <w:color w:val="231F20"/>
          <w:sz w:val="24"/>
        </w:rPr>
        <w:t>is</w:t>
      </w:r>
      <w:r>
        <w:rPr>
          <w:color w:val="231F20"/>
          <w:spacing w:val="31"/>
          <w:sz w:val="24"/>
        </w:rPr>
        <w:t xml:space="preserve"> </w:t>
      </w:r>
      <w:r>
        <w:rPr>
          <w:color w:val="231F20"/>
          <w:sz w:val="24"/>
        </w:rPr>
        <w:t>set</w:t>
      </w:r>
      <w:r>
        <w:rPr>
          <w:color w:val="231F20"/>
          <w:spacing w:val="31"/>
          <w:sz w:val="24"/>
        </w:rPr>
        <w:t xml:space="preserve"> </w:t>
      </w:r>
      <w:r>
        <w:rPr>
          <w:color w:val="231F20"/>
          <w:sz w:val="24"/>
        </w:rPr>
        <w:t>apart</w:t>
      </w:r>
      <w:r>
        <w:rPr>
          <w:color w:val="231F20"/>
          <w:spacing w:val="29"/>
          <w:sz w:val="24"/>
        </w:rPr>
        <w:t xml:space="preserve"> </w:t>
      </w:r>
      <w:r>
        <w:rPr>
          <w:color w:val="231F20"/>
          <w:sz w:val="24"/>
        </w:rPr>
        <w:t>for</w:t>
      </w:r>
      <w:r>
        <w:rPr>
          <w:color w:val="231F20"/>
          <w:spacing w:val="31"/>
          <w:sz w:val="24"/>
        </w:rPr>
        <w:t xml:space="preserve"> </w:t>
      </w:r>
      <w:r>
        <w:rPr>
          <w:color w:val="231F20"/>
          <w:sz w:val="24"/>
        </w:rPr>
        <w:t>the</w:t>
      </w:r>
      <w:r>
        <w:rPr>
          <w:color w:val="231F20"/>
          <w:spacing w:val="31"/>
          <w:sz w:val="24"/>
        </w:rPr>
        <w:t xml:space="preserve"> </w:t>
      </w:r>
      <w:r>
        <w:rPr>
          <w:color w:val="231F20"/>
          <w:sz w:val="24"/>
        </w:rPr>
        <w:t>parking</w:t>
      </w:r>
      <w:r>
        <w:rPr>
          <w:color w:val="231F20"/>
          <w:spacing w:val="30"/>
          <w:sz w:val="24"/>
        </w:rPr>
        <w:t xml:space="preserve"> </w:t>
      </w:r>
      <w:r>
        <w:rPr>
          <w:color w:val="231F20"/>
          <w:sz w:val="24"/>
        </w:rPr>
        <w:t>of</w:t>
      </w:r>
      <w:r>
        <w:rPr>
          <w:color w:val="231F20"/>
          <w:spacing w:val="31"/>
          <w:sz w:val="24"/>
        </w:rPr>
        <w:t xml:space="preserve"> </w:t>
      </w:r>
      <w:r>
        <w:rPr>
          <w:color w:val="231F20"/>
          <w:sz w:val="24"/>
        </w:rPr>
        <w:t>vehicles</w:t>
      </w:r>
      <w:r>
        <w:rPr>
          <w:color w:val="231F20"/>
          <w:spacing w:val="31"/>
          <w:sz w:val="24"/>
        </w:rPr>
        <w:t xml:space="preserve"> </w:t>
      </w:r>
      <w:r>
        <w:rPr>
          <w:color w:val="231F20"/>
          <w:sz w:val="24"/>
        </w:rPr>
        <w:t>by</w:t>
      </w:r>
      <w:r>
        <w:rPr>
          <w:color w:val="231F20"/>
          <w:spacing w:val="29"/>
          <w:sz w:val="24"/>
        </w:rPr>
        <w:t xml:space="preserve"> </w:t>
      </w:r>
      <w:r>
        <w:rPr>
          <w:color w:val="231F20"/>
          <w:sz w:val="24"/>
        </w:rPr>
        <w:t>persons</w:t>
      </w:r>
      <w:r>
        <w:rPr>
          <w:color w:val="231F20"/>
          <w:spacing w:val="31"/>
          <w:sz w:val="24"/>
        </w:rPr>
        <w:t xml:space="preserve"> </w:t>
      </w:r>
      <w:r>
        <w:rPr>
          <w:color w:val="231F20"/>
          <w:sz w:val="24"/>
        </w:rPr>
        <w:t>of</w:t>
      </w:r>
      <w:r>
        <w:rPr>
          <w:color w:val="231F20"/>
          <w:spacing w:val="33"/>
          <w:sz w:val="24"/>
        </w:rPr>
        <w:t xml:space="preserve"> </w:t>
      </w:r>
      <w:r>
        <w:rPr>
          <w:color w:val="231F20"/>
          <w:sz w:val="24"/>
        </w:rPr>
        <w:t>a different class; or</w:t>
      </w:r>
    </w:p>
    <w:p w14:paraId="4D55B3E1" w14:textId="77777777" w:rsidR="000B3C62" w:rsidRDefault="00A35B40">
      <w:pPr>
        <w:pStyle w:val="ListParagraph"/>
        <w:numPr>
          <w:ilvl w:val="1"/>
          <w:numId w:val="36"/>
        </w:numPr>
        <w:tabs>
          <w:tab w:val="left" w:pos="2353"/>
        </w:tabs>
        <w:spacing w:line="276" w:lineRule="exact"/>
        <w:ind w:left="2352" w:hanging="425"/>
        <w:rPr>
          <w:sz w:val="24"/>
        </w:rPr>
      </w:pPr>
      <w:r>
        <w:rPr>
          <w:color w:val="231F20"/>
          <w:sz w:val="24"/>
        </w:rPr>
        <w:t>during</w:t>
      </w:r>
      <w:r>
        <w:rPr>
          <w:color w:val="231F20"/>
          <w:spacing w:val="-9"/>
          <w:sz w:val="24"/>
        </w:rPr>
        <w:t xml:space="preserve"> </w:t>
      </w:r>
      <w:r>
        <w:rPr>
          <w:color w:val="231F20"/>
          <w:sz w:val="24"/>
        </w:rPr>
        <w:t>any</w:t>
      </w:r>
      <w:r>
        <w:rPr>
          <w:color w:val="231F20"/>
          <w:spacing w:val="-10"/>
          <w:sz w:val="24"/>
        </w:rPr>
        <w:t xml:space="preserve"> </w:t>
      </w:r>
      <w:r>
        <w:rPr>
          <w:color w:val="231F20"/>
          <w:sz w:val="24"/>
        </w:rPr>
        <w:t>period</w:t>
      </w:r>
      <w:r>
        <w:rPr>
          <w:color w:val="231F20"/>
          <w:spacing w:val="-7"/>
          <w:sz w:val="24"/>
        </w:rPr>
        <w:t xml:space="preserve"> </w:t>
      </w:r>
      <w:r>
        <w:rPr>
          <w:color w:val="231F20"/>
          <w:sz w:val="24"/>
        </w:rPr>
        <w:t>when</w:t>
      </w:r>
      <w:r>
        <w:rPr>
          <w:color w:val="231F20"/>
          <w:spacing w:val="-7"/>
          <w:sz w:val="24"/>
        </w:rPr>
        <w:t xml:space="preserve"> </w:t>
      </w:r>
      <w:r>
        <w:rPr>
          <w:color w:val="231F20"/>
          <w:sz w:val="24"/>
        </w:rPr>
        <w:t>the</w:t>
      </w:r>
      <w:r>
        <w:rPr>
          <w:color w:val="231F20"/>
          <w:spacing w:val="-7"/>
          <w:sz w:val="24"/>
        </w:rPr>
        <w:t xml:space="preserve"> </w:t>
      </w:r>
      <w:r>
        <w:rPr>
          <w:color w:val="231F20"/>
          <w:sz w:val="24"/>
        </w:rPr>
        <w:t>parking</w:t>
      </w:r>
      <w:r>
        <w:rPr>
          <w:color w:val="231F20"/>
          <w:spacing w:val="-8"/>
          <w:sz w:val="24"/>
        </w:rPr>
        <w:t xml:space="preserve"> </w:t>
      </w:r>
      <w:r>
        <w:rPr>
          <w:color w:val="231F20"/>
          <w:sz w:val="24"/>
        </w:rPr>
        <w:t>of</w:t>
      </w:r>
      <w:r>
        <w:rPr>
          <w:color w:val="231F20"/>
          <w:spacing w:val="-5"/>
          <w:sz w:val="24"/>
        </w:rPr>
        <w:t xml:space="preserve"> </w:t>
      </w:r>
      <w:r>
        <w:rPr>
          <w:color w:val="231F20"/>
          <w:sz w:val="24"/>
        </w:rPr>
        <w:t>vehicles</w:t>
      </w:r>
      <w:r>
        <w:rPr>
          <w:color w:val="231F20"/>
          <w:spacing w:val="-7"/>
          <w:sz w:val="24"/>
        </w:rPr>
        <w:t xml:space="preserve"> </w:t>
      </w:r>
      <w:r>
        <w:rPr>
          <w:color w:val="231F20"/>
          <w:sz w:val="24"/>
        </w:rPr>
        <w:t>is</w:t>
      </w:r>
      <w:r>
        <w:rPr>
          <w:color w:val="231F20"/>
          <w:spacing w:val="-7"/>
          <w:sz w:val="24"/>
        </w:rPr>
        <w:t xml:space="preserve"> </w:t>
      </w:r>
      <w:r>
        <w:rPr>
          <w:color w:val="231F20"/>
          <w:sz w:val="24"/>
        </w:rPr>
        <w:t>prohibited</w:t>
      </w:r>
      <w:r>
        <w:rPr>
          <w:color w:val="231F20"/>
          <w:spacing w:val="-9"/>
          <w:sz w:val="24"/>
        </w:rPr>
        <w:t xml:space="preserve"> </w:t>
      </w:r>
      <w:r>
        <w:rPr>
          <w:color w:val="231F20"/>
          <w:sz w:val="24"/>
        </w:rPr>
        <w:t>by</w:t>
      </w:r>
      <w:r>
        <w:rPr>
          <w:color w:val="231F20"/>
          <w:spacing w:val="-10"/>
          <w:sz w:val="24"/>
        </w:rPr>
        <w:t xml:space="preserve"> </w:t>
      </w:r>
      <w:r>
        <w:rPr>
          <w:color w:val="231F20"/>
          <w:sz w:val="24"/>
        </w:rPr>
        <w:t>a</w:t>
      </w:r>
      <w:r>
        <w:rPr>
          <w:color w:val="231F20"/>
          <w:spacing w:val="-6"/>
          <w:sz w:val="24"/>
        </w:rPr>
        <w:t xml:space="preserve"> </w:t>
      </w:r>
      <w:r>
        <w:rPr>
          <w:color w:val="231F20"/>
          <w:spacing w:val="-2"/>
          <w:sz w:val="24"/>
        </w:rPr>
        <w:t>sign.</w:t>
      </w:r>
    </w:p>
    <w:p w14:paraId="4D55B3E2" w14:textId="77777777" w:rsidR="000B3C62" w:rsidRDefault="000B3C62">
      <w:pPr>
        <w:pStyle w:val="BodyText"/>
      </w:pPr>
    </w:p>
    <w:p w14:paraId="4D55B3E3" w14:textId="77777777" w:rsidR="000B3C62" w:rsidRDefault="00A35B40">
      <w:pPr>
        <w:pStyle w:val="ListParagraph"/>
        <w:numPr>
          <w:ilvl w:val="0"/>
          <w:numId w:val="36"/>
        </w:numPr>
        <w:tabs>
          <w:tab w:val="left" w:pos="1930"/>
        </w:tabs>
        <w:ind w:right="1138" w:hanging="708"/>
        <w:jc w:val="both"/>
        <w:rPr>
          <w:sz w:val="24"/>
        </w:rPr>
      </w:pPr>
      <w:r>
        <w:rPr>
          <w:color w:val="231F20"/>
          <w:sz w:val="24"/>
        </w:rPr>
        <w:t>A</w:t>
      </w:r>
      <w:r>
        <w:rPr>
          <w:color w:val="231F20"/>
          <w:spacing w:val="-12"/>
          <w:sz w:val="24"/>
        </w:rPr>
        <w:t xml:space="preserve"> </w:t>
      </w:r>
      <w:r>
        <w:rPr>
          <w:color w:val="231F20"/>
          <w:sz w:val="24"/>
        </w:rPr>
        <w:t>driver</w:t>
      </w:r>
      <w:r>
        <w:rPr>
          <w:color w:val="231F20"/>
          <w:spacing w:val="-12"/>
          <w:sz w:val="24"/>
        </w:rPr>
        <w:t xml:space="preserve"> </w:t>
      </w:r>
      <w:r>
        <w:rPr>
          <w:color w:val="231F20"/>
          <w:sz w:val="24"/>
        </w:rPr>
        <w:t>may</w:t>
      </w:r>
      <w:r>
        <w:rPr>
          <w:color w:val="231F20"/>
          <w:spacing w:val="-15"/>
          <w:sz w:val="24"/>
        </w:rPr>
        <w:t xml:space="preserve"> </w:t>
      </w:r>
      <w:r>
        <w:rPr>
          <w:color w:val="231F20"/>
          <w:sz w:val="24"/>
        </w:rPr>
        <w:t>park</w:t>
      </w:r>
      <w:r>
        <w:rPr>
          <w:color w:val="231F20"/>
          <w:spacing w:val="-12"/>
          <w:sz w:val="24"/>
        </w:rPr>
        <w:t xml:space="preserve"> </w:t>
      </w:r>
      <w:r>
        <w:rPr>
          <w:color w:val="231F20"/>
          <w:sz w:val="24"/>
        </w:rPr>
        <w:t>a</w:t>
      </w:r>
      <w:r>
        <w:rPr>
          <w:color w:val="231F20"/>
          <w:spacing w:val="-12"/>
          <w:sz w:val="24"/>
        </w:rPr>
        <w:t xml:space="preserve"> </w:t>
      </w:r>
      <w:r>
        <w:rPr>
          <w:color w:val="231F20"/>
          <w:sz w:val="24"/>
        </w:rPr>
        <w:t>vehicle</w:t>
      </w:r>
      <w:r>
        <w:rPr>
          <w:color w:val="231F20"/>
          <w:spacing w:val="-12"/>
          <w:sz w:val="24"/>
        </w:rPr>
        <w:t xml:space="preserve"> </w:t>
      </w:r>
      <w:r>
        <w:rPr>
          <w:color w:val="231F20"/>
          <w:sz w:val="24"/>
        </w:rPr>
        <w:t>in</w:t>
      </w:r>
      <w:r>
        <w:rPr>
          <w:color w:val="231F20"/>
          <w:spacing w:val="-12"/>
          <w:sz w:val="24"/>
        </w:rPr>
        <w:t xml:space="preserve"> </w:t>
      </w:r>
      <w:r>
        <w:rPr>
          <w:color w:val="231F20"/>
          <w:sz w:val="24"/>
        </w:rPr>
        <w:t>a</w:t>
      </w:r>
      <w:r>
        <w:rPr>
          <w:color w:val="231F20"/>
          <w:spacing w:val="-12"/>
          <w:sz w:val="24"/>
        </w:rPr>
        <w:t xml:space="preserve"> </w:t>
      </w:r>
      <w:r>
        <w:rPr>
          <w:color w:val="231F20"/>
          <w:sz w:val="24"/>
        </w:rPr>
        <w:t>thoroughfare</w:t>
      </w:r>
      <w:r>
        <w:rPr>
          <w:color w:val="231F20"/>
          <w:spacing w:val="-14"/>
          <w:sz w:val="24"/>
        </w:rPr>
        <w:t xml:space="preserve"> </w:t>
      </w:r>
      <w:r>
        <w:rPr>
          <w:color w:val="231F20"/>
          <w:sz w:val="24"/>
        </w:rPr>
        <w:t>or</w:t>
      </w:r>
      <w:r>
        <w:rPr>
          <w:color w:val="231F20"/>
          <w:spacing w:val="-13"/>
          <w:sz w:val="24"/>
        </w:rPr>
        <w:t xml:space="preserve"> </w:t>
      </w:r>
      <w:r>
        <w:rPr>
          <w:color w:val="231F20"/>
          <w:sz w:val="24"/>
        </w:rPr>
        <w:t>part</w:t>
      </w:r>
      <w:r>
        <w:rPr>
          <w:color w:val="231F20"/>
          <w:spacing w:val="-13"/>
          <w:sz w:val="24"/>
        </w:rPr>
        <w:t xml:space="preserve"> </w:t>
      </w:r>
      <w:r>
        <w:rPr>
          <w:color w:val="231F20"/>
          <w:sz w:val="24"/>
        </w:rPr>
        <w:t>of</w:t>
      </w:r>
      <w:r>
        <w:rPr>
          <w:color w:val="231F20"/>
          <w:spacing w:val="-10"/>
          <w:sz w:val="24"/>
        </w:rPr>
        <w:t xml:space="preserve"> </w:t>
      </w:r>
      <w:r>
        <w:rPr>
          <w:color w:val="231F20"/>
          <w:sz w:val="24"/>
        </w:rPr>
        <w:t>a</w:t>
      </w:r>
      <w:r>
        <w:rPr>
          <w:color w:val="231F20"/>
          <w:spacing w:val="-13"/>
          <w:sz w:val="24"/>
        </w:rPr>
        <w:t xml:space="preserve"> </w:t>
      </w:r>
      <w:r>
        <w:rPr>
          <w:color w:val="231F20"/>
          <w:sz w:val="24"/>
        </w:rPr>
        <w:t>thoroughfare</w:t>
      </w:r>
      <w:r>
        <w:rPr>
          <w:color w:val="231F20"/>
          <w:spacing w:val="-12"/>
          <w:sz w:val="24"/>
        </w:rPr>
        <w:t xml:space="preserve"> </w:t>
      </w:r>
      <w:r>
        <w:rPr>
          <w:color w:val="231F20"/>
          <w:sz w:val="24"/>
        </w:rPr>
        <w:t>or</w:t>
      </w:r>
      <w:r>
        <w:rPr>
          <w:color w:val="231F20"/>
          <w:spacing w:val="-13"/>
          <w:sz w:val="24"/>
        </w:rPr>
        <w:t xml:space="preserve"> </w:t>
      </w:r>
      <w:r>
        <w:rPr>
          <w:color w:val="231F20"/>
          <w:sz w:val="24"/>
        </w:rPr>
        <w:t>part of</w:t>
      </w:r>
      <w:r>
        <w:rPr>
          <w:color w:val="231F20"/>
          <w:spacing w:val="-7"/>
          <w:sz w:val="24"/>
        </w:rPr>
        <w:t xml:space="preserve"> </w:t>
      </w:r>
      <w:r>
        <w:rPr>
          <w:color w:val="231F20"/>
          <w:sz w:val="24"/>
        </w:rPr>
        <w:t>a</w:t>
      </w:r>
      <w:r>
        <w:rPr>
          <w:color w:val="231F20"/>
          <w:spacing w:val="-12"/>
          <w:sz w:val="24"/>
        </w:rPr>
        <w:t xml:space="preserve"> </w:t>
      </w:r>
      <w:r>
        <w:rPr>
          <w:color w:val="231F20"/>
          <w:sz w:val="24"/>
        </w:rPr>
        <w:t>parking</w:t>
      </w:r>
      <w:r>
        <w:rPr>
          <w:color w:val="231F20"/>
          <w:spacing w:val="-12"/>
          <w:sz w:val="24"/>
        </w:rPr>
        <w:t xml:space="preserve"> </w:t>
      </w:r>
      <w:r>
        <w:rPr>
          <w:color w:val="231F20"/>
          <w:sz w:val="24"/>
        </w:rPr>
        <w:t>station,</w:t>
      </w:r>
      <w:r>
        <w:rPr>
          <w:color w:val="231F20"/>
          <w:spacing w:val="-10"/>
          <w:sz w:val="24"/>
        </w:rPr>
        <w:t xml:space="preserve"> </w:t>
      </w:r>
      <w:r>
        <w:rPr>
          <w:color w:val="231F20"/>
          <w:sz w:val="24"/>
        </w:rPr>
        <w:t>except</w:t>
      </w:r>
      <w:r>
        <w:rPr>
          <w:color w:val="231F20"/>
          <w:spacing w:val="-10"/>
          <w:sz w:val="24"/>
        </w:rPr>
        <w:t xml:space="preserve"> </w:t>
      </w:r>
      <w:r>
        <w:rPr>
          <w:color w:val="231F20"/>
          <w:sz w:val="24"/>
        </w:rPr>
        <w:t>in</w:t>
      </w:r>
      <w:r>
        <w:rPr>
          <w:color w:val="231F20"/>
          <w:spacing w:val="-10"/>
          <w:sz w:val="24"/>
        </w:rPr>
        <w:t xml:space="preserve"> </w:t>
      </w:r>
      <w:r>
        <w:rPr>
          <w:color w:val="231F20"/>
          <w:sz w:val="24"/>
        </w:rPr>
        <w:t>a</w:t>
      </w:r>
      <w:r>
        <w:rPr>
          <w:color w:val="231F20"/>
          <w:spacing w:val="-12"/>
          <w:sz w:val="24"/>
        </w:rPr>
        <w:t xml:space="preserve"> </w:t>
      </w:r>
      <w:r>
        <w:rPr>
          <w:color w:val="231F20"/>
          <w:sz w:val="24"/>
        </w:rPr>
        <w:t>thoroughfare</w:t>
      </w:r>
      <w:r>
        <w:rPr>
          <w:color w:val="231F20"/>
          <w:spacing w:val="-15"/>
          <w:sz w:val="24"/>
        </w:rPr>
        <w:t xml:space="preserve"> </w:t>
      </w:r>
      <w:r>
        <w:rPr>
          <w:color w:val="231F20"/>
          <w:sz w:val="24"/>
        </w:rPr>
        <w:t>or</w:t>
      </w:r>
      <w:r>
        <w:rPr>
          <w:color w:val="231F20"/>
          <w:spacing w:val="-10"/>
          <w:sz w:val="24"/>
        </w:rPr>
        <w:t xml:space="preserve"> </w:t>
      </w:r>
      <w:r>
        <w:rPr>
          <w:color w:val="231F20"/>
          <w:sz w:val="24"/>
        </w:rPr>
        <w:t>part</w:t>
      </w:r>
      <w:r>
        <w:rPr>
          <w:color w:val="231F20"/>
          <w:spacing w:val="-13"/>
          <w:sz w:val="24"/>
        </w:rPr>
        <w:t xml:space="preserve"> </w:t>
      </w:r>
      <w:r>
        <w:rPr>
          <w:color w:val="231F20"/>
          <w:sz w:val="24"/>
        </w:rPr>
        <w:t>of</w:t>
      </w:r>
      <w:r>
        <w:rPr>
          <w:color w:val="231F20"/>
          <w:spacing w:val="-10"/>
          <w:sz w:val="24"/>
        </w:rPr>
        <w:t xml:space="preserve"> </w:t>
      </w:r>
      <w:r>
        <w:rPr>
          <w:color w:val="231F20"/>
          <w:sz w:val="24"/>
        </w:rPr>
        <w:t>a</w:t>
      </w:r>
      <w:r>
        <w:rPr>
          <w:color w:val="231F20"/>
          <w:spacing w:val="-10"/>
          <w:sz w:val="24"/>
        </w:rPr>
        <w:t xml:space="preserve"> </w:t>
      </w:r>
      <w:r>
        <w:rPr>
          <w:color w:val="231F20"/>
          <w:sz w:val="24"/>
        </w:rPr>
        <w:t>thoroughfare</w:t>
      </w:r>
      <w:r>
        <w:rPr>
          <w:color w:val="231F20"/>
          <w:spacing w:val="-10"/>
          <w:sz w:val="24"/>
        </w:rPr>
        <w:t xml:space="preserve"> </w:t>
      </w:r>
      <w:r>
        <w:rPr>
          <w:color w:val="231F20"/>
          <w:sz w:val="24"/>
        </w:rPr>
        <w:t>or</w:t>
      </w:r>
      <w:r>
        <w:rPr>
          <w:color w:val="231F20"/>
          <w:spacing w:val="-13"/>
          <w:sz w:val="24"/>
        </w:rPr>
        <w:t xml:space="preserve"> </w:t>
      </w:r>
      <w:r>
        <w:rPr>
          <w:color w:val="231F20"/>
          <w:sz w:val="24"/>
        </w:rPr>
        <w:t xml:space="preserve">part of a parking station to which a disabled parking sign relates, for twice the </w:t>
      </w:r>
      <w:proofErr w:type="gramStart"/>
      <w:r>
        <w:rPr>
          <w:color w:val="231F20"/>
          <w:sz w:val="24"/>
        </w:rPr>
        <w:lastRenderedPageBreak/>
        <w:t>period of time</w:t>
      </w:r>
      <w:proofErr w:type="gramEnd"/>
      <w:r>
        <w:rPr>
          <w:color w:val="231F20"/>
          <w:sz w:val="24"/>
        </w:rPr>
        <w:t xml:space="preserve"> indicated on the sign providing that-</w:t>
      </w:r>
    </w:p>
    <w:p w14:paraId="4D55B3E4" w14:textId="77777777" w:rsidR="000B3C62" w:rsidRDefault="000B3C62">
      <w:pPr>
        <w:pStyle w:val="BodyText"/>
        <w:spacing w:before="10"/>
        <w:rPr>
          <w:sz w:val="23"/>
        </w:rPr>
      </w:pPr>
    </w:p>
    <w:p w14:paraId="4D55B3E5" w14:textId="734A8708" w:rsidR="000B3C62" w:rsidRDefault="00A35B40">
      <w:pPr>
        <w:pStyle w:val="ListParagraph"/>
        <w:numPr>
          <w:ilvl w:val="1"/>
          <w:numId w:val="36"/>
        </w:numPr>
        <w:tabs>
          <w:tab w:val="left" w:pos="2289"/>
        </w:tabs>
        <w:spacing w:before="1"/>
        <w:ind w:left="2288" w:hanging="361"/>
        <w:rPr>
          <w:sz w:val="24"/>
        </w:rPr>
      </w:pPr>
      <w:r>
        <w:rPr>
          <w:color w:val="231F20"/>
          <w:sz w:val="24"/>
        </w:rPr>
        <w:t>the</w:t>
      </w:r>
      <w:r>
        <w:rPr>
          <w:color w:val="231F20"/>
          <w:spacing w:val="-7"/>
          <w:sz w:val="24"/>
        </w:rPr>
        <w:t xml:space="preserve"> </w:t>
      </w:r>
      <w:r>
        <w:rPr>
          <w:color w:val="231F20"/>
          <w:sz w:val="24"/>
        </w:rPr>
        <w:t>driver’s</w:t>
      </w:r>
      <w:r>
        <w:rPr>
          <w:color w:val="231F20"/>
          <w:spacing w:val="-3"/>
          <w:sz w:val="24"/>
        </w:rPr>
        <w:t xml:space="preserve"> </w:t>
      </w:r>
      <w:r>
        <w:rPr>
          <w:color w:val="231F20"/>
          <w:sz w:val="24"/>
        </w:rPr>
        <w:t>vehicle</w:t>
      </w:r>
      <w:r>
        <w:rPr>
          <w:color w:val="231F20"/>
          <w:spacing w:val="-4"/>
          <w:sz w:val="24"/>
        </w:rPr>
        <w:t xml:space="preserve"> </w:t>
      </w:r>
      <w:r>
        <w:rPr>
          <w:color w:val="231F20"/>
          <w:sz w:val="24"/>
        </w:rPr>
        <w:t>displays</w:t>
      </w:r>
      <w:r>
        <w:rPr>
          <w:color w:val="231F20"/>
          <w:spacing w:val="-4"/>
          <w:sz w:val="24"/>
        </w:rPr>
        <w:t xml:space="preserve"> </w:t>
      </w:r>
      <w:r>
        <w:rPr>
          <w:color w:val="231F20"/>
          <w:sz w:val="24"/>
        </w:rPr>
        <w:t>a</w:t>
      </w:r>
      <w:r>
        <w:rPr>
          <w:color w:val="231F20"/>
          <w:spacing w:val="-5"/>
          <w:sz w:val="24"/>
        </w:rPr>
        <w:t xml:space="preserve"> </w:t>
      </w:r>
      <w:r>
        <w:rPr>
          <w:color w:val="231F20"/>
          <w:sz w:val="24"/>
        </w:rPr>
        <w:t>valid</w:t>
      </w:r>
      <w:r>
        <w:rPr>
          <w:color w:val="231F20"/>
          <w:spacing w:val="-4"/>
          <w:sz w:val="24"/>
        </w:rPr>
        <w:t xml:space="preserve"> </w:t>
      </w:r>
      <w:r>
        <w:rPr>
          <w:color w:val="231F20"/>
          <w:sz w:val="24"/>
        </w:rPr>
        <w:t>disability</w:t>
      </w:r>
      <w:r>
        <w:rPr>
          <w:color w:val="231F20"/>
          <w:spacing w:val="-7"/>
          <w:sz w:val="24"/>
        </w:rPr>
        <w:t xml:space="preserve"> </w:t>
      </w:r>
      <w:r>
        <w:rPr>
          <w:color w:val="231F20"/>
          <w:sz w:val="24"/>
        </w:rPr>
        <w:t>parking</w:t>
      </w:r>
      <w:r>
        <w:rPr>
          <w:color w:val="231F20"/>
          <w:spacing w:val="-6"/>
          <w:sz w:val="24"/>
        </w:rPr>
        <w:t xml:space="preserve"> </w:t>
      </w:r>
      <w:r>
        <w:rPr>
          <w:color w:val="231F20"/>
          <w:spacing w:val="-2"/>
          <w:sz w:val="24"/>
        </w:rPr>
        <w:t>permit;</w:t>
      </w:r>
      <w:r w:rsidR="00FB7BC8">
        <w:rPr>
          <w:color w:val="231F20"/>
          <w:spacing w:val="-2"/>
          <w:sz w:val="24"/>
        </w:rPr>
        <w:t xml:space="preserve"> </w:t>
      </w:r>
      <w:r>
        <w:rPr>
          <w:color w:val="231F20"/>
          <w:spacing w:val="-2"/>
          <w:sz w:val="24"/>
        </w:rPr>
        <w:t>and</w:t>
      </w:r>
    </w:p>
    <w:p w14:paraId="4D55B3E6" w14:textId="77777777" w:rsidR="000B3C62" w:rsidRDefault="00A35B40">
      <w:pPr>
        <w:pStyle w:val="ListParagraph"/>
        <w:numPr>
          <w:ilvl w:val="1"/>
          <w:numId w:val="36"/>
        </w:numPr>
        <w:tabs>
          <w:tab w:val="left" w:pos="2289"/>
        </w:tabs>
        <w:ind w:left="2352" w:right="1262" w:hanging="425"/>
        <w:rPr>
          <w:sz w:val="24"/>
        </w:rPr>
      </w:pPr>
      <w:r>
        <w:rPr>
          <w:color w:val="231F20"/>
          <w:sz w:val="24"/>
        </w:rPr>
        <w:t>the</w:t>
      </w:r>
      <w:r>
        <w:rPr>
          <w:color w:val="231F20"/>
          <w:spacing w:val="-6"/>
          <w:sz w:val="24"/>
        </w:rPr>
        <w:t xml:space="preserve"> </w:t>
      </w:r>
      <w:r>
        <w:rPr>
          <w:color w:val="231F20"/>
          <w:sz w:val="24"/>
        </w:rPr>
        <w:t>person</w:t>
      </w:r>
      <w:r>
        <w:rPr>
          <w:color w:val="231F20"/>
          <w:spacing w:val="-6"/>
          <w:sz w:val="24"/>
        </w:rPr>
        <w:t xml:space="preserve"> </w:t>
      </w:r>
      <w:r>
        <w:rPr>
          <w:color w:val="231F20"/>
          <w:sz w:val="24"/>
        </w:rPr>
        <w:t>with</w:t>
      </w:r>
      <w:r>
        <w:rPr>
          <w:color w:val="231F20"/>
          <w:spacing w:val="-4"/>
          <w:sz w:val="24"/>
        </w:rPr>
        <w:t xml:space="preserve"> </w:t>
      </w:r>
      <w:r>
        <w:rPr>
          <w:color w:val="231F20"/>
          <w:sz w:val="24"/>
        </w:rPr>
        <w:t>disabilities</w:t>
      </w:r>
      <w:r>
        <w:rPr>
          <w:color w:val="231F20"/>
          <w:spacing w:val="-4"/>
          <w:sz w:val="24"/>
        </w:rPr>
        <w:t xml:space="preserve"> </w:t>
      </w:r>
      <w:r>
        <w:rPr>
          <w:color w:val="231F20"/>
          <w:sz w:val="24"/>
        </w:rPr>
        <w:t>to</w:t>
      </w:r>
      <w:r>
        <w:rPr>
          <w:color w:val="231F20"/>
          <w:spacing w:val="-4"/>
          <w:sz w:val="24"/>
        </w:rPr>
        <w:t xml:space="preserve"> </w:t>
      </w:r>
      <w:r>
        <w:rPr>
          <w:color w:val="231F20"/>
          <w:sz w:val="24"/>
        </w:rPr>
        <w:t>which</w:t>
      </w:r>
      <w:r>
        <w:rPr>
          <w:color w:val="231F20"/>
          <w:spacing w:val="-3"/>
          <w:sz w:val="24"/>
        </w:rPr>
        <w:t xml:space="preserve"> </w:t>
      </w:r>
      <w:r>
        <w:rPr>
          <w:color w:val="231F20"/>
          <w:sz w:val="24"/>
        </w:rPr>
        <w:t>that</w:t>
      </w:r>
      <w:r>
        <w:rPr>
          <w:color w:val="231F20"/>
          <w:spacing w:val="-6"/>
          <w:sz w:val="24"/>
        </w:rPr>
        <w:t xml:space="preserve"> </w:t>
      </w:r>
      <w:r>
        <w:rPr>
          <w:color w:val="231F20"/>
          <w:sz w:val="24"/>
        </w:rPr>
        <w:t>disability</w:t>
      </w:r>
      <w:r>
        <w:rPr>
          <w:color w:val="231F20"/>
          <w:spacing w:val="-7"/>
          <w:sz w:val="24"/>
        </w:rPr>
        <w:t xml:space="preserve"> </w:t>
      </w:r>
      <w:r>
        <w:rPr>
          <w:color w:val="231F20"/>
          <w:sz w:val="24"/>
        </w:rPr>
        <w:t>parking</w:t>
      </w:r>
      <w:r>
        <w:rPr>
          <w:color w:val="231F20"/>
          <w:spacing w:val="-6"/>
          <w:sz w:val="24"/>
        </w:rPr>
        <w:t xml:space="preserve"> </w:t>
      </w:r>
      <w:r>
        <w:rPr>
          <w:color w:val="231F20"/>
          <w:sz w:val="24"/>
        </w:rPr>
        <w:t>permit</w:t>
      </w:r>
      <w:r>
        <w:rPr>
          <w:color w:val="231F20"/>
          <w:spacing w:val="-6"/>
          <w:sz w:val="24"/>
        </w:rPr>
        <w:t xml:space="preserve"> </w:t>
      </w:r>
      <w:r>
        <w:rPr>
          <w:color w:val="231F20"/>
          <w:sz w:val="24"/>
        </w:rPr>
        <w:t>relates is either the driver of or a passenger in the vehicle.</w:t>
      </w:r>
    </w:p>
    <w:p w14:paraId="4D55B3E7" w14:textId="77777777" w:rsidR="000B3C62" w:rsidRDefault="000B3C62">
      <w:pPr>
        <w:pStyle w:val="BodyText"/>
        <w:spacing w:before="10"/>
        <w:rPr>
          <w:sz w:val="23"/>
        </w:rPr>
      </w:pPr>
    </w:p>
    <w:p w14:paraId="4D55B3E8" w14:textId="77777777" w:rsidR="000B3C62" w:rsidRDefault="00A35B40">
      <w:pPr>
        <w:pStyle w:val="ListParagraph"/>
        <w:numPr>
          <w:ilvl w:val="0"/>
          <w:numId w:val="36"/>
        </w:numPr>
        <w:tabs>
          <w:tab w:val="left" w:pos="1929"/>
          <w:tab w:val="left" w:pos="1930"/>
        </w:tabs>
        <w:ind w:left="1929" w:hanging="710"/>
        <w:rPr>
          <w:sz w:val="24"/>
        </w:rPr>
      </w:pPr>
      <w:r>
        <w:rPr>
          <w:color w:val="231F20"/>
          <w:sz w:val="24"/>
        </w:rPr>
        <w:t>A</w:t>
      </w:r>
      <w:r>
        <w:rPr>
          <w:color w:val="231F20"/>
          <w:spacing w:val="-1"/>
          <w:sz w:val="24"/>
        </w:rPr>
        <w:t xml:space="preserve"> </w:t>
      </w:r>
      <w:r>
        <w:rPr>
          <w:color w:val="231F20"/>
          <w:sz w:val="24"/>
        </w:rPr>
        <w:t>person</w:t>
      </w:r>
      <w:r>
        <w:rPr>
          <w:color w:val="231F20"/>
          <w:spacing w:val="-1"/>
          <w:sz w:val="24"/>
        </w:rPr>
        <w:t xml:space="preserve"> </w:t>
      </w:r>
      <w:r>
        <w:rPr>
          <w:color w:val="231F20"/>
          <w:sz w:val="24"/>
        </w:rPr>
        <w:t>shall not</w:t>
      </w:r>
      <w:r>
        <w:rPr>
          <w:color w:val="231F20"/>
          <w:spacing w:val="-3"/>
          <w:sz w:val="24"/>
        </w:rPr>
        <w:t xml:space="preserve"> </w:t>
      </w:r>
      <w:r>
        <w:rPr>
          <w:color w:val="231F20"/>
          <w:sz w:val="24"/>
        </w:rPr>
        <w:t>park</w:t>
      </w:r>
      <w:r>
        <w:rPr>
          <w:color w:val="231F20"/>
          <w:spacing w:val="-4"/>
          <w:sz w:val="24"/>
        </w:rPr>
        <w:t xml:space="preserve"> </w:t>
      </w:r>
      <w:r>
        <w:rPr>
          <w:color w:val="231F20"/>
          <w:sz w:val="24"/>
        </w:rPr>
        <w:t xml:space="preserve">a </w:t>
      </w:r>
      <w:r>
        <w:rPr>
          <w:color w:val="231F20"/>
          <w:spacing w:val="-2"/>
          <w:sz w:val="24"/>
        </w:rPr>
        <w:t>vehicle—</w:t>
      </w:r>
    </w:p>
    <w:p w14:paraId="4D55B3E9" w14:textId="77777777" w:rsidR="000B3C62" w:rsidRDefault="000B3C62">
      <w:pPr>
        <w:pStyle w:val="BodyText"/>
      </w:pPr>
    </w:p>
    <w:p w14:paraId="4D55B3EA" w14:textId="77777777" w:rsidR="000B3C62" w:rsidRDefault="00A35B40">
      <w:pPr>
        <w:pStyle w:val="ListParagraph"/>
        <w:numPr>
          <w:ilvl w:val="1"/>
          <w:numId w:val="36"/>
        </w:numPr>
        <w:tabs>
          <w:tab w:val="left" w:pos="2354"/>
        </w:tabs>
        <w:spacing w:before="1"/>
        <w:rPr>
          <w:sz w:val="24"/>
        </w:rPr>
      </w:pPr>
      <w:r>
        <w:rPr>
          <w:color w:val="231F20"/>
          <w:sz w:val="24"/>
        </w:rPr>
        <w:t>in</w:t>
      </w:r>
      <w:r>
        <w:rPr>
          <w:color w:val="231F20"/>
          <w:spacing w:val="-5"/>
          <w:sz w:val="24"/>
        </w:rPr>
        <w:t xml:space="preserve"> </w:t>
      </w:r>
      <w:r>
        <w:rPr>
          <w:color w:val="231F20"/>
          <w:sz w:val="24"/>
        </w:rPr>
        <w:t>a</w:t>
      </w:r>
      <w:r>
        <w:rPr>
          <w:color w:val="231F20"/>
          <w:spacing w:val="-5"/>
          <w:sz w:val="24"/>
        </w:rPr>
        <w:t xml:space="preserve"> </w:t>
      </w:r>
      <w:r>
        <w:rPr>
          <w:color w:val="231F20"/>
          <w:sz w:val="24"/>
        </w:rPr>
        <w:t>no</w:t>
      </w:r>
      <w:r>
        <w:rPr>
          <w:color w:val="231F20"/>
          <w:spacing w:val="-4"/>
          <w:sz w:val="24"/>
        </w:rPr>
        <w:t xml:space="preserve"> </w:t>
      </w:r>
      <w:r>
        <w:rPr>
          <w:color w:val="231F20"/>
          <w:sz w:val="24"/>
        </w:rPr>
        <w:t>parking</w:t>
      </w:r>
      <w:r>
        <w:rPr>
          <w:color w:val="231F20"/>
          <w:spacing w:val="-7"/>
          <w:sz w:val="24"/>
        </w:rPr>
        <w:t xml:space="preserve"> </w:t>
      </w:r>
      <w:r>
        <w:rPr>
          <w:color w:val="231F20"/>
          <w:spacing w:val="-2"/>
          <w:sz w:val="24"/>
        </w:rPr>
        <w:t>area;</w:t>
      </w:r>
    </w:p>
    <w:p w14:paraId="4D55B3EB" w14:textId="66D691DF" w:rsidR="000B3C62" w:rsidRDefault="00A35B40">
      <w:pPr>
        <w:pStyle w:val="ListParagraph"/>
        <w:numPr>
          <w:ilvl w:val="1"/>
          <w:numId w:val="36"/>
        </w:numPr>
        <w:tabs>
          <w:tab w:val="left" w:pos="2355"/>
        </w:tabs>
        <w:ind w:left="2352" w:right="1142" w:hanging="425"/>
        <w:rPr>
          <w:sz w:val="24"/>
        </w:rPr>
      </w:pPr>
      <w:r>
        <w:rPr>
          <w:color w:val="231F20"/>
          <w:sz w:val="24"/>
        </w:rPr>
        <w:t xml:space="preserve">in a parking area, except in accordance with both the signs associated with the parking area and with this local law; </w:t>
      </w:r>
    </w:p>
    <w:p w14:paraId="765B2767" w14:textId="77777777" w:rsidR="00AA0C90" w:rsidRPr="00DA236E" w:rsidRDefault="00A35B40">
      <w:pPr>
        <w:pStyle w:val="ListParagraph"/>
        <w:numPr>
          <w:ilvl w:val="1"/>
          <w:numId w:val="36"/>
        </w:numPr>
        <w:tabs>
          <w:tab w:val="left" w:pos="2353"/>
        </w:tabs>
        <w:spacing w:before="92" w:line="242" w:lineRule="auto"/>
        <w:ind w:left="2352" w:right="1138" w:hanging="425"/>
        <w:jc w:val="both"/>
        <w:rPr>
          <w:sz w:val="24"/>
        </w:rPr>
      </w:pPr>
      <w:r>
        <w:rPr>
          <w:color w:val="231F20"/>
          <w:sz w:val="24"/>
        </w:rPr>
        <w:t xml:space="preserve">in a stall marked </w:t>
      </w:r>
      <w:r>
        <w:rPr>
          <w:i/>
          <w:color w:val="231F20"/>
          <w:sz w:val="24"/>
        </w:rPr>
        <w:t>“</w:t>
      </w:r>
      <w:r>
        <w:rPr>
          <w:color w:val="231F20"/>
          <w:sz w:val="24"/>
        </w:rPr>
        <w:t>M/C</w:t>
      </w:r>
      <w:r>
        <w:rPr>
          <w:i/>
          <w:color w:val="231F20"/>
          <w:sz w:val="24"/>
        </w:rPr>
        <w:t xml:space="preserve">” </w:t>
      </w:r>
      <w:r>
        <w:rPr>
          <w:color w:val="231F20"/>
          <w:sz w:val="24"/>
        </w:rPr>
        <w:t xml:space="preserve">unless it is a </w:t>
      </w:r>
      <w:proofErr w:type="gramStart"/>
      <w:r>
        <w:rPr>
          <w:color w:val="231F20"/>
          <w:sz w:val="24"/>
        </w:rPr>
        <w:t>motor cycle</w:t>
      </w:r>
      <w:proofErr w:type="gramEnd"/>
      <w:r>
        <w:rPr>
          <w:color w:val="231F20"/>
          <w:sz w:val="24"/>
        </w:rPr>
        <w:t xml:space="preserve"> without a sidecar or a trailer, or it is a bicycle</w:t>
      </w:r>
      <w:r w:rsidR="00AA0C90">
        <w:rPr>
          <w:color w:val="231F20"/>
          <w:sz w:val="24"/>
        </w:rPr>
        <w:t>; or</w:t>
      </w:r>
    </w:p>
    <w:p w14:paraId="4D55B3EE" w14:textId="68097603" w:rsidR="000B3C62" w:rsidRPr="00C508CD" w:rsidRDefault="00AA0C90">
      <w:pPr>
        <w:pStyle w:val="ListParagraph"/>
        <w:numPr>
          <w:ilvl w:val="1"/>
          <w:numId w:val="36"/>
        </w:numPr>
        <w:tabs>
          <w:tab w:val="left" w:pos="2353"/>
        </w:tabs>
        <w:spacing w:before="92" w:line="242" w:lineRule="auto"/>
        <w:ind w:left="2352" w:right="1138" w:hanging="425"/>
        <w:jc w:val="both"/>
        <w:rPr>
          <w:sz w:val="24"/>
        </w:rPr>
      </w:pPr>
      <w:r>
        <w:rPr>
          <w:color w:val="231F20"/>
          <w:sz w:val="24"/>
        </w:rPr>
        <w:t>within the head of a cul-de-sac</w:t>
      </w:r>
      <w:r w:rsidR="00A35B40">
        <w:rPr>
          <w:color w:val="231F20"/>
          <w:sz w:val="24"/>
        </w:rPr>
        <w:t>.</w:t>
      </w:r>
    </w:p>
    <w:p w14:paraId="2A652409" w14:textId="7AC2D40D" w:rsidR="00C508CD" w:rsidRDefault="00C508CD" w:rsidP="00C508CD">
      <w:pPr>
        <w:pStyle w:val="ListParagraph"/>
        <w:tabs>
          <w:tab w:val="left" w:pos="2353"/>
        </w:tabs>
        <w:spacing w:before="92" w:line="242" w:lineRule="auto"/>
        <w:ind w:right="1138" w:firstLine="0"/>
        <w:jc w:val="both"/>
        <w:rPr>
          <w:sz w:val="24"/>
        </w:rPr>
      </w:pPr>
      <w:r w:rsidRPr="008B2305">
        <w:rPr>
          <w:sz w:val="18"/>
          <w:szCs w:val="18"/>
        </w:rPr>
        <w:t>(Amended - G.G. 13 February 2024)</w:t>
      </w:r>
    </w:p>
    <w:p w14:paraId="4D55B3EF" w14:textId="77777777" w:rsidR="000B3C62" w:rsidRDefault="000B3C62">
      <w:pPr>
        <w:pStyle w:val="BodyText"/>
        <w:spacing w:before="10"/>
        <w:rPr>
          <w:sz w:val="23"/>
        </w:rPr>
      </w:pPr>
    </w:p>
    <w:p w14:paraId="4D55B3F0" w14:textId="77777777" w:rsidR="000B3C62" w:rsidRDefault="00A35B40">
      <w:pPr>
        <w:pStyle w:val="ListParagraph"/>
        <w:numPr>
          <w:ilvl w:val="0"/>
          <w:numId w:val="36"/>
        </w:numPr>
        <w:tabs>
          <w:tab w:val="left" w:pos="1930"/>
        </w:tabs>
        <w:spacing w:line="237" w:lineRule="auto"/>
        <w:ind w:right="1141" w:hanging="708"/>
        <w:jc w:val="both"/>
        <w:rPr>
          <w:sz w:val="24"/>
        </w:rPr>
      </w:pPr>
      <w:r>
        <w:rPr>
          <w:color w:val="231F20"/>
          <w:spacing w:val="-2"/>
          <w:sz w:val="24"/>
        </w:rPr>
        <w:t>A</w:t>
      </w:r>
      <w:r>
        <w:rPr>
          <w:color w:val="231F20"/>
          <w:spacing w:val="-11"/>
          <w:sz w:val="24"/>
        </w:rPr>
        <w:t xml:space="preserve"> </w:t>
      </w:r>
      <w:r>
        <w:rPr>
          <w:color w:val="231F20"/>
          <w:spacing w:val="-2"/>
          <w:sz w:val="24"/>
        </w:rPr>
        <w:t>person</w:t>
      </w:r>
      <w:r>
        <w:rPr>
          <w:color w:val="231F20"/>
          <w:spacing w:val="-11"/>
          <w:sz w:val="24"/>
        </w:rPr>
        <w:t xml:space="preserve"> </w:t>
      </w:r>
      <w:r>
        <w:rPr>
          <w:color w:val="231F20"/>
          <w:spacing w:val="-2"/>
          <w:sz w:val="24"/>
        </w:rPr>
        <w:t>shall</w:t>
      </w:r>
      <w:r>
        <w:rPr>
          <w:color w:val="231F20"/>
          <w:spacing w:val="-11"/>
          <w:sz w:val="24"/>
        </w:rPr>
        <w:t xml:space="preserve"> </w:t>
      </w:r>
      <w:r>
        <w:rPr>
          <w:color w:val="231F20"/>
          <w:spacing w:val="-2"/>
          <w:sz w:val="24"/>
        </w:rPr>
        <w:t>not</w:t>
      </w:r>
      <w:r>
        <w:rPr>
          <w:color w:val="231F20"/>
          <w:spacing w:val="-11"/>
          <w:sz w:val="24"/>
        </w:rPr>
        <w:t xml:space="preserve"> </w:t>
      </w:r>
      <w:r>
        <w:rPr>
          <w:color w:val="231F20"/>
          <w:spacing w:val="-2"/>
          <w:sz w:val="24"/>
        </w:rPr>
        <w:t>park</w:t>
      </w:r>
      <w:r>
        <w:rPr>
          <w:color w:val="231F20"/>
          <w:spacing w:val="-11"/>
          <w:sz w:val="24"/>
        </w:rPr>
        <w:t xml:space="preserve"> </w:t>
      </w:r>
      <w:r>
        <w:rPr>
          <w:color w:val="231F20"/>
          <w:spacing w:val="-2"/>
          <w:sz w:val="24"/>
        </w:rPr>
        <w:t>a</w:t>
      </w:r>
      <w:r>
        <w:rPr>
          <w:color w:val="231F20"/>
          <w:spacing w:val="-11"/>
          <w:sz w:val="24"/>
        </w:rPr>
        <w:t xml:space="preserve"> </w:t>
      </w:r>
      <w:proofErr w:type="gramStart"/>
      <w:r>
        <w:rPr>
          <w:color w:val="231F20"/>
          <w:spacing w:val="-2"/>
          <w:sz w:val="24"/>
        </w:rPr>
        <w:t>motor</w:t>
      </w:r>
      <w:r>
        <w:rPr>
          <w:color w:val="231F20"/>
          <w:spacing w:val="-11"/>
          <w:sz w:val="24"/>
        </w:rPr>
        <w:t xml:space="preserve"> </w:t>
      </w:r>
      <w:r>
        <w:rPr>
          <w:color w:val="231F20"/>
          <w:spacing w:val="-2"/>
          <w:sz w:val="24"/>
        </w:rPr>
        <w:t>cycle</w:t>
      </w:r>
      <w:proofErr w:type="gramEnd"/>
      <w:r>
        <w:rPr>
          <w:color w:val="231F20"/>
          <w:spacing w:val="-8"/>
          <w:sz w:val="24"/>
        </w:rPr>
        <w:t xml:space="preserve"> </w:t>
      </w:r>
      <w:r>
        <w:rPr>
          <w:color w:val="231F20"/>
          <w:spacing w:val="-2"/>
          <w:sz w:val="24"/>
        </w:rPr>
        <w:t>without</w:t>
      </w:r>
      <w:r>
        <w:rPr>
          <w:color w:val="231F20"/>
          <w:spacing w:val="-11"/>
          <w:sz w:val="24"/>
        </w:rPr>
        <w:t xml:space="preserve"> </w:t>
      </w:r>
      <w:r>
        <w:rPr>
          <w:color w:val="231F20"/>
          <w:spacing w:val="-2"/>
          <w:sz w:val="24"/>
        </w:rPr>
        <w:t>a</w:t>
      </w:r>
      <w:r>
        <w:rPr>
          <w:color w:val="231F20"/>
          <w:spacing w:val="-11"/>
          <w:sz w:val="24"/>
        </w:rPr>
        <w:t xml:space="preserve"> </w:t>
      </w:r>
      <w:r>
        <w:rPr>
          <w:color w:val="231F20"/>
          <w:spacing w:val="-2"/>
          <w:sz w:val="24"/>
        </w:rPr>
        <w:t>sidecar</w:t>
      </w:r>
      <w:r>
        <w:rPr>
          <w:color w:val="231F20"/>
          <w:spacing w:val="-11"/>
          <w:sz w:val="24"/>
        </w:rPr>
        <w:t xml:space="preserve"> </w:t>
      </w:r>
      <w:r>
        <w:rPr>
          <w:color w:val="231F20"/>
          <w:spacing w:val="-2"/>
          <w:sz w:val="24"/>
        </w:rPr>
        <w:t>or</w:t>
      </w:r>
      <w:r>
        <w:rPr>
          <w:color w:val="231F20"/>
          <w:spacing w:val="-11"/>
          <w:sz w:val="24"/>
        </w:rPr>
        <w:t xml:space="preserve"> </w:t>
      </w:r>
      <w:r>
        <w:rPr>
          <w:color w:val="231F20"/>
          <w:spacing w:val="-2"/>
          <w:sz w:val="24"/>
        </w:rPr>
        <w:t>a</w:t>
      </w:r>
      <w:r>
        <w:rPr>
          <w:color w:val="231F20"/>
          <w:spacing w:val="-11"/>
          <w:sz w:val="24"/>
        </w:rPr>
        <w:t xml:space="preserve"> </w:t>
      </w:r>
      <w:r>
        <w:rPr>
          <w:color w:val="231F20"/>
          <w:spacing w:val="-2"/>
          <w:sz w:val="24"/>
        </w:rPr>
        <w:t>trailer,</w:t>
      </w:r>
      <w:r>
        <w:rPr>
          <w:color w:val="231F20"/>
          <w:spacing w:val="-11"/>
          <w:sz w:val="24"/>
        </w:rPr>
        <w:t xml:space="preserve"> </w:t>
      </w:r>
      <w:r>
        <w:rPr>
          <w:color w:val="231F20"/>
          <w:spacing w:val="-2"/>
          <w:sz w:val="24"/>
        </w:rPr>
        <w:t>or</w:t>
      </w:r>
      <w:r>
        <w:rPr>
          <w:color w:val="231F20"/>
          <w:spacing w:val="-11"/>
          <w:sz w:val="24"/>
        </w:rPr>
        <w:t xml:space="preserve"> </w:t>
      </w:r>
      <w:r>
        <w:rPr>
          <w:color w:val="231F20"/>
          <w:spacing w:val="-2"/>
          <w:sz w:val="24"/>
        </w:rPr>
        <w:t>a</w:t>
      </w:r>
      <w:r>
        <w:rPr>
          <w:color w:val="231F20"/>
          <w:spacing w:val="-11"/>
          <w:sz w:val="24"/>
        </w:rPr>
        <w:t xml:space="preserve"> </w:t>
      </w:r>
      <w:r>
        <w:rPr>
          <w:color w:val="231F20"/>
          <w:spacing w:val="-2"/>
          <w:sz w:val="24"/>
        </w:rPr>
        <w:t xml:space="preserve">bicycle </w:t>
      </w:r>
      <w:r>
        <w:rPr>
          <w:color w:val="231F20"/>
          <w:sz w:val="24"/>
        </w:rPr>
        <w:t xml:space="preserve">in a parking stall unless the stall is marked </w:t>
      </w:r>
      <w:r>
        <w:rPr>
          <w:i/>
          <w:color w:val="231F20"/>
          <w:sz w:val="24"/>
        </w:rPr>
        <w:t>“</w:t>
      </w:r>
      <w:r>
        <w:rPr>
          <w:color w:val="231F20"/>
          <w:sz w:val="24"/>
        </w:rPr>
        <w:t>M/C</w:t>
      </w:r>
      <w:r>
        <w:rPr>
          <w:i/>
          <w:color w:val="231F20"/>
          <w:sz w:val="24"/>
        </w:rPr>
        <w:t>”</w:t>
      </w:r>
      <w:r>
        <w:rPr>
          <w:color w:val="231F20"/>
          <w:sz w:val="24"/>
        </w:rPr>
        <w:t>.</w:t>
      </w:r>
    </w:p>
    <w:p w14:paraId="4D55B3F1" w14:textId="77777777" w:rsidR="000B3C62" w:rsidRDefault="000B3C62">
      <w:pPr>
        <w:pStyle w:val="BodyText"/>
        <w:spacing w:before="3"/>
      </w:pPr>
    </w:p>
    <w:p w14:paraId="4D55B3F2" w14:textId="5DF14B61" w:rsidR="000B3C62" w:rsidRPr="00D87E0A" w:rsidRDefault="00A35B40" w:rsidP="00A64D8B">
      <w:pPr>
        <w:pStyle w:val="ListParagraph"/>
        <w:numPr>
          <w:ilvl w:val="0"/>
          <w:numId w:val="36"/>
        </w:numPr>
        <w:tabs>
          <w:tab w:val="left" w:pos="1930"/>
        </w:tabs>
        <w:ind w:right="1135" w:hanging="708"/>
        <w:jc w:val="both"/>
        <w:rPr>
          <w:sz w:val="24"/>
        </w:rPr>
      </w:pPr>
      <w:r>
        <w:rPr>
          <w:color w:val="231F20"/>
          <w:sz w:val="24"/>
        </w:rPr>
        <w:t>A</w:t>
      </w:r>
      <w:r>
        <w:rPr>
          <w:color w:val="231F20"/>
          <w:spacing w:val="-11"/>
          <w:sz w:val="24"/>
        </w:rPr>
        <w:t xml:space="preserve"> </w:t>
      </w:r>
      <w:r>
        <w:rPr>
          <w:color w:val="231F20"/>
          <w:sz w:val="24"/>
        </w:rPr>
        <w:t>person</w:t>
      </w:r>
      <w:r>
        <w:rPr>
          <w:color w:val="231F20"/>
          <w:spacing w:val="-12"/>
          <w:sz w:val="24"/>
        </w:rPr>
        <w:t xml:space="preserve"> </w:t>
      </w:r>
      <w:r>
        <w:rPr>
          <w:color w:val="231F20"/>
          <w:sz w:val="24"/>
        </w:rPr>
        <w:t>shall</w:t>
      </w:r>
      <w:r>
        <w:rPr>
          <w:color w:val="231F20"/>
          <w:spacing w:val="-15"/>
          <w:sz w:val="24"/>
        </w:rPr>
        <w:t xml:space="preserve"> </w:t>
      </w:r>
      <w:r>
        <w:rPr>
          <w:color w:val="231F20"/>
          <w:sz w:val="24"/>
        </w:rPr>
        <w:t>not,</w:t>
      </w:r>
      <w:r>
        <w:rPr>
          <w:color w:val="231F20"/>
          <w:spacing w:val="-11"/>
          <w:sz w:val="24"/>
        </w:rPr>
        <w:t xml:space="preserve"> </w:t>
      </w:r>
      <w:r>
        <w:rPr>
          <w:color w:val="231F20"/>
          <w:sz w:val="24"/>
        </w:rPr>
        <w:t>without</w:t>
      </w:r>
      <w:r>
        <w:rPr>
          <w:color w:val="231F20"/>
          <w:spacing w:val="-13"/>
          <w:sz w:val="24"/>
        </w:rPr>
        <w:t xml:space="preserve"> </w:t>
      </w:r>
      <w:r>
        <w:rPr>
          <w:color w:val="231F20"/>
          <w:sz w:val="24"/>
        </w:rPr>
        <w:t>the</w:t>
      </w:r>
      <w:r>
        <w:rPr>
          <w:color w:val="231F20"/>
          <w:spacing w:val="-13"/>
          <w:sz w:val="24"/>
        </w:rPr>
        <w:t xml:space="preserve"> </w:t>
      </w:r>
      <w:r>
        <w:rPr>
          <w:color w:val="231F20"/>
          <w:sz w:val="24"/>
        </w:rPr>
        <w:t>prior</w:t>
      </w:r>
      <w:r>
        <w:rPr>
          <w:color w:val="231F20"/>
          <w:spacing w:val="-11"/>
          <w:sz w:val="24"/>
        </w:rPr>
        <w:t xml:space="preserve"> </w:t>
      </w:r>
      <w:r>
        <w:rPr>
          <w:color w:val="231F20"/>
          <w:sz w:val="24"/>
        </w:rPr>
        <w:t>permission</w:t>
      </w:r>
      <w:r>
        <w:rPr>
          <w:color w:val="231F20"/>
          <w:spacing w:val="-11"/>
          <w:sz w:val="24"/>
        </w:rPr>
        <w:t xml:space="preserve"> </w:t>
      </w:r>
      <w:r>
        <w:rPr>
          <w:color w:val="231F20"/>
          <w:sz w:val="24"/>
        </w:rPr>
        <w:t>of</w:t>
      </w:r>
      <w:r>
        <w:rPr>
          <w:color w:val="231F20"/>
          <w:spacing w:val="-11"/>
          <w:sz w:val="24"/>
        </w:rPr>
        <w:t xml:space="preserve"> </w:t>
      </w:r>
      <w:r>
        <w:rPr>
          <w:color w:val="231F20"/>
          <w:sz w:val="24"/>
        </w:rPr>
        <w:t>the</w:t>
      </w:r>
      <w:r>
        <w:rPr>
          <w:color w:val="231F20"/>
          <w:spacing w:val="-13"/>
          <w:sz w:val="24"/>
        </w:rPr>
        <w:t xml:space="preserve"> </w:t>
      </w:r>
      <w:r>
        <w:rPr>
          <w:color w:val="231F20"/>
          <w:sz w:val="24"/>
        </w:rPr>
        <w:t>local</w:t>
      </w:r>
      <w:r>
        <w:rPr>
          <w:color w:val="231F20"/>
          <w:spacing w:val="-8"/>
          <w:sz w:val="24"/>
        </w:rPr>
        <w:t xml:space="preserve"> </w:t>
      </w:r>
      <w:r>
        <w:rPr>
          <w:color w:val="231F20"/>
          <w:sz w:val="24"/>
        </w:rPr>
        <w:t>government</w:t>
      </w:r>
      <w:r>
        <w:rPr>
          <w:color w:val="231F20"/>
          <w:spacing w:val="-13"/>
          <w:sz w:val="24"/>
        </w:rPr>
        <w:t xml:space="preserve"> </w:t>
      </w:r>
      <w:r>
        <w:rPr>
          <w:color w:val="231F20"/>
          <w:sz w:val="24"/>
        </w:rPr>
        <w:t>or</w:t>
      </w:r>
      <w:r>
        <w:rPr>
          <w:color w:val="231F20"/>
          <w:spacing w:val="-14"/>
          <w:sz w:val="24"/>
        </w:rPr>
        <w:t xml:space="preserve"> </w:t>
      </w:r>
      <w:r>
        <w:rPr>
          <w:color w:val="231F20"/>
          <w:sz w:val="24"/>
        </w:rPr>
        <w:t>an authorised person</w:t>
      </w:r>
      <w:r w:rsidRPr="00D87E0A">
        <w:rPr>
          <w:color w:val="231F20"/>
          <w:sz w:val="24"/>
        </w:rPr>
        <w:t xml:space="preserve"> park a vehicle in an area designated by a sign </w:t>
      </w:r>
      <w:proofErr w:type="gramStart"/>
      <w:r w:rsidRPr="00D87E0A">
        <w:rPr>
          <w:color w:val="231F20"/>
          <w:sz w:val="24"/>
        </w:rPr>
        <w:t>stating</w:t>
      </w:r>
      <w:proofErr w:type="gramEnd"/>
      <w:r w:rsidRPr="00D87E0A">
        <w:rPr>
          <w:color w:val="231F20"/>
          <w:sz w:val="24"/>
        </w:rPr>
        <w:t xml:space="preserve"> </w:t>
      </w:r>
      <w:r w:rsidRPr="00D87E0A">
        <w:rPr>
          <w:i/>
          <w:color w:val="231F20"/>
          <w:sz w:val="24"/>
        </w:rPr>
        <w:t>“</w:t>
      </w:r>
      <w:r w:rsidRPr="00D87E0A">
        <w:rPr>
          <w:color w:val="231F20"/>
          <w:sz w:val="24"/>
        </w:rPr>
        <w:t>Authorised Vehicles Only</w:t>
      </w:r>
      <w:r w:rsidRPr="00D87E0A">
        <w:rPr>
          <w:i/>
          <w:color w:val="231F20"/>
          <w:sz w:val="24"/>
        </w:rPr>
        <w:t>”</w:t>
      </w:r>
      <w:r w:rsidRPr="00D87E0A">
        <w:rPr>
          <w:color w:val="231F20"/>
          <w:sz w:val="24"/>
        </w:rPr>
        <w:t>.</w:t>
      </w:r>
    </w:p>
    <w:p w14:paraId="4D55B3F3" w14:textId="0AD0791C" w:rsidR="000B3C62" w:rsidRDefault="000B3C62" w:rsidP="002C17DE">
      <w:pPr>
        <w:pStyle w:val="BodyText"/>
        <w:ind w:left="1219"/>
        <w:rPr>
          <w:sz w:val="26"/>
        </w:rPr>
      </w:pPr>
    </w:p>
    <w:p w14:paraId="4D55B3F4" w14:textId="77777777" w:rsidR="000B3C62" w:rsidRDefault="00A35B40">
      <w:pPr>
        <w:pStyle w:val="Heading2"/>
        <w:numPr>
          <w:ilvl w:val="1"/>
          <w:numId w:val="38"/>
        </w:numPr>
        <w:tabs>
          <w:tab w:val="left" w:pos="1941"/>
          <w:tab w:val="left" w:pos="1942"/>
        </w:tabs>
        <w:ind w:left="1941" w:hanging="722"/>
      </w:pPr>
      <w:r>
        <w:rPr>
          <w:color w:val="231F20"/>
        </w:rPr>
        <w:t>Parking</w:t>
      </w:r>
      <w:r>
        <w:rPr>
          <w:color w:val="231F20"/>
          <w:spacing w:val="-2"/>
        </w:rPr>
        <w:t xml:space="preserve"> </w:t>
      </w:r>
      <w:r>
        <w:rPr>
          <w:color w:val="231F20"/>
        </w:rPr>
        <w:t>vehicle</w:t>
      </w:r>
      <w:r>
        <w:rPr>
          <w:color w:val="231F20"/>
          <w:spacing w:val="-1"/>
        </w:rPr>
        <w:t xml:space="preserve"> </w:t>
      </w:r>
      <w:r>
        <w:rPr>
          <w:color w:val="231F20"/>
        </w:rPr>
        <w:t>on</w:t>
      </w:r>
      <w:r>
        <w:rPr>
          <w:color w:val="231F20"/>
          <w:spacing w:val="-4"/>
        </w:rPr>
        <w:t xml:space="preserve"> </w:t>
      </w:r>
      <w:r>
        <w:rPr>
          <w:color w:val="231F20"/>
        </w:rPr>
        <w:t>a</w:t>
      </w:r>
      <w:r>
        <w:rPr>
          <w:color w:val="231F20"/>
          <w:spacing w:val="-2"/>
        </w:rPr>
        <w:t xml:space="preserve"> carriageway</w:t>
      </w:r>
    </w:p>
    <w:p w14:paraId="4D55B3F5" w14:textId="77777777" w:rsidR="000B3C62" w:rsidRDefault="000B3C62">
      <w:pPr>
        <w:pStyle w:val="BodyText"/>
        <w:spacing w:before="3"/>
        <w:rPr>
          <w:b/>
          <w:sz w:val="29"/>
        </w:rPr>
      </w:pPr>
    </w:p>
    <w:p w14:paraId="4D55B3F6" w14:textId="77777777" w:rsidR="000B3C62" w:rsidRDefault="00A35B40">
      <w:pPr>
        <w:pStyle w:val="ListParagraph"/>
        <w:numPr>
          <w:ilvl w:val="0"/>
          <w:numId w:val="35"/>
        </w:numPr>
        <w:tabs>
          <w:tab w:val="left" w:pos="1929"/>
          <w:tab w:val="left" w:pos="1930"/>
        </w:tabs>
        <w:ind w:right="1530" w:hanging="708"/>
        <w:rPr>
          <w:sz w:val="24"/>
        </w:rPr>
      </w:pPr>
      <w:r>
        <w:rPr>
          <w:color w:val="231F20"/>
          <w:sz w:val="24"/>
        </w:rPr>
        <w:t>A</w:t>
      </w:r>
      <w:r>
        <w:rPr>
          <w:color w:val="231F20"/>
          <w:spacing w:val="-4"/>
          <w:sz w:val="24"/>
        </w:rPr>
        <w:t xml:space="preserve"> </w:t>
      </w:r>
      <w:r>
        <w:rPr>
          <w:color w:val="231F20"/>
          <w:sz w:val="24"/>
        </w:rPr>
        <w:t>person</w:t>
      </w:r>
      <w:r>
        <w:rPr>
          <w:color w:val="231F20"/>
          <w:spacing w:val="-4"/>
          <w:sz w:val="24"/>
        </w:rPr>
        <w:t xml:space="preserve"> </w:t>
      </w:r>
      <w:r>
        <w:rPr>
          <w:color w:val="231F20"/>
          <w:sz w:val="24"/>
        </w:rPr>
        <w:t>parking</w:t>
      </w:r>
      <w:r>
        <w:rPr>
          <w:color w:val="231F20"/>
          <w:spacing w:val="-6"/>
          <w:sz w:val="24"/>
        </w:rPr>
        <w:t xml:space="preserve"> </w:t>
      </w:r>
      <w:r>
        <w:rPr>
          <w:color w:val="231F20"/>
          <w:sz w:val="24"/>
        </w:rPr>
        <w:t>a</w:t>
      </w:r>
      <w:r>
        <w:rPr>
          <w:color w:val="231F20"/>
          <w:spacing w:val="-4"/>
          <w:sz w:val="24"/>
        </w:rPr>
        <w:t xml:space="preserve"> </w:t>
      </w:r>
      <w:r>
        <w:rPr>
          <w:color w:val="231F20"/>
          <w:sz w:val="24"/>
        </w:rPr>
        <w:t>vehicle</w:t>
      </w:r>
      <w:r>
        <w:rPr>
          <w:color w:val="231F20"/>
          <w:spacing w:val="-4"/>
          <w:sz w:val="24"/>
        </w:rPr>
        <w:t xml:space="preserve"> </w:t>
      </w:r>
      <w:r>
        <w:rPr>
          <w:color w:val="231F20"/>
          <w:sz w:val="24"/>
        </w:rPr>
        <w:t>on</w:t>
      </w:r>
      <w:r>
        <w:rPr>
          <w:color w:val="231F20"/>
          <w:spacing w:val="-6"/>
          <w:sz w:val="24"/>
        </w:rPr>
        <w:t xml:space="preserve"> </w:t>
      </w:r>
      <w:r>
        <w:rPr>
          <w:color w:val="231F20"/>
          <w:sz w:val="24"/>
        </w:rPr>
        <w:t>a</w:t>
      </w:r>
      <w:r>
        <w:rPr>
          <w:color w:val="231F20"/>
          <w:spacing w:val="-4"/>
          <w:sz w:val="24"/>
        </w:rPr>
        <w:t xml:space="preserve"> </w:t>
      </w:r>
      <w:r>
        <w:rPr>
          <w:color w:val="231F20"/>
          <w:sz w:val="24"/>
        </w:rPr>
        <w:t>carriageway</w:t>
      </w:r>
      <w:r>
        <w:rPr>
          <w:color w:val="231F20"/>
          <w:spacing w:val="-4"/>
          <w:sz w:val="24"/>
        </w:rPr>
        <w:t xml:space="preserve"> </w:t>
      </w:r>
      <w:r>
        <w:rPr>
          <w:color w:val="231F20"/>
          <w:sz w:val="24"/>
        </w:rPr>
        <w:t>other</w:t>
      </w:r>
      <w:r>
        <w:rPr>
          <w:color w:val="231F20"/>
          <w:spacing w:val="-4"/>
          <w:sz w:val="24"/>
        </w:rPr>
        <w:t xml:space="preserve"> </w:t>
      </w:r>
      <w:r>
        <w:rPr>
          <w:color w:val="231F20"/>
          <w:sz w:val="24"/>
        </w:rPr>
        <w:t>than</w:t>
      </w:r>
      <w:r>
        <w:rPr>
          <w:color w:val="231F20"/>
          <w:spacing w:val="-4"/>
          <w:sz w:val="24"/>
        </w:rPr>
        <w:t xml:space="preserve"> </w:t>
      </w:r>
      <w:r>
        <w:rPr>
          <w:color w:val="231F20"/>
          <w:sz w:val="24"/>
        </w:rPr>
        <w:t>in</w:t>
      </w:r>
      <w:r>
        <w:rPr>
          <w:color w:val="231F20"/>
          <w:spacing w:val="-6"/>
          <w:sz w:val="24"/>
        </w:rPr>
        <w:t xml:space="preserve"> </w:t>
      </w:r>
      <w:r>
        <w:rPr>
          <w:color w:val="231F20"/>
          <w:sz w:val="24"/>
        </w:rPr>
        <w:t>a</w:t>
      </w:r>
      <w:r>
        <w:rPr>
          <w:color w:val="231F20"/>
          <w:spacing w:val="-4"/>
          <w:sz w:val="24"/>
        </w:rPr>
        <w:t xml:space="preserve"> </w:t>
      </w:r>
      <w:r>
        <w:rPr>
          <w:color w:val="231F20"/>
          <w:sz w:val="24"/>
        </w:rPr>
        <w:t>parking</w:t>
      </w:r>
      <w:r>
        <w:rPr>
          <w:color w:val="231F20"/>
          <w:spacing w:val="-6"/>
          <w:sz w:val="24"/>
        </w:rPr>
        <w:t xml:space="preserve"> </w:t>
      </w:r>
      <w:r>
        <w:rPr>
          <w:color w:val="231F20"/>
          <w:sz w:val="24"/>
        </w:rPr>
        <w:t>stall shall</w:t>
      </w:r>
      <w:r>
        <w:rPr>
          <w:color w:val="231F20"/>
          <w:spacing w:val="40"/>
          <w:sz w:val="24"/>
        </w:rPr>
        <w:t xml:space="preserve"> </w:t>
      </w:r>
      <w:r>
        <w:rPr>
          <w:color w:val="231F20"/>
          <w:sz w:val="24"/>
        </w:rPr>
        <w:t>park it—</w:t>
      </w:r>
    </w:p>
    <w:p w14:paraId="4D55B3F7" w14:textId="77777777" w:rsidR="000B3C62" w:rsidRDefault="000B3C62">
      <w:pPr>
        <w:pStyle w:val="BodyText"/>
        <w:spacing w:before="11"/>
        <w:rPr>
          <w:sz w:val="23"/>
        </w:rPr>
      </w:pPr>
    </w:p>
    <w:p w14:paraId="4D55B3F8" w14:textId="77777777" w:rsidR="000B3C62" w:rsidRDefault="00A35B40">
      <w:pPr>
        <w:pStyle w:val="ListParagraph"/>
        <w:numPr>
          <w:ilvl w:val="1"/>
          <w:numId w:val="35"/>
        </w:numPr>
        <w:tabs>
          <w:tab w:val="left" w:pos="2355"/>
        </w:tabs>
        <w:ind w:right="1139" w:hanging="425"/>
        <w:jc w:val="both"/>
        <w:rPr>
          <w:sz w:val="24"/>
        </w:rPr>
      </w:pPr>
      <w:r>
        <w:rPr>
          <w:color w:val="231F20"/>
          <w:sz w:val="24"/>
        </w:rPr>
        <w:t>in</w:t>
      </w:r>
      <w:r>
        <w:rPr>
          <w:color w:val="231F20"/>
          <w:spacing w:val="-4"/>
          <w:sz w:val="24"/>
        </w:rPr>
        <w:t xml:space="preserve"> </w:t>
      </w:r>
      <w:r>
        <w:rPr>
          <w:color w:val="231F20"/>
          <w:sz w:val="24"/>
        </w:rPr>
        <w:t>the</w:t>
      </w:r>
      <w:r>
        <w:rPr>
          <w:color w:val="231F20"/>
          <w:spacing w:val="-4"/>
          <w:sz w:val="24"/>
        </w:rPr>
        <w:t xml:space="preserve"> </w:t>
      </w:r>
      <w:r>
        <w:rPr>
          <w:color w:val="231F20"/>
          <w:sz w:val="24"/>
        </w:rPr>
        <w:t>case</w:t>
      </w:r>
      <w:r>
        <w:rPr>
          <w:color w:val="231F20"/>
          <w:spacing w:val="-5"/>
          <w:sz w:val="24"/>
        </w:rPr>
        <w:t xml:space="preserve"> </w:t>
      </w:r>
      <w:r>
        <w:rPr>
          <w:color w:val="231F20"/>
          <w:sz w:val="24"/>
        </w:rPr>
        <w:t>of</w:t>
      </w:r>
      <w:r>
        <w:rPr>
          <w:color w:val="231F20"/>
          <w:spacing w:val="-2"/>
          <w:sz w:val="24"/>
        </w:rPr>
        <w:t xml:space="preserve"> </w:t>
      </w:r>
      <w:r>
        <w:rPr>
          <w:color w:val="231F20"/>
          <w:sz w:val="24"/>
        </w:rPr>
        <w:t>a</w:t>
      </w:r>
      <w:r>
        <w:rPr>
          <w:color w:val="231F20"/>
          <w:spacing w:val="-5"/>
          <w:sz w:val="24"/>
        </w:rPr>
        <w:t xml:space="preserve"> </w:t>
      </w:r>
      <w:r>
        <w:rPr>
          <w:color w:val="231F20"/>
          <w:sz w:val="24"/>
        </w:rPr>
        <w:t>two-way</w:t>
      </w:r>
      <w:r>
        <w:rPr>
          <w:color w:val="231F20"/>
          <w:spacing w:val="-6"/>
          <w:sz w:val="24"/>
        </w:rPr>
        <w:t xml:space="preserve"> </w:t>
      </w:r>
      <w:r>
        <w:rPr>
          <w:color w:val="231F20"/>
          <w:sz w:val="24"/>
        </w:rPr>
        <w:t>carriageway,</w:t>
      </w:r>
      <w:r>
        <w:rPr>
          <w:color w:val="231F20"/>
          <w:spacing w:val="-2"/>
          <w:sz w:val="24"/>
        </w:rPr>
        <w:t xml:space="preserve"> </w:t>
      </w:r>
      <w:r>
        <w:rPr>
          <w:color w:val="231F20"/>
          <w:sz w:val="24"/>
        </w:rPr>
        <w:t>so</w:t>
      </w:r>
      <w:r>
        <w:rPr>
          <w:color w:val="231F20"/>
          <w:spacing w:val="-3"/>
          <w:sz w:val="24"/>
        </w:rPr>
        <w:t xml:space="preserve"> </w:t>
      </w:r>
      <w:r>
        <w:rPr>
          <w:color w:val="231F20"/>
          <w:sz w:val="24"/>
        </w:rPr>
        <w:t>that</w:t>
      </w:r>
      <w:r>
        <w:rPr>
          <w:color w:val="231F20"/>
          <w:spacing w:val="-3"/>
          <w:sz w:val="24"/>
        </w:rPr>
        <w:t xml:space="preserve"> </w:t>
      </w:r>
      <w:r>
        <w:rPr>
          <w:color w:val="231F20"/>
          <w:sz w:val="24"/>
        </w:rPr>
        <w:t>it</w:t>
      </w:r>
      <w:r>
        <w:rPr>
          <w:color w:val="231F20"/>
          <w:spacing w:val="-3"/>
          <w:sz w:val="24"/>
        </w:rPr>
        <w:t xml:space="preserve"> </w:t>
      </w:r>
      <w:r>
        <w:rPr>
          <w:color w:val="231F20"/>
          <w:sz w:val="24"/>
        </w:rPr>
        <w:t>is</w:t>
      </w:r>
      <w:r>
        <w:rPr>
          <w:color w:val="231F20"/>
          <w:spacing w:val="-3"/>
          <w:sz w:val="24"/>
        </w:rPr>
        <w:t xml:space="preserve"> </w:t>
      </w:r>
      <w:r>
        <w:rPr>
          <w:color w:val="231F20"/>
          <w:sz w:val="24"/>
        </w:rPr>
        <w:t>as</w:t>
      </w:r>
      <w:r>
        <w:rPr>
          <w:color w:val="231F20"/>
          <w:spacing w:val="-3"/>
          <w:sz w:val="24"/>
        </w:rPr>
        <w:t xml:space="preserve"> </w:t>
      </w:r>
      <w:r>
        <w:rPr>
          <w:color w:val="231F20"/>
          <w:sz w:val="24"/>
        </w:rPr>
        <w:t>near</w:t>
      </w:r>
      <w:r>
        <w:rPr>
          <w:color w:val="231F20"/>
          <w:spacing w:val="-3"/>
          <w:sz w:val="24"/>
        </w:rPr>
        <w:t xml:space="preserve"> </w:t>
      </w:r>
      <w:r>
        <w:rPr>
          <w:color w:val="231F20"/>
          <w:sz w:val="24"/>
        </w:rPr>
        <w:t>as</w:t>
      </w:r>
      <w:r>
        <w:rPr>
          <w:color w:val="231F20"/>
          <w:spacing w:val="-3"/>
          <w:sz w:val="24"/>
        </w:rPr>
        <w:t xml:space="preserve"> </w:t>
      </w:r>
      <w:r>
        <w:rPr>
          <w:color w:val="231F20"/>
          <w:sz w:val="24"/>
        </w:rPr>
        <w:t>practicable to and parallel with the left boundary of the carriageway and headed in the direction of the movement of traffic on the side of the thoroughfare on which the vehicle is parked;</w:t>
      </w:r>
    </w:p>
    <w:p w14:paraId="4D55B3F9" w14:textId="77777777" w:rsidR="000B3C62" w:rsidRDefault="00A35B40">
      <w:pPr>
        <w:pStyle w:val="ListParagraph"/>
        <w:numPr>
          <w:ilvl w:val="1"/>
          <w:numId w:val="35"/>
        </w:numPr>
        <w:tabs>
          <w:tab w:val="left" w:pos="2355"/>
        </w:tabs>
        <w:ind w:right="1138" w:hanging="425"/>
        <w:jc w:val="both"/>
        <w:rPr>
          <w:sz w:val="24"/>
        </w:rPr>
      </w:pPr>
      <w:r>
        <w:rPr>
          <w:color w:val="231F20"/>
          <w:sz w:val="24"/>
        </w:rPr>
        <w:t>in</w:t>
      </w:r>
      <w:r>
        <w:rPr>
          <w:color w:val="231F20"/>
          <w:spacing w:val="-6"/>
          <w:sz w:val="24"/>
        </w:rPr>
        <w:t xml:space="preserve"> </w:t>
      </w:r>
      <w:r>
        <w:rPr>
          <w:color w:val="231F20"/>
          <w:sz w:val="24"/>
        </w:rPr>
        <w:t>the</w:t>
      </w:r>
      <w:r>
        <w:rPr>
          <w:color w:val="231F20"/>
          <w:spacing w:val="-6"/>
          <w:sz w:val="24"/>
        </w:rPr>
        <w:t xml:space="preserve"> </w:t>
      </w:r>
      <w:r>
        <w:rPr>
          <w:color w:val="231F20"/>
          <w:sz w:val="24"/>
        </w:rPr>
        <w:t>case</w:t>
      </w:r>
      <w:r>
        <w:rPr>
          <w:color w:val="231F20"/>
          <w:spacing w:val="-6"/>
          <w:sz w:val="24"/>
        </w:rPr>
        <w:t xml:space="preserve"> </w:t>
      </w:r>
      <w:r>
        <w:rPr>
          <w:color w:val="231F20"/>
          <w:sz w:val="24"/>
        </w:rPr>
        <w:t>of</w:t>
      </w:r>
      <w:r>
        <w:rPr>
          <w:color w:val="231F20"/>
          <w:spacing w:val="-4"/>
          <w:sz w:val="24"/>
        </w:rPr>
        <w:t xml:space="preserve"> </w:t>
      </w:r>
      <w:r>
        <w:rPr>
          <w:color w:val="231F20"/>
          <w:sz w:val="24"/>
        </w:rPr>
        <w:t>a</w:t>
      </w:r>
      <w:r>
        <w:rPr>
          <w:color w:val="231F20"/>
          <w:spacing w:val="-6"/>
          <w:sz w:val="24"/>
        </w:rPr>
        <w:t xml:space="preserve"> </w:t>
      </w:r>
      <w:r>
        <w:rPr>
          <w:color w:val="231F20"/>
          <w:sz w:val="24"/>
        </w:rPr>
        <w:t>one-way</w:t>
      </w:r>
      <w:r>
        <w:rPr>
          <w:color w:val="231F20"/>
          <w:spacing w:val="-8"/>
          <w:sz w:val="24"/>
        </w:rPr>
        <w:t xml:space="preserve"> </w:t>
      </w:r>
      <w:r>
        <w:rPr>
          <w:color w:val="231F20"/>
          <w:sz w:val="24"/>
        </w:rPr>
        <w:t>carriageway,</w:t>
      </w:r>
      <w:r>
        <w:rPr>
          <w:color w:val="231F20"/>
          <w:spacing w:val="-4"/>
          <w:sz w:val="24"/>
        </w:rPr>
        <w:t xml:space="preserve"> </w:t>
      </w:r>
      <w:r>
        <w:rPr>
          <w:color w:val="231F20"/>
          <w:sz w:val="24"/>
        </w:rPr>
        <w:t>so</w:t>
      </w:r>
      <w:r>
        <w:rPr>
          <w:color w:val="231F20"/>
          <w:spacing w:val="-5"/>
          <w:sz w:val="24"/>
        </w:rPr>
        <w:t xml:space="preserve"> </w:t>
      </w:r>
      <w:r>
        <w:rPr>
          <w:color w:val="231F20"/>
          <w:sz w:val="24"/>
        </w:rPr>
        <w:t>that</w:t>
      </w:r>
      <w:r>
        <w:rPr>
          <w:color w:val="231F20"/>
          <w:spacing w:val="-5"/>
          <w:sz w:val="24"/>
        </w:rPr>
        <w:t xml:space="preserve"> </w:t>
      </w:r>
      <w:r>
        <w:rPr>
          <w:color w:val="231F20"/>
          <w:sz w:val="24"/>
        </w:rPr>
        <w:t>it</w:t>
      </w:r>
      <w:r>
        <w:rPr>
          <w:color w:val="231F20"/>
          <w:spacing w:val="-5"/>
          <w:sz w:val="24"/>
        </w:rPr>
        <w:t xml:space="preserve"> </w:t>
      </w:r>
      <w:r>
        <w:rPr>
          <w:color w:val="231F20"/>
          <w:sz w:val="24"/>
        </w:rPr>
        <w:t>is</w:t>
      </w:r>
      <w:r>
        <w:rPr>
          <w:color w:val="231F20"/>
          <w:spacing w:val="-5"/>
          <w:sz w:val="24"/>
        </w:rPr>
        <w:t xml:space="preserve"> </w:t>
      </w:r>
      <w:r>
        <w:rPr>
          <w:color w:val="231F20"/>
          <w:sz w:val="24"/>
        </w:rPr>
        <w:t>as</w:t>
      </w:r>
      <w:r>
        <w:rPr>
          <w:color w:val="231F20"/>
          <w:spacing w:val="-5"/>
          <w:sz w:val="24"/>
        </w:rPr>
        <w:t xml:space="preserve"> </w:t>
      </w:r>
      <w:r>
        <w:rPr>
          <w:color w:val="231F20"/>
          <w:sz w:val="24"/>
        </w:rPr>
        <w:t>near</w:t>
      </w:r>
      <w:r>
        <w:rPr>
          <w:color w:val="231F20"/>
          <w:spacing w:val="-5"/>
          <w:sz w:val="24"/>
        </w:rPr>
        <w:t xml:space="preserve"> </w:t>
      </w:r>
      <w:r>
        <w:rPr>
          <w:color w:val="231F20"/>
          <w:sz w:val="24"/>
        </w:rPr>
        <w:t>as</w:t>
      </w:r>
      <w:r>
        <w:rPr>
          <w:color w:val="231F20"/>
          <w:spacing w:val="-5"/>
          <w:sz w:val="24"/>
        </w:rPr>
        <w:t xml:space="preserve"> </w:t>
      </w:r>
      <w:r>
        <w:rPr>
          <w:color w:val="231F20"/>
          <w:sz w:val="24"/>
        </w:rPr>
        <w:t>practicable to</w:t>
      </w:r>
      <w:r>
        <w:rPr>
          <w:color w:val="231F20"/>
          <w:spacing w:val="-13"/>
          <w:sz w:val="24"/>
        </w:rPr>
        <w:t xml:space="preserve"> </w:t>
      </w:r>
      <w:r>
        <w:rPr>
          <w:color w:val="231F20"/>
          <w:sz w:val="24"/>
        </w:rPr>
        <w:t>and</w:t>
      </w:r>
      <w:r>
        <w:rPr>
          <w:color w:val="231F20"/>
          <w:spacing w:val="-16"/>
          <w:sz w:val="24"/>
        </w:rPr>
        <w:t xml:space="preserve"> </w:t>
      </w:r>
      <w:r>
        <w:rPr>
          <w:color w:val="231F20"/>
          <w:sz w:val="24"/>
        </w:rPr>
        <w:t>parallel</w:t>
      </w:r>
      <w:r>
        <w:rPr>
          <w:color w:val="231F20"/>
          <w:spacing w:val="-13"/>
          <w:sz w:val="24"/>
        </w:rPr>
        <w:t xml:space="preserve"> </w:t>
      </w:r>
      <w:r>
        <w:rPr>
          <w:color w:val="231F20"/>
          <w:sz w:val="24"/>
        </w:rPr>
        <w:t>with</w:t>
      </w:r>
      <w:r>
        <w:rPr>
          <w:color w:val="231F20"/>
          <w:spacing w:val="-13"/>
          <w:sz w:val="24"/>
        </w:rPr>
        <w:t xml:space="preserve"> </w:t>
      </w:r>
      <w:r>
        <w:rPr>
          <w:color w:val="231F20"/>
          <w:sz w:val="24"/>
        </w:rPr>
        <w:t>either</w:t>
      </w:r>
      <w:r>
        <w:rPr>
          <w:color w:val="231F20"/>
          <w:spacing w:val="-13"/>
          <w:sz w:val="24"/>
        </w:rPr>
        <w:t xml:space="preserve"> </w:t>
      </w:r>
      <w:r>
        <w:rPr>
          <w:color w:val="231F20"/>
          <w:sz w:val="24"/>
        </w:rPr>
        <w:t>boundary</w:t>
      </w:r>
      <w:r>
        <w:rPr>
          <w:color w:val="231F20"/>
          <w:spacing w:val="-17"/>
          <w:sz w:val="24"/>
        </w:rPr>
        <w:t xml:space="preserve"> </w:t>
      </w:r>
      <w:r>
        <w:rPr>
          <w:color w:val="231F20"/>
          <w:sz w:val="24"/>
        </w:rPr>
        <w:t>of</w:t>
      </w:r>
      <w:r>
        <w:rPr>
          <w:color w:val="231F20"/>
          <w:spacing w:val="-13"/>
          <w:sz w:val="24"/>
        </w:rPr>
        <w:t xml:space="preserve"> </w:t>
      </w:r>
      <w:r>
        <w:rPr>
          <w:color w:val="231F20"/>
          <w:sz w:val="24"/>
        </w:rPr>
        <w:t>the</w:t>
      </w:r>
      <w:r>
        <w:rPr>
          <w:color w:val="231F20"/>
          <w:spacing w:val="-13"/>
          <w:sz w:val="24"/>
        </w:rPr>
        <w:t xml:space="preserve"> </w:t>
      </w:r>
      <w:r>
        <w:rPr>
          <w:color w:val="231F20"/>
          <w:sz w:val="24"/>
        </w:rPr>
        <w:t>carriageway</w:t>
      </w:r>
      <w:r>
        <w:rPr>
          <w:color w:val="231F20"/>
          <w:spacing w:val="-16"/>
          <w:sz w:val="24"/>
        </w:rPr>
        <w:t xml:space="preserve"> </w:t>
      </w:r>
      <w:r>
        <w:rPr>
          <w:color w:val="231F20"/>
          <w:sz w:val="24"/>
        </w:rPr>
        <w:t>and</w:t>
      </w:r>
      <w:r>
        <w:rPr>
          <w:color w:val="231F20"/>
          <w:spacing w:val="-13"/>
          <w:sz w:val="24"/>
        </w:rPr>
        <w:t xml:space="preserve"> </w:t>
      </w:r>
      <w:r>
        <w:rPr>
          <w:color w:val="231F20"/>
          <w:sz w:val="24"/>
        </w:rPr>
        <w:t>headed</w:t>
      </w:r>
      <w:r>
        <w:rPr>
          <w:color w:val="231F20"/>
          <w:spacing w:val="-15"/>
          <w:sz w:val="24"/>
        </w:rPr>
        <w:t xml:space="preserve"> </w:t>
      </w:r>
      <w:r>
        <w:rPr>
          <w:color w:val="231F20"/>
          <w:sz w:val="24"/>
        </w:rPr>
        <w:t>in</w:t>
      </w:r>
      <w:r>
        <w:rPr>
          <w:color w:val="231F20"/>
          <w:spacing w:val="-15"/>
          <w:sz w:val="24"/>
        </w:rPr>
        <w:t xml:space="preserve"> </w:t>
      </w:r>
      <w:r>
        <w:rPr>
          <w:color w:val="231F20"/>
          <w:sz w:val="24"/>
        </w:rPr>
        <w:t>the direction of the movement of traffic on that carriageway;</w:t>
      </w:r>
    </w:p>
    <w:p w14:paraId="4D55B3FA" w14:textId="77777777" w:rsidR="000B3C62" w:rsidRDefault="00A35B40">
      <w:pPr>
        <w:pStyle w:val="ListParagraph"/>
        <w:numPr>
          <w:ilvl w:val="1"/>
          <w:numId w:val="35"/>
        </w:numPr>
        <w:tabs>
          <w:tab w:val="left" w:pos="2353"/>
        </w:tabs>
        <w:ind w:right="1133" w:hanging="425"/>
        <w:jc w:val="both"/>
        <w:rPr>
          <w:sz w:val="24"/>
        </w:rPr>
      </w:pPr>
      <w:r>
        <w:rPr>
          <w:color w:val="231F20"/>
          <w:sz w:val="24"/>
        </w:rPr>
        <w:t>so</w:t>
      </w:r>
      <w:r>
        <w:rPr>
          <w:color w:val="231F20"/>
          <w:spacing w:val="-6"/>
          <w:sz w:val="24"/>
        </w:rPr>
        <w:t xml:space="preserve"> </w:t>
      </w:r>
      <w:r>
        <w:rPr>
          <w:color w:val="231F20"/>
          <w:sz w:val="24"/>
        </w:rPr>
        <w:t>that</w:t>
      </w:r>
      <w:r>
        <w:rPr>
          <w:color w:val="231F20"/>
          <w:spacing w:val="-8"/>
          <w:sz w:val="24"/>
        </w:rPr>
        <w:t xml:space="preserve"> </w:t>
      </w:r>
      <w:r>
        <w:rPr>
          <w:color w:val="231F20"/>
          <w:sz w:val="24"/>
        </w:rPr>
        <w:t>at</w:t>
      </w:r>
      <w:r>
        <w:rPr>
          <w:color w:val="231F20"/>
          <w:spacing w:val="-6"/>
          <w:sz w:val="24"/>
        </w:rPr>
        <w:t xml:space="preserve"> </w:t>
      </w:r>
      <w:r>
        <w:rPr>
          <w:color w:val="231F20"/>
          <w:sz w:val="24"/>
        </w:rPr>
        <w:t>least</w:t>
      </w:r>
      <w:r>
        <w:rPr>
          <w:color w:val="231F20"/>
          <w:spacing w:val="-8"/>
          <w:sz w:val="24"/>
        </w:rPr>
        <w:t xml:space="preserve"> </w:t>
      </w:r>
      <w:r>
        <w:rPr>
          <w:color w:val="231F20"/>
          <w:sz w:val="24"/>
        </w:rPr>
        <w:t>3</w:t>
      </w:r>
      <w:r>
        <w:rPr>
          <w:color w:val="231F20"/>
          <w:spacing w:val="-9"/>
          <w:sz w:val="24"/>
        </w:rPr>
        <w:t xml:space="preserve"> </w:t>
      </w:r>
      <w:r>
        <w:rPr>
          <w:color w:val="231F20"/>
          <w:sz w:val="24"/>
        </w:rPr>
        <w:t>metres</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7"/>
          <w:sz w:val="24"/>
        </w:rPr>
        <w:t xml:space="preserve"> </w:t>
      </w:r>
      <w:r>
        <w:rPr>
          <w:color w:val="231F20"/>
          <w:sz w:val="24"/>
        </w:rPr>
        <w:t>width</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7"/>
          <w:sz w:val="24"/>
        </w:rPr>
        <w:t xml:space="preserve"> </w:t>
      </w:r>
      <w:r>
        <w:rPr>
          <w:color w:val="231F20"/>
          <w:sz w:val="24"/>
        </w:rPr>
        <w:t>carriageway</w:t>
      </w:r>
      <w:r>
        <w:rPr>
          <w:color w:val="231F20"/>
          <w:spacing w:val="-8"/>
          <w:sz w:val="24"/>
        </w:rPr>
        <w:t xml:space="preserve"> </w:t>
      </w:r>
      <w:r>
        <w:rPr>
          <w:color w:val="231F20"/>
          <w:sz w:val="24"/>
        </w:rPr>
        <w:t>lies</w:t>
      </w:r>
      <w:r>
        <w:rPr>
          <w:color w:val="231F20"/>
          <w:spacing w:val="-6"/>
          <w:sz w:val="24"/>
        </w:rPr>
        <w:t xml:space="preserve"> </w:t>
      </w:r>
      <w:r>
        <w:rPr>
          <w:color w:val="231F20"/>
          <w:sz w:val="24"/>
        </w:rPr>
        <w:t>between</w:t>
      </w:r>
      <w:r>
        <w:rPr>
          <w:color w:val="231F20"/>
          <w:spacing w:val="-7"/>
          <w:sz w:val="24"/>
        </w:rPr>
        <w:t xml:space="preserve"> </w:t>
      </w:r>
      <w:r>
        <w:rPr>
          <w:color w:val="231F20"/>
          <w:sz w:val="24"/>
        </w:rPr>
        <w:t>the vehicle and the farther boundary of the carriageway, or any continuous dividing</w:t>
      </w:r>
      <w:r>
        <w:rPr>
          <w:color w:val="231F20"/>
          <w:spacing w:val="-12"/>
          <w:sz w:val="24"/>
        </w:rPr>
        <w:t xml:space="preserve"> </w:t>
      </w:r>
      <w:r>
        <w:rPr>
          <w:color w:val="231F20"/>
          <w:sz w:val="24"/>
        </w:rPr>
        <w:t>line</w:t>
      </w:r>
      <w:r>
        <w:rPr>
          <w:color w:val="231F20"/>
          <w:spacing w:val="-10"/>
          <w:sz w:val="24"/>
        </w:rPr>
        <w:t xml:space="preserve"> </w:t>
      </w:r>
      <w:r>
        <w:rPr>
          <w:color w:val="231F20"/>
          <w:sz w:val="24"/>
        </w:rPr>
        <w:t>or</w:t>
      </w:r>
      <w:r>
        <w:rPr>
          <w:color w:val="231F20"/>
          <w:spacing w:val="-10"/>
          <w:sz w:val="24"/>
        </w:rPr>
        <w:t xml:space="preserve"> </w:t>
      </w:r>
      <w:r>
        <w:rPr>
          <w:color w:val="231F20"/>
          <w:sz w:val="24"/>
        </w:rPr>
        <w:t>median</w:t>
      </w:r>
      <w:r>
        <w:rPr>
          <w:color w:val="231F20"/>
          <w:spacing w:val="-13"/>
          <w:sz w:val="24"/>
        </w:rPr>
        <w:t xml:space="preserve"> </w:t>
      </w:r>
      <w:r>
        <w:rPr>
          <w:color w:val="231F20"/>
          <w:sz w:val="24"/>
        </w:rPr>
        <w:t>strip,</w:t>
      </w:r>
      <w:r>
        <w:rPr>
          <w:color w:val="231F20"/>
          <w:spacing w:val="-10"/>
          <w:sz w:val="24"/>
        </w:rPr>
        <w:t xml:space="preserve"> </w:t>
      </w:r>
      <w:r>
        <w:rPr>
          <w:color w:val="231F20"/>
          <w:sz w:val="24"/>
        </w:rPr>
        <w:t>or</w:t>
      </w:r>
      <w:r>
        <w:rPr>
          <w:color w:val="231F20"/>
          <w:spacing w:val="-10"/>
          <w:sz w:val="24"/>
        </w:rPr>
        <w:t xml:space="preserve"> </w:t>
      </w:r>
      <w:r>
        <w:rPr>
          <w:color w:val="231F20"/>
          <w:sz w:val="24"/>
        </w:rPr>
        <w:t>between</w:t>
      </w:r>
      <w:r>
        <w:rPr>
          <w:color w:val="231F20"/>
          <w:spacing w:val="-12"/>
          <w:sz w:val="24"/>
        </w:rPr>
        <w:t xml:space="preserve"> </w:t>
      </w:r>
      <w:r>
        <w:rPr>
          <w:color w:val="231F20"/>
          <w:sz w:val="24"/>
        </w:rPr>
        <w:t>the</w:t>
      </w:r>
      <w:r>
        <w:rPr>
          <w:color w:val="231F20"/>
          <w:spacing w:val="-12"/>
          <w:sz w:val="24"/>
        </w:rPr>
        <w:t xml:space="preserve"> </w:t>
      </w:r>
      <w:r>
        <w:rPr>
          <w:color w:val="231F20"/>
          <w:sz w:val="24"/>
        </w:rPr>
        <w:t>vehicle</w:t>
      </w:r>
      <w:r>
        <w:rPr>
          <w:color w:val="231F20"/>
          <w:spacing w:val="-10"/>
          <w:sz w:val="24"/>
        </w:rPr>
        <w:t xml:space="preserve"> </w:t>
      </w:r>
      <w:r>
        <w:rPr>
          <w:color w:val="231F20"/>
          <w:sz w:val="24"/>
        </w:rPr>
        <w:t>and</w:t>
      </w:r>
      <w:r>
        <w:rPr>
          <w:color w:val="231F20"/>
          <w:spacing w:val="-12"/>
          <w:sz w:val="24"/>
        </w:rPr>
        <w:t xml:space="preserve"> </w:t>
      </w:r>
      <w:r>
        <w:rPr>
          <w:color w:val="231F20"/>
          <w:sz w:val="24"/>
        </w:rPr>
        <w:t>a</w:t>
      </w:r>
      <w:r>
        <w:rPr>
          <w:color w:val="231F20"/>
          <w:spacing w:val="-10"/>
          <w:sz w:val="24"/>
        </w:rPr>
        <w:t xml:space="preserve"> </w:t>
      </w:r>
      <w:r>
        <w:rPr>
          <w:color w:val="231F20"/>
          <w:sz w:val="24"/>
        </w:rPr>
        <w:t>vehicle</w:t>
      </w:r>
      <w:r>
        <w:rPr>
          <w:color w:val="231F20"/>
          <w:spacing w:val="-12"/>
          <w:sz w:val="24"/>
        </w:rPr>
        <w:t xml:space="preserve"> </w:t>
      </w:r>
      <w:r>
        <w:rPr>
          <w:color w:val="231F20"/>
          <w:sz w:val="24"/>
        </w:rPr>
        <w:t>parked on the farther side of the carriageway;</w:t>
      </w:r>
    </w:p>
    <w:p w14:paraId="4D55B3FB" w14:textId="77777777" w:rsidR="000B3C62" w:rsidRDefault="00A35B40">
      <w:pPr>
        <w:pStyle w:val="ListParagraph"/>
        <w:numPr>
          <w:ilvl w:val="1"/>
          <w:numId w:val="35"/>
        </w:numPr>
        <w:tabs>
          <w:tab w:val="left" w:pos="2355"/>
        </w:tabs>
        <w:ind w:right="1135" w:hanging="425"/>
        <w:jc w:val="both"/>
        <w:rPr>
          <w:sz w:val="24"/>
        </w:rPr>
      </w:pPr>
      <w:r>
        <w:rPr>
          <w:color w:val="231F20"/>
          <w:sz w:val="24"/>
        </w:rPr>
        <w:t>so</w:t>
      </w:r>
      <w:r>
        <w:rPr>
          <w:color w:val="231F20"/>
          <w:spacing w:val="-6"/>
          <w:sz w:val="24"/>
        </w:rPr>
        <w:t xml:space="preserve"> </w:t>
      </w:r>
      <w:r>
        <w:rPr>
          <w:color w:val="231F20"/>
          <w:sz w:val="24"/>
        </w:rPr>
        <w:t>that</w:t>
      </w:r>
      <w:r>
        <w:rPr>
          <w:color w:val="231F20"/>
          <w:spacing w:val="-6"/>
          <w:sz w:val="24"/>
        </w:rPr>
        <w:t xml:space="preserve"> </w:t>
      </w:r>
      <w:r>
        <w:rPr>
          <w:color w:val="231F20"/>
          <w:sz w:val="24"/>
        </w:rPr>
        <w:t>the</w:t>
      </w:r>
      <w:r>
        <w:rPr>
          <w:color w:val="231F20"/>
          <w:spacing w:val="-9"/>
          <w:sz w:val="24"/>
        </w:rPr>
        <w:t xml:space="preserve"> </w:t>
      </w:r>
      <w:r>
        <w:rPr>
          <w:color w:val="231F20"/>
          <w:sz w:val="24"/>
        </w:rPr>
        <w:t>front</w:t>
      </w:r>
      <w:r>
        <w:rPr>
          <w:color w:val="231F20"/>
          <w:spacing w:val="-6"/>
          <w:sz w:val="24"/>
        </w:rPr>
        <w:t xml:space="preserve"> </w:t>
      </w:r>
      <w:r>
        <w:rPr>
          <w:color w:val="231F20"/>
          <w:sz w:val="24"/>
        </w:rPr>
        <w:t>and</w:t>
      </w:r>
      <w:r>
        <w:rPr>
          <w:color w:val="231F20"/>
          <w:spacing w:val="-7"/>
          <w:sz w:val="24"/>
        </w:rPr>
        <w:t xml:space="preserve"> </w:t>
      </w:r>
      <w:r>
        <w:rPr>
          <w:color w:val="231F20"/>
          <w:sz w:val="24"/>
        </w:rPr>
        <w:t>the</w:t>
      </w:r>
      <w:r>
        <w:rPr>
          <w:color w:val="231F20"/>
          <w:spacing w:val="-7"/>
          <w:sz w:val="24"/>
        </w:rPr>
        <w:t xml:space="preserve"> </w:t>
      </w:r>
      <w:r>
        <w:rPr>
          <w:color w:val="231F20"/>
          <w:sz w:val="24"/>
        </w:rPr>
        <w:t>rear</w:t>
      </w:r>
      <w:r>
        <w:rPr>
          <w:color w:val="231F20"/>
          <w:spacing w:val="-6"/>
          <w:sz w:val="24"/>
        </w:rPr>
        <w:t xml:space="preserve"> </w:t>
      </w:r>
      <w:r>
        <w:rPr>
          <w:color w:val="231F20"/>
          <w:sz w:val="24"/>
        </w:rPr>
        <w:t>of</w:t>
      </w:r>
      <w:r>
        <w:rPr>
          <w:color w:val="231F20"/>
          <w:spacing w:val="-4"/>
          <w:sz w:val="24"/>
        </w:rPr>
        <w:t xml:space="preserve"> </w:t>
      </w:r>
      <w:r>
        <w:rPr>
          <w:color w:val="231F20"/>
          <w:sz w:val="24"/>
        </w:rPr>
        <w:t>the</w:t>
      </w:r>
      <w:r>
        <w:rPr>
          <w:color w:val="231F20"/>
          <w:spacing w:val="-7"/>
          <w:sz w:val="24"/>
        </w:rPr>
        <w:t xml:space="preserve"> </w:t>
      </w:r>
      <w:r>
        <w:rPr>
          <w:color w:val="231F20"/>
          <w:sz w:val="24"/>
        </w:rPr>
        <w:t>vehicle</w:t>
      </w:r>
      <w:r>
        <w:rPr>
          <w:color w:val="231F20"/>
          <w:spacing w:val="-7"/>
          <w:sz w:val="24"/>
        </w:rPr>
        <w:t xml:space="preserve"> </w:t>
      </w:r>
      <w:r>
        <w:rPr>
          <w:color w:val="231F20"/>
          <w:sz w:val="24"/>
        </w:rPr>
        <w:t>respectively</w:t>
      </w:r>
      <w:r>
        <w:rPr>
          <w:color w:val="231F20"/>
          <w:spacing w:val="-10"/>
          <w:sz w:val="24"/>
        </w:rPr>
        <w:t xml:space="preserve"> </w:t>
      </w:r>
      <w:r>
        <w:rPr>
          <w:color w:val="231F20"/>
          <w:sz w:val="24"/>
        </w:rPr>
        <w:t>are</w:t>
      </w:r>
      <w:r>
        <w:rPr>
          <w:color w:val="231F20"/>
          <w:spacing w:val="-7"/>
          <w:sz w:val="24"/>
        </w:rPr>
        <w:t xml:space="preserve"> </w:t>
      </w:r>
      <w:r>
        <w:rPr>
          <w:color w:val="231F20"/>
          <w:sz w:val="24"/>
        </w:rPr>
        <w:t>not</w:t>
      </w:r>
      <w:r>
        <w:rPr>
          <w:color w:val="231F20"/>
          <w:spacing w:val="-7"/>
          <w:sz w:val="24"/>
        </w:rPr>
        <w:t xml:space="preserve"> </w:t>
      </w:r>
      <w:r>
        <w:rPr>
          <w:color w:val="231F20"/>
          <w:sz w:val="24"/>
        </w:rPr>
        <w:t>less</w:t>
      </w:r>
      <w:r>
        <w:rPr>
          <w:color w:val="231F20"/>
          <w:spacing w:val="-4"/>
          <w:sz w:val="24"/>
        </w:rPr>
        <w:t xml:space="preserve"> </w:t>
      </w:r>
      <w:r>
        <w:rPr>
          <w:color w:val="231F20"/>
          <w:sz w:val="24"/>
        </w:rPr>
        <w:t>than 1</w:t>
      </w:r>
      <w:r>
        <w:rPr>
          <w:color w:val="231F20"/>
          <w:spacing w:val="-3"/>
          <w:sz w:val="24"/>
        </w:rPr>
        <w:t xml:space="preserve"> </w:t>
      </w:r>
      <w:r>
        <w:rPr>
          <w:color w:val="231F20"/>
          <w:sz w:val="24"/>
        </w:rPr>
        <w:t>metre</w:t>
      </w:r>
      <w:r>
        <w:rPr>
          <w:color w:val="231F20"/>
          <w:spacing w:val="-5"/>
          <w:sz w:val="24"/>
        </w:rPr>
        <w:t xml:space="preserve"> </w:t>
      </w:r>
      <w:r>
        <w:rPr>
          <w:color w:val="231F20"/>
          <w:sz w:val="24"/>
        </w:rPr>
        <w:t>from</w:t>
      </w:r>
      <w:r>
        <w:rPr>
          <w:color w:val="231F20"/>
          <w:spacing w:val="-2"/>
          <w:sz w:val="24"/>
        </w:rPr>
        <w:t xml:space="preserve"> </w:t>
      </w:r>
      <w:r>
        <w:rPr>
          <w:color w:val="231F20"/>
          <w:sz w:val="24"/>
        </w:rPr>
        <w:t>any</w:t>
      </w:r>
      <w:r>
        <w:rPr>
          <w:color w:val="231F20"/>
          <w:spacing w:val="-3"/>
          <w:sz w:val="24"/>
        </w:rPr>
        <w:t xml:space="preserve"> </w:t>
      </w:r>
      <w:r>
        <w:rPr>
          <w:color w:val="231F20"/>
          <w:sz w:val="24"/>
        </w:rPr>
        <w:t>other</w:t>
      </w:r>
      <w:r>
        <w:rPr>
          <w:color w:val="231F20"/>
          <w:spacing w:val="-4"/>
          <w:sz w:val="24"/>
        </w:rPr>
        <w:t xml:space="preserve"> </w:t>
      </w:r>
      <w:r>
        <w:rPr>
          <w:color w:val="231F20"/>
          <w:sz w:val="24"/>
        </w:rPr>
        <w:t>vehicle,</w:t>
      </w:r>
      <w:r>
        <w:rPr>
          <w:color w:val="231F20"/>
          <w:spacing w:val="-3"/>
          <w:sz w:val="24"/>
        </w:rPr>
        <w:t xml:space="preserve"> </w:t>
      </w:r>
      <w:r>
        <w:rPr>
          <w:color w:val="231F20"/>
          <w:sz w:val="24"/>
        </w:rPr>
        <w:t>except</w:t>
      </w:r>
      <w:r>
        <w:rPr>
          <w:color w:val="231F20"/>
          <w:spacing w:val="-3"/>
          <w:sz w:val="24"/>
        </w:rPr>
        <w:t xml:space="preserve"> </w:t>
      </w:r>
      <w:r>
        <w:rPr>
          <w:color w:val="231F20"/>
          <w:sz w:val="24"/>
        </w:rPr>
        <w:t>a</w:t>
      </w:r>
      <w:r>
        <w:rPr>
          <w:color w:val="231F20"/>
          <w:spacing w:val="-3"/>
          <w:sz w:val="24"/>
        </w:rPr>
        <w:t xml:space="preserve"> </w:t>
      </w:r>
      <w:proofErr w:type="gramStart"/>
      <w:r>
        <w:rPr>
          <w:color w:val="231F20"/>
          <w:sz w:val="24"/>
        </w:rPr>
        <w:t>motor</w:t>
      </w:r>
      <w:r>
        <w:rPr>
          <w:color w:val="231F20"/>
          <w:spacing w:val="-1"/>
          <w:sz w:val="24"/>
        </w:rPr>
        <w:t xml:space="preserve"> </w:t>
      </w:r>
      <w:r>
        <w:rPr>
          <w:color w:val="231F20"/>
          <w:sz w:val="24"/>
        </w:rPr>
        <w:t>cycle</w:t>
      </w:r>
      <w:proofErr w:type="gramEnd"/>
      <w:r>
        <w:rPr>
          <w:color w:val="231F20"/>
          <w:sz w:val="24"/>
        </w:rPr>
        <w:t xml:space="preserve"> without</w:t>
      </w:r>
      <w:r>
        <w:rPr>
          <w:color w:val="231F20"/>
          <w:spacing w:val="-3"/>
          <w:sz w:val="24"/>
        </w:rPr>
        <w:t xml:space="preserve"> </w:t>
      </w:r>
      <w:r>
        <w:rPr>
          <w:color w:val="231F20"/>
          <w:sz w:val="24"/>
        </w:rPr>
        <w:t>a</w:t>
      </w:r>
      <w:r>
        <w:rPr>
          <w:color w:val="231F20"/>
          <w:spacing w:val="-3"/>
          <w:sz w:val="24"/>
        </w:rPr>
        <w:t xml:space="preserve"> </w:t>
      </w:r>
      <w:r>
        <w:rPr>
          <w:color w:val="231F20"/>
          <w:sz w:val="24"/>
        </w:rPr>
        <w:t>trailer,</w:t>
      </w:r>
      <w:r>
        <w:rPr>
          <w:color w:val="231F20"/>
          <w:spacing w:val="-1"/>
          <w:sz w:val="24"/>
        </w:rPr>
        <w:t xml:space="preserve"> </w:t>
      </w:r>
      <w:r>
        <w:rPr>
          <w:color w:val="231F20"/>
          <w:sz w:val="24"/>
        </w:rPr>
        <w:t>or a bicycle parked in accordance with this local law; and</w:t>
      </w:r>
    </w:p>
    <w:p w14:paraId="4D55B3FC" w14:textId="77777777" w:rsidR="000B3C62" w:rsidRDefault="00A35B40">
      <w:pPr>
        <w:pStyle w:val="ListParagraph"/>
        <w:numPr>
          <w:ilvl w:val="1"/>
          <w:numId w:val="35"/>
        </w:numPr>
        <w:tabs>
          <w:tab w:val="left" w:pos="2355"/>
        </w:tabs>
        <w:ind w:right="1144" w:hanging="425"/>
        <w:jc w:val="both"/>
        <w:rPr>
          <w:sz w:val="24"/>
        </w:rPr>
      </w:pPr>
      <w:r>
        <w:rPr>
          <w:color w:val="231F20"/>
          <w:sz w:val="24"/>
        </w:rPr>
        <w:t>so that it does not obstruct any vehicle on the carriageway, unless otherwise indicated by a sign.</w:t>
      </w:r>
    </w:p>
    <w:p w14:paraId="4D55B3FD" w14:textId="77777777" w:rsidR="000B3C62" w:rsidRDefault="000B3C62">
      <w:pPr>
        <w:pStyle w:val="BodyText"/>
        <w:rPr>
          <w:sz w:val="26"/>
        </w:rPr>
      </w:pPr>
    </w:p>
    <w:p w14:paraId="4D55B3FE" w14:textId="77777777" w:rsidR="000B3C62" w:rsidRDefault="00A35B40">
      <w:pPr>
        <w:pStyle w:val="Heading2"/>
        <w:numPr>
          <w:ilvl w:val="1"/>
          <w:numId w:val="38"/>
        </w:numPr>
        <w:tabs>
          <w:tab w:val="left" w:pos="1928"/>
          <w:tab w:val="left" w:pos="1930"/>
        </w:tabs>
        <w:spacing w:before="214"/>
        <w:ind w:left="1929" w:hanging="710"/>
      </w:pPr>
      <w:r>
        <w:rPr>
          <w:color w:val="231F20"/>
        </w:rPr>
        <w:t>When</w:t>
      </w:r>
      <w:r>
        <w:rPr>
          <w:color w:val="231F20"/>
          <w:spacing w:val="-2"/>
        </w:rPr>
        <w:t xml:space="preserve"> </w:t>
      </w:r>
      <w:r>
        <w:rPr>
          <w:color w:val="231F20"/>
        </w:rPr>
        <w:t>parallel</w:t>
      </w:r>
      <w:r>
        <w:rPr>
          <w:color w:val="231F20"/>
          <w:spacing w:val="-1"/>
        </w:rPr>
        <w:t xml:space="preserve"> </w:t>
      </w:r>
      <w:r>
        <w:rPr>
          <w:color w:val="231F20"/>
        </w:rPr>
        <w:t>and</w:t>
      </w:r>
      <w:r>
        <w:rPr>
          <w:color w:val="231F20"/>
          <w:spacing w:val="-3"/>
        </w:rPr>
        <w:t xml:space="preserve"> </w:t>
      </w:r>
      <w:r>
        <w:rPr>
          <w:color w:val="231F20"/>
        </w:rPr>
        <w:t>right-angled</w:t>
      </w:r>
      <w:r>
        <w:rPr>
          <w:color w:val="231F20"/>
          <w:spacing w:val="-2"/>
        </w:rPr>
        <w:t xml:space="preserve"> </w:t>
      </w:r>
      <w:r>
        <w:rPr>
          <w:color w:val="231F20"/>
        </w:rPr>
        <w:t>parking</w:t>
      </w:r>
      <w:r>
        <w:rPr>
          <w:color w:val="231F20"/>
          <w:spacing w:val="-2"/>
        </w:rPr>
        <w:t xml:space="preserve"> </w:t>
      </w:r>
      <w:r>
        <w:rPr>
          <w:color w:val="231F20"/>
          <w:spacing w:val="-4"/>
        </w:rPr>
        <w:t>apply</w:t>
      </w:r>
    </w:p>
    <w:p w14:paraId="4D55B3FF" w14:textId="77777777" w:rsidR="000B3C62" w:rsidRDefault="000B3C62">
      <w:pPr>
        <w:pStyle w:val="BodyText"/>
        <w:rPr>
          <w:b/>
          <w:sz w:val="29"/>
        </w:rPr>
      </w:pPr>
    </w:p>
    <w:p w14:paraId="4D55B400" w14:textId="77777777" w:rsidR="000B3C62" w:rsidRDefault="00A35B40">
      <w:pPr>
        <w:pStyle w:val="BodyText"/>
        <w:spacing w:before="1"/>
        <w:ind w:left="1220" w:right="1136"/>
        <w:jc w:val="both"/>
      </w:pPr>
      <w:r>
        <w:rPr>
          <w:color w:val="231F20"/>
        </w:rPr>
        <w:t>Where</w:t>
      </w:r>
      <w:r>
        <w:rPr>
          <w:color w:val="231F20"/>
          <w:spacing w:val="-3"/>
        </w:rPr>
        <w:t xml:space="preserve"> </w:t>
      </w:r>
      <w:r>
        <w:rPr>
          <w:color w:val="231F20"/>
        </w:rPr>
        <w:t>a</w:t>
      </w:r>
      <w:r>
        <w:rPr>
          <w:color w:val="231F20"/>
          <w:spacing w:val="-1"/>
        </w:rPr>
        <w:t xml:space="preserve"> </w:t>
      </w:r>
      <w:r>
        <w:rPr>
          <w:color w:val="231F20"/>
        </w:rPr>
        <w:t>sign associated</w:t>
      </w:r>
      <w:r>
        <w:rPr>
          <w:color w:val="231F20"/>
          <w:spacing w:val="-1"/>
        </w:rPr>
        <w:t xml:space="preserve"> </w:t>
      </w:r>
      <w:r>
        <w:rPr>
          <w:color w:val="231F20"/>
        </w:rPr>
        <w:t>with a</w:t>
      </w:r>
      <w:r>
        <w:rPr>
          <w:color w:val="231F20"/>
          <w:spacing w:val="-1"/>
        </w:rPr>
        <w:t xml:space="preserve"> </w:t>
      </w:r>
      <w:r>
        <w:rPr>
          <w:color w:val="231F20"/>
        </w:rPr>
        <w:t>parking</w:t>
      </w:r>
      <w:r>
        <w:rPr>
          <w:color w:val="231F20"/>
          <w:spacing w:val="-2"/>
        </w:rPr>
        <w:t xml:space="preserve"> </w:t>
      </w:r>
      <w:r>
        <w:rPr>
          <w:color w:val="231F20"/>
        </w:rPr>
        <w:t>area</w:t>
      </w:r>
      <w:r>
        <w:rPr>
          <w:color w:val="231F20"/>
          <w:spacing w:val="-3"/>
        </w:rPr>
        <w:t xml:space="preserve"> </w:t>
      </w:r>
      <w:r>
        <w:rPr>
          <w:color w:val="231F20"/>
        </w:rPr>
        <w:t>is</w:t>
      </w:r>
      <w:r>
        <w:rPr>
          <w:color w:val="231F20"/>
          <w:spacing w:val="-1"/>
        </w:rPr>
        <w:t xml:space="preserve"> </w:t>
      </w:r>
      <w:r>
        <w:rPr>
          <w:color w:val="231F20"/>
        </w:rPr>
        <w:t>not</w:t>
      </w:r>
      <w:r>
        <w:rPr>
          <w:color w:val="231F20"/>
          <w:spacing w:val="-1"/>
        </w:rPr>
        <w:t xml:space="preserve"> </w:t>
      </w:r>
      <w:r>
        <w:rPr>
          <w:color w:val="231F20"/>
        </w:rPr>
        <w:t>inscribed</w:t>
      </w:r>
      <w:r>
        <w:rPr>
          <w:color w:val="231F20"/>
          <w:spacing w:val="-1"/>
        </w:rPr>
        <w:t xml:space="preserve"> </w:t>
      </w:r>
      <w:r>
        <w:rPr>
          <w:color w:val="231F20"/>
        </w:rPr>
        <w:t>with the</w:t>
      </w:r>
      <w:r>
        <w:rPr>
          <w:color w:val="231F20"/>
          <w:spacing w:val="-1"/>
        </w:rPr>
        <w:t xml:space="preserve"> </w:t>
      </w:r>
      <w:r>
        <w:rPr>
          <w:color w:val="231F20"/>
        </w:rPr>
        <w:t xml:space="preserve">words </w:t>
      </w:r>
      <w:r>
        <w:rPr>
          <w:i/>
          <w:color w:val="231F20"/>
        </w:rPr>
        <w:t>“</w:t>
      </w:r>
      <w:r>
        <w:rPr>
          <w:color w:val="231F20"/>
        </w:rPr>
        <w:t>angle parking</w:t>
      </w:r>
      <w:r>
        <w:rPr>
          <w:i/>
          <w:color w:val="231F20"/>
        </w:rPr>
        <w:t xml:space="preserve">”, </w:t>
      </w:r>
      <w:r>
        <w:rPr>
          <w:color w:val="231F20"/>
        </w:rPr>
        <w:t xml:space="preserve">or with an equivalent symbol depicting this purpose, then unless a sign </w:t>
      </w:r>
      <w:r>
        <w:rPr>
          <w:color w:val="231F20"/>
        </w:rPr>
        <w:lastRenderedPageBreak/>
        <w:t xml:space="preserve">associated with the parking area indicates, or marks on the carriageway indicate, that vehicles </w:t>
      </w:r>
      <w:proofErr w:type="gramStart"/>
      <w:r>
        <w:rPr>
          <w:color w:val="231F20"/>
        </w:rPr>
        <w:t>have to</w:t>
      </w:r>
      <w:proofErr w:type="gramEnd"/>
      <w:r>
        <w:rPr>
          <w:color w:val="231F20"/>
        </w:rPr>
        <w:t xml:space="preserve"> park in a different position, where the parking area is—</w:t>
      </w:r>
    </w:p>
    <w:p w14:paraId="4D55B401" w14:textId="77777777" w:rsidR="000B3C62" w:rsidRDefault="000B3C62">
      <w:pPr>
        <w:pStyle w:val="BodyText"/>
        <w:spacing w:before="1"/>
      </w:pPr>
    </w:p>
    <w:p w14:paraId="4D55B402" w14:textId="77777777" w:rsidR="000B3C62" w:rsidRDefault="00A35B40">
      <w:pPr>
        <w:pStyle w:val="ListParagraph"/>
        <w:numPr>
          <w:ilvl w:val="2"/>
          <w:numId w:val="38"/>
        </w:numPr>
        <w:tabs>
          <w:tab w:val="left" w:pos="2355"/>
        </w:tabs>
        <w:ind w:left="2352" w:right="1141" w:hanging="425"/>
        <w:jc w:val="both"/>
        <w:rPr>
          <w:sz w:val="24"/>
        </w:rPr>
      </w:pPr>
      <w:r>
        <w:rPr>
          <w:color w:val="231F20"/>
          <w:sz w:val="24"/>
        </w:rPr>
        <w:t>adjacent</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6"/>
          <w:sz w:val="24"/>
        </w:rPr>
        <w:t xml:space="preserve"> </w:t>
      </w:r>
      <w:r>
        <w:rPr>
          <w:color w:val="231F20"/>
          <w:sz w:val="24"/>
        </w:rPr>
        <w:t>boundary</w:t>
      </w:r>
      <w:r>
        <w:rPr>
          <w:color w:val="231F20"/>
          <w:spacing w:val="-9"/>
          <w:sz w:val="24"/>
        </w:rPr>
        <w:t xml:space="preserve"> </w:t>
      </w:r>
      <w:r>
        <w:rPr>
          <w:color w:val="231F20"/>
          <w:sz w:val="24"/>
        </w:rPr>
        <w:t>of</w:t>
      </w:r>
      <w:r>
        <w:rPr>
          <w:color w:val="231F20"/>
          <w:spacing w:val="-5"/>
          <w:sz w:val="24"/>
        </w:rPr>
        <w:t xml:space="preserve"> </w:t>
      </w:r>
      <w:r>
        <w:rPr>
          <w:color w:val="231F20"/>
          <w:sz w:val="24"/>
        </w:rPr>
        <w:t>a</w:t>
      </w:r>
      <w:r>
        <w:rPr>
          <w:color w:val="231F20"/>
          <w:spacing w:val="-6"/>
          <w:sz w:val="24"/>
        </w:rPr>
        <w:t xml:space="preserve"> </w:t>
      </w:r>
      <w:r>
        <w:rPr>
          <w:color w:val="231F20"/>
          <w:sz w:val="24"/>
        </w:rPr>
        <w:t>carriageway,</w:t>
      </w:r>
      <w:r>
        <w:rPr>
          <w:color w:val="231F20"/>
          <w:spacing w:val="-6"/>
          <w:sz w:val="24"/>
        </w:rPr>
        <w:t xml:space="preserve"> </w:t>
      </w:r>
      <w:r>
        <w:rPr>
          <w:color w:val="231F20"/>
          <w:sz w:val="24"/>
        </w:rPr>
        <w:t>a</w:t>
      </w:r>
      <w:r>
        <w:rPr>
          <w:color w:val="231F20"/>
          <w:spacing w:val="-4"/>
          <w:sz w:val="24"/>
        </w:rPr>
        <w:t xml:space="preserve"> </w:t>
      </w:r>
      <w:r>
        <w:rPr>
          <w:color w:val="231F20"/>
          <w:sz w:val="24"/>
        </w:rPr>
        <w:t>person</w:t>
      </w:r>
      <w:r>
        <w:rPr>
          <w:color w:val="231F20"/>
          <w:spacing w:val="-9"/>
          <w:sz w:val="24"/>
        </w:rPr>
        <w:t xml:space="preserve"> </w:t>
      </w:r>
      <w:r>
        <w:rPr>
          <w:color w:val="231F20"/>
          <w:sz w:val="24"/>
        </w:rPr>
        <w:t>parking</w:t>
      </w:r>
      <w:r>
        <w:rPr>
          <w:color w:val="231F20"/>
          <w:spacing w:val="-8"/>
          <w:sz w:val="24"/>
        </w:rPr>
        <w:t xml:space="preserve"> </w:t>
      </w:r>
      <w:r>
        <w:rPr>
          <w:color w:val="231F20"/>
          <w:sz w:val="24"/>
        </w:rPr>
        <w:t>a</w:t>
      </w:r>
      <w:r>
        <w:rPr>
          <w:color w:val="231F20"/>
          <w:spacing w:val="-6"/>
          <w:sz w:val="24"/>
        </w:rPr>
        <w:t xml:space="preserve"> </w:t>
      </w:r>
      <w:r>
        <w:rPr>
          <w:color w:val="231F20"/>
          <w:sz w:val="24"/>
        </w:rPr>
        <w:t>vehicle</w:t>
      </w:r>
      <w:r>
        <w:rPr>
          <w:color w:val="231F20"/>
          <w:spacing w:val="-6"/>
          <w:sz w:val="24"/>
        </w:rPr>
        <w:t xml:space="preserve"> </w:t>
      </w:r>
      <w:r>
        <w:rPr>
          <w:color w:val="231F20"/>
          <w:sz w:val="24"/>
        </w:rPr>
        <w:t>in the parking area shall park it as near as practicable to and parallel with that boundary; and</w:t>
      </w:r>
    </w:p>
    <w:p w14:paraId="4D55B403" w14:textId="77777777" w:rsidR="000B3C62" w:rsidRDefault="00A35B40">
      <w:pPr>
        <w:pStyle w:val="ListParagraph"/>
        <w:numPr>
          <w:ilvl w:val="2"/>
          <w:numId w:val="38"/>
        </w:numPr>
        <w:tabs>
          <w:tab w:val="left" w:pos="2355"/>
        </w:tabs>
        <w:ind w:left="2352" w:right="1144" w:hanging="425"/>
        <w:jc w:val="both"/>
        <w:rPr>
          <w:sz w:val="24"/>
        </w:rPr>
      </w:pPr>
      <w:r>
        <w:rPr>
          <w:color w:val="231F20"/>
          <w:sz w:val="24"/>
        </w:rPr>
        <w:t xml:space="preserve">at or near the </w:t>
      </w:r>
      <w:proofErr w:type="spellStart"/>
      <w:r>
        <w:rPr>
          <w:color w:val="231F20"/>
          <w:sz w:val="24"/>
        </w:rPr>
        <w:t>centre</w:t>
      </w:r>
      <w:proofErr w:type="spellEnd"/>
      <w:r>
        <w:rPr>
          <w:color w:val="231F20"/>
          <w:sz w:val="24"/>
        </w:rPr>
        <w:t xml:space="preserve"> of the carriageway, a person parking a vehicle in that</w:t>
      </w:r>
      <w:r>
        <w:rPr>
          <w:color w:val="231F20"/>
          <w:spacing w:val="-4"/>
          <w:sz w:val="24"/>
        </w:rPr>
        <w:t xml:space="preserve"> </w:t>
      </w:r>
      <w:r>
        <w:rPr>
          <w:color w:val="231F20"/>
          <w:sz w:val="24"/>
        </w:rPr>
        <w:t>parking</w:t>
      </w:r>
      <w:r>
        <w:rPr>
          <w:color w:val="231F20"/>
          <w:spacing w:val="-3"/>
          <w:sz w:val="24"/>
        </w:rPr>
        <w:t xml:space="preserve"> </w:t>
      </w:r>
      <w:r>
        <w:rPr>
          <w:color w:val="231F20"/>
          <w:sz w:val="24"/>
        </w:rPr>
        <w:t>area</w:t>
      </w:r>
      <w:r>
        <w:rPr>
          <w:color w:val="231F20"/>
          <w:spacing w:val="-3"/>
          <w:sz w:val="24"/>
        </w:rPr>
        <w:t xml:space="preserve"> </w:t>
      </w:r>
      <w:r>
        <w:rPr>
          <w:color w:val="231F20"/>
          <w:sz w:val="24"/>
        </w:rPr>
        <w:t>shall</w:t>
      </w:r>
      <w:r>
        <w:rPr>
          <w:color w:val="231F20"/>
          <w:spacing w:val="-5"/>
          <w:sz w:val="24"/>
        </w:rPr>
        <w:t xml:space="preserve"> </w:t>
      </w:r>
      <w:r>
        <w:rPr>
          <w:color w:val="231F20"/>
          <w:sz w:val="24"/>
        </w:rPr>
        <w:t>park</w:t>
      </w:r>
      <w:r>
        <w:rPr>
          <w:color w:val="231F20"/>
          <w:spacing w:val="-2"/>
          <w:sz w:val="24"/>
        </w:rPr>
        <w:t xml:space="preserve"> </w:t>
      </w:r>
      <w:r>
        <w:rPr>
          <w:color w:val="231F20"/>
          <w:sz w:val="24"/>
        </w:rPr>
        <w:t>it</w:t>
      </w:r>
      <w:r>
        <w:rPr>
          <w:color w:val="231F20"/>
          <w:spacing w:val="-4"/>
          <w:sz w:val="24"/>
        </w:rPr>
        <w:t xml:space="preserve"> </w:t>
      </w:r>
      <w:r>
        <w:rPr>
          <w:color w:val="231F20"/>
          <w:sz w:val="24"/>
        </w:rPr>
        <w:t>at</w:t>
      </w:r>
      <w:r>
        <w:rPr>
          <w:color w:val="231F20"/>
          <w:spacing w:val="-4"/>
          <w:sz w:val="24"/>
        </w:rPr>
        <w:t xml:space="preserve"> </w:t>
      </w:r>
      <w:r>
        <w:rPr>
          <w:color w:val="231F20"/>
          <w:sz w:val="24"/>
        </w:rPr>
        <w:t>approximately</w:t>
      </w:r>
      <w:r>
        <w:rPr>
          <w:color w:val="231F20"/>
          <w:spacing w:val="-5"/>
          <w:sz w:val="24"/>
        </w:rPr>
        <w:t xml:space="preserve"> </w:t>
      </w:r>
      <w:r>
        <w:rPr>
          <w:color w:val="231F20"/>
          <w:sz w:val="24"/>
        </w:rPr>
        <w:t>right</w:t>
      </w:r>
      <w:r>
        <w:rPr>
          <w:color w:val="231F20"/>
          <w:spacing w:val="-1"/>
          <w:sz w:val="24"/>
        </w:rPr>
        <w:t xml:space="preserve"> </w:t>
      </w:r>
      <w:r>
        <w:rPr>
          <w:color w:val="231F20"/>
          <w:sz w:val="24"/>
        </w:rPr>
        <w:t>angles</w:t>
      </w:r>
      <w:r>
        <w:rPr>
          <w:color w:val="231F20"/>
          <w:spacing w:val="-4"/>
          <w:sz w:val="24"/>
        </w:rPr>
        <w:t xml:space="preserve"> </w:t>
      </w:r>
      <w:r>
        <w:rPr>
          <w:color w:val="231F20"/>
          <w:sz w:val="24"/>
        </w:rPr>
        <w:t>to</w:t>
      </w:r>
      <w:r>
        <w:rPr>
          <w:color w:val="231F20"/>
          <w:spacing w:val="-3"/>
          <w:sz w:val="24"/>
        </w:rPr>
        <w:t xml:space="preserve"> </w:t>
      </w:r>
      <w:r>
        <w:rPr>
          <w:color w:val="231F20"/>
          <w:sz w:val="24"/>
        </w:rPr>
        <w:t>the</w:t>
      </w:r>
      <w:r>
        <w:rPr>
          <w:color w:val="231F20"/>
          <w:spacing w:val="-3"/>
          <w:sz w:val="24"/>
        </w:rPr>
        <w:t xml:space="preserve"> </w:t>
      </w:r>
      <w:proofErr w:type="spellStart"/>
      <w:r>
        <w:rPr>
          <w:color w:val="231F20"/>
          <w:sz w:val="24"/>
        </w:rPr>
        <w:t>centre</w:t>
      </w:r>
      <w:proofErr w:type="spellEnd"/>
      <w:r>
        <w:rPr>
          <w:color w:val="231F20"/>
          <w:sz w:val="24"/>
        </w:rPr>
        <w:t xml:space="preserve"> of the carriageway.</w:t>
      </w:r>
    </w:p>
    <w:p w14:paraId="4D55B405" w14:textId="77777777" w:rsidR="000B3C62" w:rsidRDefault="000B3C62">
      <w:pPr>
        <w:pStyle w:val="BodyText"/>
        <w:spacing w:before="6"/>
        <w:rPr>
          <w:sz w:val="15"/>
        </w:rPr>
      </w:pPr>
    </w:p>
    <w:p w14:paraId="4D55B406" w14:textId="77777777" w:rsidR="000B3C62" w:rsidRDefault="00A35B40">
      <w:pPr>
        <w:pStyle w:val="Heading2"/>
        <w:numPr>
          <w:ilvl w:val="1"/>
          <w:numId w:val="38"/>
        </w:numPr>
        <w:tabs>
          <w:tab w:val="left" w:pos="1929"/>
          <w:tab w:val="left" w:pos="1930"/>
        </w:tabs>
        <w:spacing w:before="92"/>
        <w:ind w:left="1929" w:hanging="710"/>
      </w:pPr>
      <w:r>
        <w:rPr>
          <w:color w:val="231F20"/>
        </w:rPr>
        <w:t>When</w:t>
      </w:r>
      <w:r>
        <w:rPr>
          <w:color w:val="231F20"/>
          <w:spacing w:val="-3"/>
        </w:rPr>
        <w:t xml:space="preserve"> </w:t>
      </w:r>
      <w:r>
        <w:rPr>
          <w:color w:val="231F20"/>
        </w:rPr>
        <w:t>angle</w:t>
      </w:r>
      <w:r>
        <w:rPr>
          <w:color w:val="231F20"/>
          <w:spacing w:val="-2"/>
        </w:rPr>
        <w:t xml:space="preserve"> </w:t>
      </w:r>
      <w:r>
        <w:rPr>
          <w:color w:val="231F20"/>
        </w:rPr>
        <w:t>parking</w:t>
      </w:r>
      <w:r>
        <w:rPr>
          <w:color w:val="231F20"/>
          <w:spacing w:val="-3"/>
        </w:rPr>
        <w:t xml:space="preserve"> </w:t>
      </w:r>
      <w:r>
        <w:rPr>
          <w:color w:val="231F20"/>
          <w:spacing w:val="-2"/>
        </w:rPr>
        <w:t>applies</w:t>
      </w:r>
    </w:p>
    <w:p w14:paraId="4D55B407" w14:textId="77777777" w:rsidR="000B3C62" w:rsidRDefault="000B3C62">
      <w:pPr>
        <w:pStyle w:val="BodyText"/>
        <w:spacing w:before="2"/>
        <w:rPr>
          <w:b/>
          <w:sz w:val="29"/>
        </w:rPr>
      </w:pPr>
    </w:p>
    <w:p w14:paraId="4D55B408" w14:textId="77777777" w:rsidR="000B3C62" w:rsidRDefault="00A35B40">
      <w:pPr>
        <w:pStyle w:val="ListParagraph"/>
        <w:numPr>
          <w:ilvl w:val="0"/>
          <w:numId w:val="34"/>
        </w:numPr>
        <w:tabs>
          <w:tab w:val="left" w:pos="2008"/>
          <w:tab w:val="left" w:pos="2009"/>
        </w:tabs>
        <w:ind w:hanging="789"/>
        <w:rPr>
          <w:sz w:val="24"/>
        </w:rPr>
      </w:pPr>
      <w:r>
        <w:rPr>
          <w:color w:val="231F20"/>
          <w:sz w:val="24"/>
        </w:rPr>
        <w:t>This</w:t>
      </w:r>
      <w:r>
        <w:rPr>
          <w:color w:val="231F20"/>
          <w:spacing w:val="-1"/>
          <w:sz w:val="24"/>
        </w:rPr>
        <w:t xml:space="preserve"> </w:t>
      </w:r>
      <w:r>
        <w:rPr>
          <w:color w:val="231F20"/>
          <w:sz w:val="24"/>
        </w:rPr>
        <w:t>clause</w:t>
      </w:r>
      <w:r>
        <w:rPr>
          <w:color w:val="231F20"/>
          <w:spacing w:val="-2"/>
          <w:sz w:val="24"/>
        </w:rPr>
        <w:t xml:space="preserve"> </w:t>
      </w:r>
      <w:r>
        <w:rPr>
          <w:color w:val="231F20"/>
          <w:sz w:val="24"/>
        </w:rPr>
        <w:t>does</w:t>
      </w:r>
      <w:r>
        <w:rPr>
          <w:color w:val="231F20"/>
          <w:spacing w:val="-1"/>
          <w:sz w:val="24"/>
        </w:rPr>
        <w:t xml:space="preserve"> </w:t>
      </w:r>
      <w:r>
        <w:rPr>
          <w:color w:val="231F20"/>
          <w:sz w:val="24"/>
        </w:rPr>
        <w:t>not</w:t>
      </w:r>
      <w:r>
        <w:rPr>
          <w:color w:val="231F20"/>
          <w:spacing w:val="-2"/>
          <w:sz w:val="24"/>
        </w:rPr>
        <w:t xml:space="preserve"> </w:t>
      </w:r>
      <w:r>
        <w:rPr>
          <w:color w:val="231F20"/>
          <w:sz w:val="24"/>
        </w:rPr>
        <w:t>apply</w:t>
      </w:r>
      <w:r>
        <w:rPr>
          <w:color w:val="231F20"/>
          <w:spacing w:val="-3"/>
          <w:sz w:val="24"/>
        </w:rPr>
        <w:t xml:space="preserve"> </w:t>
      </w:r>
      <w:r>
        <w:rPr>
          <w:color w:val="231F20"/>
          <w:spacing w:val="-5"/>
          <w:sz w:val="24"/>
        </w:rPr>
        <w:t>to—</w:t>
      </w:r>
    </w:p>
    <w:p w14:paraId="4D55B409" w14:textId="77777777" w:rsidR="000B3C62" w:rsidRDefault="000B3C62">
      <w:pPr>
        <w:pStyle w:val="BodyText"/>
      </w:pPr>
    </w:p>
    <w:p w14:paraId="4D55B40A" w14:textId="77777777" w:rsidR="000B3C62" w:rsidRDefault="00A35B40">
      <w:pPr>
        <w:pStyle w:val="ListParagraph"/>
        <w:numPr>
          <w:ilvl w:val="1"/>
          <w:numId w:val="34"/>
        </w:numPr>
        <w:tabs>
          <w:tab w:val="left" w:pos="2355"/>
        </w:tabs>
        <w:ind w:right="1140" w:hanging="425"/>
        <w:jc w:val="both"/>
        <w:rPr>
          <w:sz w:val="24"/>
        </w:rPr>
      </w:pPr>
      <w:r>
        <w:rPr>
          <w:color w:val="231F20"/>
          <w:sz w:val="24"/>
        </w:rPr>
        <w:t xml:space="preserve">a passenger vehicle or a commercial vehicle with a mass including any load, of over three </w:t>
      </w:r>
      <w:proofErr w:type="spellStart"/>
      <w:r>
        <w:rPr>
          <w:color w:val="231F20"/>
          <w:sz w:val="24"/>
        </w:rPr>
        <w:t>tonnes</w:t>
      </w:r>
      <w:proofErr w:type="spellEnd"/>
      <w:r>
        <w:rPr>
          <w:color w:val="231F20"/>
          <w:sz w:val="24"/>
        </w:rPr>
        <w:t>; or</w:t>
      </w:r>
    </w:p>
    <w:p w14:paraId="4D55B40B" w14:textId="77777777" w:rsidR="000B3C62" w:rsidRDefault="00A35B40">
      <w:pPr>
        <w:pStyle w:val="ListParagraph"/>
        <w:numPr>
          <w:ilvl w:val="1"/>
          <w:numId w:val="34"/>
        </w:numPr>
        <w:tabs>
          <w:tab w:val="left" w:pos="2355"/>
        </w:tabs>
        <w:spacing w:line="276" w:lineRule="exact"/>
        <w:ind w:left="2354"/>
        <w:jc w:val="both"/>
        <w:rPr>
          <w:sz w:val="24"/>
        </w:rPr>
      </w:pPr>
      <w:r>
        <w:rPr>
          <w:color w:val="231F20"/>
          <w:sz w:val="24"/>
        </w:rPr>
        <w:t>a</w:t>
      </w:r>
      <w:r>
        <w:rPr>
          <w:color w:val="231F20"/>
          <w:spacing w:val="-7"/>
          <w:sz w:val="24"/>
        </w:rPr>
        <w:t xml:space="preserve"> </w:t>
      </w:r>
      <w:r>
        <w:rPr>
          <w:color w:val="231F20"/>
          <w:sz w:val="24"/>
        </w:rPr>
        <w:t>person</w:t>
      </w:r>
      <w:r>
        <w:rPr>
          <w:color w:val="231F20"/>
          <w:spacing w:val="-6"/>
          <w:sz w:val="24"/>
        </w:rPr>
        <w:t xml:space="preserve"> </w:t>
      </w:r>
      <w:r>
        <w:rPr>
          <w:color w:val="231F20"/>
          <w:sz w:val="24"/>
        </w:rPr>
        <w:t>parking</w:t>
      </w:r>
      <w:r>
        <w:rPr>
          <w:color w:val="231F20"/>
          <w:spacing w:val="-8"/>
          <w:sz w:val="24"/>
        </w:rPr>
        <w:t xml:space="preserve"> </w:t>
      </w:r>
      <w:r>
        <w:rPr>
          <w:color w:val="231F20"/>
          <w:sz w:val="24"/>
        </w:rPr>
        <w:t>either</w:t>
      </w:r>
      <w:r>
        <w:rPr>
          <w:color w:val="231F20"/>
          <w:spacing w:val="-10"/>
          <w:sz w:val="24"/>
        </w:rPr>
        <w:t xml:space="preserve"> </w:t>
      </w:r>
      <w:r>
        <w:rPr>
          <w:color w:val="231F20"/>
          <w:sz w:val="24"/>
        </w:rPr>
        <w:t>a</w:t>
      </w:r>
      <w:r>
        <w:rPr>
          <w:color w:val="231F20"/>
          <w:spacing w:val="-8"/>
          <w:sz w:val="24"/>
        </w:rPr>
        <w:t xml:space="preserve"> </w:t>
      </w:r>
      <w:proofErr w:type="gramStart"/>
      <w:r>
        <w:rPr>
          <w:color w:val="231F20"/>
          <w:sz w:val="24"/>
        </w:rPr>
        <w:t>motor</w:t>
      </w:r>
      <w:r>
        <w:rPr>
          <w:color w:val="231F20"/>
          <w:spacing w:val="-6"/>
          <w:sz w:val="24"/>
        </w:rPr>
        <w:t xml:space="preserve"> </w:t>
      </w:r>
      <w:r>
        <w:rPr>
          <w:color w:val="231F20"/>
          <w:sz w:val="24"/>
        </w:rPr>
        <w:t>cycle</w:t>
      </w:r>
      <w:proofErr w:type="gramEnd"/>
      <w:r>
        <w:rPr>
          <w:color w:val="231F20"/>
          <w:spacing w:val="-6"/>
          <w:sz w:val="24"/>
        </w:rPr>
        <w:t xml:space="preserve"> </w:t>
      </w:r>
      <w:r>
        <w:rPr>
          <w:color w:val="231F20"/>
          <w:sz w:val="24"/>
        </w:rPr>
        <w:t>without</w:t>
      </w:r>
      <w:r>
        <w:rPr>
          <w:color w:val="231F20"/>
          <w:spacing w:val="-8"/>
          <w:sz w:val="24"/>
        </w:rPr>
        <w:t xml:space="preserve"> </w:t>
      </w:r>
      <w:r>
        <w:rPr>
          <w:color w:val="231F20"/>
          <w:sz w:val="24"/>
        </w:rPr>
        <w:t>a</w:t>
      </w:r>
      <w:r>
        <w:rPr>
          <w:color w:val="231F20"/>
          <w:spacing w:val="-6"/>
          <w:sz w:val="24"/>
        </w:rPr>
        <w:t xml:space="preserve"> </w:t>
      </w:r>
      <w:r>
        <w:rPr>
          <w:color w:val="231F20"/>
          <w:sz w:val="24"/>
        </w:rPr>
        <w:t>trailer</w:t>
      </w:r>
      <w:r>
        <w:rPr>
          <w:color w:val="231F20"/>
          <w:spacing w:val="-6"/>
          <w:sz w:val="24"/>
        </w:rPr>
        <w:t xml:space="preserve"> </w:t>
      </w:r>
      <w:r>
        <w:rPr>
          <w:color w:val="231F20"/>
          <w:sz w:val="24"/>
        </w:rPr>
        <w:t>or</w:t>
      </w:r>
      <w:r>
        <w:rPr>
          <w:color w:val="231F20"/>
          <w:spacing w:val="-6"/>
          <w:sz w:val="24"/>
        </w:rPr>
        <w:t xml:space="preserve"> </w:t>
      </w:r>
      <w:r>
        <w:rPr>
          <w:color w:val="231F20"/>
          <w:sz w:val="24"/>
        </w:rPr>
        <w:t>a</w:t>
      </w:r>
      <w:r>
        <w:rPr>
          <w:color w:val="231F20"/>
          <w:spacing w:val="-8"/>
          <w:sz w:val="24"/>
        </w:rPr>
        <w:t xml:space="preserve"> </w:t>
      </w:r>
      <w:r>
        <w:rPr>
          <w:color w:val="231F20"/>
          <w:spacing w:val="-2"/>
          <w:sz w:val="24"/>
        </w:rPr>
        <w:t>bicycle.</w:t>
      </w:r>
    </w:p>
    <w:p w14:paraId="4D55B40C" w14:textId="77777777" w:rsidR="000B3C62" w:rsidRDefault="000B3C62">
      <w:pPr>
        <w:pStyle w:val="BodyText"/>
      </w:pPr>
    </w:p>
    <w:p w14:paraId="4D55B40D" w14:textId="77777777" w:rsidR="000B3C62" w:rsidRDefault="00A35B40">
      <w:pPr>
        <w:pStyle w:val="ListParagraph"/>
        <w:numPr>
          <w:ilvl w:val="0"/>
          <w:numId w:val="34"/>
        </w:numPr>
        <w:tabs>
          <w:tab w:val="left" w:pos="1930"/>
        </w:tabs>
        <w:ind w:left="1928" w:right="1135" w:hanging="708"/>
        <w:jc w:val="both"/>
        <w:rPr>
          <w:sz w:val="24"/>
        </w:rPr>
      </w:pPr>
      <w:r>
        <w:rPr>
          <w:color w:val="231F20"/>
          <w:sz w:val="24"/>
        </w:rPr>
        <w:t>Where a sign associated with a parking area is inscribed with the words “angle parking</w:t>
      </w:r>
      <w:r>
        <w:rPr>
          <w:i/>
          <w:color w:val="231F20"/>
          <w:sz w:val="24"/>
        </w:rPr>
        <w:t xml:space="preserve">” </w:t>
      </w:r>
      <w:r>
        <w:rPr>
          <w:color w:val="231F20"/>
          <w:sz w:val="24"/>
        </w:rPr>
        <w:t>(or with an equivalent symbol depicting this purpose), a person parking a vehicle in the area shall park the vehicle at an angle of approximately</w:t>
      </w:r>
      <w:r>
        <w:rPr>
          <w:color w:val="231F20"/>
          <w:spacing w:val="-5"/>
          <w:sz w:val="24"/>
        </w:rPr>
        <w:t xml:space="preserve"> </w:t>
      </w:r>
      <w:r>
        <w:rPr>
          <w:color w:val="231F20"/>
          <w:sz w:val="24"/>
        </w:rPr>
        <w:t>45</w:t>
      </w:r>
      <w:r>
        <w:rPr>
          <w:color w:val="231F20"/>
          <w:spacing w:val="-4"/>
          <w:sz w:val="24"/>
        </w:rPr>
        <w:t xml:space="preserve"> </w:t>
      </w:r>
      <w:r>
        <w:rPr>
          <w:color w:val="231F20"/>
          <w:sz w:val="24"/>
        </w:rPr>
        <w:t>degrees</w:t>
      </w:r>
      <w:r>
        <w:rPr>
          <w:color w:val="231F20"/>
          <w:spacing w:val="-4"/>
          <w:sz w:val="24"/>
        </w:rPr>
        <w:t xml:space="preserve"> </w:t>
      </w:r>
      <w:r>
        <w:rPr>
          <w:color w:val="231F20"/>
          <w:sz w:val="24"/>
        </w:rPr>
        <w:t>to</w:t>
      </w:r>
      <w:r>
        <w:rPr>
          <w:color w:val="231F20"/>
          <w:spacing w:val="-3"/>
          <w:sz w:val="24"/>
        </w:rPr>
        <w:t xml:space="preserve"> </w:t>
      </w:r>
      <w:r>
        <w:rPr>
          <w:color w:val="231F20"/>
          <w:sz w:val="24"/>
        </w:rPr>
        <w:t>the</w:t>
      </w:r>
      <w:r>
        <w:rPr>
          <w:color w:val="231F20"/>
          <w:spacing w:val="-1"/>
          <w:sz w:val="24"/>
        </w:rPr>
        <w:t xml:space="preserve"> </w:t>
      </w:r>
      <w:proofErr w:type="spellStart"/>
      <w:r>
        <w:rPr>
          <w:color w:val="231F20"/>
          <w:sz w:val="24"/>
        </w:rPr>
        <w:t>centre</w:t>
      </w:r>
      <w:proofErr w:type="spellEnd"/>
      <w:r>
        <w:rPr>
          <w:color w:val="231F20"/>
          <w:spacing w:val="-3"/>
          <w:sz w:val="24"/>
        </w:rPr>
        <w:t xml:space="preserve"> </w:t>
      </w:r>
      <w:r>
        <w:rPr>
          <w:color w:val="231F20"/>
          <w:sz w:val="24"/>
        </w:rPr>
        <w:t>of</w:t>
      </w:r>
      <w:r>
        <w:rPr>
          <w:color w:val="231F20"/>
          <w:spacing w:val="-2"/>
          <w:sz w:val="24"/>
        </w:rPr>
        <w:t xml:space="preserve"> </w:t>
      </w:r>
      <w:r>
        <w:rPr>
          <w:color w:val="231F20"/>
          <w:sz w:val="24"/>
        </w:rPr>
        <w:t>the</w:t>
      </w:r>
      <w:r>
        <w:rPr>
          <w:color w:val="231F20"/>
          <w:spacing w:val="-1"/>
          <w:sz w:val="24"/>
        </w:rPr>
        <w:t xml:space="preserve"> </w:t>
      </w:r>
      <w:r>
        <w:rPr>
          <w:color w:val="231F20"/>
          <w:sz w:val="24"/>
        </w:rPr>
        <w:t>carriageway</w:t>
      </w:r>
      <w:r>
        <w:rPr>
          <w:color w:val="231F20"/>
          <w:spacing w:val="-4"/>
          <w:sz w:val="24"/>
        </w:rPr>
        <w:t xml:space="preserve"> </w:t>
      </w:r>
      <w:r>
        <w:rPr>
          <w:color w:val="231F20"/>
          <w:sz w:val="24"/>
        </w:rPr>
        <w:t>unless</w:t>
      </w:r>
      <w:r>
        <w:rPr>
          <w:color w:val="231F20"/>
          <w:spacing w:val="-3"/>
          <w:sz w:val="24"/>
        </w:rPr>
        <w:t xml:space="preserve"> </w:t>
      </w:r>
      <w:r>
        <w:rPr>
          <w:color w:val="231F20"/>
          <w:sz w:val="24"/>
        </w:rPr>
        <w:t xml:space="preserve">otherwise indicated by the inscription on the parking sign or by marks on the </w:t>
      </w:r>
      <w:r>
        <w:rPr>
          <w:color w:val="231F20"/>
          <w:spacing w:val="-2"/>
          <w:sz w:val="24"/>
        </w:rPr>
        <w:t>carriageway.</w:t>
      </w:r>
    </w:p>
    <w:p w14:paraId="4D55B40E" w14:textId="77777777" w:rsidR="000B3C62" w:rsidRDefault="000B3C62">
      <w:pPr>
        <w:pStyle w:val="BodyText"/>
        <w:rPr>
          <w:sz w:val="26"/>
        </w:rPr>
      </w:pPr>
    </w:p>
    <w:p w14:paraId="4D55B40F" w14:textId="77777777" w:rsidR="000B3C62" w:rsidRDefault="00A35B40">
      <w:pPr>
        <w:pStyle w:val="Heading2"/>
        <w:numPr>
          <w:ilvl w:val="1"/>
          <w:numId w:val="38"/>
        </w:numPr>
        <w:tabs>
          <w:tab w:val="left" w:pos="1940"/>
          <w:tab w:val="left" w:pos="1941"/>
        </w:tabs>
        <w:ind w:left="1940" w:hanging="721"/>
      </w:pPr>
      <w:r>
        <w:rPr>
          <w:color w:val="231F20"/>
        </w:rPr>
        <w:t>General</w:t>
      </w:r>
      <w:r>
        <w:rPr>
          <w:color w:val="231F20"/>
          <w:spacing w:val="-1"/>
        </w:rPr>
        <w:t xml:space="preserve"> </w:t>
      </w:r>
      <w:r>
        <w:rPr>
          <w:color w:val="231F20"/>
        </w:rPr>
        <w:t>prohibitions</w:t>
      </w:r>
      <w:r>
        <w:rPr>
          <w:color w:val="231F20"/>
          <w:spacing w:val="-3"/>
        </w:rPr>
        <w:t xml:space="preserve"> </w:t>
      </w:r>
      <w:r>
        <w:rPr>
          <w:color w:val="231F20"/>
        </w:rPr>
        <w:t xml:space="preserve">on </w:t>
      </w:r>
      <w:r>
        <w:rPr>
          <w:color w:val="231F20"/>
          <w:spacing w:val="-2"/>
        </w:rPr>
        <w:t>parking</w:t>
      </w:r>
    </w:p>
    <w:p w14:paraId="4D55B410" w14:textId="77777777" w:rsidR="000B3C62" w:rsidRDefault="000B3C62">
      <w:pPr>
        <w:pStyle w:val="BodyText"/>
        <w:spacing w:before="2"/>
        <w:rPr>
          <w:b/>
          <w:sz w:val="29"/>
        </w:rPr>
      </w:pPr>
    </w:p>
    <w:p w14:paraId="4D55B411" w14:textId="77777777" w:rsidR="000B3C62" w:rsidRDefault="00A35B40">
      <w:pPr>
        <w:pStyle w:val="ListParagraph"/>
        <w:numPr>
          <w:ilvl w:val="0"/>
          <w:numId w:val="33"/>
        </w:numPr>
        <w:tabs>
          <w:tab w:val="left" w:pos="1941"/>
          <w:tab w:val="left" w:pos="1942"/>
        </w:tabs>
        <w:ind w:hanging="722"/>
        <w:rPr>
          <w:sz w:val="24"/>
        </w:rPr>
      </w:pPr>
      <w:r>
        <w:rPr>
          <w:color w:val="231F20"/>
          <w:sz w:val="24"/>
        </w:rPr>
        <w:t>This</w:t>
      </w:r>
      <w:r>
        <w:rPr>
          <w:color w:val="231F20"/>
          <w:spacing w:val="-1"/>
          <w:sz w:val="24"/>
        </w:rPr>
        <w:t xml:space="preserve"> </w:t>
      </w:r>
      <w:r>
        <w:rPr>
          <w:color w:val="231F20"/>
          <w:sz w:val="24"/>
        </w:rPr>
        <w:t>clause</w:t>
      </w:r>
      <w:r>
        <w:rPr>
          <w:color w:val="231F20"/>
          <w:spacing w:val="-3"/>
          <w:sz w:val="24"/>
        </w:rPr>
        <w:t xml:space="preserve"> </w:t>
      </w:r>
      <w:r>
        <w:rPr>
          <w:color w:val="231F20"/>
          <w:sz w:val="24"/>
        </w:rPr>
        <w:t>does</w:t>
      </w:r>
      <w:r>
        <w:rPr>
          <w:color w:val="231F20"/>
          <w:spacing w:val="-1"/>
          <w:sz w:val="24"/>
        </w:rPr>
        <w:t xml:space="preserve"> </w:t>
      </w:r>
      <w:r>
        <w:rPr>
          <w:color w:val="231F20"/>
          <w:sz w:val="24"/>
        </w:rPr>
        <w:t>not</w:t>
      </w:r>
      <w:r>
        <w:rPr>
          <w:color w:val="231F20"/>
          <w:spacing w:val="-1"/>
          <w:sz w:val="24"/>
        </w:rPr>
        <w:t xml:space="preserve"> </w:t>
      </w:r>
      <w:r>
        <w:rPr>
          <w:color w:val="231F20"/>
          <w:sz w:val="24"/>
        </w:rPr>
        <w:t>apply</w:t>
      </w:r>
      <w:r>
        <w:rPr>
          <w:color w:val="231F20"/>
          <w:spacing w:val="-4"/>
          <w:sz w:val="24"/>
        </w:rPr>
        <w:t xml:space="preserve"> </w:t>
      </w:r>
      <w:r>
        <w:rPr>
          <w:color w:val="231F20"/>
          <w:sz w:val="24"/>
        </w:rPr>
        <w:t>to</w:t>
      </w:r>
      <w:r>
        <w:rPr>
          <w:color w:val="231F20"/>
          <w:spacing w:val="-1"/>
          <w:sz w:val="24"/>
        </w:rPr>
        <w:t xml:space="preserve"> </w:t>
      </w:r>
      <w:r>
        <w:rPr>
          <w:color w:val="231F20"/>
          <w:sz w:val="24"/>
        </w:rPr>
        <w:t>a</w:t>
      </w:r>
      <w:r>
        <w:rPr>
          <w:color w:val="231F20"/>
          <w:spacing w:val="-1"/>
          <w:sz w:val="24"/>
        </w:rPr>
        <w:t xml:space="preserve"> </w:t>
      </w:r>
      <w:r>
        <w:rPr>
          <w:color w:val="231F20"/>
          <w:sz w:val="24"/>
        </w:rPr>
        <w:t>vehicle</w:t>
      </w:r>
      <w:r>
        <w:rPr>
          <w:color w:val="231F20"/>
          <w:spacing w:val="-1"/>
          <w:sz w:val="24"/>
        </w:rPr>
        <w:t xml:space="preserve"> </w:t>
      </w:r>
      <w:r>
        <w:rPr>
          <w:color w:val="231F20"/>
          <w:sz w:val="24"/>
        </w:rPr>
        <w:t>parked</w:t>
      </w:r>
      <w:r>
        <w:rPr>
          <w:color w:val="231F20"/>
          <w:spacing w:val="-1"/>
          <w:sz w:val="24"/>
        </w:rPr>
        <w:t xml:space="preserve"> </w:t>
      </w:r>
      <w:r>
        <w:rPr>
          <w:color w:val="231F20"/>
          <w:sz w:val="24"/>
        </w:rPr>
        <w:t>in</w:t>
      </w:r>
      <w:r>
        <w:rPr>
          <w:color w:val="231F20"/>
          <w:spacing w:val="-2"/>
          <w:sz w:val="24"/>
        </w:rPr>
        <w:t xml:space="preserve"> </w:t>
      </w:r>
      <w:r>
        <w:rPr>
          <w:color w:val="231F20"/>
          <w:sz w:val="24"/>
        </w:rPr>
        <w:t>a</w:t>
      </w:r>
      <w:r>
        <w:rPr>
          <w:color w:val="231F20"/>
          <w:spacing w:val="-1"/>
          <w:sz w:val="24"/>
        </w:rPr>
        <w:t xml:space="preserve"> </w:t>
      </w:r>
      <w:r>
        <w:rPr>
          <w:color w:val="231F20"/>
          <w:sz w:val="24"/>
        </w:rPr>
        <w:t>parking</w:t>
      </w:r>
      <w:r>
        <w:rPr>
          <w:color w:val="231F20"/>
          <w:spacing w:val="-2"/>
          <w:sz w:val="24"/>
        </w:rPr>
        <w:t xml:space="preserve"> stall.</w:t>
      </w:r>
    </w:p>
    <w:p w14:paraId="4D55B412" w14:textId="77777777" w:rsidR="000B3C62" w:rsidRDefault="000B3C62">
      <w:pPr>
        <w:pStyle w:val="BodyText"/>
      </w:pPr>
    </w:p>
    <w:p w14:paraId="4D55B413" w14:textId="77777777" w:rsidR="000B3C62" w:rsidRDefault="00A35B40">
      <w:pPr>
        <w:pStyle w:val="ListParagraph"/>
        <w:numPr>
          <w:ilvl w:val="0"/>
          <w:numId w:val="33"/>
        </w:numPr>
        <w:tabs>
          <w:tab w:val="left" w:pos="1930"/>
        </w:tabs>
        <w:ind w:left="1928" w:right="1145" w:hanging="708"/>
        <w:jc w:val="both"/>
        <w:rPr>
          <w:sz w:val="24"/>
        </w:rPr>
      </w:pPr>
      <w:r>
        <w:rPr>
          <w:color w:val="231F20"/>
          <w:sz w:val="24"/>
        </w:rPr>
        <w:t xml:space="preserve">Subclauses (3)(b) and (d) do not apply to a vehicle which parks in a bus </w:t>
      </w:r>
      <w:r>
        <w:rPr>
          <w:color w:val="231F20"/>
          <w:spacing w:val="-2"/>
          <w:sz w:val="24"/>
        </w:rPr>
        <w:t>embayment.</w:t>
      </w:r>
    </w:p>
    <w:p w14:paraId="4D55B414" w14:textId="77777777" w:rsidR="000B3C62" w:rsidRDefault="000B3C62">
      <w:pPr>
        <w:pStyle w:val="BodyText"/>
        <w:spacing w:before="11"/>
        <w:rPr>
          <w:sz w:val="23"/>
        </w:rPr>
      </w:pPr>
    </w:p>
    <w:p w14:paraId="4D55B415" w14:textId="77777777" w:rsidR="000B3C62" w:rsidRDefault="00A35B40">
      <w:pPr>
        <w:pStyle w:val="ListParagraph"/>
        <w:numPr>
          <w:ilvl w:val="0"/>
          <w:numId w:val="33"/>
        </w:numPr>
        <w:tabs>
          <w:tab w:val="left" w:pos="1930"/>
        </w:tabs>
        <w:ind w:left="1928" w:right="1137" w:hanging="708"/>
        <w:jc w:val="both"/>
        <w:rPr>
          <w:sz w:val="24"/>
        </w:rPr>
      </w:pPr>
      <w:r>
        <w:rPr>
          <w:color w:val="231F20"/>
          <w:sz w:val="24"/>
        </w:rPr>
        <w:t>Subject</w:t>
      </w:r>
      <w:r>
        <w:rPr>
          <w:color w:val="231F20"/>
          <w:spacing w:val="-17"/>
          <w:sz w:val="24"/>
        </w:rPr>
        <w:t xml:space="preserve"> </w:t>
      </w:r>
      <w:r>
        <w:rPr>
          <w:color w:val="231F20"/>
          <w:sz w:val="24"/>
        </w:rPr>
        <w:t>to</w:t>
      </w:r>
      <w:r>
        <w:rPr>
          <w:color w:val="231F20"/>
          <w:spacing w:val="-17"/>
          <w:sz w:val="24"/>
        </w:rPr>
        <w:t xml:space="preserve"> </w:t>
      </w:r>
      <w:r>
        <w:rPr>
          <w:color w:val="231F20"/>
          <w:sz w:val="24"/>
        </w:rPr>
        <w:t>any</w:t>
      </w:r>
      <w:r>
        <w:rPr>
          <w:color w:val="231F20"/>
          <w:spacing w:val="-16"/>
          <w:sz w:val="24"/>
        </w:rPr>
        <w:t xml:space="preserve"> </w:t>
      </w:r>
      <w:r>
        <w:rPr>
          <w:color w:val="231F20"/>
          <w:sz w:val="24"/>
        </w:rPr>
        <w:t>law</w:t>
      </w:r>
      <w:r>
        <w:rPr>
          <w:color w:val="231F20"/>
          <w:spacing w:val="-17"/>
          <w:sz w:val="24"/>
        </w:rPr>
        <w:t xml:space="preserve"> </w:t>
      </w:r>
      <w:r>
        <w:rPr>
          <w:color w:val="231F20"/>
          <w:sz w:val="24"/>
        </w:rPr>
        <w:t>relating</w:t>
      </w:r>
      <w:r>
        <w:rPr>
          <w:color w:val="231F20"/>
          <w:spacing w:val="-17"/>
          <w:sz w:val="24"/>
        </w:rPr>
        <w:t xml:space="preserve"> </w:t>
      </w:r>
      <w:r>
        <w:rPr>
          <w:color w:val="231F20"/>
          <w:sz w:val="24"/>
        </w:rPr>
        <w:t>to</w:t>
      </w:r>
      <w:r>
        <w:rPr>
          <w:color w:val="231F20"/>
          <w:spacing w:val="-17"/>
          <w:sz w:val="24"/>
        </w:rPr>
        <w:t xml:space="preserve"> </w:t>
      </w:r>
      <w:r>
        <w:rPr>
          <w:color w:val="231F20"/>
          <w:sz w:val="24"/>
        </w:rPr>
        <w:t>intersections</w:t>
      </w:r>
      <w:r>
        <w:rPr>
          <w:color w:val="231F20"/>
          <w:spacing w:val="-16"/>
          <w:sz w:val="24"/>
        </w:rPr>
        <w:t xml:space="preserve"> </w:t>
      </w:r>
      <w:r>
        <w:rPr>
          <w:color w:val="231F20"/>
          <w:sz w:val="24"/>
        </w:rPr>
        <w:t>with</w:t>
      </w:r>
      <w:r>
        <w:rPr>
          <w:color w:val="231F20"/>
          <w:spacing w:val="-17"/>
          <w:sz w:val="24"/>
        </w:rPr>
        <w:t xml:space="preserve"> </w:t>
      </w:r>
      <w:r>
        <w:rPr>
          <w:color w:val="231F20"/>
          <w:sz w:val="24"/>
        </w:rPr>
        <w:t>traffic</w:t>
      </w:r>
      <w:r>
        <w:rPr>
          <w:color w:val="231F20"/>
          <w:spacing w:val="-17"/>
          <w:sz w:val="24"/>
        </w:rPr>
        <w:t xml:space="preserve"> </w:t>
      </w:r>
      <w:r>
        <w:rPr>
          <w:color w:val="231F20"/>
          <w:sz w:val="24"/>
        </w:rPr>
        <w:t>control</w:t>
      </w:r>
      <w:r>
        <w:rPr>
          <w:color w:val="231F20"/>
          <w:spacing w:val="-16"/>
          <w:sz w:val="24"/>
        </w:rPr>
        <w:t xml:space="preserve"> </w:t>
      </w:r>
      <w:r>
        <w:rPr>
          <w:color w:val="231F20"/>
          <w:sz w:val="24"/>
        </w:rPr>
        <w:t>signals</w:t>
      </w:r>
      <w:r>
        <w:rPr>
          <w:color w:val="231F20"/>
          <w:spacing w:val="-17"/>
          <w:sz w:val="24"/>
        </w:rPr>
        <w:t xml:space="preserve"> </w:t>
      </w:r>
      <w:r>
        <w:rPr>
          <w:color w:val="231F20"/>
          <w:sz w:val="24"/>
        </w:rPr>
        <w:t>a</w:t>
      </w:r>
      <w:r>
        <w:rPr>
          <w:color w:val="231F20"/>
          <w:spacing w:val="-17"/>
          <w:sz w:val="24"/>
        </w:rPr>
        <w:t xml:space="preserve"> </w:t>
      </w:r>
      <w:r>
        <w:rPr>
          <w:color w:val="231F20"/>
          <w:sz w:val="24"/>
        </w:rPr>
        <w:t>person shall not park a vehicle so that any portion of the vehicle is—</w:t>
      </w:r>
    </w:p>
    <w:p w14:paraId="4D55B416" w14:textId="77777777" w:rsidR="000B3C62" w:rsidRDefault="000B3C62">
      <w:pPr>
        <w:pStyle w:val="BodyText"/>
      </w:pPr>
    </w:p>
    <w:p w14:paraId="4D55B417" w14:textId="77777777" w:rsidR="000B3C62" w:rsidRDefault="00A35B40">
      <w:pPr>
        <w:pStyle w:val="ListParagraph"/>
        <w:numPr>
          <w:ilvl w:val="1"/>
          <w:numId w:val="33"/>
        </w:numPr>
        <w:tabs>
          <w:tab w:val="left" w:pos="2355"/>
        </w:tabs>
        <w:ind w:hanging="427"/>
        <w:jc w:val="both"/>
        <w:rPr>
          <w:sz w:val="24"/>
        </w:rPr>
      </w:pPr>
      <w:r>
        <w:rPr>
          <w:color w:val="231F20"/>
          <w:sz w:val="24"/>
        </w:rPr>
        <w:t>between</w:t>
      </w:r>
      <w:r>
        <w:rPr>
          <w:color w:val="231F20"/>
          <w:spacing w:val="-17"/>
          <w:sz w:val="24"/>
        </w:rPr>
        <w:t xml:space="preserve"> </w:t>
      </w:r>
      <w:r>
        <w:rPr>
          <w:color w:val="231F20"/>
          <w:sz w:val="24"/>
        </w:rPr>
        <w:t>any</w:t>
      </w:r>
      <w:r>
        <w:rPr>
          <w:color w:val="231F20"/>
          <w:spacing w:val="-17"/>
          <w:sz w:val="24"/>
        </w:rPr>
        <w:t xml:space="preserve"> </w:t>
      </w:r>
      <w:r>
        <w:rPr>
          <w:color w:val="231F20"/>
          <w:sz w:val="24"/>
        </w:rPr>
        <w:t>other</w:t>
      </w:r>
      <w:r>
        <w:rPr>
          <w:color w:val="231F20"/>
          <w:spacing w:val="-16"/>
          <w:sz w:val="24"/>
        </w:rPr>
        <w:t xml:space="preserve"> </w:t>
      </w:r>
      <w:r>
        <w:rPr>
          <w:color w:val="231F20"/>
          <w:sz w:val="24"/>
        </w:rPr>
        <w:t>stationary</w:t>
      </w:r>
      <w:r>
        <w:rPr>
          <w:color w:val="231F20"/>
          <w:spacing w:val="-17"/>
          <w:sz w:val="24"/>
        </w:rPr>
        <w:t xml:space="preserve"> </w:t>
      </w:r>
      <w:r>
        <w:rPr>
          <w:color w:val="231F20"/>
          <w:sz w:val="24"/>
        </w:rPr>
        <w:t>vehicles</w:t>
      </w:r>
      <w:r>
        <w:rPr>
          <w:color w:val="231F20"/>
          <w:spacing w:val="-17"/>
          <w:sz w:val="24"/>
        </w:rPr>
        <w:t xml:space="preserve"> </w:t>
      </w:r>
      <w:r>
        <w:rPr>
          <w:color w:val="231F20"/>
          <w:sz w:val="24"/>
        </w:rPr>
        <w:t>and</w:t>
      </w:r>
      <w:r>
        <w:rPr>
          <w:color w:val="231F20"/>
          <w:spacing w:val="-17"/>
          <w:sz w:val="24"/>
        </w:rPr>
        <w:t xml:space="preserve"> </w:t>
      </w:r>
      <w:r>
        <w:rPr>
          <w:color w:val="231F20"/>
          <w:sz w:val="24"/>
        </w:rPr>
        <w:t>the</w:t>
      </w:r>
      <w:r>
        <w:rPr>
          <w:color w:val="231F20"/>
          <w:spacing w:val="-16"/>
          <w:sz w:val="24"/>
        </w:rPr>
        <w:t xml:space="preserve"> </w:t>
      </w:r>
      <w:proofErr w:type="spellStart"/>
      <w:r>
        <w:rPr>
          <w:color w:val="231F20"/>
          <w:sz w:val="24"/>
        </w:rPr>
        <w:t>centre</w:t>
      </w:r>
      <w:proofErr w:type="spellEnd"/>
      <w:r>
        <w:rPr>
          <w:color w:val="231F20"/>
          <w:spacing w:val="-17"/>
          <w:sz w:val="24"/>
        </w:rPr>
        <w:t xml:space="preserve"> </w:t>
      </w:r>
      <w:r>
        <w:rPr>
          <w:color w:val="231F20"/>
          <w:sz w:val="24"/>
        </w:rPr>
        <w:t>of</w:t>
      </w:r>
      <w:r>
        <w:rPr>
          <w:color w:val="231F20"/>
          <w:spacing w:val="-17"/>
          <w:sz w:val="24"/>
        </w:rPr>
        <w:t xml:space="preserve"> </w:t>
      </w:r>
      <w:r>
        <w:rPr>
          <w:color w:val="231F20"/>
          <w:sz w:val="24"/>
        </w:rPr>
        <w:t>the</w:t>
      </w:r>
      <w:r>
        <w:rPr>
          <w:color w:val="231F20"/>
          <w:spacing w:val="-16"/>
          <w:sz w:val="24"/>
        </w:rPr>
        <w:t xml:space="preserve"> </w:t>
      </w:r>
      <w:r>
        <w:rPr>
          <w:color w:val="231F20"/>
          <w:spacing w:val="-2"/>
          <w:sz w:val="24"/>
        </w:rPr>
        <w:t>carriageway;</w:t>
      </w:r>
    </w:p>
    <w:p w14:paraId="4D55B418" w14:textId="77777777" w:rsidR="000B3C62" w:rsidRDefault="00A35B40">
      <w:pPr>
        <w:pStyle w:val="ListParagraph"/>
        <w:numPr>
          <w:ilvl w:val="1"/>
          <w:numId w:val="33"/>
        </w:numPr>
        <w:tabs>
          <w:tab w:val="left" w:pos="2355"/>
        </w:tabs>
        <w:ind w:left="2352" w:right="1142" w:hanging="425"/>
        <w:jc w:val="both"/>
        <w:rPr>
          <w:sz w:val="24"/>
        </w:rPr>
      </w:pPr>
      <w:r>
        <w:rPr>
          <w:color w:val="231F20"/>
          <w:sz w:val="24"/>
        </w:rPr>
        <w:t>obstructing</w:t>
      </w:r>
      <w:r>
        <w:rPr>
          <w:color w:val="231F20"/>
          <w:spacing w:val="-1"/>
          <w:sz w:val="24"/>
        </w:rPr>
        <w:t xml:space="preserve"> </w:t>
      </w:r>
      <w:r>
        <w:rPr>
          <w:color w:val="231F20"/>
          <w:sz w:val="24"/>
        </w:rPr>
        <w:t xml:space="preserve">a right of way, private </w:t>
      </w:r>
      <w:proofErr w:type="gramStart"/>
      <w:r>
        <w:rPr>
          <w:color w:val="231F20"/>
          <w:sz w:val="24"/>
        </w:rPr>
        <w:t>drive</w:t>
      </w:r>
      <w:proofErr w:type="gramEnd"/>
      <w:r>
        <w:rPr>
          <w:color w:val="231F20"/>
          <w:sz w:val="24"/>
        </w:rPr>
        <w:t xml:space="preserve"> or carriageway</w:t>
      </w:r>
      <w:r>
        <w:rPr>
          <w:color w:val="231F20"/>
          <w:spacing w:val="-1"/>
          <w:sz w:val="24"/>
        </w:rPr>
        <w:t xml:space="preserve"> </w:t>
      </w:r>
      <w:r>
        <w:rPr>
          <w:color w:val="231F20"/>
          <w:sz w:val="24"/>
        </w:rPr>
        <w:t>or so close as to deny a vehicle reasonable access to or egress from the right of way, private drive or carriageway;</w:t>
      </w:r>
    </w:p>
    <w:p w14:paraId="4D55B419" w14:textId="77777777" w:rsidR="000B3C62" w:rsidRDefault="00A35B40">
      <w:pPr>
        <w:pStyle w:val="ListParagraph"/>
        <w:numPr>
          <w:ilvl w:val="1"/>
          <w:numId w:val="33"/>
        </w:numPr>
        <w:tabs>
          <w:tab w:val="left" w:pos="2353"/>
        </w:tabs>
        <w:ind w:left="2352" w:right="1143" w:hanging="425"/>
        <w:jc w:val="both"/>
        <w:rPr>
          <w:sz w:val="24"/>
        </w:rPr>
      </w:pPr>
      <w:r>
        <w:rPr>
          <w:color w:val="231F20"/>
          <w:sz w:val="24"/>
        </w:rPr>
        <w:t>alongside or opposite any excavation, works, hoarding, scaffolding or obstruction on the carriageway, if the vehicle would obstruct traffic;</w:t>
      </w:r>
    </w:p>
    <w:p w14:paraId="4D55B41A" w14:textId="77777777" w:rsidR="000B3C62" w:rsidRDefault="00A35B40">
      <w:pPr>
        <w:pStyle w:val="ListParagraph"/>
        <w:numPr>
          <w:ilvl w:val="1"/>
          <w:numId w:val="33"/>
        </w:numPr>
        <w:tabs>
          <w:tab w:val="left" w:pos="2355"/>
        </w:tabs>
        <w:ind w:left="2352" w:right="1143" w:hanging="425"/>
        <w:jc w:val="both"/>
        <w:rPr>
          <w:sz w:val="24"/>
        </w:rPr>
      </w:pPr>
      <w:r>
        <w:rPr>
          <w:color w:val="231F20"/>
          <w:sz w:val="24"/>
        </w:rPr>
        <w:t>positioned so that at least three metres of the width of the carriageway lies between—</w:t>
      </w:r>
    </w:p>
    <w:p w14:paraId="4D55B41B" w14:textId="77777777" w:rsidR="000B3C62" w:rsidRDefault="00A35B40">
      <w:pPr>
        <w:pStyle w:val="ListParagraph"/>
        <w:numPr>
          <w:ilvl w:val="2"/>
          <w:numId w:val="33"/>
        </w:numPr>
        <w:tabs>
          <w:tab w:val="left" w:pos="2695"/>
        </w:tabs>
        <w:ind w:right="1143" w:firstLine="0"/>
        <w:jc w:val="both"/>
        <w:rPr>
          <w:sz w:val="24"/>
        </w:rPr>
      </w:pPr>
      <w:r>
        <w:rPr>
          <w:color w:val="231F20"/>
          <w:sz w:val="24"/>
        </w:rPr>
        <w:t>the vehicle and the farther boundary of the carriageway, or any continuous dividing line or median strip; or</w:t>
      </w:r>
    </w:p>
    <w:p w14:paraId="4D55B41C" w14:textId="77777777" w:rsidR="000B3C62" w:rsidRDefault="00A35B40">
      <w:pPr>
        <w:pStyle w:val="ListParagraph"/>
        <w:numPr>
          <w:ilvl w:val="2"/>
          <w:numId w:val="33"/>
        </w:numPr>
        <w:tabs>
          <w:tab w:val="left" w:pos="2685"/>
        </w:tabs>
        <w:ind w:right="1143" w:firstLine="0"/>
        <w:jc w:val="both"/>
        <w:rPr>
          <w:sz w:val="24"/>
        </w:rPr>
      </w:pPr>
      <w:r>
        <w:rPr>
          <w:color w:val="231F20"/>
          <w:sz w:val="24"/>
        </w:rPr>
        <w:t>the</w:t>
      </w:r>
      <w:r>
        <w:rPr>
          <w:color w:val="231F20"/>
          <w:spacing w:val="-3"/>
          <w:sz w:val="24"/>
        </w:rPr>
        <w:t xml:space="preserve"> </w:t>
      </w:r>
      <w:r>
        <w:rPr>
          <w:color w:val="231F20"/>
          <w:sz w:val="24"/>
        </w:rPr>
        <w:t>vehicle</w:t>
      </w:r>
      <w:r>
        <w:rPr>
          <w:color w:val="231F20"/>
          <w:spacing w:val="-3"/>
          <w:sz w:val="24"/>
        </w:rPr>
        <w:t xml:space="preserve"> </w:t>
      </w:r>
      <w:r>
        <w:rPr>
          <w:color w:val="231F20"/>
          <w:sz w:val="24"/>
        </w:rPr>
        <w:t>and</w:t>
      </w:r>
      <w:r>
        <w:rPr>
          <w:color w:val="231F20"/>
          <w:spacing w:val="-5"/>
          <w:sz w:val="24"/>
        </w:rPr>
        <w:t xml:space="preserve"> </w:t>
      </w:r>
      <w:r>
        <w:rPr>
          <w:color w:val="231F20"/>
          <w:sz w:val="24"/>
        </w:rPr>
        <w:t>any</w:t>
      </w:r>
      <w:r>
        <w:rPr>
          <w:color w:val="231F20"/>
          <w:spacing w:val="-6"/>
          <w:sz w:val="24"/>
        </w:rPr>
        <w:t xml:space="preserve"> </w:t>
      </w:r>
      <w:r>
        <w:rPr>
          <w:color w:val="231F20"/>
          <w:sz w:val="24"/>
        </w:rPr>
        <w:t>part</w:t>
      </w:r>
      <w:r>
        <w:rPr>
          <w:color w:val="231F20"/>
          <w:spacing w:val="-3"/>
          <w:sz w:val="24"/>
        </w:rPr>
        <w:t xml:space="preserve"> </w:t>
      </w:r>
      <w:r>
        <w:rPr>
          <w:color w:val="231F20"/>
          <w:sz w:val="24"/>
        </w:rPr>
        <w:t>of</w:t>
      </w:r>
      <w:r>
        <w:rPr>
          <w:color w:val="231F20"/>
          <w:spacing w:val="-3"/>
          <w:sz w:val="24"/>
        </w:rPr>
        <w:t xml:space="preserve"> </w:t>
      </w:r>
      <w:r>
        <w:rPr>
          <w:color w:val="231F20"/>
          <w:sz w:val="24"/>
        </w:rPr>
        <w:t>a</w:t>
      </w:r>
      <w:r>
        <w:rPr>
          <w:color w:val="231F20"/>
          <w:spacing w:val="-3"/>
          <w:sz w:val="24"/>
        </w:rPr>
        <w:t xml:space="preserve"> </w:t>
      </w:r>
      <w:r>
        <w:rPr>
          <w:color w:val="231F20"/>
          <w:sz w:val="24"/>
        </w:rPr>
        <w:t>vehicle</w:t>
      </w:r>
      <w:r>
        <w:rPr>
          <w:color w:val="231F20"/>
          <w:spacing w:val="-3"/>
          <w:sz w:val="24"/>
        </w:rPr>
        <w:t xml:space="preserve"> </w:t>
      </w:r>
      <w:r>
        <w:rPr>
          <w:color w:val="231F20"/>
          <w:sz w:val="24"/>
        </w:rPr>
        <w:t>parked</w:t>
      </w:r>
      <w:r>
        <w:rPr>
          <w:color w:val="231F20"/>
          <w:spacing w:val="-3"/>
          <w:sz w:val="24"/>
        </w:rPr>
        <w:t xml:space="preserve"> </w:t>
      </w:r>
      <w:r>
        <w:rPr>
          <w:color w:val="231F20"/>
          <w:sz w:val="24"/>
        </w:rPr>
        <w:t>on</w:t>
      </w:r>
      <w:r>
        <w:rPr>
          <w:color w:val="231F20"/>
          <w:spacing w:val="-5"/>
          <w:sz w:val="24"/>
        </w:rPr>
        <w:t xml:space="preserve"> </w:t>
      </w:r>
      <w:r>
        <w:rPr>
          <w:color w:val="231F20"/>
          <w:sz w:val="24"/>
        </w:rPr>
        <w:t>the</w:t>
      </w:r>
      <w:r>
        <w:rPr>
          <w:color w:val="231F20"/>
          <w:spacing w:val="-7"/>
          <w:sz w:val="24"/>
        </w:rPr>
        <w:t xml:space="preserve"> </w:t>
      </w:r>
      <w:r>
        <w:rPr>
          <w:color w:val="231F20"/>
          <w:sz w:val="24"/>
        </w:rPr>
        <w:t>farther</w:t>
      </w:r>
      <w:r>
        <w:rPr>
          <w:color w:val="231F20"/>
          <w:spacing w:val="-3"/>
          <w:sz w:val="24"/>
        </w:rPr>
        <w:t xml:space="preserve"> </w:t>
      </w:r>
      <w:r>
        <w:rPr>
          <w:color w:val="231F20"/>
          <w:sz w:val="24"/>
        </w:rPr>
        <w:t>side</w:t>
      </w:r>
      <w:r>
        <w:rPr>
          <w:color w:val="231F20"/>
          <w:spacing w:val="-5"/>
          <w:sz w:val="24"/>
        </w:rPr>
        <w:t xml:space="preserve"> </w:t>
      </w:r>
      <w:r>
        <w:rPr>
          <w:color w:val="231F20"/>
          <w:sz w:val="24"/>
        </w:rPr>
        <w:t>of</w:t>
      </w:r>
      <w:r>
        <w:rPr>
          <w:color w:val="231F20"/>
          <w:spacing w:val="-3"/>
          <w:sz w:val="24"/>
        </w:rPr>
        <w:t xml:space="preserve"> </w:t>
      </w:r>
      <w:r>
        <w:rPr>
          <w:color w:val="231F20"/>
          <w:sz w:val="24"/>
        </w:rPr>
        <w:t xml:space="preserve">the </w:t>
      </w:r>
      <w:r>
        <w:rPr>
          <w:color w:val="231F20"/>
          <w:spacing w:val="-2"/>
          <w:sz w:val="24"/>
        </w:rPr>
        <w:t>carriageway.</w:t>
      </w:r>
    </w:p>
    <w:p w14:paraId="4D55B41D" w14:textId="77777777" w:rsidR="000B3C62" w:rsidRDefault="00A35B40">
      <w:pPr>
        <w:pStyle w:val="ListParagraph"/>
        <w:numPr>
          <w:ilvl w:val="1"/>
          <w:numId w:val="33"/>
        </w:numPr>
        <w:tabs>
          <w:tab w:val="left" w:pos="2355"/>
        </w:tabs>
        <w:ind w:left="2352" w:right="1141" w:hanging="425"/>
        <w:jc w:val="both"/>
        <w:rPr>
          <w:sz w:val="24"/>
        </w:rPr>
      </w:pPr>
      <w:r>
        <w:rPr>
          <w:color w:val="231F20"/>
          <w:sz w:val="24"/>
        </w:rPr>
        <w:t>on</w:t>
      </w:r>
      <w:r>
        <w:rPr>
          <w:color w:val="231F20"/>
          <w:spacing w:val="-12"/>
          <w:sz w:val="24"/>
        </w:rPr>
        <w:t xml:space="preserve"> </w:t>
      </w:r>
      <w:r>
        <w:rPr>
          <w:color w:val="231F20"/>
          <w:sz w:val="24"/>
        </w:rPr>
        <w:t>an</w:t>
      </w:r>
      <w:r>
        <w:rPr>
          <w:color w:val="231F20"/>
          <w:spacing w:val="-11"/>
          <w:sz w:val="24"/>
        </w:rPr>
        <w:t xml:space="preserve"> </w:t>
      </w:r>
      <w:r>
        <w:rPr>
          <w:color w:val="231F20"/>
          <w:sz w:val="24"/>
        </w:rPr>
        <w:t>intersection,</w:t>
      </w:r>
      <w:r>
        <w:rPr>
          <w:color w:val="231F20"/>
          <w:spacing w:val="-11"/>
          <w:sz w:val="24"/>
        </w:rPr>
        <w:t xml:space="preserve"> </w:t>
      </w:r>
      <w:r>
        <w:rPr>
          <w:color w:val="231F20"/>
          <w:sz w:val="24"/>
        </w:rPr>
        <w:t>except</w:t>
      </w:r>
      <w:r>
        <w:rPr>
          <w:color w:val="231F20"/>
          <w:spacing w:val="-13"/>
          <w:sz w:val="24"/>
        </w:rPr>
        <w:t xml:space="preserve"> </w:t>
      </w:r>
      <w:r>
        <w:rPr>
          <w:color w:val="231F20"/>
          <w:sz w:val="24"/>
        </w:rPr>
        <w:t>adjacent</w:t>
      </w:r>
      <w:r>
        <w:rPr>
          <w:color w:val="231F20"/>
          <w:spacing w:val="-11"/>
          <w:sz w:val="24"/>
        </w:rPr>
        <w:t xml:space="preserve"> </w:t>
      </w:r>
      <w:r>
        <w:rPr>
          <w:color w:val="231F20"/>
          <w:sz w:val="24"/>
        </w:rPr>
        <w:t>to</w:t>
      </w:r>
      <w:r>
        <w:rPr>
          <w:color w:val="231F20"/>
          <w:spacing w:val="-10"/>
          <w:sz w:val="24"/>
        </w:rPr>
        <w:t xml:space="preserve"> </w:t>
      </w:r>
      <w:r>
        <w:rPr>
          <w:color w:val="231F20"/>
          <w:sz w:val="24"/>
        </w:rPr>
        <w:t>a</w:t>
      </w:r>
      <w:r>
        <w:rPr>
          <w:color w:val="231F20"/>
          <w:spacing w:val="-11"/>
          <w:sz w:val="24"/>
        </w:rPr>
        <w:t xml:space="preserve"> </w:t>
      </w:r>
      <w:r>
        <w:rPr>
          <w:color w:val="231F20"/>
          <w:sz w:val="24"/>
        </w:rPr>
        <w:t>carriageway</w:t>
      </w:r>
      <w:r>
        <w:rPr>
          <w:color w:val="231F20"/>
          <w:spacing w:val="-14"/>
          <w:sz w:val="24"/>
        </w:rPr>
        <w:t xml:space="preserve"> </w:t>
      </w:r>
      <w:r>
        <w:rPr>
          <w:color w:val="231F20"/>
          <w:sz w:val="24"/>
        </w:rPr>
        <w:t>boundary</w:t>
      </w:r>
      <w:r>
        <w:rPr>
          <w:color w:val="231F20"/>
          <w:spacing w:val="-14"/>
          <w:sz w:val="24"/>
        </w:rPr>
        <w:t xml:space="preserve"> </w:t>
      </w:r>
      <w:r>
        <w:rPr>
          <w:color w:val="231F20"/>
          <w:sz w:val="24"/>
        </w:rPr>
        <w:t>that</w:t>
      </w:r>
      <w:r>
        <w:rPr>
          <w:color w:val="231F20"/>
          <w:spacing w:val="-13"/>
          <w:sz w:val="24"/>
        </w:rPr>
        <w:t xml:space="preserve"> </w:t>
      </w:r>
      <w:r>
        <w:rPr>
          <w:color w:val="231F20"/>
          <w:sz w:val="24"/>
        </w:rPr>
        <w:t>is</w:t>
      </w:r>
      <w:r>
        <w:rPr>
          <w:color w:val="231F20"/>
          <w:spacing w:val="-11"/>
          <w:sz w:val="24"/>
        </w:rPr>
        <w:t xml:space="preserve"> </w:t>
      </w:r>
      <w:r>
        <w:rPr>
          <w:color w:val="231F20"/>
          <w:sz w:val="24"/>
        </w:rPr>
        <w:t>not broken by an intersecting carriageway;</w:t>
      </w:r>
    </w:p>
    <w:p w14:paraId="4D55B41E" w14:textId="77777777" w:rsidR="000B3C62" w:rsidRDefault="00A35B40">
      <w:pPr>
        <w:pStyle w:val="ListParagraph"/>
        <w:numPr>
          <w:ilvl w:val="1"/>
          <w:numId w:val="33"/>
        </w:numPr>
        <w:tabs>
          <w:tab w:val="left" w:pos="2354"/>
        </w:tabs>
        <w:ind w:left="2352" w:right="1139" w:hanging="425"/>
        <w:jc w:val="both"/>
        <w:rPr>
          <w:sz w:val="24"/>
        </w:rPr>
      </w:pPr>
      <w:r>
        <w:rPr>
          <w:color w:val="231F20"/>
          <w:sz w:val="24"/>
        </w:rPr>
        <w:t>within</w:t>
      </w:r>
      <w:r>
        <w:rPr>
          <w:color w:val="231F20"/>
          <w:spacing w:val="-9"/>
          <w:sz w:val="24"/>
        </w:rPr>
        <w:t xml:space="preserve"> </w:t>
      </w:r>
      <w:r>
        <w:rPr>
          <w:color w:val="231F20"/>
          <w:sz w:val="24"/>
        </w:rPr>
        <w:t>3</w:t>
      </w:r>
      <w:r>
        <w:rPr>
          <w:color w:val="231F20"/>
          <w:spacing w:val="-8"/>
          <w:sz w:val="24"/>
        </w:rPr>
        <w:t xml:space="preserve"> </w:t>
      </w:r>
      <w:r>
        <w:rPr>
          <w:color w:val="231F20"/>
          <w:sz w:val="24"/>
        </w:rPr>
        <w:t>metres</w:t>
      </w:r>
      <w:r>
        <w:rPr>
          <w:color w:val="231F20"/>
          <w:spacing w:val="-10"/>
          <w:sz w:val="24"/>
        </w:rPr>
        <w:t xml:space="preserve"> </w:t>
      </w:r>
      <w:r>
        <w:rPr>
          <w:color w:val="231F20"/>
          <w:sz w:val="24"/>
        </w:rPr>
        <w:t>of</w:t>
      </w:r>
      <w:r>
        <w:rPr>
          <w:color w:val="231F20"/>
          <w:spacing w:val="-5"/>
          <w:sz w:val="24"/>
        </w:rPr>
        <w:t xml:space="preserve"> </w:t>
      </w:r>
      <w:r>
        <w:rPr>
          <w:color w:val="231F20"/>
          <w:sz w:val="24"/>
        </w:rPr>
        <w:t>a</w:t>
      </w:r>
      <w:r>
        <w:rPr>
          <w:color w:val="231F20"/>
          <w:spacing w:val="-9"/>
          <w:sz w:val="24"/>
        </w:rPr>
        <w:t xml:space="preserve"> </w:t>
      </w:r>
      <w:r>
        <w:rPr>
          <w:color w:val="231F20"/>
          <w:sz w:val="24"/>
        </w:rPr>
        <w:t>public</w:t>
      </w:r>
      <w:r>
        <w:rPr>
          <w:color w:val="231F20"/>
          <w:spacing w:val="-8"/>
          <w:sz w:val="24"/>
        </w:rPr>
        <w:t xml:space="preserve"> </w:t>
      </w:r>
      <w:r>
        <w:rPr>
          <w:color w:val="231F20"/>
          <w:sz w:val="24"/>
        </w:rPr>
        <w:t>letter</w:t>
      </w:r>
      <w:r>
        <w:rPr>
          <w:color w:val="231F20"/>
          <w:spacing w:val="-8"/>
          <w:sz w:val="24"/>
        </w:rPr>
        <w:t xml:space="preserve"> </w:t>
      </w:r>
      <w:r>
        <w:rPr>
          <w:color w:val="231F20"/>
          <w:sz w:val="24"/>
        </w:rPr>
        <w:t>box,</w:t>
      </w:r>
      <w:r>
        <w:rPr>
          <w:color w:val="231F20"/>
          <w:spacing w:val="-8"/>
          <w:sz w:val="24"/>
        </w:rPr>
        <w:t xml:space="preserve"> </w:t>
      </w:r>
      <w:r>
        <w:rPr>
          <w:color w:val="231F20"/>
          <w:sz w:val="24"/>
        </w:rPr>
        <w:t>unless</w:t>
      </w:r>
      <w:r>
        <w:rPr>
          <w:color w:val="231F20"/>
          <w:spacing w:val="-7"/>
          <w:sz w:val="24"/>
        </w:rPr>
        <w:t xml:space="preserve"> </w:t>
      </w:r>
      <w:r>
        <w:rPr>
          <w:color w:val="231F20"/>
          <w:sz w:val="24"/>
        </w:rPr>
        <w:t>the</w:t>
      </w:r>
      <w:r>
        <w:rPr>
          <w:color w:val="231F20"/>
          <w:spacing w:val="-7"/>
          <w:sz w:val="24"/>
        </w:rPr>
        <w:t xml:space="preserve"> </w:t>
      </w:r>
      <w:r>
        <w:rPr>
          <w:color w:val="231F20"/>
          <w:sz w:val="24"/>
        </w:rPr>
        <w:t>vehicle</w:t>
      </w:r>
      <w:r>
        <w:rPr>
          <w:color w:val="231F20"/>
          <w:spacing w:val="-7"/>
          <w:sz w:val="24"/>
        </w:rPr>
        <w:t xml:space="preserve"> </w:t>
      </w:r>
      <w:r>
        <w:rPr>
          <w:color w:val="231F20"/>
          <w:sz w:val="24"/>
        </w:rPr>
        <w:t>is</w:t>
      </w:r>
      <w:r>
        <w:rPr>
          <w:color w:val="231F20"/>
          <w:spacing w:val="-7"/>
          <w:sz w:val="24"/>
        </w:rPr>
        <w:t xml:space="preserve"> </w:t>
      </w:r>
      <w:r>
        <w:rPr>
          <w:color w:val="231F20"/>
          <w:sz w:val="24"/>
        </w:rPr>
        <w:t>being</w:t>
      </w:r>
      <w:r>
        <w:rPr>
          <w:color w:val="231F20"/>
          <w:spacing w:val="-9"/>
          <w:sz w:val="24"/>
        </w:rPr>
        <w:t xml:space="preserve"> </w:t>
      </w:r>
      <w:r>
        <w:rPr>
          <w:color w:val="231F20"/>
          <w:sz w:val="24"/>
        </w:rPr>
        <w:t>used</w:t>
      </w:r>
      <w:r>
        <w:rPr>
          <w:color w:val="231F20"/>
          <w:spacing w:val="-10"/>
          <w:sz w:val="24"/>
        </w:rPr>
        <w:t xml:space="preserve"> </w:t>
      </w:r>
      <w:r>
        <w:rPr>
          <w:color w:val="231F20"/>
          <w:sz w:val="24"/>
        </w:rPr>
        <w:t>for the purposes</w:t>
      </w:r>
      <w:r>
        <w:rPr>
          <w:color w:val="231F20"/>
          <w:spacing w:val="40"/>
          <w:sz w:val="24"/>
        </w:rPr>
        <w:t xml:space="preserve"> </w:t>
      </w:r>
      <w:r>
        <w:rPr>
          <w:color w:val="231F20"/>
          <w:sz w:val="24"/>
        </w:rPr>
        <w:t>of collecting postal articles from the letter box; or</w:t>
      </w:r>
    </w:p>
    <w:p w14:paraId="4D55B41F" w14:textId="77777777" w:rsidR="000B3C62" w:rsidRDefault="00A35B40">
      <w:pPr>
        <w:pStyle w:val="ListParagraph"/>
        <w:numPr>
          <w:ilvl w:val="1"/>
          <w:numId w:val="33"/>
        </w:numPr>
        <w:tabs>
          <w:tab w:val="left" w:pos="2352"/>
        </w:tabs>
        <w:ind w:left="2352" w:right="1140" w:hanging="425"/>
        <w:jc w:val="both"/>
        <w:rPr>
          <w:sz w:val="24"/>
        </w:rPr>
      </w:pPr>
      <w:r>
        <w:rPr>
          <w:color w:val="231F20"/>
          <w:sz w:val="24"/>
        </w:rPr>
        <w:lastRenderedPageBreak/>
        <w:t>within 10 metres of the nearer property line of any thoroughfare intersecting</w:t>
      </w:r>
      <w:r>
        <w:rPr>
          <w:color w:val="231F20"/>
          <w:spacing w:val="-3"/>
          <w:sz w:val="24"/>
        </w:rPr>
        <w:t xml:space="preserve"> </w:t>
      </w:r>
      <w:r>
        <w:rPr>
          <w:color w:val="231F20"/>
          <w:sz w:val="24"/>
        </w:rPr>
        <w:t>the</w:t>
      </w:r>
      <w:r>
        <w:rPr>
          <w:color w:val="231F20"/>
          <w:spacing w:val="-4"/>
          <w:sz w:val="24"/>
        </w:rPr>
        <w:t xml:space="preserve"> </w:t>
      </w:r>
      <w:r>
        <w:rPr>
          <w:color w:val="231F20"/>
          <w:sz w:val="24"/>
        </w:rPr>
        <w:t>thoroughfare</w:t>
      </w:r>
      <w:r>
        <w:rPr>
          <w:color w:val="231F20"/>
          <w:spacing w:val="-6"/>
          <w:sz w:val="24"/>
        </w:rPr>
        <w:t xml:space="preserve"> </w:t>
      </w:r>
      <w:r>
        <w:rPr>
          <w:color w:val="231F20"/>
          <w:sz w:val="24"/>
        </w:rPr>
        <w:t>on</w:t>
      </w:r>
      <w:r>
        <w:rPr>
          <w:color w:val="231F20"/>
          <w:spacing w:val="-5"/>
          <w:sz w:val="24"/>
        </w:rPr>
        <w:t xml:space="preserve"> </w:t>
      </w:r>
      <w:r>
        <w:rPr>
          <w:color w:val="231F20"/>
          <w:sz w:val="24"/>
        </w:rPr>
        <w:t>the</w:t>
      </w:r>
      <w:r>
        <w:rPr>
          <w:color w:val="231F20"/>
          <w:spacing w:val="-5"/>
          <w:sz w:val="24"/>
        </w:rPr>
        <w:t xml:space="preserve"> </w:t>
      </w:r>
      <w:r>
        <w:rPr>
          <w:color w:val="231F20"/>
          <w:sz w:val="24"/>
        </w:rPr>
        <w:t>side</w:t>
      </w:r>
      <w:r>
        <w:rPr>
          <w:color w:val="231F20"/>
          <w:spacing w:val="-5"/>
          <w:sz w:val="24"/>
        </w:rPr>
        <w:t xml:space="preserve"> </w:t>
      </w:r>
      <w:r>
        <w:rPr>
          <w:color w:val="231F20"/>
          <w:sz w:val="24"/>
        </w:rPr>
        <w:t>on</w:t>
      </w:r>
      <w:r>
        <w:rPr>
          <w:color w:val="231F20"/>
          <w:spacing w:val="-5"/>
          <w:sz w:val="24"/>
        </w:rPr>
        <w:t xml:space="preserve"> </w:t>
      </w:r>
      <w:r>
        <w:rPr>
          <w:color w:val="231F20"/>
          <w:sz w:val="24"/>
        </w:rPr>
        <w:t>which</w:t>
      </w:r>
      <w:r>
        <w:rPr>
          <w:color w:val="231F20"/>
          <w:spacing w:val="-3"/>
          <w:sz w:val="24"/>
        </w:rPr>
        <w:t xml:space="preserve"> </w:t>
      </w:r>
      <w:r>
        <w:rPr>
          <w:color w:val="231F20"/>
          <w:sz w:val="24"/>
        </w:rPr>
        <w:t>the</w:t>
      </w:r>
      <w:r>
        <w:rPr>
          <w:color w:val="231F20"/>
          <w:spacing w:val="-4"/>
          <w:sz w:val="24"/>
        </w:rPr>
        <w:t xml:space="preserve"> </w:t>
      </w:r>
      <w:r>
        <w:rPr>
          <w:color w:val="231F20"/>
          <w:sz w:val="24"/>
        </w:rPr>
        <w:t>vehicle</w:t>
      </w:r>
      <w:r>
        <w:rPr>
          <w:color w:val="231F20"/>
          <w:spacing w:val="-3"/>
          <w:sz w:val="24"/>
        </w:rPr>
        <w:t xml:space="preserve"> </w:t>
      </w:r>
      <w:r>
        <w:rPr>
          <w:color w:val="231F20"/>
          <w:sz w:val="24"/>
        </w:rPr>
        <w:t>is</w:t>
      </w:r>
      <w:r>
        <w:rPr>
          <w:color w:val="231F20"/>
          <w:spacing w:val="-4"/>
          <w:sz w:val="24"/>
        </w:rPr>
        <w:t xml:space="preserve"> </w:t>
      </w:r>
      <w:proofErr w:type="gramStart"/>
      <w:r>
        <w:rPr>
          <w:color w:val="231F20"/>
          <w:sz w:val="24"/>
        </w:rPr>
        <w:t>parked, unless</w:t>
      </w:r>
      <w:proofErr w:type="gramEnd"/>
      <w:r>
        <w:rPr>
          <w:color w:val="231F20"/>
          <w:sz w:val="24"/>
        </w:rPr>
        <w:t xml:space="preserve"> a sign indicates otherwise.</w:t>
      </w:r>
    </w:p>
    <w:p w14:paraId="4D55B420" w14:textId="77777777" w:rsidR="000B3C62" w:rsidRDefault="000B3C62">
      <w:pPr>
        <w:pStyle w:val="BodyText"/>
        <w:spacing w:before="8"/>
        <w:rPr>
          <w:sz w:val="23"/>
        </w:rPr>
      </w:pPr>
    </w:p>
    <w:p w14:paraId="4D55B421" w14:textId="77777777" w:rsidR="000B3C62" w:rsidRDefault="00A35B40">
      <w:pPr>
        <w:pStyle w:val="ListParagraph"/>
        <w:numPr>
          <w:ilvl w:val="0"/>
          <w:numId w:val="33"/>
        </w:numPr>
        <w:tabs>
          <w:tab w:val="left" w:pos="1929"/>
          <w:tab w:val="left" w:pos="1930"/>
        </w:tabs>
        <w:spacing w:before="1"/>
        <w:ind w:left="1929" w:hanging="710"/>
        <w:rPr>
          <w:sz w:val="24"/>
        </w:rPr>
      </w:pPr>
      <w:r>
        <w:rPr>
          <w:color w:val="231F20"/>
          <w:sz w:val="24"/>
        </w:rPr>
        <w:t>A</w:t>
      </w:r>
      <w:r>
        <w:rPr>
          <w:color w:val="231F20"/>
          <w:spacing w:val="8"/>
          <w:sz w:val="24"/>
        </w:rPr>
        <w:t xml:space="preserve"> </w:t>
      </w:r>
      <w:r>
        <w:rPr>
          <w:color w:val="231F20"/>
          <w:sz w:val="24"/>
        </w:rPr>
        <w:t>person</w:t>
      </w:r>
      <w:r>
        <w:rPr>
          <w:color w:val="231F20"/>
          <w:spacing w:val="8"/>
          <w:sz w:val="24"/>
        </w:rPr>
        <w:t xml:space="preserve"> </w:t>
      </w:r>
      <w:r>
        <w:rPr>
          <w:color w:val="231F20"/>
          <w:sz w:val="24"/>
        </w:rPr>
        <w:t>shall</w:t>
      </w:r>
      <w:r>
        <w:rPr>
          <w:color w:val="231F20"/>
          <w:spacing w:val="4"/>
          <w:sz w:val="24"/>
        </w:rPr>
        <w:t xml:space="preserve"> </w:t>
      </w:r>
      <w:r>
        <w:rPr>
          <w:color w:val="231F20"/>
          <w:sz w:val="24"/>
        </w:rPr>
        <w:t>not</w:t>
      </w:r>
      <w:r>
        <w:rPr>
          <w:color w:val="231F20"/>
          <w:spacing w:val="7"/>
          <w:sz w:val="24"/>
        </w:rPr>
        <w:t xml:space="preserve"> </w:t>
      </w:r>
      <w:r>
        <w:rPr>
          <w:color w:val="231F20"/>
          <w:sz w:val="24"/>
        </w:rPr>
        <w:t>park</w:t>
      </w:r>
      <w:r>
        <w:rPr>
          <w:color w:val="231F20"/>
          <w:spacing w:val="8"/>
          <w:sz w:val="24"/>
        </w:rPr>
        <w:t xml:space="preserve"> </w:t>
      </w:r>
      <w:r>
        <w:rPr>
          <w:color w:val="231F20"/>
          <w:sz w:val="24"/>
        </w:rPr>
        <w:t>a</w:t>
      </w:r>
      <w:r>
        <w:rPr>
          <w:color w:val="231F20"/>
          <w:spacing w:val="8"/>
          <w:sz w:val="24"/>
        </w:rPr>
        <w:t xml:space="preserve"> </w:t>
      </w:r>
      <w:r>
        <w:rPr>
          <w:color w:val="231F20"/>
          <w:sz w:val="24"/>
        </w:rPr>
        <w:t>vehicle</w:t>
      </w:r>
      <w:r>
        <w:rPr>
          <w:color w:val="231F20"/>
          <w:spacing w:val="8"/>
          <w:sz w:val="24"/>
        </w:rPr>
        <w:t xml:space="preserve"> </w:t>
      </w:r>
      <w:r>
        <w:rPr>
          <w:color w:val="231F20"/>
          <w:sz w:val="24"/>
        </w:rPr>
        <w:t>so</w:t>
      </w:r>
      <w:r>
        <w:rPr>
          <w:color w:val="231F20"/>
          <w:spacing w:val="9"/>
          <w:sz w:val="24"/>
        </w:rPr>
        <w:t xml:space="preserve"> </w:t>
      </w:r>
      <w:r>
        <w:rPr>
          <w:color w:val="231F20"/>
          <w:sz w:val="24"/>
        </w:rPr>
        <w:t>that</w:t>
      </w:r>
      <w:r>
        <w:rPr>
          <w:color w:val="231F20"/>
          <w:spacing w:val="6"/>
          <w:sz w:val="24"/>
        </w:rPr>
        <w:t xml:space="preserve"> </w:t>
      </w:r>
      <w:r>
        <w:rPr>
          <w:color w:val="231F20"/>
          <w:sz w:val="24"/>
        </w:rPr>
        <w:t>any</w:t>
      </w:r>
      <w:r>
        <w:rPr>
          <w:color w:val="231F20"/>
          <w:spacing w:val="5"/>
          <w:sz w:val="24"/>
        </w:rPr>
        <w:t xml:space="preserve"> </w:t>
      </w:r>
      <w:r>
        <w:rPr>
          <w:color w:val="231F20"/>
          <w:sz w:val="24"/>
        </w:rPr>
        <w:t>portion</w:t>
      </w:r>
      <w:r>
        <w:rPr>
          <w:color w:val="231F20"/>
          <w:spacing w:val="6"/>
          <w:sz w:val="24"/>
        </w:rPr>
        <w:t xml:space="preserve"> </w:t>
      </w:r>
      <w:r>
        <w:rPr>
          <w:color w:val="231F20"/>
          <w:sz w:val="24"/>
        </w:rPr>
        <w:t>of</w:t>
      </w:r>
      <w:r>
        <w:rPr>
          <w:color w:val="231F20"/>
          <w:spacing w:val="10"/>
          <w:sz w:val="24"/>
        </w:rPr>
        <w:t xml:space="preserve"> </w:t>
      </w:r>
      <w:r>
        <w:rPr>
          <w:color w:val="231F20"/>
          <w:sz w:val="24"/>
        </w:rPr>
        <w:t>the</w:t>
      </w:r>
      <w:r>
        <w:rPr>
          <w:color w:val="231F20"/>
          <w:spacing w:val="8"/>
          <w:sz w:val="24"/>
        </w:rPr>
        <w:t xml:space="preserve"> </w:t>
      </w:r>
      <w:r>
        <w:rPr>
          <w:color w:val="231F20"/>
          <w:sz w:val="24"/>
        </w:rPr>
        <w:t>vehicle</w:t>
      </w:r>
      <w:r>
        <w:rPr>
          <w:color w:val="231F20"/>
          <w:spacing w:val="19"/>
          <w:sz w:val="24"/>
        </w:rPr>
        <w:t xml:space="preserve"> </w:t>
      </w:r>
      <w:r>
        <w:rPr>
          <w:color w:val="231F20"/>
          <w:sz w:val="24"/>
        </w:rPr>
        <w:t>is</w:t>
      </w:r>
      <w:r>
        <w:rPr>
          <w:color w:val="231F20"/>
          <w:spacing w:val="8"/>
          <w:sz w:val="24"/>
        </w:rPr>
        <w:t xml:space="preserve"> </w:t>
      </w:r>
      <w:r>
        <w:rPr>
          <w:color w:val="231F20"/>
          <w:spacing w:val="-2"/>
          <w:sz w:val="24"/>
        </w:rPr>
        <w:t>within</w:t>
      </w:r>
    </w:p>
    <w:p w14:paraId="4D55B422" w14:textId="77777777" w:rsidR="000B3C62" w:rsidRDefault="00A35B40">
      <w:pPr>
        <w:pStyle w:val="BodyText"/>
        <w:ind w:left="1928" w:right="1143"/>
        <w:jc w:val="both"/>
      </w:pPr>
      <w:r>
        <w:rPr>
          <w:color w:val="231F20"/>
        </w:rPr>
        <w:t xml:space="preserve">10 metres of the departure side of a children’s crossing or pedestrian </w:t>
      </w:r>
      <w:r>
        <w:rPr>
          <w:color w:val="231F20"/>
          <w:spacing w:val="-2"/>
        </w:rPr>
        <w:t>crossing.</w:t>
      </w:r>
    </w:p>
    <w:p w14:paraId="4D55B424" w14:textId="77777777" w:rsidR="000B3C62" w:rsidRDefault="000B3C62">
      <w:pPr>
        <w:pStyle w:val="BodyText"/>
        <w:spacing w:before="6"/>
        <w:rPr>
          <w:sz w:val="15"/>
        </w:rPr>
      </w:pPr>
    </w:p>
    <w:p w14:paraId="4D55B425" w14:textId="77777777" w:rsidR="000B3C62" w:rsidRDefault="00A35B40">
      <w:pPr>
        <w:pStyle w:val="ListParagraph"/>
        <w:numPr>
          <w:ilvl w:val="0"/>
          <w:numId w:val="33"/>
        </w:numPr>
        <w:tabs>
          <w:tab w:val="left" w:pos="1929"/>
          <w:tab w:val="left" w:pos="1930"/>
        </w:tabs>
        <w:spacing w:before="92"/>
        <w:ind w:left="1929" w:hanging="710"/>
        <w:rPr>
          <w:sz w:val="24"/>
        </w:rPr>
      </w:pPr>
      <w:r>
        <w:rPr>
          <w:color w:val="231F20"/>
          <w:sz w:val="24"/>
        </w:rPr>
        <w:t>A</w:t>
      </w:r>
      <w:r>
        <w:rPr>
          <w:color w:val="231F20"/>
          <w:spacing w:val="8"/>
          <w:sz w:val="24"/>
        </w:rPr>
        <w:t xml:space="preserve"> </w:t>
      </w:r>
      <w:r>
        <w:rPr>
          <w:color w:val="231F20"/>
          <w:sz w:val="24"/>
        </w:rPr>
        <w:t>person</w:t>
      </w:r>
      <w:r>
        <w:rPr>
          <w:color w:val="231F20"/>
          <w:spacing w:val="8"/>
          <w:sz w:val="24"/>
        </w:rPr>
        <w:t xml:space="preserve"> </w:t>
      </w:r>
      <w:r>
        <w:rPr>
          <w:color w:val="231F20"/>
          <w:sz w:val="24"/>
        </w:rPr>
        <w:t>shall</w:t>
      </w:r>
      <w:r>
        <w:rPr>
          <w:color w:val="231F20"/>
          <w:spacing w:val="4"/>
          <w:sz w:val="24"/>
        </w:rPr>
        <w:t xml:space="preserve"> </w:t>
      </w:r>
      <w:r>
        <w:rPr>
          <w:color w:val="231F20"/>
          <w:sz w:val="24"/>
        </w:rPr>
        <w:t>not</w:t>
      </w:r>
      <w:r>
        <w:rPr>
          <w:color w:val="231F20"/>
          <w:spacing w:val="7"/>
          <w:sz w:val="24"/>
        </w:rPr>
        <w:t xml:space="preserve"> </w:t>
      </w:r>
      <w:r>
        <w:rPr>
          <w:color w:val="231F20"/>
          <w:sz w:val="24"/>
        </w:rPr>
        <w:t>park</w:t>
      </w:r>
      <w:r>
        <w:rPr>
          <w:color w:val="231F20"/>
          <w:spacing w:val="8"/>
          <w:sz w:val="24"/>
        </w:rPr>
        <w:t xml:space="preserve"> </w:t>
      </w:r>
      <w:r>
        <w:rPr>
          <w:color w:val="231F20"/>
          <w:sz w:val="24"/>
        </w:rPr>
        <w:t>a</w:t>
      </w:r>
      <w:r>
        <w:rPr>
          <w:color w:val="231F20"/>
          <w:spacing w:val="8"/>
          <w:sz w:val="24"/>
        </w:rPr>
        <w:t xml:space="preserve"> </w:t>
      </w:r>
      <w:r>
        <w:rPr>
          <w:color w:val="231F20"/>
          <w:sz w:val="24"/>
        </w:rPr>
        <w:t>vehicle</w:t>
      </w:r>
      <w:r>
        <w:rPr>
          <w:color w:val="231F20"/>
          <w:spacing w:val="8"/>
          <w:sz w:val="24"/>
        </w:rPr>
        <w:t xml:space="preserve"> </w:t>
      </w:r>
      <w:r>
        <w:rPr>
          <w:color w:val="231F20"/>
          <w:sz w:val="24"/>
        </w:rPr>
        <w:t>so</w:t>
      </w:r>
      <w:r>
        <w:rPr>
          <w:color w:val="231F20"/>
          <w:spacing w:val="9"/>
          <w:sz w:val="24"/>
        </w:rPr>
        <w:t xml:space="preserve"> </w:t>
      </w:r>
      <w:r>
        <w:rPr>
          <w:color w:val="231F20"/>
          <w:sz w:val="24"/>
        </w:rPr>
        <w:t>that</w:t>
      </w:r>
      <w:r>
        <w:rPr>
          <w:color w:val="231F20"/>
          <w:spacing w:val="6"/>
          <w:sz w:val="24"/>
        </w:rPr>
        <w:t xml:space="preserve"> </w:t>
      </w:r>
      <w:r>
        <w:rPr>
          <w:color w:val="231F20"/>
          <w:sz w:val="24"/>
        </w:rPr>
        <w:t>any</w:t>
      </w:r>
      <w:r>
        <w:rPr>
          <w:color w:val="231F20"/>
          <w:spacing w:val="5"/>
          <w:sz w:val="24"/>
        </w:rPr>
        <w:t xml:space="preserve"> </w:t>
      </w:r>
      <w:r>
        <w:rPr>
          <w:color w:val="231F20"/>
          <w:sz w:val="24"/>
        </w:rPr>
        <w:t>portion</w:t>
      </w:r>
      <w:r>
        <w:rPr>
          <w:color w:val="231F20"/>
          <w:spacing w:val="6"/>
          <w:sz w:val="24"/>
        </w:rPr>
        <w:t xml:space="preserve"> </w:t>
      </w:r>
      <w:r>
        <w:rPr>
          <w:color w:val="231F20"/>
          <w:sz w:val="24"/>
        </w:rPr>
        <w:t>of</w:t>
      </w:r>
      <w:r>
        <w:rPr>
          <w:color w:val="231F20"/>
          <w:spacing w:val="10"/>
          <w:sz w:val="24"/>
        </w:rPr>
        <w:t xml:space="preserve"> </w:t>
      </w:r>
      <w:r>
        <w:rPr>
          <w:color w:val="231F20"/>
          <w:sz w:val="24"/>
        </w:rPr>
        <w:t>the</w:t>
      </w:r>
      <w:r>
        <w:rPr>
          <w:color w:val="231F20"/>
          <w:spacing w:val="8"/>
          <w:sz w:val="24"/>
        </w:rPr>
        <w:t xml:space="preserve"> </w:t>
      </w:r>
      <w:r>
        <w:rPr>
          <w:color w:val="231F20"/>
          <w:sz w:val="24"/>
        </w:rPr>
        <w:t>vehicle</w:t>
      </w:r>
      <w:r>
        <w:rPr>
          <w:color w:val="231F20"/>
          <w:spacing w:val="8"/>
          <w:sz w:val="24"/>
        </w:rPr>
        <w:t xml:space="preserve"> </w:t>
      </w:r>
      <w:r>
        <w:rPr>
          <w:color w:val="231F20"/>
          <w:sz w:val="24"/>
        </w:rPr>
        <w:t>is</w:t>
      </w:r>
      <w:r>
        <w:rPr>
          <w:color w:val="231F20"/>
          <w:spacing w:val="8"/>
          <w:sz w:val="24"/>
        </w:rPr>
        <w:t xml:space="preserve"> </w:t>
      </w:r>
      <w:r>
        <w:rPr>
          <w:color w:val="231F20"/>
          <w:spacing w:val="-2"/>
          <w:sz w:val="24"/>
        </w:rPr>
        <w:t>within</w:t>
      </w:r>
    </w:p>
    <w:p w14:paraId="4D55B426" w14:textId="77777777" w:rsidR="000B3C62" w:rsidRDefault="00A35B40">
      <w:pPr>
        <w:pStyle w:val="BodyText"/>
        <w:ind w:left="1928" w:right="1141"/>
      </w:pPr>
      <w:r>
        <w:rPr>
          <w:color w:val="231F20"/>
        </w:rPr>
        <w:t>20</w:t>
      </w:r>
      <w:r>
        <w:rPr>
          <w:color w:val="231F20"/>
          <w:spacing w:val="40"/>
        </w:rPr>
        <w:t xml:space="preserve"> </w:t>
      </w:r>
      <w:r>
        <w:rPr>
          <w:color w:val="231F20"/>
        </w:rPr>
        <w:t>metres</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approach</w:t>
      </w:r>
      <w:r>
        <w:rPr>
          <w:color w:val="231F20"/>
          <w:spacing w:val="40"/>
        </w:rPr>
        <w:t xml:space="preserve"> </w:t>
      </w:r>
      <w:r>
        <w:rPr>
          <w:color w:val="231F20"/>
        </w:rPr>
        <w:t>side</w:t>
      </w:r>
      <w:r>
        <w:rPr>
          <w:color w:val="231F20"/>
          <w:spacing w:val="40"/>
        </w:rPr>
        <w:t xml:space="preserve"> </w:t>
      </w:r>
      <w:r>
        <w:rPr>
          <w:color w:val="231F20"/>
        </w:rPr>
        <w:t>of</w:t>
      </w:r>
      <w:r>
        <w:rPr>
          <w:color w:val="231F20"/>
          <w:spacing w:val="68"/>
        </w:rPr>
        <w:t xml:space="preserve"> </w:t>
      </w:r>
      <w:r>
        <w:rPr>
          <w:color w:val="231F20"/>
        </w:rPr>
        <w:t>a</w:t>
      </w:r>
      <w:r>
        <w:rPr>
          <w:color w:val="231F20"/>
          <w:spacing w:val="40"/>
        </w:rPr>
        <w:t xml:space="preserve"> </w:t>
      </w:r>
      <w:r>
        <w:rPr>
          <w:color w:val="231F20"/>
        </w:rPr>
        <w:t>children’s</w:t>
      </w:r>
      <w:r>
        <w:rPr>
          <w:color w:val="231F20"/>
          <w:spacing w:val="40"/>
        </w:rPr>
        <w:t xml:space="preserve"> </w:t>
      </w:r>
      <w:r>
        <w:rPr>
          <w:color w:val="231F20"/>
        </w:rPr>
        <w:t>crossing</w:t>
      </w:r>
      <w:r>
        <w:rPr>
          <w:color w:val="231F20"/>
          <w:spacing w:val="40"/>
        </w:rPr>
        <w:t xml:space="preserve"> </w:t>
      </w:r>
      <w:r>
        <w:rPr>
          <w:color w:val="231F20"/>
        </w:rPr>
        <w:t>or</w:t>
      </w:r>
      <w:r>
        <w:rPr>
          <w:color w:val="231F20"/>
          <w:spacing w:val="40"/>
        </w:rPr>
        <w:t xml:space="preserve"> </w:t>
      </w:r>
      <w:r>
        <w:rPr>
          <w:color w:val="231F20"/>
        </w:rPr>
        <w:t>pedestrian</w:t>
      </w:r>
      <w:r>
        <w:rPr>
          <w:color w:val="231F20"/>
          <w:spacing w:val="80"/>
        </w:rPr>
        <w:t xml:space="preserve"> </w:t>
      </w:r>
      <w:r>
        <w:rPr>
          <w:color w:val="231F20"/>
          <w:spacing w:val="-2"/>
        </w:rPr>
        <w:t>crossing.</w:t>
      </w:r>
    </w:p>
    <w:p w14:paraId="4D55B427" w14:textId="77777777" w:rsidR="000B3C62" w:rsidRDefault="000B3C62">
      <w:pPr>
        <w:pStyle w:val="BodyText"/>
        <w:spacing w:before="11"/>
        <w:rPr>
          <w:sz w:val="23"/>
        </w:rPr>
      </w:pPr>
    </w:p>
    <w:p w14:paraId="4D55B428" w14:textId="77777777" w:rsidR="000B3C62" w:rsidRDefault="00A35B40">
      <w:pPr>
        <w:pStyle w:val="ListParagraph"/>
        <w:numPr>
          <w:ilvl w:val="0"/>
          <w:numId w:val="33"/>
        </w:numPr>
        <w:tabs>
          <w:tab w:val="left" w:pos="1930"/>
        </w:tabs>
        <w:ind w:left="1928" w:right="1139" w:hanging="708"/>
        <w:jc w:val="both"/>
        <w:rPr>
          <w:sz w:val="24"/>
        </w:rPr>
      </w:pPr>
      <w:r>
        <w:rPr>
          <w:color w:val="231F20"/>
          <w:sz w:val="24"/>
        </w:rPr>
        <w:t>A person shall not park a vehicle so that any portion of the vehicle is within 20</w:t>
      </w:r>
      <w:r>
        <w:rPr>
          <w:color w:val="231F20"/>
          <w:spacing w:val="-13"/>
          <w:sz w:val="24"/>
        </w:rPr>
        <w:t xml:space="preserve"> </w:t>
      </w:r>
      <w:r>
        <w:rPr>
          <w:color w:val="231F20"/>
          <w:sz w:val="24"/>
        </w:rPr>
        <w:t>metres</w:t>
      </w:r>
      <w:r>
        <w:rPr>
          <w:color w:val="231F20"/>
          <w:spacing w:val="-13"/>
          <w:sz w:val="24"/>
        </w:rPr>
        <w:t xml:space="preserve"> </w:t>
      </w:r>
      <w:r>
        <w:rPr>
          <w:color w:val="231F20"/>
          <w:sz w:val="24"/>
        </w:rPr>
        <w:t>of</w:t>
      </w:r>
      <w:r>
        <w:rPr>
          <w:color w:val="231F20"/>
          <w:spacing w:val="-11"/>
          <w:sz w:val="24"/>
        </w:rPr>
        <w:t xml:space="preserve"> </w:t>
      </w:r>
      <w:r>
        <w:rPr>
          <w:color w:val="231F20"/>
          <w:sz w:val="24"/>
        </w:rPr>
        <w:t>either</w:t>
      </w:r>
      <w:r>
        <w:rPr>
          <w:color w:val="231F20"/>
          <w:spacing w:val="-13"/>
          <w:sz w:val="24"/>
        </w:rPr>
        <w:t xml:space="preserve"> </w:t>
      </w:r>
      <w:r>
        <w:rPr>
          <w:color w:val="231F20"/>
          <w:sz w:val="24"/>
        </w:rPr>
        <w:t>the</w:t>
      </w:r>
      <w:r>
        <w:rPr>
          <w:color w:val="231F20"/>
          <w:spacing w:val="-13"/>
          <w:sz w:val="24"/>
        </w:rPr>
        <w:t xml:space="preserve"> </w:t>
      </w:r>
      <w:r>
        <w:rPr>
          <w:color w:val="231F20"/>
          <w:sz w:val="24"/>
        </w:rPr>
        <w:t>approach</w:t>
      </w:r>
      <w:r>
        <w:rPr>
          <w:color w:val="231F20"/>
          <w:spacing w:val="-13"/>
          <w:sz w:val="24"/>
        </w:rPr>
        <w:t xml:space="preserve"> </w:t>
      </w:r>
      <w:r>
        <w:rPr>
          <w:color w:val="231F20"/>
          <w:sz w:val="24"/>
        </w:rPr>
        <w:t>side</w:t>
      </w:r>
      <w:r>
        <w:rPr>
          <w:color w:val="231F20"/>
          <w:spacing w:val="-13"/>
          <w:sz w:val="24"/>
        </w:rPr>
        <w:t xml:space="preserve"> </w:t>
      </w:r>
      <w:r>
        <w:rPr>
          <w:color w:val="231F20"/>
          <w:sz w:val="24"/>
        </w:rPr>
        <w:t>or</w:t>
      </w:r>
      <w:r>
        <w:rPr>
          <w:color w:val="231F20"/>
          <w:spacing w:val="-13"/>
          <w:sz w:val="24"/>
        </w:rPr>
        <w:t xml:space="preserve"> </w:t>
      </w:r>
      <w:r>
        <w:rPr>
          <w:color w:val="231F20"/>
          <w:sz w:val="24"/>
        </w:rPr>
        <w:t>the</w:t>
      </w:r>
      <w:r>
        <w:rPr>
          <w:color w:val="231F20"/>
          <w:spacing w:val="-13"/>
          <w:sz w:val="24"/>
        </w:rPr>
        <w:t xml:space="preserve"> </w:t>
      </w:r>
      <w:r>
        <w:rPr>
          <w:color w:val="231F20"/>
          <w:sz w:val="24"/>
        </w:rPr>
        <w:t>departure</w:t>
      </w:r>
      <w:r>
        <w:rPr>
          <w:color w:val="231F20"/>
          <w:spacing w:val="-13"/>
          <w:sz w:val="24"/>
        </w:rPr>
        <w:t xml:space="preserve"> </w:t>
      </w:r>
      <w:r>
        <w:rPr>
          <w:color w:val="231F20"/>
          <w:sz w:val="24"/>
        </w:rPr>
        <w:t>side</w:t>
      </w:r>
      <w:r>
        <w:rPr>
          <w:color w:val="231F20"/>
          <w:spacing w:val="-13"/>
          <w:sz w:val="24"/>
        </w:rPr>
        <w:t xml:space="preserve"> </w:t>
      </w:r>
      <w:r>
        <w:rPr>
          <w:color w:val="231F20"/>
          <w:sz w:val="24"/>
        </w:rPr>
        <w:t>of</w:t>
      </w:r>
      <w:r>
        <w:rPr>
          <w:color w:val="231F20"/>
          <w:spacing w:val="-11"/>
          <w:sz w:val="24"/>
        </w:rPr>
        <w:t xml:space="preserve"> </w:t>
      </w:r>
      <w:r>
        <w:rPr>
          <w:color w:val="231F20"/>
          <w:sz w:val="24"/>
        </w:rPr>
        <w:t>the</w:t>
      </w:r>
      <w:r>
        <w:rPr>
          <w:color w:val="231F20"/>
          <w:spacing w:val="-13"/>
          <w:sz w:val="24"/>
        </w:rPr>
        <w:t xml:space="preserve"> </w:t>
      </w:r>
      <w:r>
        <w:rPr>
          <w:color w:val="231F20"/>
          <w:sz w:val="24"/>
        </w:rPr>
        <w:t>nearest</w:t>
      </w:r>
      <w:r>
        <w:rPr>
          <w:color w:val="231F20"/>
          <w:spacing w:val="-13"/>
          <w:sz w:val="24"/>
        </w:rPr>
        <w:t xml:space="preserve"> </w:t>
      </w:r>
      <w:r>
        <w:rPr>
          <w:color w:val="231F20"/>
          <w:sz w:val="24"/>
        </w:rPr>
        <w:t>rail of a railway level crossing.</w:t>
      </w:r>
    </w:p>
    <w:p w14:paraId="4D55B429" w14:textId="77777777" w:rsidR="000B3C62" w:rsidRDefault="000B3C62">
      <w:pPr>
        <w:pStyle w:val="BodyText"/>
        <w:rPr>
          <w:sz w:val="26"/>
        </w:rPr>
      </w:pPr>
    </w:p>
    <w:p w14:paraId="4D55B42A" w14:textId="77777777" w:rsidR="000B3C62" w:rsidRDefault="00A35B40">
      <w:pPr>
        <w:pStyle w:val="Heading2"/>
        <w:numPr>
          <w:ilvl w:val="1"/>
          <w:numId w:val="38"/>
        </w:numPr>
        <w:tabs>
          <w:tab w:val="left" w:pos="1940"/>
          <w:tab w:val="left" w:pos="1941"/>
        </w:tabs>
        <w:ind w:left="1940" w:hanging="721"/>
      </w:pPr>
      <w:r>
        <w:rPr>
          <w:color w:val="231F20"/>
        </w:rPr>
        <w:t>Authorised</w:t>
      </w:r>
      <w:r>
        <w:rPr>
          <w:color w:val="231F20"/>
          <w:spacing w:val="-1"/>
        </w:rPr>
        <w:t xml:space="preserve"> </w:t>
      </w:r>
      <w:r>
        <w:rPr>
          <w:color w:val="231F20"/>
        </w:rPr>
        <w:t>person</w:t>
      </w:r>
      <w:r>
        <w:rPr>
          <w:color w:val="231F20"/>
          <w:spacing w:val="-1"/>
        </w:rPr>
        <w:t xml:space="preserve"> </w:t>
      </w:r>
      <w:r>
        <w:rPr>
          <w:color w:val="231F20"/>
        </w:rPr>
        <w:t>may</w:t>
      </w:r>
      <w:r>
        <w:rPr>
          <w:color w:val="231F20"/>
          <w:spacing w:val="-8"/>
        </w:rPr>
        <w:t xml:space="preserve"> </w:t>
      </w:r>
      <w:r>
        <w:rPr>
          <w:color w:val="231F20"/>
        </w:rPr>
        <w:t>order</w:t>
      </w:r>
      <w:r>
        <w:rPr>
          <w:color w:val="231F20"/>
          <w:spacing w:val="2"/>
        </w:rPr>
        <w:t xml:space="preserve"> </w:t>
      </w:r>
      <w:r>
        <w:rPr>
          <w:color w:val="231F20"/>
        </w:rPr>
        <w:t>vehicle</w:t>
      </w:r>
      <w:r>
        <w:rPr>
          <w:color w:val="231F20"/>
          <w:spacing w:val="-1"/>
        </w:rPr>
        <w:t xml:space="preserve"> </w:t>
      </w:r>
      <w:r>
        <w:rPr>
          <w:color w:val="231F20"/>
        </w:rPr>
        <w:t>on</w:t>
      </w:r>
      <w:r>
        <w:rPr>
          <w:color w:val="231F20"/>
          <w:spacing w:val="-1"/>
        </w:rPr>
        <w:t xml:space="preserve"> </w:t>
      </w:r>
      <w:r>
        <w:rPr>
          <w:color w:val="231F20"/>
        </w:rPr>
        <w:t>thoroughfare</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proofErr w:type="gramStart"/>
      <w:r>
        <w:rPr>
          <w:color w:val="231F20"/>
          <w:spacing w:val="-2"/>
        </w:rPr>
        <w:t>moved</w:t>
      </w:r>
      <w:proofErr w:type="gramEnd"/>
    </w:p>
    <w:p w14:paraId="4D55B42B" w14:textId="77777777" w:rsidR="000B3C62" w:rsidRDefault="000B3C62">
      <w:pPr>
        <w:pStyle w:val="BodyText"/>
        <w:spacing w:before="2"/>
        <w:rPr>
          <w:b/>
          <w:sz w:val="29"/>
        </w:rPr>
      </w:pPr>
    </w:p>
    <w:p w14:paraId="4D55B42C" w14:textId="77777777" w:rsidR="000B3C62" w:rsidRDefault="00A35B40">
      <w:pPr>
        <w:pStyle w:val="BodyText"/>
        <w:ind w:left="1220" w:right="1146"/>
        <w:jc w:val="both"/>
      </w:pPr>
      <w:r>
        <w:rPr>
          <w:color w:val="231F20"/>
        </w:rPr>
        <w:t>The driver of a vehicle shall not park a vehicle on any part of a thoroughfare in contravention of this local law</w:t>
      </w:r>
      <w:r>
        <w:rPr>
          <w:color w:val="231F20"/>
          <w:spacing w:val="-2"/>
        </w:rPr>
        <w:t xml:space="preserve"> </w:t>
      </w:r>
      <w:r>
        <w:rPr>
          <w:color w:val="231F20"/>
        </w:rPr>
        <w:t>after</w:t>
      </w:r>
      <w:r>
        <w:rPr>
          <w:color w:val="231F20"/>
          <w:spacing w:val="-2"/>
        </w:rPr>
        <w:t xml:space="preserve"> </w:t>
      </w:r>
      <w:r>
        <w:rPr>
          <w:color w:val="231F20"/>
        </w:rPr>
        <w:t>an</w:t>
      </w:r>
      <w:r>
        <w:rPr>
          <w:color w:val="231F20"/>
          <w:spacing w:val="-2"/>
        </w:rPr>
        <w:t xml:space="preserve"> </w:t>
      </w:r>
      <w:r>
        <w:rPr>
          <w:color w:val="231F20"/>
        </w:rPr>
        <w:t>authorised</w:t>
      </w:r>
      <w:r>
        <w:rPr>
          <w:color w:val="231F20"/>
          <w:spacing w:val="-2"/>
        </w:rPr>
        <w:t xml:space="preserve"> </w:t>
      </w:r>
      <w:r>
        <w:rPr>
          <w:color w:val="231F20"/>
        </w:rPr>
        <w:t>person</w:t>
      </w:r>
      <w:r>
        <w:rPr>
          <w:color w:val="231F20"/>
          <w:spacing w:val="-1"/>
        </w:rPr>
        <w:t xml:space="preserve"> </w:t>
      </w:r>
      <w:r>
        <w:rPr>
          <w:color w:val="231F20"/>
        </w:rPr>
        <w:t>has directed the</w:t>
      </w:r>
      <w:r>
        <w:rPr>
          <w:color w:val="231F20"/>
          <w:spacing w:val="-2"/>
        </w:rPr>
        <w:t xml:space="preserve"> </w:t>
      </w:r>
      <w:r>
        <w:rPr>
          <w:color w:val="231F20"/>
        </w:rPr>
        <w:t>driver to move it.</w:t>
      </w:r>
    </w:p>
    <w:p w14:paraId="4D55B42D" w14:textId="77777777" w:rsidR="000B3C62" w:rsidRDefault="000B3C62">
      <w:pPr>
        <w:pStyle w:val="BodyText"/>
        <w:rPr>
          <w:sz w:val="26"/>
        </w:rPr>
      </w:pPr>
    </w:p>
    <w:p w14:paraId="4D55B42E" w14:textId="77777777" w:rsidR="000B3C62" w:rsidRDefault="00A35B40">
      <w:pPr>
        <w:pStyle w:val="Heading2"/>
        <w:numPr>
          <w:ilvl w:val="1"/>
          <w:numId w:val="38"/>
        </w:numPr>
        <w:tabs>
          <w:tab w:val="left" w:pos="1928"/>
          <w:tab w:val="left" w:pos="1929"/>
        </w:tabs>
        <w:spacing w:before="217"/>
        <w:ind w:hanging="709"/>
      </w:pPr>
      <w:r>
        <w:rPr>
          <w:color w:val="231F20"/>
        </w:rPr>
        <w:t>No</w:t>
      </w:r>
      <w:r>
        <w:rPr>
          <w:color w:val="231F20"/>
          <w:spacing w:val="-2"/>
        </w:rPr>
        <w:t xml:space="preserve"> </w:t>
      </w:r>
      <w:r>
        <w:rPr>
          <w:color w:val="231F20"/>
        </w:rPr>
        <w:t>movement</w:t>
      </w:r>
      <w:r>
        <w:rPr>
          <w:color w:val="231F20"/>
          <w:spacing w:val="-2"/>
        </w:rPr>
        <w:t xml:space="preserve"> </w:t>
      </w:r>
      <w:r>
        <w:rPr>
          <w:color w:val="231F20"/>
        </w:rPr>
        <w:t>of vehicles</w:t>
      </w:r>
      <w:r>
        <w:rPr>
          <w:color w:val="231F20"/>
          <w:spacing w:val="-4"/>
        </w:rPr>
        <w:t xml:space="preserve"> </w:t>
      </w:r>
      <w:r>
        <w:rPr>
          <w:color w:val="231F20"/>
        </w:rPr>
        <w:t>to</w:t>
      </w:r>
      <w:r>
        <w:rPr>
          <w:color w:val="231F20"/>
          <w:spacing w:val="-2"/>
        </w:rPr>
        <w:t xml:space="preserve"> </w:t>
      </w:r>
      <w:r>
        <w:rPr>
          <w:color w:val="231F20"/>
        </w:rPr>
        <w:t>avoid</w:t>
      </w:r>
      <w:r>
        <w:rPr>
          <w:color w:val="231F20"/>
          <w:spacing w:val="-2"/>
        </w:rPr>
        <w:t xml:space="preserve"> </w:t>
      </w:r>
      <w:r>
        <w:rPr>
          <w:color w:val="231F20"/>
        </w:rPr>
        <w:t>time</w:t>
      </w:r>
      <w:r>
        <w:rPr>
          <w:color w:val="231F20"/>
          <w:spacing w:val="-2"/>
        </w:rPr>
        <w:t xml:space="preserve"> </w:t>
      </w:r>
      <w:proofErr w:type="gramStart"/>
      <w:r>
        <w:rPr>
          <w:color w:val="231F20"/>
          <w:spacing w:val="-2"/>
        </w:rPr>
        <w:t>limitation</w:t>
      </w:r>
      <w:proofErr w:type="gramEnd"/>
    </w:p>
    <w:p w14:paraId="4D55B42F" w14:textId="77777777" w:rsidR="000B3C62" w:rsidRDefault="000B3C62">
      <w:pPr>
        <w:pStyle w:val="BodyText"/>
        <w:spacing w:before="2"/>
        <w:rPr>
          <w:b/>
          <w:sz w:val="29"/>
        </w:rPr>
      </w:pPr>
    </w:p>
    <w:p w14:paraId="4D55B430" w14:textId="77777777" w:rsidR="000B3C62" w:rsidRDefault="00A35B40">
      <w:pPr>
        <w:pStyle w:val="ListParagraph"/>
        <w:numPr>
          <w:ilvl w:val="0"/>
          <w:numId w:val="32"/>
        </w:numPr>
        <w:tabs>
          <w:tab w:val="left" w:pos="1930"/>
        </w:tabs>
        <w:ind w:right="1137" w:hanging="708"/>
        <w:jc w:val="both"/>
        <w:rPr>
          <w:sz w:val="24"/>
        </w:rPr>
      </w:pPr>
      <w:r>
        <w:rPr>
          <w:color w:val="231F20"/>
          <w:sz w:val="24"/>
        </w:rPr>
        <w:t>Where the parking of vehicles in a parking facility is permitted for a limited time, a person shall</w:t>
      </w:r>
      <w:r>
        <w:rPr>
          <w:color w:val="231F20"/>
          <w:spacing w:val="-2"/>
          <w:sz w:val="24"/>
        </w:rPr>
        <w:t xml:space="preserve"> </w:t>
      </w:r>
      <w:r>
        <w:rPr>
          <w:color w:val="231F20"/>
          <w:sz w:val="24"/>
        </w:rPr>
        <w:t>not move a vehicle within the</w:t>
      </w:r>
      <w:r>
        <w:rPr>
          <w:color w:val="231F20"/>
          <w:spacing w:val="-1"/>
          <w:sz w:val="24"/>
        </w:rPr>
        <w:t xml:space="preserve"> </w:t>
      </w:r>
      <w:r>
        <w:rPr>
          <w:color w:val="231F20"/>
          <w:sz w:val="24"/>
        </w:rPr>
        <w:t>parking</w:t>
      </w:r>
      <w:r>
        <w:rPr>
          <w:color w:val="231F20"/>
          <w:spacing w:val="-2"/>
          <w:sz w:val="24"/>
        </w:rPr>
        <w:t xml:space="preserve"> </w:t>
      </w:r>
      <w:r>
        <w:rPr>
          <w:color w:val="231F20"/>
          <w:sz w:val="24"/>
        </w:rPr>
        <w:t>facility</w:t>
      </w:r>
      <w:r>
        <w:rPr>
          <w:color w:val="231F20"/>
          <w:spacing w:val="-1"/>
          <w:sz w:val="24"/>
        </w:rPr>
        <w:t xml:space="preserve"> </w:t>
      </w:r>
      <w:r>
        <w:rPr>
          <w:color w:val="231F20"/>
          <w:sz w:val="24"/>
        </w:rPr>
        <w:t>so</w:t>
      </w:r>
      <w:r>
        <w:rPr>
          <w:color w:val="231F20"/>
          <w:spacing w:val="-1"/>
          <w:sz w:val="24"/>
        </w:rPr>
        <w:t xml:space="preserve"> </w:t>
      </w:r>
      <w:r>
        <w:rPr>
          <w:color w:val="231F20"/>
          <w:sz w:val="24"/>
        </w:rPr>
        <w:t>that the total time of parking exceeds the maximum time allowed for parking in the parking facility.</w:t>
      </w:r>
    </w:p>
    <w:p w14:paraId="4D55B431" w14:textId="77777777" w:rsidR="000B3C62" w:rsidRDefault="000B3C62">
      <w:pPr>
        <w:pStyle w:val="BodyText"/>
        <w:spacing w:before="11"/>
        <w:rPr>
          <w:sz w:val="23"/>
        </w:rPr>
      </w:pPr>
    </w:p>
    <w:p w14:paraId="4D55B432" w14:textId="77777777" w:rsidR="000B3C62" w:rsidRDefault="00A35B40">
      <w:pPr>
        <w:pStyle w:val="ListParagraph"/>
        <w:numPr>
          <w:ilvl w:val="0"/>
          <w:numId w:val="32"/>
        </w:numPr>
        <w:tabs>
          <w:tab w:val="left" w:pos="1930"/>
        </w:tabs>
        <w:ind w:right="1136" w:hanging="708"/>
        <w:jc w:val="both"/>
        <w:rPr>
          <w:sz w:val="24"/>
        </w:rPr>
      </w:pPr>
      <w:r>
        <w:rPr>
          <w:color w:val="231F20"/>
          <w:sz w:val="24"/>
        </w:rPr>
        <w:t>Where</w:t>
      </w:r>
      <w:r>
        <w:rPr>
          <w:color w:val="231F20"/>
          <w:spacing w:val="-17"/>
          <w:sz w:val="24"/>
        </w:rPr>
        <w:t xml:space="preserve"> </w:t>
      </w:r>
      <w:r>
        <w:rPr>
          <w:color w:val="231F20"/>
          <w:sz w:val="24"/>
        </w:rPr>
        <w:t>the</w:t>
      </w:r>
      <w:r>
        <w:rPr>
          <w:color w:val="231F20"/>
          <w:spacing w:val="-17"/>
          <w:sz w:val="24"/>
        </w:rPr>
        <w:t xml:space="preserve"> </w:t>
      </w:r>
      <w:r>
        <w:rPr>
          <w:color w:val="231F20"/>
          <w:sz w:val="24"/>
        </w:rPr>
        <w:t>parking</w:t>
      </w:r>
      <w:r>
        <w:rPr>
          <w:color w:val="231F20"/>
          <w:spacing w:val="-16"/>
          <w:sz w:val="24"/>
        </w:rPr>
        <w:t xml:space="preserve"> </w:t>
      </w:r>
      <w:r>
        <w:rPr>
          <w:color w:val="231F20"/>
          <w:sz w:val="24"/>
        </w:rPr>
        <w:t>of</w:t>
      </w:r>
      <w:r>
        <w:rPr>
          <w:color w:val="231F20"/>
          <w:spacing w:val="-17"/>
          <w:sz w:val="24"/>
        </w:rPr>
        <w:t xml:space="preserve"> </w:t>
      </w:r>
      <w:r>
        <w:rPr>
          <w:color w:val="231F20"/>
          <w:sz w:val="24"/>
        </w:rPr>
        <w:t>vehicles</w:t>
      </w:r>
      <w:r>
        <w:rPr>
          <w:color w:val="231F20"/>
          <w:spacing w:val="-17"/>
          <w:sz w:val="24"/>
        </w:rPr>
        <w:t xml:space="preserve"> </w:t>
      </w:r>
      <w:r>
        <w:rPr>
          <w:color w:val="231F20"/>
          <w:sz w:val="24"/>
        </w:rPr>
        <w:t>in</w:t>
      </w:r>
      <w:r>
        <w:rPr>
          <w:color w:val="231F20"/>
          <w:spacing w:val="-17"/>
          <w:sz w:val="24"/>
        </w:rPr>
        <w:t xml:space="preserve"> </w:t>
      </w:r>
      <w:r>
        <w:rPr>
          <w:color w:val="231F20"/>
          <w:sz w:val="24"/>
        </w:rPr>
        <w:t>a</w:t>
      </w:r>
      <w:r>
        <w:rPr>
          <w:color w:val="231F20"/>
          <w:spacing w:val="-16"/>
          <w:sz w:val="24"/>
        </w:rPr>
        <w:t xml:space="preserve"> </w:t>
      </w:r>
      <w:r>
        <w:rPr>
          <w:color w:val="231F20"/>
          <w:sz w:val="24"/>
        </w:rPr>
        <w:t>thoroughfare</w:t>
      </w:r>
      <w:r>
        <w:rPr>
          <w:color w:val="231F20"/>
          <w:spacing w:val="-17"/>
          <w:sz w:val="24"/>
        </w:rPr>
        <w:t xml:space="preserve"> </w:t>
      </w:r>
      <w:r>
        <w:rPr>
          <w:color w:val="231F20"/>
          <w:sz w:val="24"/>
        </w:rPr>
        <w:t>is</w:t>
      </w:r>
      <w:r>
        <w:rPr>
          <w:color w:val="231F20"/>
          <w:spacing w:val="-17"/>
          <w:sz w:val="24"/>
        </w:rPr>
        <w:t xml:space="preserve"> </w:t>
      </w:r>
      <w:r>
        <w:rPr>
          <w:color w:val="231F20"/>
          <w:sz w:val="24"/>
        </w:rPr>
        <w:t>permitted</w:t>
      </w:r>
      <w:r>
        <w:rPr>
          <w:color w:val="231F20"/>
          <w:spacing w:val="-16"/>
          <w:sz w:val="24"/>
        </w:rPr>
        <w:t xml:space="preserve"> </w:t>
      </w:r>
      <w:r>
        <w:rPr>
          <w:color w:val="231F20"/>
          <w:sz w:val="24"/>
        </w:rPr>
        <w:t>for</w:t>
      </w:r>
      <w:r>
        <w:rPr>
          <w:color w:val="231F20"/>
          <w:spacing w:val="-17"/>
          <w:sz w:val="24"/>
        </w:rPr>
        <w:t xml:space="preserve"> </w:t>
      </w:r>
      <w:r>
        <w:rPr>
          <w:color w:val="231F20"/>
          <w:sz w:val="24"/>
        </w:rPr>
        <w:t>a</w:t>
      </w:r>
      <w:r>
        <w:rPr>
          <w:color w:val="231F20"/>
          <w:spacing w:val="-17"/>
          <w:sz w:val="24"/>
        </w:rPr>
        <w:t xml:space="preserve"> </w:t>
      </w:r>
      <w:r>
        <w:rPr>
          <w:color w:val="231F20"/>
          <w:sz w:val="24"/>
        </w:rPr>
        <w:t>limited</w:t>
      </w:r>
      <w:r>
        <w:rPr>
          <w:color w:val="231F20"/>
          <w:spacing w:val="-16"/>
          <w:sz w:val="24"/>
        </w:rPr>
        <w:t xml:space="preserve"> </w:t>
      </w:r>
      <w:r>
        <w:rPr>
          <w:color w:val="231F20"/>
          <w:sz w:val="24"/>
        </w:rPr>
        <w:t>time, a person shall not move a vehicle along that thoroughfare so that the total time</w:t>
      </w:r>
      <w:r>
        <w:rPr>
          <w:color w:val="231F20"/>
          <w:spacing w:val="-11"/>
          <w:sz w:val="24"/>
        </w:rPr>
        <w:t xml:space="preserve"> </w:t>
      </w:r>
      <w:r>
        <w:rPr>
          <w:color w:val="231F20"/>
          <w:sz w:val="24"/>
        </w:rPr>
        <w:t>of</w:t>
      </w:r>
      <w:r>
        <w:rPr>
          <w:color w:val="231F20"/>
          <w:spacing w:val="-10"/>
          <w:sz w:val="24"/>
        </w:rPr>
        <w:t xml:space="preserve"> </w:t>
      </w:r>
      <w:r>
        <w:rPr>
          <w:color w:val="231F20"/>
          <w:sz w:val="24"/>
        </w:rPr>
        <w:t>parking</w:t>
      </w:r>
      <w:r>
        <w:rPr>
          <w:color w:val="231F20"/>
          <w:spacing w:val="-11"/>
          <w:sz w:val="24"/>
        </w:rPr>
        <w:t xml:space="preserve"> </w:t>
      </w:r>
      <w:r>
        <w:rPr>
          <w:color w:val="231F20"/>
          <w:sz w:val="24"/>
        </w:rPr>
        <w:t>exceeds</w:t>
      </w:r>
      <w:r>
        <w:rPr>
          <w:color w:val="231F20"/>
          <w:spacing w:val="-9"/>
          <w:sz w:val="24"/>
        </w:rPr>
        <w:t xml:space="preserve"> </w:t>
      </w:r>
      <w:r>
        <w:rPr>
          <w:color w:val="231F20"/>
          <w:sz w:val="24"/>
        </w:rPr>
        <w:t>the</w:t>
      </w:r>
      <w:r>
        <w:rPr>
          <w:color w:val="231F20"/>
          <w:spacing w:val="-12"/>
          <w:sz w:val="24"/>
        </w:rPr>
        <w:t xml:space="preserve"> </w:t>
      </w:r>
      <w:r>
        <w:rPr>
          <w:color w:val="231F20"/>
          <w:sz w:val="24"/>
        </w:rPr>
        <w:t>maximum</w:t>
      </w:r>
      <w:r>
        <w:rPr>
          <w:color w:val="231F20"/>
          <w:spacing w:val="-10"/>
          <w:sz w:val="24"/>
        </w:rPr>
        <w:t xml:space="preserve"> </w:t>
      </w:r>
      <w:r>
        <w:rPr>
          <w:color w:val="231F20"/>
          <w:sz w:val="24"/>
        </w:rPr>
        <w:t>time</w:t>
      </w:r>
      <w:r>
        <w:rPr>
          <w:color w:val="231F20"/>
          <w:spacing w:val="-11"/>
          <w:sz w:val="24"/>
        </w:rPr>
        <w:t xml:space="preserve"> </w:t>
      </w:r>
      <w:r>
        <w:rPr>
          <w:color w:val="231F20"/>
          <w:sz w:val="24"/>
        </w:rPr>
        <w:t>permitted,</w:t>
      </w:r>
      <w:r>
        <w:rPr>
          <w:color w:val="231F20"/>
          <w:spacing w:val="-12"/>
          <w:sz w:val="24"/>
        </w:rPr>
        <w:t xml:space="preserve"> </w:t>
      </w:r>
      <w:r>
        <w:rPr>
          <w:color w:val="231F20"/>
          <w:sz w:val="24"/>
        </w:rPr>
        <w:t>unless</w:t>
      </w:r>
      <w:r>
        <w:rPr>
          <w:color w:val="231F20"/>
          <w:spacing w:val="-9"/>
          <w:sz w:val="24"/>
        </w:rPr>
        <w:t xml:space="preserve"> </w:t>
      </w:r>
      <w:r>
        <w:rPr>
          <w:color w:val="231F20"/>
          <w:sz w:val="24"/>
        </w:rPr>
        <w:t>the</w:t>
      </w:r>
      <w:r>
        <w:rPr>
          <w:color w:val="231F20"/>
          <w:spacing w:val="-11"/>
          <w:sz w:val="24"/>
        </w:rPr>
        <w:t xml:space="preserve"> </w:t>
      </w:r>
      <w:r>
        <w:rPr>
          <w:color w:val="231F20"/>
          <w:sz w:val="24"/>
        </w:rPr>
        <w:t>vehicle</w:t>
      </w:r>
      <w:r>
        <w:rPr>
          <w:color w:val="231F20"/>
          <w:spacing w:val="-9"/>
          <w:sz w:val="24"/>
        </w:rPr>
        <w:t xml:space="preserve"> </w:t>
      </w:r>
      <w:r>
        <w:rPr>
          <w:color w:val="231F20"/>
          <w:sz w:val="24"/>
        </w:rPr>
        <w:t>has first been removed from the thoroughfare for at least two hours.</w:t>
      </w:r>
    </w:p>
    <w:p w14:paraId="4D55B433" w14:textId="77777777" w:rsidR="000B3C62" w:rsidRDefault="000B3C62">
      <w:pPr>
        <w:pStyle w:val="BodyText"/>
        <w:spacing w:before="11"/>
        <w:rPr>
          <w:sz w:val="23"/>
        </w:rPr>
      </w:pPr>
    </w:p>
    <w:p w14:paraId="4D55B434" w14:textId="77777777" w:rsidR="000B3C62" w:rsidRDefault="00A35B40">
      <w:pPr>
        <w:pStyle w:val="ListParagraph"/>
        <w:numPr>
          <w:ilvl w:val="0"/>
          <w:numId w:val="32"/>
        </w:numPr>
        <w:tabs>
          <w:tab w:val="left" w:pos="1930"/>
        </w:tabs>
        <w:ind w:right="1136" w:hanging="708"/>
        <w:jc w:val="both"/>
        <w:rPr>
          <w:sz w:val="24"/>
        </w:rPr>
      </w:pPr>
      <w:r>
        <w:rPr>
          <w:color w:val="231F20"/>
          <w:sz w:val="24"/>
        </w:rPr>
        <w:t>Where parking in a thoroughfare is restricted as to time and a vehicle has been parked in that thoroughfare a person shall not park that vehicle again in</w:t>
      </w:r>
      <w:r>
        <w:rPr>
          <w:color w:val="231F20"/>
          <w:spacing w:val="-8"/>
          <w:sz w:val="24"/>
        </w:rPr>
        <w:t xml:space="preserve"> </w:t>
      </w:r>
      <w:r>
        <w:rPr>
          <w:color w:val="231F20"/>
          <w:sz w:val="24"/>
        </w:rPr>
        <w:t>that</w:t>
      </w:r>
      <w:r>
        <w:rPr>
          <w:color w:val="231F20"/>
          <w:spacing w:val="-10"/>
          <w:sz w:val="24"/>
        </w:rPr>
        <w:t xml:space="preserve"> </w:t>
      </w:r>
      <w:r>
        <w:rPr>
          <w:color w:val="231F20"/>
          <w:sz w:val="24"/>
        </w:rPr>
        <w:t>thoroughfare</w:t>
      </w:r>
      <w:r>
        <w:rPr>
          <w:color w:val="231F20"/>
          <w:spacing w:val="-10"/>
          <w:sz w:val="24"/>
        </w:rPr>
        <w:t xml:space="preserve"> </w:t>
      </w:r>
      <w:r>
        <w:rPr>
          <w:color w:val="231F20"/>
          <w:sz w:val="24"/>
        </w:rPr>
        <w:t>unless</w:t>
      </w:r>
      <w:r>
        <w:rPr>
          <w:color w:val="231F20"/>
          <w:spacing w:val="-8"/>
          <w:sz w:val="24"/>
        </w:rPr>
        <w:t xml:space="preserve"> </w:t>
      </w:r>
      <w:r>
        <w:rPr>
          <w:color w:val="231F20"/>
          <w:sz w:val="24"/>
        </w:rPr>
        <w:t>there</w:t>
      </w:r>
      <w:r>
        <w:rPr>
          <w:color w:val="231F20"/>
          <w:spacing w:val="-10"/>
          <w:sz w:val="24"/>
        </w:rPr>
        <w:t xml:space="preserve"> </w:t>
      </w:r>
      <w:r>
        <w:rPr>
          <w:color w:val="231F20"/>
          <w:sz w:val="24"/>
        </w:rPr>
        <w:t>is</w:t>
      </w:r>
      <w:r>
        <w:rPr>
          <w:color w:val="231F20"/>
          <w:spacing w:val="-8"/>
          <w:sz w:val="24"/>
        </w:rPr>
        <w:t xml:space="preserve"> </w:t>
      </w:r>
      <w:r>
        <w:rPr>
          <w:color w:val="231F20"/>
          <w:sz w:val="24"/>
        </w:rPr>
        <w:t>between</w:t>
      </w:r>
      <w:r>
        <w:rPr>
          <w:color w:val="231F20"/>
          <w:spacing w:val="-10"/>
          <w:sz w:val="24"/>
        </w:rPr>
        <w:t xml:space="preserve"> </w:t>
      </w:r>
      <w:r>
        <w:rPr>
          <w:color w:val="231F20"/>
          <w:sz w:val="24"/>
        </w:rPr>
        <w:t>the</w:t>
      </w:r>
      <w:r>
        <w:rPr>
          <w:color w:val="231F20"/>
          <w:spacing w:val="-8"/>
          <w:sz w:val="24"/>
        </w:rPr>
        <w:t xml:space="preserve"> </w:t>
      </w:r>
      <w:r>
        <w:rPr>
          <w:color w:val="231F20"/>
          <w:sz w:val="24"/>
        </w:rPr>
        <w:t>place</w:t>
      </w:r>
      <w:r>
        <w:rPr>
          <w:color w:val="231F20"/>
          <w:spacing w:val="-8"/>
          <w:sz w:val="24"/>
        </w:rPr>
        <w:t xml:space="preserve"> </w:t>
      </w:r>
      <w:r>
        <w:rPr>
          <w:color w:val="231F20"/>
          <w:sz w:val="24"/>
        </w:rPr>
        <w:t>where</w:t>
      </w:r>
      <w:r>
        <w:rPr>
          <w:color w:val="231F20"/>
          <w:spacing w:val="-8"/>
          <w:sz w:val="24"/>
        </w:rPr>
        <w:t xml:space="preserve"> </w:t>
      </w:r>
      <w:r>
        <w:rPr>
          <w:color w:val="231F20"/>
          <w:sz w:val="24"/>
        </w:rPr>
        <w:t>the</w:t>
      </w:r>
      <w:r>
        <w:rPr>
          <w:color w:val="231F20"/>
          <w:spacing w:val="-8"/>
          <w:sz w:val="24"/>
        </w:rPr>
        <w:t xml:space="preserve"> </w:t>
      </w:r>
      <w:r>
        <w:rPr>
          <w:color w:val="231F20"/>
          <w:sz w:val="24"/>
        </w:rPr>
        <w:t>vehicle</w:t>
      </w:r>
      <w:r>
        <w:rPr>
          <w:color w:val="231F20"/>
          <w:spacing w:val="-8"/>
          <w:sz w:val="24"/>
        </w:rPr>
        <w:t xml:space="preserve"> </w:t>
      </w:r>
      <w:r>
        <w:rPr>
          <w:color w:val="231F20"/>
          <w:sz w:val="24"/>
        </w:rPr>
        <w:t>had been</w:t>
      </w:r>
      <w:r>
        <w:rPr>
          <w:color w:val="231F20"/>
          <w:spacing w:val="-15"/>
          <w:sz w:val="24"/>
        </w:rPr>
        <w:t xml:space="preserve"> </w:t>
      </w:r>
      <w:r>
        <w:rPr>
          <w:color w:val="231F20"/>
          <w:sz w:val="24"/>
        </w:rPr>
        <w:t>parked</w:t>
      </w:r>
      <w:r>
        <w:rPr>
          <w:color w:val="231F20"/>
          <w:spacing w:val="-17"/>
          <w:sz w:val="24"/>
        </w:rPr>
        <w:t xml:space="preserve"> </w:t>
      </w:r>
      <w:r>
        <w:rPr>
          <w:color w:val="231F20"/>
          <w:sz w:val="24"/>
        </w:rPr>
        <w:t>and</w:t>
      </w:r>
      <w:r>
        <w:rPr>
          <w:color w:val="231F20"/>
          <w:spacing w:val="-15"/>
          <w:sz w:val="24"/>
        </w:rPr>
        <w:t xml:space="preserve"> </w:t>
      </w:r>
      <w:r>
        <w:rPr>
          <w:color w:val="231F20"/>
          <w:sz w:val="24"/>
        </w:rPr>
        <w:t>the</w:t>
      </w:r>
      <w:r>
        <w:rPr>
          <w:color w:val="231F20"/>
          <w:spacing w:val="-16"/>
          <w:sz w:val="24"/>
        </w:rPr>
        <w:t xml:space="preserve"> </w:t>
      </w:r>
      <w:r>
        <w:rPr>
          <w:color w:val="231F20"/>
          <w:sz w:val="24"/>
        </w:rPr>
        <w:t>place</w:t>
      </w:r>
      <w:r>
        <w:rPr>
          <w:color w:val="231F20"/>
          <w:spacing w:val="-11"/>
          <w:sz w:val="24"/>
        </w:rPr>
        <w:t xml:space="preserve"> </w:t>
      </w:r>
      <w:r>
        <w:rPr>
          <w:color w:val="231F20"/>
          <w:sz w:val="24"/>
        </w:rPr>
        <w:t>where</w:t>
      </w:r>
      <w:r>
        <w:rPr>
          <w:color w:val="231F20"/>
          <w:spacing w:val="-16"/>
          <w:sz w:val="24"/>
        </w:rPr>
        <w:t xml:space="preserve"> </w:t>
      </w:r>
      <w:r>
        <w:rPr>
          <w:color w:val="231F20"/>
          <w:sz w:val="24"/>
        </w:rPr>
        <w:t>the</w:t>
      </w:r>
      <w:r>
        <w:rPr>
          <w:color w:val="231F20"/>
          <w:spacing w:val="-15"/>
          <w:sz w:val="24"/>
        </w:rPr>
        <w:t xml:space="preserve"> </w:t>
      </w:r>
      <w:r>
        <w:rPr>
          <w:color w:val="231F20"/>
          <w:sz w:val="24"/>
        </w:rPr>
        <w:t>vehicle</w:t>
      </w:r>
      <w:r>
        <w:rPr>
          <w:color w:val="231F20"/>
          <w:spacing w:val="-16"/>
          <w:sz w:val="24"/>
        </w:rPr>
        <w:t xml:space="preserve"> </w:t>
      </w:r>
      <w:r>
        <w:rPr>
          <w:color w:val="231F20"/>
          <w:sz w:val="24"/>
        </w:rPr>
        <w:t>is</w:t>
      </w:r>
      <w:r>
        <w:rPr>
          <w:color w:val="231F20"/>
          <w:spacing w:val="-16"/>
          <w:sz w:val="24"/>
        </w:rPr>
        <w:t xml:space="preserve"> </w:t>
      </w:r>
      <w:r>
        <w:rPr>
          <w:color w:val="231F20"/>
          <w:sz w:val="24"/>
        </w:rPr>
        <w:t>subsequently</w:t>
      </w:r>
      <w:r>
        <w:rPr>
          <w:color w:val="231F20"/>
          <w:spacing w:val="-17"/>
          <w:sz w:val="24"/>
        </w:rPr>
        <w:t xml:space="preserve"> </w:t>
      </w:r>
      <w:r>
        <w:rPr>
          <w:color w:val="231F20"/>
          <w:sz w:val="24"/>
        </w:rPr>
        <w:t>parked</w:t>
      </w:r>
      <w:r>
        <w:rPr>
          <w:color w:val="231F20"/>
          <w:spacing w:val="-15"/>
          <w:sz w:val="24"/>
        </w:rPr>
        <w:t xml:space="preserve"> </w:t>
      </w:r>
      <w:r>
        <w:rPr>
          <w:color w:val="231F20"/>
          <w:sz w:val="24"/>
        </w:rPr>
        <w:t>another thoroughfare that meets or intersects that thoroughfare.</w:t>
      </w:r>
    </w:p>
    <w:p w14:paraId="4D55B435" w14:textId="77777777" w:rsidR="000B3C62" w:rsidRDefault="000B3C62">
      <w:pPr>
        <w:pStyle w:val="BodyText"/>
        <w:rPr>
          <w:sz w:val="26"/>
        </w:rPr>
      </w:pPr>
    </w:p>
    <w:p w14:paraId="4D55B436" w14:textId="77777777" w:rsidR="000B3C62" w:rsidRDefault="00A35B40">
      <w:pPr>
        <w:pStyle w:val="Heading2"/>
        <w:numPr>
          <w:ilvl w:val="1"/>
          <w:numId w:val="38"/>
        </w:numPr>
        <w:tabs>
          <w:tab w:val="left" w:pos="1928"/>
          <w:tab w:val="left" w:pos="1929"/>
        </w:tabs>
        <w:ind w:hanging="709"/>
      </w:pPr>
      <w:r>
        <w:rPr>
          <w:color w:val="231F20"/>
        </w:rPr>
        <w:t>No</w:t>
      </w:r>
      <w:r>
        <w:rPr>
          <w:color w:val="231F20"/>
          <w:spacing w:val="-2"/>
        </w:rPr>
        <w:t xml:space="preserve"> </w:t>
      </w:r>
      <w:r>
        <w:rPr>
          <w:color w:val="231F20"/>
        </w:rPr>
        <w:t>parking</w:t>
      </w:r>
      <w:r>
        <w:rPr>
          <w:color w:val="231F20"/>
          <w:spacing w:val="-2"/>
        </w:rPr>
        <w:t xml:space="preserve"> </w:t>
      </w:r>
      <w:r>
        <w:rPr>
          <w:color w:val="231F20"/>
        </w:rPr>
        <w:t>of</w:t>
      </w:r>
      <w:r>
        <w:rPr>
          <w:color w:val="231F20"/>
          <w:spacing w:val="-1"/>
        </w:rPr>
        <w:t xml:space="preserve"> </w:t>
      </w:r>
      <w:r>
        <w:rPr>
          <w:color w:val="231F20"/>
        </w:rPr>
        <w:t>vehicles</w:t>
      </w:r>
      <w:r>
        <w:rPr>
          <w:color w:val="231F20"/>
          <w:spacing w:val="-2"/>
        </w:rPr>
        <w:t xml:space="preserve"> </w:t>
      </w:r>
      <w:r>
        <w:rPr>
          <w:color w:val="231F20"/>
        </w:rPr>
        <w:t>exposed</w:t>
      </w:r>
      <w:r>
        <w:rPr>
          <w:color w:val="231F20"/>
          <w:spacing w:val="-1"/>
        </w:rPr>
        <w:t xml:space="preserve"> </w:t>
      </w:r>
      <w:r>
        <w:rPr>
          <w:color w:val="231F20"/>
        </w:rPr>
        <w:t>for</w:t>
      </w:r>
      <w:r>
        <w:rPr>
          <w:color w:val="231F20"/>
          <w:spacing w:val="-2"/>
        </w:rPr>
        <w:t xml:space="preserve"> </w:t>
      </w:r>
      <w:r>
        <w:rPr>
          <w:color w:val="231F20"/>
        </w:rPr>
        <w:t>sale</w:t>
      </w:r>
      <w:r>
        <w:rPr>
          <w:color w:val="231F20"/>
          <w:spacing w:val="-1"/>
        </w:rPr>
        <w:t xml:space="preserve"> </w:t>
      </w:r>
      <w:r>
        <w:rPr>
          <w:color w:val="231F20"/>
        </w:rPr>
        <w:t>and</w:t>
      </w:r>
      <w:r>
        <w:rPr>
          <w:color w:val="231F20"/>
          <w:spacing w:val="-2"/>
        </w:rPr>
        <w:t xml:space="preserve"> </w:t>
      </w:r>
      <w:r>
        <w:rPr>
          <w:color w:val="231F20"/>
        </w:rPr>
        <w:t>in</w:t>
      </w:r>
      <w:r>
        <w:rPr>
          <w:color w:val="231F20"/>
          <w:spacing w:val="-1"/>
        </w:rPr>
        <w:t xml:space="preserve"> </w:t>
      </w:r>
      <w:r>
        <w:rPr>
          <w:color w:val="231F20"/>
        </w:rPr>
        <w:t>other</w:t>
      </w:r>
      <w:r>
        <w:rPr>
          <w:color w:val="231F20"/>
          <w:spacing w:val="-2"/>
        </w:rPr>
        <w:t xml:space="preserve"> </w:t>
      </w:r>
      <w:proofErr w:type="gramStart"/>
      <w:r>
        <w:rPr>
          <w:color w:val="231F20"/>
          <w:spacing w:val="-2"/>
        </w:rPr>
        <w:t>circumstances</w:t>
      </w:r>
      <w:proofErr w:type="gramEnd"/>
    </w:p>
    <w:p w14:paraId="4D55B437" w14:textId="77777777" w:rsidR="000B3C62" w:rsidRDefault="000B3C62">
      <w:pPr>
        <w:pStyle w:val="BodyText"/>
        <w:spacing w:before="2"/>
        <w:rPr>
          <w:b/>
          <w:sz w:val="29"/>
        </w:rPr>
      </w:pPr>
    </w:p>
    <w:p w14:paraId="4D55B438" w14:textId="77777777" w:rsidR="000B3C62" w:rsidRDefault="00A35B40">
      <w:pPr>
        <w:pStyle w:val="BodyText"/>
        <w:spacing w:before="1"/>
        <w:ind w:left="1220"/>
        <w:jc w:val="both"/>
      </w:pPr>
      <w:r>
        <w:rPr>
          <w:color w:val="231F20"/>
        </w:rPr>
        <w:t>A</w:t>
      </w:r>
      <w:r>
        <w:rPr>
          <w:color w:val="231F20"/>
          <w:spacing w:val="-3"/>
        </w:rPr>
        <w:t xml:space="preserve"> </w:t>
      </w:r>
      <w:r>
        <w:rPr>
          <w:color w:val="231F20"/>
        </w:rPr>
        <w:t>person</w:t>
      </w:r>
      <w:r>
        <w:rPr>
          <w:color w:val="231F20"/>
          <w:spacing w:val="-1"/>
        </w:rPr>
        <w:t xml:space="preserve"> </w:t>
      </w:r>
      <w:r>
        <w:rPr>
          <w:color w:val="231F20"/>
        </w:rPr>
        <w:t>shall not</w:t>
      </w:r>
      <w:r>
        <w:rPr>
          <w:color w:val="231F20"/>
          <w:spacing w:val="-3"/>
        </w:rPr>
        <w:t xml:space="preserve"> </w:t>
      </w:r>
      <w:r>
        <w:rPr>
          <w:color w:val="231F20"/>
        </w:rPr>
        <w:t>park</w:t>
      </w:r>
      <w:r>
        <w:rPr>
          <w:color w:val="231F20"/>
          <w:spacing w:val="-4"/>
        </w:rPr>
        <w:t xml:space="preserve"> </w:t>
      </w:r>
      <w:r>
        <w:rPr>
          <w:color w:val="231F20"/>
        </w:rPr>
        <w:t>a</w:t>
      </w:r>
      <w:r>
        <w:rPr>
          <w:color w:val="231F20"/>
          <w:spacing w:val="-1"/>
        </w:rPr>
        <w:t xml:space="preserve"> </w:t>
      </w:r>
      <w:r>
        <w:rPr>
          <w:color w:val="231F20"/>
        </w:rPr>
        <w:t>vehicle</w:t>
      </w:r>
      <w:r>
        <w:rPr>
          <w:color w:val="231F20"/>
          <w:spacing w:val="-1"/>
        </w:rPr>
        <w:t xml:space="preserve"> </w:t>
      </w:r>
      <w:r>
        <w:rPr>
          <w:color w:val="231F20"/>
        </w:rPr>
        <w:t>on</w:t>
      </w:r>
      <w:r>
        <w:rPr>
          <w:color w:val="231F20"/>
          <w:spacing w:val="-2"/>
        </w:rPr>
        <w:t xml:space="preserve"> </w:t>
      </w:r>
      <w:r>
        <w:rPr>
          <w:color w:val="231F20"/>
        </w:rPr>
        <w:t>any</w:t>
      </w:r>
      <w:r>
        <w:rPr>
          <w:color w:val="231F20"/>
          <w:spacing w:val="-4"/>
        </w:rPr>
        <w:t xml:space="preserve"> </w:t>
      </w:r>
      <w:r>
        <w:rPr>
          <w:color w:val="231F20"/>
        </w:rPr>
        <w:t>part</w:t>
      </w:r>
      <w:r>
        <w:rPr>
          <w:color w:val="231F20"/>
          <w:spacing w:val="-5"/>
        </w:rPr>
        <w:t xml:space="preserve"> </w:t>
      </w:r>
      <w:r>
        <w:rPr>
          <w:color w:val="231F20"/>
        </w:rPr>
        <w:t>of</w:t>
      </w:r>
      <w:r>
        <w:rPr>
          <w:color w:val="231F20"/>
          <w:spacing w:val="1"/>
        </w:rPr>
        <w:t xml:space="preserve"> </w:t>
      </w:r>
      <w:r>
        <w:rPr>
          <w:color w:val="231F20"/>
        </w:rPr>
        <w:t>a</w:t>
      </w:r>
      <w:r>
        <w:rPr>
          <w:color w:val="231F20"/>
          <w:spacing w:val="-2"/>
        </w:rPr>
        <w:t xml:space="preserve"> thoroughfare—</w:t>
      </w:r>
    </w:p>
    <w:p w14:paraId="4D55B439" w14:textId="77777777" w:rsidR="000B3C62" w:rsidRDefault="000B3C62">
      <w:pPr>
        <w:pStyle w:val="BodyText"/>
        <w:spacing w:before="11"/>
        <w:rPr>
          <w:sz w:val="23"/>
        </w:rPr>
      </w:pPr>
    </w:p>
    <w:p w14:paraId="4D55B43A" w14:textId="77777777" w:rsidR="000B3C62" w:rsidRDefault="00A35B40">
      <w:pPr>
        <w:pStyle w:val="ListParagraph"/>
        <w:numPr>
          <w:ilvl w:val="2"/>
          <w:numId w:val="38"/>
        </w:numPr>
        <w:tabs>
          <w:tab w:val="left" w:pos="2355"/>
        </w:tabs>
        <w:ind w:left="2354" w:hanging="427"/>
        <w:rPr>
          <w:sz w:val="24"/>
        </w:rPr>
      </w:pPr>
      <w:r>
        <w:rPr>
          <w:color w:val="231F20"/>
          <w:sz w:val="24"/>
        </w:rPr>
        <w:t>for</w:t>
      </w:r>
      <w:r>
        <w:rPr>
          <w:color w:val="231F20"/>
          <w:spacing w:val="-6"/>
          <w:sz w:val="24"/>
        </w:rPr>
        <w:t xml:space="preserve"> </w:t>
      </w:r>
      <w:r>
        <w:rPr>
          <w:color w:val="231F20"/>
          <w:sz w:val="24"/>
        </w:rPr>
        <w:t>the</w:t>
      </w:r>
      <w:r>
        <w:rPr>
          <w:color w:val="231F20"/>
          <w:spacing w:val="-8"/>
          <w:sz w:val="24"/>
        </w:rPr>
        <w:t xml:space="preserve"> </w:t>
      </w:r>
      <w:r>
        <w:rPr>
          <w:color w:val="231F20"/>
          <w:sz w:val="24"/>
        </w:rPr>
        <w:t>purpose</w:t>
      </w:r>
      <w:r>
        <w:rPr>
          <w:color w:val="231F20"/>
          <w:spacing w:val="-8"/>
          <w:sz w:val="24"/>
        </w:rPr>
        <w:t xml:space="preserve"> </w:t>
      </w:r>
      <w:r>
        <w:rPr>
          <w:color w:val="231F20"/>
          <w:sz w:val="24"/>
        </w:rPr>
        <w:t>of</w:t>
      </w:r>
      <w:r>
        <w:rPr>
          <w:color w:val="231F20"/>
          <w:spacing w:val="-5"/>
          <w:sz w:val="24"/>
        </w:rPr>
        <w:t xml:space="preserve"> </w:t>
      </w:r>
      <w:proofErr w:type="gramStart"/>
      <w:r>
        <w:rPr>
          <w:color w:val="231F20"/>
          <w:sz w:val="24"/>
        </w:rPr>
        <w:t>exposing</w:t>
      </w:r>
      <w:proofErr w:type="gramEnd"/>
      <w:r>
        <w:rPr>
          <w:color w:val="231F20"/>
          <w:spacing w:val="-6"/>
          <w:sz w:val="24"/>
        </w:rPr>
        <w:t xml:space="preserve"> </w:t>
      </w:r>
      <w:r>
        <w:rPr>
          <w:color w:val="231F20"/>
          <w:sz w:val="24"/>
        </w:rPr>
        <w:t>it</w:t>
      </w:r>
      <w:r>
        <w:rPr>
          <w:color w:val="231F20"/>
          <w:spacing w:val="-8"/>
          <w:sz w:val="24"/>
        </w:rPr>
        <w:t xml:space="preserve"> </w:t>
      </w:r>
      <w:r>
        <w:rPr>
          <w:color w:val="231F20"/>
          <w:sz w:val="24"/>
        </w:rPr>
        <w:t>for</w:t>
      </w:r>
      <w:r>
        <w:rPr>
          <w:color w:val="231F20"/>
          <w:spacing w:val="-6"/>
          <w:sz w:val="24"/>
        </w:rPr>
        <w:t xml:space="preserve"> </w:t>
      </w:r>
      <w:r>
        <w:rPr>
          <w:color w:val="231F20"/>
          <w:spacing w:val="-2"/>
          <w:sz w:val="24"/>
        </w:rPr>
        <w:t>sale;</w:t>
      </w:r>
    </w:p>
    <w:p w14:paraId="4D55B43B" w14:textId="77777777" w:rsidR="000B3C62" w:rsidRDefault="00A35B40">
      <w:pPr>
        <w:pStyle w:val="ListParagraph"/>
        <w:numPr>
          <w:ilvl w:val="2"/>
          <w:numId w:val="38"/>
        </w:numPr>
        <w:tabs>
          <w:tab w:val="left" w:pos="2355"/>
        </w:tabs>
        <w:ind w:left="2354" w:hanging="427"/>
        <w:rPr>
          <w:sz w:val="24"/>
        </w:rPr>
      </w:pPr>
      <w:r>
        <w:rPr>
          <w:color w:val="231F20"/>
          <w:sz w:val="24"/>
        </w:rPr>
        <w:t>if</w:t>
      </w:r>
      <w:r>
        <w:rPr>
          <w:color w:val="231F20"/>
          <w:spacing w:val="-5"/>
          <w:sz w:val="24"/>
        </w:rPr>
        <w:t xml:space="preserve"> </w:t>
      </w:r>
      <w:r>
        <w:rPr>
          <w:color w:val="231F20"/>
          <w:sz w:val="24"/>
        </w:rPr>
        <w:t>that</w:t>
      </w:r>
      <w:r>
        <w:rPr>
          <w:color w:val="231F20"/>
          <w:spacing w:val="-7"/>
          <w:sz w:val="24"/>
        </w:rPr>
        <w:t xml:space="preserve"> </w:t>
      </w:r>
      <w:r>
        <w:rPr>
          <w:color w:val="231F20"/>
          <w:sz w:val="24"/>
        </w:rPr>
        <w:t>vehicle</w:t>
      </w:r>
      <w:r>
        <w:rPr>
          <w:color w:val="231F20"/>
          <w:spacing w:val="-6"/>
          <w:sz w:val="24"/>
        </w:rPr>
        <w:t xml:space="preserve"> </w:t>
      </w:r>
      <w:r>
        <w:rPr>
          <w:color w:val="231F20"/>
          <w:sz w:val="24"/>
        </w:rPr>
        <w:t>is</w:t>
      </w:r>
      <w:r>
        <w:rPr>
          <w:color w:val="231F20"/>
          <w:spacing w:val="-6"/>
          <w:sz w:val="24"/>
        </w:rPr>
        <w:t xml:space="preserve"> </w:t>
      </w:r>
      <w:r>
        <w:rPr>
          <w:color w:val="231F20"/>
          <w:sz w:val="24"/>
        </w:rPr>
        <w:t>not</w:t>
      </w:r>
      <w:r>
        <w:rPr>
          <w:color w:val="231F20"/>
          <w:spacing w:val="-8"/>
          <w:sz w:val="24"/>
        </w:rPr>
        <w:t xml:space="preserve"> </w:t>
      </w:r>
      <w:r>
        <w:rPr>
          <w:color w:val="231F20"/>
          <w:sz w:val="24"/>
        </w:rPr>
        <w:t>licensed</w:t>
      </w:r>
      <w:r>
        <w:rPr>
          <w:color w:val="231F20"/>
          <w:spacing w:val="-6"/>
          <w:sz w:val="24"/>
        </w:rPr>
        <w:t xml:space="preserve"> </w:t>
      </w:r>
      <w:r>
        <w:rPr>
          <w:color w:val="231F20"/>
          <w:sz w:val="24"/>
        </w:rPr>
        <w:t>under</w:t>
      </w:r>
      <w:r>
        <w:rPr>
          <w:color w:val="231F20"/>
          <w:spacing w:val="-6"/>
          <w:sz w:val="24"/>
        </w:rPr>
        <w:t xml:space="preserve"> </w:t>
      </w:r>
      <w:r>
        <w:rPr>
          <w:color w:val="231F20"/>
          <w:sz w:val="24"/>
        </w:rPr>
        <w:t>the</w:t>
      </w:r>
      <w:r>
        <w:rPr>
          <w:color w:val="231F20"/>
          <w:spacing w:val="-6"/>
          <w:sz w:val="24"/>
        </w:rPr>
        <w:t xml:space="preserve"> </w:t>
      </w:r>
      <w:r>
        <w:rPr>
          <w:color w:val="231F20"/>
          <w:sz w:val="24"/>
        </w:rPr>
        <w:t>Road</w:t>
      </w:r>
      <w:r>
        <w:rPr>
          <w:color w:val="231F20"/>
          <w:spacing w:val="-7"/>
          <w:sz w:val="24"/>
        </w:rPr>
        <w:t xml:space="preserve"> </w:t>
      </w:r>
      <w:r>
        <w:rPr>
          <w:color w:val="231F20"/>
          <w:sz w:val="24"/>
        </w:rPr>
        <w:t>Traffic</w:t>
      </w:r>
      <w:r>
        <w:rPr>
          <w:color w:val="231F20"/>
          <w:spacing w:val="-9"/>
          <w:sz w:val="24"/>
        </w:rPr>
        <w:t xml:space="preserve"> </w:t>
      </w:r>
      <w:r>
        <w:rPr>
          <w:color w:val="231F20"/>
          <w:spacing w:val="-4"/>
          <w:sz w:val="24"/>
        </w:rPr>
        <w:t>Act;</w:t>
      </w:r>
    </w:p>
    <w:p w14:paraId="4D55B43C" w14:textId="77777777" w:rsidR="000B3C62" w:rsidRDefault="00A35B40">
      <w:pPr>
        <w:pStyle w:val="ListParagraph"/>
        <w:numPr>
          <w:ilvl w:val="2"/>
          <w:numId w:val="38"/>
        </w:numPr>
        <w:tabs>
          <w:tab w:val="left" w:pos="2354"/>
        </w:tabs>
        <w:ind w:hanging="426"/>
        <w:rPr>
          <w:sz w:val="24"/>
        </w:rPr>
      </w:pPr>
      <w:r>
        <w:rPr>
          <w:color w:val="231F20"/>
          <w:sz w:val="24"/>
        </w:rPr>
        <w:t>if</w:t>
      </w:r>
      <w:r>
        <w:rPr>
          <w:color w:val="231F20"/>
          <w:spacing w:val="-5"/>
          <w:sz w:val="24"/>
        </w:rPr>
        <w:t xml:space="preserve"> </w:t>
      </w:r>
      <w:r>
        <w:rPr>
          <w:color w:val="231F20"/>
          <w:sz w:val="24"/>
        </w:rPr>
        <w:t>that</w:t>
      </w:r>
      <w:r>
        <w:rPr>
          <w:color w:val="231F20"/>
          <w:spacing w:val="-9"/>
          <w:sz w:val="24"/>
        </w:rPr>
        <w:t xml:space="preserve"> </w:t>
      </w:r>
      <w:r>
        <w:rPr>
          <w:color w:val="231F20"/>
          <w:sz w:val="24"/>
        </w:rPr>
        <w:t>vehicle</w:t>
      </w:r>
      <w:r>
        <w:rPr>
          <w:color w:val="231F20"/>
          <w:spacing w:val="-6"/>
          <w:sz w:val="24"/>
        </w:rPr>
        <w:t xml:space="preserve"> </w:t>
      </w:r>
      <w:r>
        <w:rPr>
          <w:color w:val="231F20"/>
          <w:sz w:val="24"/>
        </w:rPr>
        <w:t>is</w:t>
      </w:r>
      <w:r>
        <w:rPr>
          <w:color w:val="231F20"/>
          <w:spacing w:val="-7"/>
          <w:sz w:val="24"/>
        </w:rPr>
        <w:t xml:space="preserve"> </w:t>
      </w:r>
      <w:r>
        <w:rPr>
          <w:color w:val="231F20"/>
          <w:sz w:val="24"/>
        </w:rPr>
        <w:t>a</w:t>
      </w:r>
      <w:r>
        <w:rPr>
          <w:color w:val="231F20"/>
          <w:spacing w:val="-7"/>
          <w:sz w:val="24"/>
        </w:rPr>
        <w:t xml:space="preserve"> </w:t>
      </w:r>
      <w:r>
        <w:rPr>
          <w:color w:val="231F20"/>
          <w:sz w:val="24"/>
        </w:rPr>
        <w:t>trailer</w:t>
      </w:r>
      <w:r>
        <w:rPr>
          <w:color w:val="231F20"/>
          <w:spacing w:val="-6"/>
          <w:sz w:val="24"/>
        </w:rPr>
        <w:t xml:space="preserve"> </w:t>
      </w:r>
      <w:r>
        <w:rPr>
          <w:color w:val="231F20"/>
          <w:sz w:val="24"/>
        </w:rPr>
        <w:t>or</w:t>
      </w:r>
      <w:r>
        <w:rPr>
          <w:color w:val="231F20"/>
          <w:spacing w:val="-7"/>
          <w:sz w:val="24"/>
        </w:rPr>
        <w:t xml:space="preserve"> </w:t>
      </w:r>
      <w:r>
        <w:rPr>
          <w:color w:val="231F20"/>
          <w:sz w:val="24"/>
        </w:rPr>
        <w:t>a</w:t>
      </w:r>
      <w:r>
        <w:rPr>
          <w:color w:val="231F20"/>
          <w:spacing w:val="-7"/>
          <w:sz w:val="24"/>
        </w:rPr>
        <w:t xml:space="preserve"> </w:t>
      </w:r>
      <w:r>
        <w:rPr>
          <w:color w:val="231F20"/>
          <w:sz w:val="24"/>
        </w:rPr>
        <w:t>caravan</w:t>
      </w:r>
      <w:r>
        <w:rPr>
          <w:color w:val="231F20"/>
          <w:spacing w:val="-8"/>
          <w:sz w:val="24"/>
        </w:rPr>
        <w:t xml:space="preserve"> </w:t>
      </w:r>
      <w:r>
        <w:rPr>
          <w:color w:val="231F20"/>
          <w:sz w:val="24"/>
        </w:rPr>
        <w:t>unattached</w:t>
      </w:r>
      <w:r>
        <w:rPr>
          <w:color w:val="231F20"/>
          <w:spacing w:val="-9"/>
          <w:sz w:val="24"/>
        </w:rPr>
        <w:t xml:space="preserve"> </w:t>
      </w:r>
      <w:r>
        <w:rPr>
          <w:color w:val="231F20"/>
          <w:sz w:val="24"/>
        </w:rPr>
        <w:t>to</w:t>
      </w:r>
      <w:r>
        <w:rPr>
          <w:color w:val="231F20"/>
          <w:spacing w:val="-8"/>
          <w:sz w:val="24"/>
        </w:rPr>
        <w:t xml:space="preserve"> </w:t>
      </w:r>
      <w:r>
        <w:rPr>
          <w:color w:val="231F20"/>
          <w:sz w:val="24"/>
        </w:rPr>
        <w:t>a</w:t>
      </w:r>
      <w:r>
        <w:rPr>
          <w:color w:val="231F20"/>
          <w:spacing w:val="-7"/>
          <w:sz w:val="24"/>
        </w:rPr>
        <w:t xml:space="preserve"> </w:t>
      </w:r>
      <w:r>
        <w:rPr>
          <w:color w:val="231F20"/>
          <w:sz w:val="24"/>
        </w:rPr>
        <w:t>motor</w:t>
      </w:r>
      <w:r>
        <w:rPr>
          <w:color w:val="231F20"/>
          <w:spacing w:val="-7"/>
          <w:sz w:val="24"/>
        </w:rPr>
        <w:t xml:space="preserve"> </w:t>
      </w:r>
      <w:r>
        <w:rPr>
          <w:color w:val="231F20"/>
          <w:sz w:val="24"/>
        </w:rPr>
        <w:t>vehicle;</w:t>
      </w:r>
      <w:r>
        <w:rPr>
          <w:color w:val="231F20"/>
          <w:spacing w:val="-7"/>
          <w:sz w:val="24"/>
        </w:rPr>
        <w:t xml:space="preserve"> </w:t>
      </w:r>
      <w:r>
        <w:rPr>
          <w:color w:val="231F20"/>
          <w:spacing w:val="-5"/>
          <w:sz w:val="24"/>
        </w:rPr>
        <w:t>or</w:t>
      </w:r>
    </w:p>
    <w:p w14:paraId="4D55B43D" w14:textId="77777777" w:rsidR="000B3C62" w:rsidRDefault="00A35B40">
      <w:pPr>
        <w:pStyle w:val="ListParagraph"/>
        <w:numPr>
          <w:ilvl w:val="2"/>
          <w:numId w:val="38"/>
        </w:numPr>
        <w:tabs>
          <w:tab w:val="left" w:pos="2355"/>
        </w:tabs>
        <w:ind w:left="2352" w:right="1144" w:hanging="425"/>
        <w:jc w:val="both"/>
        <w:rPr>
          <w:sz w:val="24"/>
        </w:rPr>
      </w:pPr>
      <w:r>
        <w:rPr>
          <w:color w:val="231F20"/>
          <w:sz w:val="24"/>
        </w:rPr>
        <w:t>for the purpose</w:t>
      </w:r>
      <w:r>
        <w:rPr>
          <w:color w:val="231F20"/>
          <w:spacing w:val="-2"/>
          <w:sz w:val="24"/>
        </w:rPr>
        <w:t xml:space="preserve"> </w:t>
      </w:r>
      <w:r>
        <w:rPr>
          <w:color w:val="231F20"/>
          <w:sz w:val="24"/>
        </w:rPr>
        <w:t>of effecting</w:t>
      </w:r>
      <w:r>
        <w:rPr>
          <w:color w:val="231F20"/>
          <w:spacing w:val="-1"/>
          <w:sz w:val="24"/>
        </w:rPr>
        <w:t xml:space="preserve"> </w:t>
      </w:r>
      <w:r>
        <w:rPr>
          <w:color w:val="231F20"/>
          <w:sz w:val="24"/>
        </w:rPr>
        <w:t xml:space="preserve">repairs to it, other than the minimum repairs necessary to enable the vehicle to be moved to a place other than a </w:t>
      </w:r>
      <w:r>
        <w:rPr>
          <w:color w:val="231F20"/>
          <w:spacing w:val="-2"/>
          <w:sz w:val="24"/>
        </w:rPr>
        <w:lastRenderedPageBreak/>
        <w:t>thoroughfare.</w:t>
      </w:r>
    </w:p>
    <w:p w14:paraId="4D55B43F" w14:textId="77777777" w:rsidR="000B3C62" w:rsidRDefault="000B3C62">
      <w:pPr>
        <w:pStyle w:val="BodyText"/>
        <w:spacing w:before="6"/>
        <w:rPr>
          <w:sz w:val="15"/>
        </w:rPr>
      </w:pPr>
    </w:p>
    <w:p w14:paraId="4D55B440" w14:textId="77777777" w:rsidR="000B3C62" w:rsidRDefault="00A35B40">
      <w:pPr>
        <w:pStyle w:val="Heading2"/>
        <w:numPr>
          <w:ilvl w:val="1"/>
          <w:numId w:val="38"/>
        </w:numPr>
        <w:tabs>
          <w:tab w:val="left" w:pos="1995"/>
          <w:tab w:val="left" w:pos="1996"/>
        </w:tabs>
        <w:spacing w:before="92"/>
        <w:ind w:left="1995" w:hanging="776"/>
      </w:pPr>
      <w:r>
        <w:rPr>
          <w:color w:val="231F20"/>
        </w:rPr>
        <w:t>Parking</w:t>
      </w:r>
      <w:r>
        <w:rPr>
          <w:color w:val="231F20"/>
          <w:spacing w:val="-4"/>
        </w:rPr>
        <w:t xml:space="preserve"> </w:t>
      </w:r>
      <w:r>
        <w:rPr>
          <w:color w:val="231F20"/>
        </w:rPr>
        <w:t>on</w:t>
      </w:r>
      <w:r>
        <w:rPr>
          <w:color w:val="231F20"/>
          <w:spacing w:val="-2"/>
        </w:rPr>
        <w:t xml:space="preserve"> </w:t>
      </w:r>
      <w:r>
        <w:rPr>
          <w:color w:val="231F20"/>
        </w:rPr>
        <w:t>private</w:t>
      </w:r>
      <w:r>
        <w:rPr>
          <w:color w:val="231F20"/>
          <w:spacing w:val="-2"/>
        </w:rPr>
        <w:t xml:space="preserve"> </w:t>
      </w:r>
      <w:r>
        <w:rPr>
          <w:color w:val="231F20"/>
          <w:spacing w:val="-4"/>
        </w:rPr>
        <w:t>land</w:t>
      </w:r>
    </w:p>
    <w:p w14:paraId="4D55B441" w14:textId="77777777" w:rsidR="000B3C62" w:rsidRDefault="000B3C62">
      <w:pPr>
        <w:pStyle w:val="BodyText"/>
        <w:spacing w:before="2"/>
        <w:rPr>
          <w:b/>
          <w:sz w:val="29"/>
        </w:rPr>
      </w:pPr>
    </w:p>
    <w:p w14:paraId="4D55B442" w14:textId="77777777" w:rsidR="000B3C62" w:rsidRDefault="00A35B40">
      <w:pPr>
        <w:pStyle w:val="ListParagraph"/>
        <w:numPr>
          <w:ilvl w:val="0"/>
          <w:numId w:val="31"/>
        </w:numPr>
        <w:tabs>
          <w:tab w:val="left" w:pos="1930"/>
        </w:tabs>
        <w:ind w:right="1142" w:hanging="708"/>
        <w:jc w:val="both"/>
        <w:rPr>
          <w:sz w:val="24"/>
        </w:rPr>
      </w:pPr>
      <w:r>
        <w:rPr>
          <w:color w:val="231F20"/>
          <w:sz w:val="24"/>
        </w:rPr>
        <w:t>A</w:t>
      </w:r>
      <w:r>
        <w:rPr>
          <w:color w:val="231F20"/>
          <w:spacing w:val="-7"/>
          <w:sz w:val="24"/>
        </w:rPr>
        <w:t xml:space="preserve"> </w:t>
      </w:r>
      <w:r>
        <w:rPr>
          <w:color w:val="231F20"/>
          <w:sz w:val="24"/>
        </w:rPr>
        <w:t>person</w:t>
      </w:r>
      <w:r>
        <w:rPr>
          <w:color w:val="231F20"/>
          <w:spacing w:val="-8"/>
          <w:sz w:val="24"/>
        </w:rPr>
        <w:t xml:space="preserve"> </w:t>
      </w:r>
      <w:r>
        <w:rPr>
          <w:color w:val="231F20"/>
          <w:sz w:val="24"/>
        </w:rPr>
        <w:t>shall</w:t>
      </w:r>
      <w:r>
        <w:rPr>
          <w:color w:val="231F20"/>
          <w:spacing w:val="-9"/>
          <w:sz w:val="24"/>
        </w:rPr>
        <w:t xml:space="preserve"> </w:t>
      </w:r>
      <w:r>
        <w:rPr>
          <w:color w:val="231F20"/>
          <w:sz w:val="24"/>
        </w:rPr>
        <w:t>not</w:t>
      </w:r>
      <w:r>
        <w:rPr>
          <w:color w:val="231F20"/>
          <w:spacing w:val="-7"/>
          <w:sz w:val="24"/>
        </w:rPr>
        <w:t xml:space="preserve"> </w:t>
      </w:r>
      <w:r>
        <w:rPr>
          <w:color w:val="231F20"/>
          <w:sz w:val="24"/>
        </w:rPr>
        <w:t>park</w:t>
      </w:r>
      <w:r>
        <w:rPr>
          <w:color w:val="231F20"/>
          <w:spacing w:val="-7"/>
          <w:sz w:val="24"/>
        </w:rPr>
        <w:t xml:space="preserve"> </w:t>
      </w:r>
      <w:r>
        <w:rPr>
          <w:color w:val="231F20"/>
          <w:sz w:val="24"/>
        </w:rPr>
        <w:t>a</w:t>
      </w:r>
      <w:r>
        <w:rPr>
          <w:color w:val="231F20"/>
          <w:spacing w:val="-8"/>
          <w:sz w:val="24"/>
        </w:rPr>
        <w:t xml:space="preserve"> </w:t>
      </w:r>
      <w:r>
        <w:rPr>
          <w:color w:val="231F20"/>
          <w:sz w:val="24"/>
        </w:rPr>
        <w:t>vehicle</w:t>
      </w:r>
      <w:r>
        <w:rPr>
          <w:color w:val="231F20"/>
          <w:spacing w:val="-8"/>
          <w:sz w:val="24"/>
        </w:rPr>
        <w:t xml:space="preserve"> </w:t>
      </w:r>
      <w:r>
        <w:rPr>
          <w:color w:val="231F20"/>
          <w:sz w:val="24"/>
        </w:rPr>
        <w:t>on</w:t>
      </w:r>
      <w:r>
        <w:rPr>
          <w:color w:val="231F20"/>
          <w:spacing w:val="-8"/>
          <w:sz w:val="24"/>
        </w:rPr>
        <w:t xml:space="preserve"> </w:t>
      </w:r>
      <w:r>
        <w:rPr>
          <w:color w:val="231F20"/>
          <w:sz w:val="24"/>
        </w:rPr>
        <w:t>land</w:t>
      </w:r>
      <w:r>
        <w:rPr>
          <w:color w:val="231F20"/>
          <w:spacing w:val="-8"/>
          <w:sz w:val="24"/>
        </w:rPr>
        <w:t xml:space="preserve"> </w:t>
      </w:r>
      <w:r>
        <w:rPr>
          <w:color w:val="231F20"/>
          <w:sz w:val="24"/>
        </w:rPr>
        <w:t>without</w:t>
      </w:r>
      <w:r>
        <w:rPr>
          <w:color w:val="231F20"/>
          <w:spacing w:val="-7"/>
          <w:sz w:val="24"/>
        </w:rPr>
        <w:t xml:space="preserve"> </w:t>
      </w:r>
      <w:r>
        <w:rPr>
          <w:color w:val="231F20"/>
          <w:sz w:val="24"/>
        </w:rPr>
        <w:t>the</w:t>
      </w:r>
      <w:r>
        <w:rPr>
          <w:color w:val="231F20"/>
          <w:spacing w:val="-8"/>
          <w:sz w:val="24"/>
        </w:rPr>
        <w:t xml:space="preserve"> </w:t>
      </w:r>
      <w:r>
        <w:rPr>
          <w:color w:val="231F20"/>
          <w:sz w:val="24"/>
        </w:rPr>
        <w:t>consent</w:t>
      </w:r>
      <w:r>
        <w:rPr>
          <w:color w:val="231F20"/>
          <w:spacing w:val="-7"/>
          <w:sz w:val="24"/>
        </w:rPr>
        <w:t xml:space="preserve"> </w:t>
      </w:r>
      <w:r>
        <w:rPr>
          <w:color w:val="231F20"/>
          <w:sz w:val="24"/>
        </w:rPr>
        <w:t>of</w:t>
      </w:r>
      <w:r>
        <w:rPr>
          <w:color w:val="231F20"/>
          <w:spacing w:val="-7"/>
          <w:sz w:val="24"/>
        </w:rPr>
        <w:t xml:space="preserve"> </w:t>
      </w:r>
      <w:r>
        <w:rPr>
          <w:color w:val="231F20"/>
          <w:sz w:val="24"/>
        </w:rPr>
        <w:t>the</w:t>
      </w:r>
      <w:r>
        <w:rPr>
          <w:color w:val="231F20"/>
          <w:spacing w:val="-10"/>
          <w:sz w:val="24"/>
        </w:rPr>
        <w:t xml:space="preserve"> </w:t>
      </w:r>
      <w:r>
        <w:rPr>
          <w:color w:val="231F20"/>
          <w:sz w:val="24"/>
        </w:rPr>
        <w:t>owner</w:t>
      </w:r>
      <w:r>
        <w:rPr>
          <w:color w:val="231F20"/>
          <w:spacing w:val="-8"/>
          <w:sz w:val="24"/>
        </w:rPr>
        <w:t xml:space="preserve"> </w:t>
      </w:r>
      <w:r>
        <w:rPr>
          <w:color w:val="231F20"/>
          <w:sz w:val="24"/>
        </w:rPr>
        <w:t>or occupier of the land on which the vehicle is parked.</w:t>
      </w:r>
    </w:p>
    <w:p w14:paraId="4D55B443" w14:textId="77777777" w:rsidR="000B3C62" w:rsidRDefault="000B3C62">
      <w:pPr>
        <w:pStyle w:val="BodyText"/>
      </w:pPr>
    </w:p>
    <w:p w14:paraId="4D55B444" w14:textId="77777777" w:rsidR="000B3C62" w:rsidRDefault="00A35B40">
      <w:pPr>
        <w:pStyle w:val="ListParagraph"/>
        <w:numPr>
          <w:ilvl w:val="0"/>
          <w:numId w:val="31"/>
        </w:numPr>
        <w:tabs>
          <w:tab w:val="left" w:pos="1930"/>
        </w:tabs>
        <w:ind w:right="1135" w:hanging="708"/>
        <w:jc w:val="both"/>
        <w:rPr>
          <w:sz w:val="24"/>
        </w:rPr>
      </w:pPr>
      <w:r>
        <w:rPr>
          <w:color w:val="231F20"/>
          <w:sz w:val="24"/>
        </w:rPr>
        <w:t>Where the owner or occupier of the land, by a sign referable to that land or otherwise,</w:t>
      </w:r>
      <w:r>
        <w:rPr>
          <w:color w:val="231F20"/>
          <w:spacing w:val="-6"/>
          <w:sz w:val="24"/>
        </w:rPr>
        <w:t xml:space="preserve"> </w:t>
      </w:r>
      <w:r>
        <w:rPr>
          <w:color w:val="231F20"/>
          <w:sz w:val="24"/>
        </w:rPr>
        <w:t>consents</w:t>
      </w:r>
      <w:r>
        <w:rPr>
          <w:color w:val="231F20"/>
          <w:spacing w:val="-6"/>
          <w:sz w:val="24"/>
        </w:rPr>
        <w:t xml:space="preserve"> </w:t>
      </w:r>
      <w:r>
        <w:rPr>
          <w:color w:val="231F20"/>
          <w:sz w:val="24"/>
        </w:rPr>
        <w:t>to</w:t>
      </w:r>
      <w:r>
        <w:rPr>
          <w:color w:val="231F20"/>
          <w:spacing w:val="-8"/>
          <w:sz w:val="24"/>
        </w:rPr>
        <w:t xml:space="preserve"> </w:t>
      </w:r>
      <w:r>
        <w:rPr>
          <w:color w:val="231F20"/>
          <w:sz w:val="24"/>
        </w:rPr>
        <w:t>the</w:t>
      </w:r>
      <w:r>
        <w:rPr>
          <w:color w:val="231F20"/>
          <w:spacing w:val="-6"/>
          <w:sz w:val="24"/>
        </w:rPr>
        <w:t xml:space="preserve"> </w:t>
      </w:r>
      <w:r>
        <w:rPr>
          <w:color w:val="231F20"/>
          <w:sz w:val="24"/>
        </w:rPr>
        <w:t>parking</w:t>
      </w:r>
      <w:r>
        <w:rPr>
          <w:color w:val="231F20"/>
          <w:spacing w:val="-8"/>
          <w:sz w:val="24"/>
        </w:rPr>
        <w:t xml:space="preserve"> </w:t>
      </w:r>
      <w:r>
        <w:rPr>
          <w:color w:val="231F20"/>
          <w:sz w:val="24"/>
        </w:rPr>
        <w:t>of</w:t>
      </w:r>
      <w:r>
        <w:rPr>
          <w:color w:val="231F20"/>
          <w:spacing w:val="-4"/>
          <w:sz w:val="24"/>
        </w:rPr>
        <w:t xml:space="preserve"> </w:t>
      </w:r>
      <w:r>
        <w:rPr>
          <w:color w:val="231F20"/>
          <w:sz w:val="24"/>
        </w:rPr>
        <w:t>vehicles</w:t>
      </w:r>
      <w:r>
        <w:rPr>
          <w:color w:val="231F20"/>
          <w:spacing w:val="-8"/>
          <w:sz w:val="24"/>
        </w:rPr>
        <w:t xml:space="preserve"> </w:t>
      </w:r>
      <w:r>
        <w:rPr>
          <w:color w:val="231F20"/>
          <w:sz w:val="24"/>
        </w:rPr>
        <w:t>of</w:t>
      </w:r>
      <w:r>
        <w:rPr>
          <w:color w:val="231F20"/>
          <w:spacing w:val="-4"/>
          <w:sz w:val="24"/>
        </w:rPr>
        <w:t xml:space="preserve"> </w:t>
      </w:r>
      <w:r>
        <w:rPr>
          <w:color w:val="231F20"/>
          <w:sz w:val="24"/>
        </w:rPr>
        <w:t>a</w:t>
      </w:r>
      <w:r>
        <w:rPr>
          <w:color w:val="231F20"/>
          <w:spacing w:val="-6"/>
          <w:sz w:val="24"/>
        </w:rPr>
        <w:t xml:space="preserve"> </w:t>
      </w:r>
      <w:r>
        <w:rPr>
          <w:color w:val="231F20"/>
          <w:sz w:val="24"/>
        </w:rPr>
        <w:t>specified</w:t>
      </w:r>
      <w:r>
        <w:rPr>
          <w:color w:val="231F20"/>
          <w:spacing w:val="-6"/>
          <w:sz w:val="24"/>
        </w:rPr>
        <w:t xml:space="preserve"> </w:t>
      </w:r>
      <w:r>
        <w:rPr>
          <w:color w:val="231F20"/>
          <w:sz w:val="24"/>
        </w:rPr>
        <w:t>class</w:t>
      </w:r>
      <w:r>
        <w:rPr>
          <w:color w:val="231F20"/>
          <w:spacing w:val="-6"/>
          <w:sz w:val="24"/>
        </w:rPr>
        <w:t xml:space="preserve"> </w:t>
      </w:r>
      <w:r>
        <w:rPr>
          <w:color w:val="231F20"/>
          <w:sz w:val="24"/>
        </w:rPr>
        <w:t>or</w:t>
      </w:r>
      <w:r>
        <w:rPr>
          <w:color w:val="231F20"/>
          <w:spacing w:val="-8"/>
          <w:sz w:val="24"/>
        </w:rPr>
        <w:t xml:space="preserve"> </w:t>
      </w:r>
      <w:r>
        <w:rPr>
          <w:color w:val="231F20"/>
          <w:sz w:val="24"/>
        </w:rPr>
        <w:t>classes on</w:t>
      </w:r>
      <w:r>
        <w:rPr>
          <w:color w:val="231F20"/>
          <w:spacing w:val="-2"/>
          <w:sz w:val="24"/>
        </w:rPr>
        <w:t xml:space="preserve"> </w:t>
      </w:r>
      <w:r>
        <w:rPr>
          <w:color w:val="231F20"/>
          <w:sz w:val="24"/>
        </w:rPr>
        <w:t>the</w:t>
      </w:r>
      <w:r>
        <w:rPr>
          <w:color w:val="231F20"/>
          <w:spacing w:val="-2"/>
          <w:sz w:val="24"/>
        </w:rPr>
        <w:t xml:space="preserve"> </w:t>
      </w:r>
      <w:r>
        <w:rPr>
          <w:color w:val="231F20"/>
          <w:sz w:val="24"/>
        </w:rPr>
        <w:t>land</w:t>
      </w:r>
      <w:r>
        <w:rPr>
          <w:color w:val="231F20"/>
          <w:spacing w:val="-4"/>
          <w:sz w:val="24"/>
        </w:rPr>
        <w:t xml:space="preserve"> </w:t>
      </w:r>
      <w:r>
        <w:rPr>
          <w:color w:val="231F20"/>
          <w:sz w:val="24"/>
        </w:rPr>
        <w:t>for</w:t>
      </w:r>
      <w:r>
        <w:rPr>
          <w:color w:val="231F20"/>
          <w:spacing w:val="-2"/>
          <w:sz w:val="24"/>
        </w:rPr>
        <w:t xml:space="preserve"> </w:t>
      </w:r>
      <w:r>
        <w:rPr>
          <w:color w:val="231F20"/>
          <w:sz w:val="24"/>
        </w:rPr>
        <w:t>a</w:t>
      </w:r>
      <w:r>
        <w:rPr>
          <w:color w:val="231F20"/>
          <w:spacing w:val="-2"/>
          <w:sz w:val="24"/>
        </w:rPr>
        <w:t xml:space="preserve"> </w:t>
      </w:r>
      <w:r>
        <w:rPr>
          <w:color w:val="231F20"/>
          <w:sz w:val="24"/>
        </w:rPr>
        <w:t>limited</w:t>
      </w:r>
      <w:r>
        <w:rPr>
          <w:color w:val="231F20"/>
          <w:spacing w:val="-2"/>
          <w:sz w:val="24"/>
        </w:rPr>
        <w:t xml:space="preserve"> </w:t>
      </w:r>
      <w:r>
        <w:rPr>
          <w:color w:val="231F20"/>
          <w:sz w:val="24"/>
        </w:rPr>
        <w:t>period,</w:t>
      </w:r>
      <w:r>
        <w:rPr>
          <w:color w:val="231F20"/>
          <w:spacing w:val="-2"/>
          <w:sz w:val="24"/>
        </w:rPr>
        <w:t xml:space="preserve"> </w:t>
      </w:r>
      <w:r>
        <w:rPr>
          <w:color w:val="231F20"/>
          <w:sz w:val="24"/>
        </w:rPr>
        <w:t>a</w:t>
      </w:r>
      <w:r>
        <w:rPr>
          <w:color w:val="231F20"/>
          <w:spacing w:val="-4"/>
          <w:sz w:val="24"/>
        </w:rPr>
        <w:t xml:space="preserve"> </w:t>
      </w:r>
      <w:r>
        <w:rPr>
          <w:color w:val="231F20"/>
          <w:sz w:val="24"/>
        </w:rPr>
        <w:t>person</w:t>
      </w:r>
      <w:r>
        <w:rPr>
          <w:color w:val="231F20"/>
          <w:spacing w:val="-2"/>
          <w:sz w:val="24"/>
        </w:rPr>
        <w:t xml:space="preserve"> </w:t>
      </w:r>
      <w:r>
        <w:rPr>
          <w:color w:val="231F20"/>
          <w:sz w:val="24"/>
        </w:rPr>
        <w:t>shall</w:t>
      </w:r>
      <w:r>
        <w:rPr>
          <w:color w:val="231F20"/>
          <w:spacing w:val="-2"/>
          <w:sz w:val="24"/>
        </w:rPr>
        <w:t xml:space="preserve"> </w:t>
      </w:r>
      <w:r>
        <w:rPr>
          <w:color w:val="231F20"/>
          <w:sz w:val="24"/>
        </w:rPr>
        <w:t>not</w:t>
      </w:r>
      <w:r>
        <w:rPr>
          <w:color w:val="231F20"/>
          <w:spacing w:val="-4"/>
          <w:sz w:val="24"/>
        </w:rPr>
        <w:t xml:space="preserve"> </w:t>
      </w:r>
      <w:r>
        <w:rPr>
          <w:color w:val="231F20"/>
          <w:sz w:val="24"/>
        </w:rPr>
        <w:t>park</w:t>
      </w:r>
      <w:r>
        <w:rPr>
          <w:color w:val="231F20"/>
          <w:spacing w:val="-2"/>
          <w:sz w:val="24"/>
        </w:rPr>
        <w:t xml:space="preserve"> </w:t>
      </w:r>
      <w:r>
        <w:rPr>
          <w:color w:val="231F20"/>
          <w:sz w:val="24"/>
        </w:rPr>
        <w:t>a</w:t>
      </w:r>
      <w:r>
        <w:rPr>
          <w:color w:val="231F20"/>
          <w:spacing w:val="-2"/>
          <w:sz w:val="24"/>
        </w:rPr>
        <w:t xml:space="preserve"> </w:t>
      </w:r>
      <w:r>
        <w:rPr>
          <w:color w:val="231F20"/>
          <w:sz w:val="24"/>
        </w:rPr>
        <w:t>vehicle</w:t>
      </w:r>
      <w:r>
        <w:rPr>
          <w:color w:val="231F20"/>
          <w:spacing w:val="-4"/>
          <w:sz w:val="24"/>
        </w:rPr>
        <w:t xml:space="preserve"> </w:t>
      </w:r>
      <w:r>
        <w:rPr>
          <w:color w:val="231F20"/>
          <w:sz w:val="24"/>
        </w:rPr>
        <w:t>on</w:t>
      </w:r>
      <w:r>
        <w:rPr>
          <w:color w:val="231F20"/>
          <w:spacing w:val="-4"/>
          <w:sz w:val="24"/>
        </w:rPr>
        <w:t xml:space="preserve"> </w:t>
      </w:r>
      <w:r>
        <w:rPr>
          <w:color w:val="231F20"/>
          <w:sz w:val="24"/>
        </w:rPr>
        <w:t>the</w:t>
      </w:r>
      <w:r>
        <w:rPr>
          <w:color w:val="231F20"/>
          <w:spacing w:val="-2"/>
          <w:sz w:val="24"/>
        </w:rPr>
        <w:t xml:space="preserve"> </w:t>
      </w:r>
      <w:r>
        <w:rPr>
          <w:color w:val="231F20"/>
          <w:sz w:val="24"/>
        </w:rPr>
        <w:t>land otherwise than in accordance with the consent.</w:t>
      </w:r>
    </w:p>
    <w:p w14:paraId="4D55B445" w14:textId="77777777" w:rsidR="000B3C62" w:rsidRDefault="000B3C62">
      <w:pPr>
        <w:pStyle w:val="BodyText"/>
        <w:rPr>
          <w:sz w:val="26"/>
        </w:rPr>
      </w:pPr>
    </w:p>
    <w:p w14:paraId="4D55B446" w14:textId="77777777" w:rsidR="000B3C62" w:rsidRDefault="00A35B40">
      <w:pPr>
        <w:pStyle w:val="Heading2"/>
        <w:numPr>
          <w:ilvl w:val="1"/>
          <w:numId w:val="38"/>
        </w:numPr>
        <w:tabs>
          <w:tab w:val="left" w:pos="1995"/>
          <w:tab w:val="left" w:pos="1996"/>
        </w:tabs>
        <w:ind w:left="1995" w:hanging="776"/>
      </w:pPr>
      <w:r>
        <w:rPr>
          <w:color w:val="231F20"/>
        </w:rPr>
        <w:t>Parking</w:t>
      </w:r>
      <w:r>
        <w:rPr>
          <w:color w:val="231F20"/>
          <w:spacing w:val="-1"/>
        </w:rPr>
        <w:t xml:space="preserve"> </w:t>
      </w:r>
      <w:r>
        <w:rPr>
          <w:color w:val="231F20"/>
        </w:rPr>
        <w:t xml:space="preserve">on </w:t>
      </w:r>
      <w:r>
        <w:rPr>
          <w:color w:val="231F20"/>
          <w:spacing w:val="-2"/>
        </w:rPr>
        <w:t>reserves</w:t>
      </w:r>
    </w:p>
    <w:p w14:paraId="4D55B447" w14:textId="77777777" w:rsidR="000B3C62" w:rsidRDefault="000B3C62">
      <w:pPr>
        <w:pStyle w:val="BodyText"/>
        <w:spacing w:before="3"/>
        <w:rPr>
          <w:b/>
          <w:sz w:val="29"/>
        </w:rPr>
      </w:pPr>
    </w:p>
    <w:p w14:paraId="4D55B448" w14:textId="77777777" w:rsidR="000B3C62" w:rsidRDefault="00A35B40">
      <w:pPr>
        <w:pStyle w:val="BodyText"/>
        <w:ind w:left="1220" w:right="1144"/>
        <w:jc w:val="both"/>
      </w:pPr>
      <w:r>
        <w:rPr>
          <w:color w:val="231F20"/>
        </w:rPr>
        <w:t>No</w:t>
      </w:r>
      <w:r>
        <w:rPr>
          <w:color w:val="231F20"/>
          <w:spacing w:val="-2"/>
        </w:rPr>
        <w:t xml:space="preserve"> </w:t>
      </w:r>
      <w:r>
        <w:rPr>
          <w:color w:val="231F20"/>
        </w:rPr>
        <w:t>person</w:t>
      </w:r>
      <w:r>
        <w:rPr>
          <w:color w:val="231F20"/>
          <w:spacing w:val="-2"/>
        </w:rPr>
        <w:t xml:space="preserve"> </w:t>
      </w:r>
      <w:r>
        <w:rPr>
          <w:color w:val="231F20"/>
        </w:rPr>
        <w:t>other</w:t>
      </w:r>
      <w:r>
        <w:rPr>
          <w:color w:val="231F20"/>
          <w:spacing w:val="-2"/>
        </w:rPr>
        <w:t xml:space="preserve"> </w:t>
      </w:r>
      <w:r>
        <w:rPr>
          <w:color w:val="231F20"/>
        </w:rPr>
        <w:t>than</w:t>
      </w:r>
      <w:r>
        <w:rPr>
          <w:color w:val="231F20"/>
          <w:spacing w:val="-6"/>
        </w:rPr>
        <w:t xml:space="preserve"> </w:t>
      </w:r>
      <w:r>
        <w:rPr>
          <w:color w:val="231F20"/>
        </w:rPr>
        <w:t>an</w:t>
      </w:r>
      <w:r>
        <w:rPr>
          <w:color w:val="231F20"/>
          <w:spacing w:val="-2"/>
        </w:rPr>
        <w:t xml:space="preserve"> </w:t>
      </w:r>
      <w:r>
        <w:rPr>
          <w:color w:val="231F20"/>
        </w:rPr>
        <w:t>employee</w:t>
      </w:r>
      <w:r>
        <w:rPr>
          <w:color w:val="231F20"/>
          <w:spacing w:val="-2"/>
        </w:rPr>
        <w:t xml:space="preserve"> </w:t>
      </w:r>
      <w:r>
        <w:rPr>
          <w:color w:val="231F20"/>
        </w:rPr>
        <w:t>or</w:t>
      </w:r>
      <w:r>
        <w:rPr>
          <w:color w:val="231F20"/>
          <w:spacing w:val="-2"/>
        </w:rPr>
        <w:t xml:space="preserve"> </w:t>
      </w:r>
      <w:r>
        <w:rPr>
          <w:color w:val="231F20"/>
        </w:rPr>
        <w:t>approved</w:t>
      </w:r>
      <w:r>
        <w:rPr>
          <w:color w:val="231F20"/>
          <w:spacing w:val="-2"/>
        </w:rPr>
        <w:t xml:space="preserve"> </w:t>
      </w:r>
      <w:r>
        <w:rPr>
          <w:color w:val="231F20"/>
        </w:rPr>
        <w:t>contractor</w:t>
      </w:r>
      <w:r>
        <w:rPr>
          <w:color w:val="231F20"/>
          <w:spacing w:val="-2"/>
        </w:rPr>
        <w:t xml:space="preserve"> </w:t>
      </w:r>
      <w:r>
        <w:rPr>
          <w:color w:val="231F20"/>
        </w:rPr>
        <w:t>of the</w:t>
      </w:r>
      <w:r>
        <w:rPr>
          <w:color w:val="231F20"/>
          <w:spacing w:val="-2"/>
        </w:rPr>
        <w:t xml:space="preserve"> </w:t>
      </w:r>
      <w:r>
        <w:rPr>
          <w:color w:val="231F20"/>
        </w:rPr>
        <w:t>local</w:t>
      </w:r>
      <w:r>
        <w:rPr>
          <w:color w:val="231F20"/>
          <w:spacing w:val="-2"/>
        </w:rPr>
        <w:t xml:space="preserve"> </w:t>
      </w:r>
      <w:r>
        <w:rPr>
          <w:color w:val="231F20"/>
        </w:rPr>
        <w:t xml:space="preserve">government </w:t>
      </w:r>
      <w:proofErr w:type="gramStart"/>
      <w:r>
        <w:rPr>
          <w:color w:val="231F20"/>
        </w:rPr>
        <w:t>in the course of</w:t>
      </w:r>
      <w:proofErr w:type="gramEnd"/>
      <w:r>
        <w:rPr>
          <w:color w:val="231F20"/>
        </w:rPr>
        <w:t xml:space="preserve"> his or her duties or a person authorised by the local government shall drive or park a vehicle upon or over any portion of a reserve other than upon an area specifically set aside for that purpose.</w:t>
      </w:r>
    </w:p>
    <w:p w14:paraId="4D55B449" w14:textId="77777777" w:rsidR="000B3C62" w:rsidRDefault="000B3C62">
      <w:pPr>
        <w:pStyle w:val="BodyText"/>
        <w:rPr>
          <w:sz w:val="26"/>
        </w:rPr>
      </w:pPr>
    </w:p>
    <w:p w14:paraId="4D55B44A" w14:textId="77777777" w:rsidR="000B3C62" w:rsidRDefault="00A35B40">
      <w:pPr>
        <w:pStyle w:val="Heading2"/>
        <w:numPr>
          <w:ilvl w:val="1"/>
          <w:numId w:val="38"/>
        </w:numPr>
        <w:tabs>
          <w:tab w:val="left" w:pos="1995"/>
          <w:tab w:val="left" w:pos="1996"/>
        </w:tabs>
        <w:ind w:left="1995" w:hanging="776"/>
      </w:pPr>
      <w:r>
        <w:rPr>
          <w:color w:val="231F20"/>
          <w:spacing w:val="-2"/>
        </w:rPr>
        <w:t>Suspension</w:t>
      </w:r>
      <w:r>
        <w:rPr>
          <w:color w:val="231F20"/>
          <w:spacing w:val="-8"/>
        </w:rPr>
        <w:t xml:space="preserve"> </w:t>
      </w:r>
      <w:r>
        <w:rPr>
          <w:color w:val="231F20"/>
          <w:spacing w:val="-2"/>
        </w:rPr>
        <w:t>of</w:t>
      </w:r>
      <w:r>
        <w:rPr>
          <w:color w:val="231F20"/>
          <w:spacing w:val="-5"/>
        </w:rPr>
        <w:t xml:space="preserve"> </w:t>
      </w:r>
      <w:r>
        <w:rPr>
          <w:color w:val="231F20"/>
          <w:spacing w:val="-2"/>
        </w:rPr>
        <w:t>parking</w:t>
      </w:r>
      <w:r>
        <w:rPr>
          <w:color w:val="231F20"/>
          <w:spacing w:val="-5"/>
        </w:rPr>
        <w:t xml:space="preserve"> </w:t>
      </w:r>
      <w:r>
        <w:rPr>
          <w:color w:val="231F20"/>
          <w:spacing w:val="-2"/>
        </w:rPr>
        <w:t>limitations</w:t>
      </w:r>
      <w:r>
        <w:rPr>
          <w:color w:val="231F20"/>
          <w:spacing w:val="-6"/>
        </w:rPr>
        <w:t xml:space="preserve"> </w:t>
      </w:r>
      <w:r>
        <w:rPr>
          <w:color w:val="231F20"/>
          <w:spacing w:val="-2"/>
        </w:rPr>
        <w:t>for</w:t>
      </w:r>
      <w:r>
        <w:rPr>
          <w:color w:val="231F20"/>
          <w:spacing w:val="-4"/>
        </w:rPr>
        <w:t xml:space="preserve"> </w:t>
      </w:r>
      <w:r>
        <w:rPr>
          <w:color w:val="231F20"/>
          <w:spacing w:val="-2"/>
        </w:rPr>
        <w:t>urgent,</w:t>
      </w:r>
      <w:r>
        <w:rPr>
          <w:color w:val="231F20"/>
          <w:spacing w:val="-4"/>
        </w:rPr>
        <w:t xml:space="preserve"> </w:t>
      </w:r>
      <w:proofErr w:type="gramStart"/>
      <w:r>
        <w:rPr>
          <w:color w:val="231F20"/>
          <w:spacing w:val="-2"/>
        </w:rPr>
        <w:t>essential</w:t>
      </w:r>
      <w:proofErr w:type="gramEnd"/>
      <w:r>
        <w:rPr>
          <w:color w:val="231F20"/>
          <w:spacing w:val="-5"/>
        </w:rPr>
        <w:t xml:space="preserve"> </w:t>
      </w:r>
      <w:r>
        <w:rPr>
          <w:color w:val="231F20"/>
          <w:spacing w:val="-2"/>
        </w:rPr>
        <w:t>or</w:t>
      </w:r>
      <w:r>
        <w:rPr>
          <w:color w:val="231F20"/>
          <w:spacing w:val="-4"/>
        </w:rPr>
        <w:t xml:space="preserve"> </w:t>
      </w:r>
      <w:r>
        <w:rPr>
          <w:color w:val="231F20"/>
          <w:spacing w:val="-2"/>
        </w:rPr>
        <w:t>official</w:t>
      </w:r>
      <w:r>
        <w:rPr>
          <w:color w:val="231F20"/>
          <w:spacing w:val="-3"/>
        </w:rPr>
        <w:t xml:space="preserve"> </w:t>
      </w:r>
      <w:r>
        <w:rPr>
          <w:color w:val="231F20"/>
          <w:spacing w:val="-2"/>
        </w:rPr>
        <w:t>duties</w:t>
      </w:r>
    </w:p>
    <w:p w14:paraId="4D55B44B" w14:textId="77777777" w:rsidR="000B3C62" w:rsidRDefault="000B3C62">
      <w:pPr>
        <w:pStyle w:val="BodyText"/>
        <w:spacing w:before="2"/>
        <w:rPr>
          <w:b/>
          <w:sz w:val="29"/>
        </w:rPr>
      </w:pPr>
    </w:p>
    <w:p w14:paraId="4D55B44C" w14:textId="77777777" w:rsidR="000B3C62" w:rsidRDefault="00A35B40">
      <w:pPr>
        <w:pStyle w:val="ListParagraph"/>
        <w:numPr>
          <w:ilvl w:val="0"/>
          <w:numId w:val="30"/>
        </w:numPr>
        <w:tabs>
          <w:tab w:val="left" w:pos="1930"/>
        </w:tabs>
        <w:ind w:right="1135" w:hanging="708"/>
        <w:jc w:val="both"/>
        <w:rPr>
          <w:sz w:val="24"/>
        </w:rPr>
      </w:pPr>
      <w:proofErr w:type="gramStart"/>
      <w:r>
        <w:rPr>
          <w:color w:val="231F20"/>
          <w:sz w:val="24"/>
        </w:rPr>
        <w:t>Where by</w:t>
      </w:r>
      <w:proofErr w:type="gramEnd"/>
      <w:r>
        <w:rPr>
          <w:color w:val="231F20"/>
          <w:sz w:val="24"/>
        </w:rPr>
        <w:t xml:space="preserve"> a sign, the parking of vehicles is permitted for a limited time on a portion of a thoroughfare or parking facility, the local government or an authorised</w:t>
      </w:r>
      <w:r>
        <w:rPr>
          <w:color w:val="231F20"/>
          <w:spacing w:val="-17"/>
          <w:sz w:val="24"/>
        </w:rPr>
        <w:t xml:space="preserve"> </w:t>
      </w:r>
      <w:r>
        <w:rPr>
          <w:color w:val="231F20"/>
          <w:sz w:val="24"/>
        </w:rPr>
        <w:t>person</w:t>
      </w:r>
      <w:r>
        <w:rPr>
          <w:color w:val="231F20"/>
          <w:spacing w:val="-17"/>
          <w:sz w:val="24"/>
        </w:rPr>
        <w:t xml:space="preserve"> </w:t>
      </w:r>
      <w:r>
        <w:rPr>
          <w:color w:val="231F20"/>
          <w:sz w:val="24"/>
        </w:rPr>
        <w:t>may,</w:t>
      </w:r>
      <w:r>
        <w:rPr>
          <w:color w:val="231F20"/>
          <w:spacing w:val="-16"/>
          <w:sz w:val="24"/>
        </w:rPr>
        <w:t xml:space="preserve"> </w:t>
      </w:r>
      <w:r>
        <w:rPr>
          <w:color w:val="231F20"/>
          <w:sz w:val="24"/>
        </w:rPr>
        <w:t>subject</w:t>
      </w:r>
      <w:r>
        <w:rPr>
          <w:color w:val="231F20"/>
          <w:spacing w:val="-17"/>
          <w:sz w:val="24"/>
        </w:rPr>
        <w:t xml:space="preserve"> </w:t>
      </w:r>
      <w:r>
        <w:rPr>
          <w:color w:val="231F20"/>
          <w:sz w:val="24"/>
        </w:rPr>
        <w:t>to</w:t>
      </w:r>
      <w:r>
        <w:rPr>
          <w:color w:val="231F20"/>
          <w:spacing w:val="-17"/>
          <w:sz w:val="24"/>
        </w:rPr>
        <w:t xml:space="preserve"> </w:t>
      </w:r>
      <w:r>
        <w:rPr>
          <w:color w:val="231F20"/>
          <w:sz w:val="24"/>
        </w:rPr>
        <w:t>the</w:t>
      </w:r>
      <w:r>
        <w:rPr>
          <w:color w:val="231F20"/>
          <w:spacing w:val="-17"/>
          <w:sz w:val="24"/>
        </w:rPr>
        <w:t xml:space="preserve"> </w:t>
      </w:r>
      <w:r>
        <w:rPr>
          <w:color w:val="231F20"/>
          <w:sz w:val="24"/>
        </w:rPr>
        <w:t>Code,</w:t>
      </w:r>
      <w:r>
        <w:rPr>
          <w:color w:val="231F20"/>
          <w:spacing w:val="-16"/>
          <w:sz w:val="24"/>
        </w:rPr>
        <w:t xml:space="preserve"> </w:t>
      </w:r>
      <w:r>
        <w:rPr>
          <w:color w:val="231F20"/>
          <w:sz w:val="24"/>
        </w:rPr>
        <w:t>permit</w:t>
      </w:r>
      <w:r>
        <w:rPr>
          <w:color w:val="231F20"/>
          <w:spacing w:val="-17"/>
          <w:sz w:val="24"/>
        </w:rPr>
        <w:t xml:space="preserve"> </w:t>
      </w:r>
      <w:r>
        <w:rPr>
          <w:color w:val="231F20"/>
          <w:sz w:val="24"/>
        </w:rPr>
        <w:t>a</w:t>
      </w:r>
      <w:r>
        <w:rPr>
          <w:color w:val="231F20"/>
          <w:spacing w:val="-17"/>
          <w:sz w:val="24"/>
        </w:rPr>
        <w:t xml:space="preserve"> </w:t>
      </w:r>
      <w:r>
        <w:rPr>
          <w:color w:val="231F20"/>
          <w:sz w:val="24"/>
        </w:rPr>
        <w:t>person</w:t>
      </w:r>
      <w:r>
        <w:rPr>
          <w:color w:val="231F20"/>
          <w:spacing w:val="-16"/>
          <w:sz w:val="24"/>
        </w:rPr>
        <w:t xml:space="preserve"> </w:t>
      </w:r>
      <w:r>
        <w:rPr>
          <w:color w:val="231F20"/>
          <w:sz w:val="24"/>
        </w:rPr>
        <w:t>to</w:t>
      </w:r>
      <w:r>
        <w:rPr>
          <w:color w:val="231F20"/>
          <w:spacing w:val="-17"/>
          <w:sz w:val="24"/>
        </w:rPr>
        <w:t xml:space="preserve"> </w:t>
      </w:r>
      <w:r>
        <w:rPr>
          <w:color w:val="231F20"/>
          <w:sz w:val="24"/>
        </w:rPr>
        <w:t>park</w:t>
      </w:r>
      <w:r>
        <w:rPr>
          <w:color w:val="231F20"/>
          <w:spacing w:val="-17"/>
          <w:sz w:val="24"/>
        </w:rPr>
        <w:t xml:space="preserve"> </w:t>
      </w:r>
      <w:r>
        <w:rPr>
          <w:color w:val="231F20"/>
          <w:sz w:val="24"/>
        </w:rPr>
        <w:t>a</w:t>
      </w:r>
      <w:r>
        <w:rPr>
          <w:color w:val="231F20"/>
          <w:spacing w:val="-16"/>
          <w:sz w:val="24"/>
        </w:rPr>
        <w:t xml:space="preserve"> </w:t>
      </w:r>
      <w:r>
        <w:rPr>
          <w:color w:val="231F20"/>
          <w:sz w:val="24"/>
        </w:rPr>
        <w:t>vehicle in that portion of the thoroughfare or parking facility for longer than the permitted time in order that the person may carry out urgent, essential or official duties.</w:t>
      </w:r>
    </w:p>
    <w:p w14:paraId="4D55B44D" w14:textId="77777777" w:rsidR="000B3C62" w:rsidRDefault="000B3C62">
      <w:pPr>
        <w:pStyle w:val="BodyText"/>
        <w:spacing w:before="10"/>
        <w:rPr>
          <w:sz w:val="23"/>
        </w:rPr>
      </w:pPr>
    </w:p>
    <w:p w14:paraId="4D55B44E" w14:textId="77777777" w:rsidR="000B3C62" w:rsidRDefault="00A35B40">
      <w:pPr>
        <w:pStyle w:val="ListParagraph"/>
        <w:numPr>
          <w:ilvl w:val="0"/>
          <w:numId w:val="30"/>
        </w:numPr>
        <w:tabs>
          <w:tab w:val="left" w:pos="1930"/>
        </w:tabs>
        <w:spacing w:before="1"/>
        <w:ind w:right="1141" w:hanging="708"/>
        <w:jc w:val="both"/>
        <w:rPr>
          <w:sz w:val="24"/>
        </w:rPr>
      </w:pPr>
      <w:r>
        <w:rPr>
          <w:color w:val="231F20"/>
          <w:sz w:val="24"/>
        </w:rPr>
        <w:t>Where permission is granted under subclause (1), the local government or an</w:t>
      </w:r>
      <w:r>
        <w:rPr>
          <w:color w:val="231F20"/>
          <w:spacing w:val="-17"/>
          <w:sz w:val="24"/>
        </w:rPr>
        <w:t xml:space="preserve"> </w:t>
      </w:r>
      <w:r>
        <w:rPr>
          <w:color w:val="231F20"/>
          <w:sz w:val="24"/>
        </w:rPr>
        <w:t>authorised</w:t>
      </w:r>
      <w:r>
        <w:rPr>
          <w:color w:val="231F20"/>
          <w:spacing w:val="-17"/>
          <w:sz w:val="24"/>
        </w:rPr>
        <w:t xml:space="preserve"> </w:t>
      </w:r>
      <w:r>
        <w:rPr>
          <w:color w:val="231F20"/>
          <w:sz w:val="24"/>
        </w:rPr>
        <w:t>person</w:t>
      </w:r>
      <w:r>
        <w:rPr>
          <w:color w:val="231F20"/>
          <w:spacing w:val="-16"/>
          <w:sz w:val="24"/>
        </w:rPr>
        <w:t xml:space="preserve"> </w:t>
      </w:r>
      <w:r>
        <w:rPr>
          <w:color w:val="231F20"/>
          <w:sz w:val="24"/>
        </w:rPr>
        <w:t>may</w:t>
      </w:r>
      <w:r>
        <w:rPr>
          <w:color w:val="231F20"/>
          <w:spacing w:val="-17"/>
          <w:sz w:val="24"/>
        </w:rPr>
        <w:t xml:space="preserve"> </w:t>
      </w:r>
      <w:r>
        <w:rPr>
          <w:color w:val="231F20"/>
          <w:sz w:val="24"/>
        </w:rPr>
        <w:t>prohibit</w:t>
      </w:r>
      <w:r>
        <w:rPr>
          <w:color w:val="231F20"/>
          <w:spacing w:val="-17"/>
          <w:sz w:val="24"/>
        </w:rPr>
        <w:t xml:space="preserve"> </w:t>
      </w:r>
      <w:r>
        <w:rPr>
          <w:color w:val="231F20"/>
          <w:sz w:val="24"/>
        </w:rPr>
        <w:t>the</w:t>
      </w:r>
      <w:r>
        <w:rPr>
          <w:color w:val="231F20"/>
          <w:spacing w:val="-15"/>
          <w:sz w:val="24"/>
        </w:rPr>
        <w:t xml:space="preserve"> </w:t>
      </w:r>
      <w:r>
        <w:rPr>
          <w:color w:val="231F20"/>
          <w:sz w:val="24"/>
        </w:rPr>
        <w:t>use</w:t>
      </w:r>
      <w:r>
        <w:rPr>
          <w:color w:val="231F20"/>
          <w:spacing w:val="-16"/>
          <w:sz w:val="24"/>
        </w:rPr>
        <w:t xml:space="preserve"> </w:t>
      </w:r>
      <w:r>
        <w:rPr>
          <w:color w:val="231F20"/>
          <w:sz w:val="24"/>
        </w:rPr>
        <w:t>by</w:t>
      </w:r>
      <w:r>
        <w:rPr>
          <w:color w:val="231F20"/>
          <w:spacing w:val="-17"/>
          <w:sz w:val="24"/>
        </w:rPr>
        <w:t xml:space="preserve"> </w:t>
      </w:r>
      <w:r>
        <w:rPr>
          <w:color w:val="231F20"/>
          <w:sz w:val="24"/>
        </w:rPr>
        <w:t>any</w:t>
      </w:r>
      <w:r>
        <w:rPr>
          <w:color w:val="231F20"/>
          <w:spacing w:val="-17"/>
          <w:sz w:val="24"/>
        </w:rPr>
        <w:t xml:space="preserve"> </w:t>
      </w:r>
      <w:r>
        <w:rPr>
          <w:color w:val="231F20"/>
          <w:sz w:val="24"/>
        </w:rPr>
        <w:t>other</w:t>
      </w:r>
      <w:r>
        <w:rPr>
          <w:color w:val="231F20"/>
          <w:spacing w:val="-15"/>
          <w:sz w:val="24"/>
        </w:rPr>
        <w:t xml:space="preserve"> </w:t>
      </w:r>
      <w:r>
        <w:rPr>
          <w:color w:val="231F20"/>
          <w:sz w:val="24"/>
        </w:rPr>
        <w:t>vehicle</w:t>
      </w:r>
      <w:r>
        <w:rPr>
          <w:color w:val="231F20"/>
          <w:spacing w:val="-16"/>
          <w:sz w:val="24"/>
        </w:rPr>
        <w:t xml:space="preserve"> </w:t>
      </w:r>
      <w:r>
        <w:rPr>
          <w:color w:val="231F20"/>
          <w:sz w:val="24"/>
        </w:rPr>
        <w:t>of</w:t>
      </w:r>
      <w:r>
        <w:rPr>
          <w:color w:val="231F20"/>
          <w:spacing w:val="-15"/>
          <w:sz w:val="24"/>
        </w:rPr>
        <w:t xml:space="preserve"> </w:t>
      </w:r>
      <w:r>
        <w:rPr>
          <w:color w:val="231F20"/>
          <w:sz w:val="24"/>
        </w:rPr>
        <w:t>that</w:t>
      </w:r>
      <w:r>
        <w:rPr>
          <w:color w:val="231F20"/>
          <w:spacing w:val="-16"/>
          <w:sz w:val="24"/>
        </w:rPr>
        <w:t xml:space="preserve"> </w:t>
      </w:r>
      <w:r>
        <w:rPr>
          <w:color w:val="231F20"/>
          <w:sz w:val="24"/>
        </w:rPr>
        <w:t>portion of</w:t>
      </w:r>
      <w:r>
        <w:rPr>
          <w:color w:val="231F20"/>
          <w:spacing w:val="-2"/>
          <w:sz w:val="24"/>
        </w:rPr>
        <w:t xml:space="preserve"> </w:t>
      </w:r>
      <w:r>
        <w:rPr>
          <w:color w:val="231F20"/>
          <w:sz w:val="24"/>
        </w:rPr>
        <w:t>the</w:t>
      </w:r>
      <w:r>
        <w:rPr>
          <w:color w:val="231F20"/>
          <w:spacing w:val="-6"/>
          <w:sz w:val="24"/>
        </w:rPr>
        <w:t xml:space="preserve"> </w:t>
      </w:r>
      <w:r>
        <w:rPr>
          <w:color w:val="231F20"/>
          <w:sz w:val="24"/>
        </w:rPr>
        <w:t>thoroughfare</w:t>
      </w:r>
      <w:r>
        <w:rPr>
          <w:color w:val="231F20"/>
          <w:spacing w:val="-6"/>
          <w:sz w:val="24"/>
        </w:rPr>
        <w:t xml:space="preserve"> </w:t>
      </w:r>
      <w:r>
        <w:rPr>
          <w:color w:val="231F20"/>
          <w:sz w:val="24"/>
        </w:rPr>
        <w:t>or</w:t>
      </w:r>
      <w:r>
        <w:rPr>
          <w:color w:val="231F20"/>
          <w:spacing w:val="-7"/>
          <w:sz w:val="24"/>
        </w:rPr>
        <w:t xml:space="preserve"> </w:t>
      </w:r>
      <w:r>
        <w:rPr>
          <w:color w:val="231F20"/>
          <w:sz w:val="24"/>
        </w:rPr>
        <w:t>parking</w:t>
      </w:r>
      <w:r>
        <w:rPr>
          <w:color w:val="231F20"/>
          <w:spacing w:val="-8"/>
          <w:sz w:val="24"/>
        </w:rPr>
        <w:t xml:space="preserve"> </w:t>
      </w:r>
      <w:r>
        <w:rPr>
          <w:color w:val="231F20"/>
          <w:sz w:val="24"/>
        </w:rPr>
        <w:t>facility</w:t>
      </w:r>
      <w:r>
        <w:rPr>
          <w:color w:val="231F20"/>
          <w:spacing w:val="-6"/>
          <w:sz w:val="24"/>
        </w:rPr>
        <w:t xml:space="preserve"> </w:t>
      </w:r>
      <w:r>
        <w:rPr>
          <w:color w:val="231F20"/>
          <w:sz w:val="24"/>
        </w:rPr>
        <w:t>to</w:t>
      </w:r>
      <w:r>
        <w:rPr>
          <w:color w:val="231F20"/>
          <w:spacing w:val="-6"/>
          <w:sz w:val="24"/>
        </w:rPr>
        <w:t xml:space="preserve"> </w:t>
      </w:r>
      <w:r>
        <w:rPr>
          <w:color w:val="231F20"/>
          <w:sz w:val="24"/>
        </w:rPr>
        <w:t>which</w:t>
      </w:r>
      <w:r>
        <w:rPr>
          <w:color w:val="231F20"/>
          <w:spacing w:val="-4"/>
          <w:sz w:val="24"/>
        </w:rPr>
        <w:t xml:space="preserve"> </w:t>
      </w:r>
      <w:r>
        <w:rPr>
          <w:color w:val="231F20"/>
          <w:sz w:val="24"/>
        </w:rPr>
        <w:t>the</w:t>
      </w:r>
      <w:r>
        <w:rPr>
          <w:color w:val="231F20"/>
          <w:spacing w:val="-6"/>
          <w:sz w:val="24"/>
        </w:rPr>
        <w:t xml:space="preserve"> </w:t>
      </w:r>
      <w:r>
        <w:rPr>
          <w:color w:val="231F20"/>
          <w:sz w:val="24"/>
        </w:rPr>
        <w:t>permission</w:t>
      </w:r>
      <w:r>
        <w:rPr>
          <w:color w:val="231F20"/>
          <w:spacing w:val="-6"/>
          <w:sz w:val="24"/>
        </w:rPr>
        <w:t xml:space="preserve"> </w:t>
      </w:r>
      <w:r>
        <w:rPr>
          <w:color w:val="231F20"/>
          <w:sz w:val="24"/>
        </w:rPr>
        <w:t>relates,</w:t>
      </w:r>
      <w:r>
        <w:rPr>
          <w:color w:val="231F20"/>
          <w:spacing w:val="-6"/>
          <w:sz w:val="24"/>
        </w:rPr>
        <w:t xml:space="preserve"> </w:t>
      </w:r>
      <w:r>
        <w:rPr>
          <w:color w:val="231F20"/>
          <w:sz w:val="24"/>
        </w:rPr>
        <w:t>for</w:t>
      </w:r>
      <w:r>
        <w:rPr>
          <w:color w:val="231F20"/>
          <w:spacing w:val="-7"/>
          <w:sz w:val="24"/>
        </w:rPr>
        <w:t xml:space="preserve"> </w:t>
      </w:r>
      <w:r>
        <w:rPr>
          <w:color w:val="231F20"/>
          <w:sz w:val="24"/>
        </w:rPr>
        <w:t>the duration of that permission.</w:t>
      </w:r>
    </w:p>
    <w:p w14:paraId="4D55B44F" w14:textId="77777777" w:rsidR="000B3C62" w:rsidRDefault="000B3C62">
      <w:pPr>
        <w:pStyle w:val="BodyText"/>
        <w:rPr>
          <w:sz w:val="26"/>
        </w:rPr>
      </w:pPr>
    </w:p>
    <w:p w14:paraId="4D55B450" w14:textId="77777777" w:rsidR="000B3C62" w:rsidRDefault="00A35B40">
      <w:pPr>
        <w:pStyle w:val="Heading2"/>
        <w:numPr>
          <w:ilvl w:val="1"/>
          <w:numId w:val="38"/>
        </w:numPr>
        <w:tabs>
          <w:tab w:val="left" w:pos="1854"/>
        </w:tabs>
        <w:ind w:left="1853" w:hanging="634"/>
      </w:pPr>
      <w:r>
        <w:rPr>
          <w:color w:val="231F20"/>
        </w:rPr>
        <w:t>Parking</w:t>
      </w:r>
      <w:r>
        <w:rPr>
          <w:color w:val="231F20"/>
          <w:spacing w:val="-2"/>
        </w:rPr>
        <w:t xml:space="preserve"> </w:t>
      </w:r>
      <w:r>
        <w:rPr>
          <w:color w:val="231F20"/>
        </w:rPr>
        <w:t>in</w:t>
      </w:r>
      <w:r>
        <w:rPr>
          <w:color w:val="231F20"/>
          <w:spacing w:val="-1"/>
        </w:rPr>
        <w:t xml:space="preserve"> </w:t>
      </w:r>
      <w:r>
        <w:rPr>
          <w:color w:val="231F20"/>
        </w:rPr>
        <w:t>a</w:t>
      </w:r>
      <w:r>
        <w:rPr>
          <w:color w:val="231F20"/>
          <w:spacing w:val="-3"/>
        </w:rPr>
        <w:t xml:space="preserve"> </w:t>
      </w:r>
      <w:r>
        <w:rPr>
          <w:color w:val="231F20"/>
        </w:rPr>
        <w:t>parking</w:t>
      </w:r>
      <w:r>
        <w:rPr>
          <w:color w:val="231F20"/>
          <w:spacing w:val="-2"/>
        </w:rPr>
        <w:t xml:space="preserve"> station</w:t>
      </w:r>
    </w:p>
    <w:p w14:paraId="4D55B451" w14:textId="77777777" w:rsidR="000B3C62" w:rsidRDefault="000B3C62">
      <w:pPr>
        <w:pStyle w:val="BodyText"/>
        <w:spacing w:before="2"/>
        <w:rPr>
          <w:b/>
          <w:sz w:val="29"/>
        </w:rPr>
      </w:pPr>
    </w:p>
    <w:p w14:paraId="4D55B452" w14:textId="77777777" w:rsidR="000B3C62" w:rsidRDefault="00A35B40">
      <w:pPr>
        <w:pStyle w:val="ListParagraph"/>
        <w:numPr>
          <w:ilvl w:val="0"/>
          <w:numId w:val="29"/>
        </w:numPr>
        <w:tabs>
          <w:tab w:val="left" w:pos="1929"/>
          <w:tab w:val="left" w:pos="1930"/>
        </w:tabs>
        <w:ind w:hanging="710"/>
        <w:rPr>
          <w:sz w:val="24"/>
        </w:rPr>
      </w:pPr>
      <w:r>
        <w:rPr>
          <w:color w:val="231F20"/>
          <w:sz w:val="24"/>
        </w:rPr>
        <w:t>Fees</w:t>
      </w:r>
      <w:r>
        <w:rPr>
          <w:color w:val="231F20"/>
          <w:spacing w:val="-5"/>
          <w:sz w:val="24"/>
        </w:rPr>
        <w:t xml:space="preserve"> </w:t>
      </w:r>
      <w:r>
        <w:rPr>
          <w:color w:val="231F20"/>
          <w:sz w:val="24"/>
        </w:rPr>
        <w:t>payable</w:t>
      </w:r>
      <w:r>
        <w:rPr>
          <w:color w:val="231F20"/>
          <w:spacing w:val="-4"/>
          <w:sz w:val="24"/>
        </w:rPr>
        <w:t xml:space="preserve"> </w:t>
      </w:r>
      <w:r>
        <w:rPr>
          <w:color w:val="231F20"/>
          <w:sz w:val="24"/>
        </w:rPr>
        <w:t>for</w:t>
      </w:r>
      <w:r>
        <w:rPr>
          <w:color w:val="231F20"/>
          <w:spacing w:val="-2"/>
          <w:sz w:val="24"/>
        </w:rPr>
        <w:t xml:space="preserve"> </w:t>
      </w:r>
      <w:r>
        <w:rPr>
          <w:color w:val="231F20"/>
          <w:sz w:val="24"/>
        </w:rPr>
        <w:t>vehicles</w:t>
      </w:r>
      <w:r>
        <w:rPr>
          <w:color w:val="231F20"/>
          <w:spacing w:val="-2"/>
          <w:sz w:val="24"/>
        </w:rPr>
        <w:t xml:space="preserve"> </w:t>
      </w:r>
      <w:r>
        <w:rPr>
          <w:color w:val="231F20"/>
          <w:sz w:val="24"/>
        </w:rPr>
        <w:t>parking</w:t>
      </w:r>
      <w:r>
        <w:rPr>
          <w:color w:val="231F20"/>
          <w:spacing w:val="-4"/>
          <w:sz w:val="24"/>
        </w:rPr>
        <w:t xml:space="preserve"> </w:t>
      </w:r>
      <w:r>
        <w:rPr>
          <w:color w:val="231F20"/>
          <w:sz w:val="24"/>
        </w:rPr>
        <w:t>in</w:t>
      </w:r>
      <w:r>
        <w:rPr>
          <w:color w:val="231F20"/>
          <w:spacing w:val="-2"/>
          <w:sz w:val="24"/>
        </w:rPr>
        <w:t xml:space="preserve"> </w:t>
      </w:r>
      <w:r>
        <w:rPr>
          <w:color w:val="231F20"/>
          <w:sz w:val="24"/>
        </w:rPr>
        <w:t>parking</w:t>
      </w:r>
      <w:r>
        <w:rPr>
          <w:color w:val="231F20"/>
          <w:spacing w:val="-4"/>
          <w:sz w:val="24"/>
        </w:rPr>
        <w:t xml:space="preserve"> </w:t>
      </w:r>
      <w:r>
        <w:rPr>
          <w:color w:val="231F20"/>
          <w:spacing w:val="-2"/>
          <w:sz w:val="24"/>
        </w:rPr>
        <w:t>stations—</w:t>
      </w:r>
    </w:p>
    <w:p w14:paraId="4D55B453" w14:textId="77777777" w:rsidR="000B3C62" w:rsidRDefault="000B3C62">
      <w:pPr>
        <w:pStyle w:val="BodyText"/>
      </w:pPr>
    </w:p>
    <w:p w14:paraId="4D55B454" w14:textId="77777777" w:rsidR="000B3C62" w:rsidRDefault="00A35B40">
      <w:pPr>
        <w:pStyle w:val="ListParagraph"/>
        <w:numPr>
          <w:ilvl w:val="1"/>
          <w:numId w:val="29"/>
        </w:numPr>
        <w:tabs>
          <w:tab w:val="left" w:pos="2355"/>
        </w:tabs>
        <w:ind w:right="1142" w:hanging="425"/>
        <w:jc w:val="both"/>
        <w:rPr>
          <w:sz w:val="24"/>
        </w:rPr>
      </w:pPr>
      <w:r>
        <w:rPr>
          <w:color w:val="231F20"/>
          <w:sz w:val="24"/>
        </w:rPr>
        <w:t>a</w:t>
      </w:r>
      <w:r>
        <w:rPr>
          <w:color w:val="231F20"/>
          <w:spacing w:val="-8"/>
          <w:sz w:val="24"/>
        </w:rPr>
        <w:t xml:space="preserve"> </w:t>
      </w:r>
      <w:r>
        <w:rPr>
          <w:color w:val="231F20"/>
          <w:sz w:val="24"/>
        </w:rPr>
        <w:t>fee</w:t>
      </w:r>
      <w:r>
        <w:rPr>
          <w:color w:val="231F20"/>
          <w:spacing w:val="-6"/>
          <w:sz w:val="24"/>
        </w:rPr>
        <w:t xml:space="preserve"> </w:t>
      </w:r>
      <w:r>
        <w:rPr>
          <w:color w:val="231F20"/>
          <w:sz w:val="24"/>
        </w:rPr>
        <w:t>payable</w:t>
      </w:r>
      <w:r>
        <w:rPr>
          <w:color w:val="231F20"/>
          <w:spacing w:val="-8"/>
          <w:sz w:val="24"/>
        </w:rPr>
        <w:t xml:space="preserve"> </w:t>
      </w:r>
      <w:r>
        <w:rPr>
          <w:color w:val="231F20"/>
          <w:sz w:val="24"/>
        </w:rPr>
        <w:t>for</w:t>
      </w:r>
      <w:r>
        <w:rPr>
          <w:color w:val="231F20"/>
          <w:spacing w:val="-6"/>
          <w:sz w:val="24"/>
        </w:rPr>
        <w:t xml:space="preserve"> </w:t>
      </w:r>
      <w:r>
        <w:rPr>
          <w:color w:val="231F20"/>
          <w:sz w:val="24"/>
        </w:rPr>
        <w:t>the</w:t>
      </w:r>
      <w:r>
        <w:rPr>
          <w:color w:val="231F20"/>
          <w:spacing w:val="-6"/>
          <w:sz w:val="24"/>
        </w:rPr>
        <w:t xml:space="preserve"> </w:t>
      </w:r>
      <w:r>
        <w:rPr>
          <w:color w:val="231F20"/>
          <w:sz w:val="24"/>
        </w:rPr>
        <w:t>parking</w:t>
      </w:r>
      <w:r>
        <w:rPr>
          <w:color w:val="231F20"/>
          <w:spacing w:val="-8"/>
          <w:sz w:val="24"/>
        </w:rPr>
        <w:t xml:space="preserve"> </w:t>
      </w:r>
      <w:r>
        <w:rPr>
          <w:color w:val="231F20"/>
          <w:sz w:val="24"/>
        </w:rPr>
        <w:t>of</w:t>
      </w:r>
      <w:r>
        <w:rPr>
          <w:color w:val="231F20"/>
          <w:spacing w:val="-4"/>
          <w:sz w:val="24"/>
        </w:rPr>
        <w:t xml:space="preserve"> </w:t>
      </w:r>
      <w:r>
        <w:rPr>
          <w:color w:val="231F20"/>
          <w:sz w:val="24"/>
        </w:rPr>
        <w:t>a</w:t>
      </w:r>
      <w:r>
        <w:rPr>
          <w:color w:val="231F20"/>
          <w:spacing w:val="-8"/>
          <w:sz w:val="24"/>
        </w:rPr>
        <w:t xml:space="preserve"> </w:t>
      </w:r>
      <w:r>
        <w:rPr>
          <w:color w:val="231F20"/>
          <w:sz w:val="24"/>
        </w:rPr>
        <w:t>vehicle</w:t>
      </w:r>
      <w:r>
        <w:rPr>
          <w:color w:val="231F20"/>
          <w:spacing w:val="-6"/>
          <w:sz w:val="24"/>
        </w:rPr>
        <w:t xml:space="preserve"> </w:t>
      </w:r>
      <w:r>
        <w:rPr>
          <w:color w:val="231F20"/>
          <w:sz w:val="24"/>
        </w:rPr>
        <w:t>and</w:t>
      </w:r>
      <w:r>
        <w:rPr>
          <w:color w:val="231F20"/>
          <w:spacing w:val="-8"/>
          <w:sz w:val="24"/>
        </w:rPr>
        <w:t xml:space="preserve"> </w:t>
      </w:r>
      <w:r>
        <w:rPr>
          <w:color w:val="231F20"/>
          <w:sz w:val="24"/>
        </w:rPr>
        <w:t>the</w:t>
      </w:r>
      <w:r>
        <w:rPr>
          <w:color w:val="231F20"/>
          <w:spacing w:val="-8"/>
          <w:sz w:val="24"/>
        </w:rPr>
        <w:t xml:space="preserve"> </w:t>
      </w:r>
      <w:r>
        <w:rPr>
          <w:color w:val="231F20"/>
          <w:sz w:val="24"/>
        </w:rPr>
        <w:t>period</w:t>
      </w:r>
      <w:r>
        <w:rPr>
          <w:color w:val="231F20"/>
          <w:spacing w:val="-8"/>
          <w:sz w:val="24"/>
        </w:rPr>
        <w:t xml:space="preserve"> </w:t>
      </w:r>
      <w:r>
        <w:rPr>
          <w:color w:val="231F20"/>
          <w:sz w:val="24"/>
        </w:rPr>
        <w:t>of</w:t>
      </w:r>
      <w:r>
        <w:rPr>
          <w:color w:val="231F20"/>
          <w:spacing w:val="-6"/>
          <w:sz w:val="24"/>
        </w:rPr>
        <w:t xml:space="preserve"> </w:t>
      </w:r>
      <w:r>
        <w:rPr>
          <w:color w:val="231F20"/>
          <w:sz w:val="24"/>
        </w:rPr>
        <w:t>application</w:t>
      </w:r>
      <w:r>
        <w:rPr>
          <w:color w:val="231F20"/>
          <w:spacing w:val="-8"/>
          <w:sz w:val="24"/>
        </w:rPr>
        <w:t xml:space="preserve"> </w:t>
      </w:r>
      <w:r>
        <w:rPr>
          <w:color w:val="231F20"/>
          <w:sz w:val="24"/>
        </w:rPr>
        <w:t>of the</w:t>
      </w:r>
      <w:r>
        <w:rPr>
          <w:color w:val="231F20"/>
          <w:spacing w:val="-7"/>
          <w:sz w:val="24"/>
        </w:rPr>
        <w:t xml:space="preserve"> </w:t>
      </w:r>
      <w:r>
        <w:rPr>
          <w:color w:val="231F20"/>
          <w:sz w:val="24"/>
        </w:rPr>
        <w:t>fee</w:t>
      </w:r>
      <w:r>
        <w:rPr>
          <w:color w:val="231F20"/>
          <w:spacing w:val="-5"/>
          <w:sz w:val="24"/>
        </w:rPr>
        <w:t xml:space="preserve"> </w:t>
      </w:r>
      <w:r>
        <w:rPr>
          <w:color w:val="231F20"/>
          <w:sz w:val="24"/>
        </w:rPr>
        <w:t>in</w:t>
      </w:r>
      <w:r>
        <w:rPr>
          <w:color w:val="231F20"/>
          <w:spacing w:val="-5"/>
          <w:sz w:val="24"/>
        </w:rPr>
        <w:t xml:space="preserve"> </w:t>
      </w:r>
      <w:r>
        <w:rPr>
          <w:color w:val="231F20"/>
          <w:sz w:val="24"/>
        </w:rPr>
        <w:t>a</w:t>
      </w:r>
      <w:r>
        <w:rPr>
          <w:color w:val="231F20"/>
          <w:spacing w:val="-7"/>
          <w:sz w:val="24"/>
        </w:rPr>
        <w:t xml:space="preserve"> </w:t>
      </w:r>
      <w:r>
        <w:rPr>
          <w:color w:val="231F20"/>
          <w:sz w:val="24"/>
        </w:rPr>
        <w:t>parking</w:t>
      </w:r>
      <w:r>
        <w:rPr>
          <w:color w:val="231F20"/>
          <w:spacing w:val="-7"/>
          <w:sz w:val="24"/>
        </w:rPr>
        <w:t xml:space="preserve"> </w:t>
      </w:r>
      <w:r>
        <w:rPr>
          <w:color w:val="231F20"/>
          <w:sz w:val="24"/>
        </w:rPr>
        <w:t>station</w:t>
      </w:r>
      <w:r>
        <w:rPr>
          <w:color w:val="231F20"/>
          <w:spacing w:val="-5"/>
          <w:sz w:val="24"/>
        </w:rPr>
        <w:t xml:space="preserve"> </w:t>
      </w:r>
      <w:r>
        <w:rPr>
          <w:color w:val="231F20"/>
          <w:sz w:val="24"/>
        </w:rPr>
        <w:t>may</w:t>
      </w:r>
      <w:r>
        <w:rPr>
          <w:color w:val="231F20"/>
          <w:spacing w:val="-8"/>
          <w:sz w:val="24"/>
        </w:rPr>
        <w:t xml:space="preserve"> </w:t>
      </w:r>
      <w:r>
        <w:rPr>
          <w:color w:val="231F20"/>
          <w:sz w:val="24"/>
        </w:rPr>
        <w:t>be</w:t>
      </w:r>
      <w:r>
        <w:rPr>
          <w:color w:val="231F20"/>
          <w:spacing w:val="-5"/>
          <w:sz w:val="24"/>
        </w:rPr>
        <w:t xml:space="preserve"> </w:t>
      </w:r>
      <w:r>
        <w:rPr>
          <w:color w:val="231F20"/>
          <w:sz w:val="24"/>
        </w:rPr>
        <w:t>determined</w:t>
      </w:r>
      <w:r>
        <w:rPr>
          <w:color w:val="231F20"/>
          <w:spacing w:val="-5"/>
          <w:sz w:val="24"/>
        </w:rPr>
        <w:t xml:space="preserve"> </w:t>
      </w:r>
      <w:r>
        <w:rPr>
          <w:color w:val="231F20"/>
          <w:sz w:val="24"/>
        </w:rPr>
        <w:t>and</w:t>
      </w:r>
      <w:r>
        <w:rPr>
          <w:color w:val="231F20"/>
          <w:spacing w:val="-5"/>
          <w:sz w:val="24"/>
        </w:rPr>
        <w:t xml:space="preserve"> </w:t>
      </w:r>
      <w:r>
        <w:rPr>
          <w:color w:val="231F20"/>
          <w:sz w:val="24"/>
        </w:rPr>
        <w:t>imposed</w:t>
      </w:r>
      <w:r>
        <w:rPr>
          <w:color w:val="231F20"/>
          <w:spacing w:val="-7"/>
          <w:sz w:val="24"/>
        </w:rPr>
        <w:t xml:space="preserve"> </w:t>
      </w:r>
      <w:r>
        <w:rPr>
          <w:color w:val="231F20"/>
          <w:sz w:val="24"/>
        </w:rPr>
        <w:t>by</w:t>
      </w:r>
      <w:r>
        <w:rPr>
          <w:color w:val="231F20"/>
          <w:spacing w:val="-8"/>
          <w:sz w:val="24"/>
        </w:rPr>
        <w:t xml:space="preserve"> </w:t>
      </w:r>
      <w:r>
        <w:rPr>
          <w:color w:val="231F20"/>
          <w:sz w:val="24"/>
        </w:rPr>
        <w:t>the</w:t>
      </w:r>
      <w:r>
        <w:rPr>
          <w:color w:val="231F20"/>
          <w:spacing w:val="-5"/>
          <w:sz w:val="24"/>
        </w:rPr>
        <w:t xml:space="preserve"> </w:t>
      </w:r>
      <w:r>
        <w:rPr>
          <w:color w:val="231F20"/>
          <w:sz w:val="24"/>
        </w:rPr>
        <w:t>local government; and</w:t>
      </w:r>
    </w:p>
    <w:p w14:paraId="4D55B455" w14:textId="77777777" w:rsidR="000B3C62" w:rsidRDefault="00A35B40">
      <w:pPr>
        <w:pStyle w:val="ListParagraph"/>
        <w:numPr>
          <w:ilvl w:val="1"/>
          <w:numId w:val="29"/>
        </w:numPr>
        <w:tabs>
          <w:tab w:val="left" w:pos="2354"/>
        </w:tabs>
        <w:ind w:right="1143" w:hanging="425"/>
        <w:jc w:val="both"/>
        <w:rPr>
          <w:sz w:val="24"/>
        </w:rPr>
      </w:pPr>
      <w:r>
        <w:rPr>
          <w:color w:val="231F20"/>
          <w:sz w:val="24"/>
        </w:rPr>
        <w:t>the local government shall not be obliged to accept payment of any fee referred to in this clause.</w:t>
      </w:r>
    </w:p>
    <w:p w14:paraId="4D55B456" w14:textId="77777777" w:rsidR="000B3C62" w:rsidRDefault="000B3C62">
      <w:pPr>
        <w:pStyle w:val="BodyText"/>
        <w:spacing w:before="10"/>
        <w:rPr>
          <w:sz w:val="23"/>
        </w:rPr>
      </w:pPr>
    </w:p>
    <w:p w14:paraId="4D55B457" w14:textId="77777777" w:rsidR="000B3C62" w:rsidRDefault="00A35B40">
      <w:pPr>
        <w:pStyle w:val="ListParagraph"/>
        <w:numPr>
          <w:ilvl w:val="0"/>
          <w:numId w:val="29"/>
        </w:numPr>
        <w:tabs>
          <w:tab w:val="left" w:pos="1996"/>
          <w:tab w:val="left" w:pos="1997"/>
        </w:tabs>
        <w:ind w:left="1996" w:hanging="777"/>
        <w:rPr>
          <w:sz w:val="24"/>
        </w:rPr>
      </w:pPr>
      <w:r>
        <w:rPr>
          <w:color w:val="231F20"/>
          <w:sz w:val="24"/>
        </w:rPr>
        <w:t>A</w:t>
      </w:r>
      <w:r>
        <w:rPr>
          <w:color w:val="231F20"/>
          <w:spacing w:val="-4"/>
          <w:sz w:val="24"/>
        </w:rPr>
        <w:t xml:space="preserve"> </w:t>
      </w:r>
      <w:r>
        <w:rPr>
          <w:color w:val="231F20"/>
          <w:sz w:val="24"/>
        </w:rPr>
        <w:t>person</w:t>
      </w:r>
      <w:r>
        <w:rPr>
          <w:color w:val="231F20"/>
          <w:spacing w:val="-1"/>
          <w:sz w:val="24"/>
        </w:rPr>
        <w:t xml:space="preserve"> </w:t>
      </w:r>
      <w:r>
        <w:rPr>
          <w:color w:val="231F20"/>
          <w:sz w:val="24"/>
        </w:rPr>
        <w:t>shall</w:t>
      </w:r>
      <w:r>
        <w:rPr>
          <w:color w:val="231F20"/>
          <w:spacing w:val="-1"/>
          <w:sz w:val="24"/>
        </w:rPr>
        <w:t xml:space="preserve"> </w:t>
      </w:r>
      <w:r>
        <w:rPr>
          <w:color w:val="231F20"/>
          <w:sz w:val="24"/>
        </w:rPr>
        <w:t>not</w:t>
      </w:r>
      <w:r>
        <w:rPr>
          <w:color w:val="231F20"/>
          <w:spacing w:val="-2"/>
          <w:sz w:val="24"/>
        </w:rPr>
        <w:t xml:space="preserve"> </w:t>
      </w:r>
      <w:r>
        <w:rPr>
          <w:color w:val="231F20"/>
          <w:sz w:val="24"/>
        </w:rPr>
        <w:t>stop</w:t>
      </w:r>
      <w:r>
        <w:rPr>
          <w:color w:val="231F20"/>
          <w:spacing w:val="-1"/>
          <w:sz w:val="24"/>
        </w:rPr>
        <w:t xml:space="preserve"> </w:t>
      </w:r>
      <w:r>
        <w:rPr>
          <w:color w:val="231F20"/>
          <w:sz w:val="24"/>
        </w:rPr>
        <w:t>or</w:t>
      </w:r>
      <w:r>
        <w:rPr>
          <w:color w:val="231F20"/>
          <w:spacing w:val="-1"/>
          <w:sz w:val="24"/>
        </w:rPr>
        <w:t xml:space="preserve"> </w:t>
      </w:r>
      <w:r>
        <w:rPr>
          <w:color w:val="231F20"/>
          <w:sz w:val="24"/>
        </w:rPr>
        <w:t>park</w:t>
      </w:r>
      <w:r>
        <w:rPr>
          <w:color w:val="231F20"/>
          <w:spacing w:val="-2"/>
          <w:sz w:val="24"/>
        </w:rPr>
        <w:t xml:space="preserve"> </w:t>
      </w:r>
      <w:r>
        <w:rPr>
          <w:color w:val="231F20"/>
          <w:sz w:val="24"/>
        </w:rPr>
        <w:t>a</w:t>
      </w:r>
      <w:r>
        <w:rPr>
          <w:color w:val="231F20"/>
          <w:spacing w:val="-3"/>
          <w:sz w:val="24"/>
        </w:rPr>
        <w:t xml:space="preserve"> </w:t>
      </w:r>
      <w:proofErr w:type="gramStart"/>
      <w:r>
        <w:rPr>
          <w:color w:val="231F20"/>
          <w:sz w:val="24"/>
        </w:rPr>
        <w:t>motor</w:t>
      </w:r>
      <w:r>
        <w:rPr>
          <w:color w:val="231F20"/>
          <w:spacing w:val="-1"/>
          <w:sz w:val="24"/>
        </w:rPr>
        <w:t xml:space="preserve"> </w:t>
      </w:r>
      <w:r>
        <w:rPr>
          <w:color w:val="231F20"/>
          <w:sz w:val="24"/>
        </w:rPr>
        <w:t>cycle</w:t>
      </w:r>
      <w:proofErr w:type="gramEnd"/>
      <w:r>
        <w:rPr>
          <w:color w:val="231F20"/>
          <w:spacing w:val="-1"/>
          <w:sz w:val="24"/>
        </w:rPr>
        <w:t xml:space="preserve"> </w:t>
      </w:r>
      <w:r>
        <w:rPr>
          <w:color w:val="231F20"/>
          <w:sz w:val="24"/>
        </w:rPr>
        <w:t>in</w:t>
      </w:r>
      <w:r>
        <w:rPr>
          <w:color w:val="231F20"/>
          <w:spacing w:val="-2"/>
          <w:sz w:val="24"/>
        </w:rPr>
        <w:t xml:space="preserve"> </w:t>
      </w:r>
      <w:r>
        <w:rPr>
          <w:color w:val="231F20"/>
          <w:sz w:val="24"/>
        </w:rPr>
        <w:t>a</w:t>
      </w:r>
      <w:r>
        <w:rPr>
          <w:color w:val="231F20"/>
          <w:spacing w:val="-3"/>
          <w:sz w:val="24"/>
        </w:rPr>
        <w:t xml:space="preserve"> </w:t>
      </w:r>
      <w:r>
        <w:rPr>
          <w:color w:val="231F20"/>
          <w:sz w:val="24"/>
        </w:rPr>
        <w:t>parking</w:t>
      </w:r>
      <w:r>
        <w:rPr>
          <w:color w:val="231F20"/>
          <w:spacing w:val="-3"/>
          <w:sz w:val="24"/>
        </w:rPr>
        <w:t xml:space="preserve"> </w:t>
      </w:r>
      <w:r>
        <w:rPr>
          <w:color w:val="231F20"/>
          <w:sz w:val="24"/>
        </w:rPr>
        <w:t>station</w:t>
      </w:r>
      <w:r>
        <w:rPr>
          <w:color w:val="231F20"/>
          <w:spacing w:val="-1"/>
          <w:sz w:val="24"/>
        </w:rPr>
        <w:t xml:space="preserve"> </w:t>
      </w:r>
      <w:r>
        <w:rPr>
          <w:color w:val="231F20"/>
          <w:spacing w:val="-2"/>
          <w:sz w:val="24"/>
        </w:rPr>
        <w:t>unless—</w:t>
      </w:r>
    </w:p>
    <w:p w14:paraId="4D55B458" w14:textId="77777777" w:rsidR="000B3C62" w:rsidRDefault="000B3C62">
      <w:pPr>
        <w:pStyle w:val="BodyText"/>
        <w:spacing w:before="9"/>
        <w:rPr>
          <w:sz w:val="23"/>
        </w:rPr>
      </w:pPr>
    </w:p>
    <w:p w14:paraId="4D55B459" w14:textId="77777777" w:rsidR="000B3C62" w:rsidRDefault="00A35B40">
      <w:pPr>
        <w:pStyle w:val="ListParagraph"/>
        <w:numPr>
          <w:ilvl w:val="1"/>
          <w:numId w:val="29"/>
        </w:numPr>
        <w:tabs>
          <w:tab w:val="left" w:pos="2355"/>
        </w:tabs>
        <w:spacing w:line="242" w:lineRule="auto"/>
        <w:ind w:right="1137" w:hanging="425"/>
        <w:jc w:val="both"/>
        <w:rPr>
          <w:sz w:val="24"/>
        </w:rPr>
      </w:pPr>
      <w:r>
        <w:rPr>
          <w:color w:val="231F20"/>
          <w:sz w:val="24"/>
        </w:rPr>
        <w:t xml:space="preserve">wholly within a parking stall marked with the symbol </w:t>
      </w:r>
      <w:r>
        <w:rPr>
          <w:i/>
          <w:color w:val="231F20"/>
          <w:sz w:val="24"/>
        </w:rPr>
        <w:t>“</w:t>
      </w:r>
      <w:r>
        <w:rPr>
          <w:color w:val="231F20"/>
          <w:sz w:val="24"/>
        </w:rPr>
        <w:t>M/C</w:t>
      </w:r>
      <w:r>
        <w:rPr>
          <w:i/>
          <w:color w:val="231F20"/>
          <w:sz w:val="24"/>
        </w:rPr>
        <w:t xml:space="preserve">” </w:t>
      </w:r>
      <w:r>
        <w:rPr>
          <w:color w:val="231F20"/>
          <w:sz w:val="24"/>
        </w:rPr>
        <w:t xml:space="preserve">or otherwise designated as being set aside for the parking of </w:t>
      </w:r>
      <w:proofErr w:type="gramStart"/>
      <w:r>
        <w:rPr>
          <w:color w:val="231F20"/>
          <w:sz w:val="24"/>
        </w:rPr>
        <w:t>motor cycles</w:t>
      </w:r>
      <w:proofErr w:type="gramEnd"/>
      <w:r>
        <w:rPr>
          <w:color w:val="231F20"/>
          <w:sz w:val="24"/>
        </w:rPr>
        <w:t>;</w:t>
      </w:r>
    </w:p>
    <w:p w14:paraId="4D55B45A" w14:textId="77777777" w:rsidR="000B3C62" w:rsidRDefault="00A35B40">
      <w:pPr>
        <w:pStyle w:val="ListParagraph"/>
        <w:numPr>
          <w:ilvl w:val="1"/>
          <w:numId w:val="29"/>
        </w:numPr>
        <w:tabs>
          <w:tab w:val="left" w:pos="2354"/>
        </w:tabs>
        <w:spacing w:line="273" w:lineRule="exact"/>
        <w:ind w:left="2353" w:hanging="426"/>
        <w:rPr>
          <w:sz w:val="24"/>
        </w:rPr>
      </w:pPr>
      <w:r>
        <w:rPr>
          <w:color w:val="231F20"/>
          <w:sz w:val="24"/>
        </w:rPr>
        <w:t>that</w:t>
      </w:r>
      <w:r>
        <w:rPr>
          <w:color w:val="231F20"/>
          <w:spacing w:val="-9"/>
          <w:sz w:val="24"/>
        </w:rPr>
        <w:t xml:space="preserve"> </w:t>
      </w:r>
      <w:r>
        <w:rPr>
          <w:color w:val="231F20"/>
          <w:sz w:val="24"/>
        </w:rPr>
        <w:t>person</w:t>
      </w:r>
      <w:r>
        <w:rPr>
          <w:color w:val="231F20"/>
          <w:spacing w:val="-7"/>
          <w:sz w:val="24"/>
        </w:rPr>
        <w:t xml:space="preserve"> </w:t>
      </w:r>
      <w:r>
        <w:rPr>
          <w:color w:val="231F20"/>
          <w:sz w:val="24"/>
        </w:rPr>
        <w:t>has</w:t>
      </w:r>
      <w:r>
        <w:rPr>
          <w:color w:val="231F20"/>
          <w:spacing w:val="-7"/>
          <w:sz w:val="24"/>
        </w:rPr>
        <w:t xml:space="preserve"> </w:t>
      </w:r>
      <w:r>
        <w:rPr>
          <w:color w:val="231F20"/>
          <w:sz w:val="24"/>
        </w:rPr>
        <w:t>paid</w:t>
      </w:r>
      <w:r>
        <w:rPr>
          <w:color w:val="231F20"/>
          <w:spacing w:val="-7"/>
          <w:sz w:val="24"/>
        </w:rPr>
        <w:t xml:space="preserve"> </w:t>
      </w:r>
      <w:r>
        <w:rPr>
          <w:color w:val="231F20"/>
          <w:sz w:val="24"/>
        </w:rPr>
        <w:t>to</w:t>
      </w:r>
      <w:r>
        <w:rPr>
          <w:color w:val="231F20"/>
          <w:spacing w:val="-9"/>
          <w:sz w:val="24"/>
        </w:rPr>
        <w:t xml:space="preserve"> </w:t>
      </w:r>
      <w:r>
        <w:rPr>
          <w:color w:val="231F20"/>
          <w:sz w:val="24"/>
        </w:rPr>
        <w:t>the</w:t>
      </w:r>
      <w:r>
        <w:rPr>
          <w:color w:val="231F20"/>
          <w:spacing w:val="-7"/>
          <w:sz w:val="24"/>
        </w:rPr>
        <w:t xml:space="preserve"> </w:t>
      </w:r>
      <w:r>
        <w:rPr>
          <w:color w:val="231F20"/>
          <w:sz w:val="24"/>
        </w:rPr>
        <w:t>local</w:t>
      </w:r>
      <w:r>
        <w:rPr>
          <w:color w:val="231F20"/>
          <w:spacing w:val="-7"/>
          <w:sz w:val="24"/>
        </w:rPr>
        <w:t xml:space="preserve"> </w:t>
      </w:r>
      <w:r>
        <w:rPr>
          <w:color w:val="231F20"/>
          <w:sz w:val="24"/>
        </w:rPr>
        <w:t>government</w:t>
      </w:r>
      <w:r>
        <w:rPr>
          <w:color w:val="231F20"/>
          <w:spacing w:val="-7"/>
          <w:sz w:val="24"/>
        </w:rPr>
        <w:t xml:space="preserve"> </w:t>
      </w:r>
      <w:r>
        <w:rPr>
          <w:color w:val="231F20"/>
          <w:sz w:val="24"/>
        </w:rPr>
        <w:t>the</w:t>
      </w:r>
      <w:r>
        <w:rPr>
          <w:color w:val="231F20"/>
          <w:spacing w:val="-9"/>
          <w:sz w:val="24"/>
        </w:rPr>
        <w:t xml:space="preserve"> </w:t>
      </w:r>
      <w:r>
        <w:rPr>
          <w:color w:val="231F20"/>
          <w:sz w:val="24"/>
        </w:rPr>
        <w:t>fee;</w:t>
      </w:r>
      <w:r>
        <w:rPr>
          <w:color w:val="231F20"/>
          <w:spacing w:val="-8"/>
          <w:sz w:val="24"/>
        </w:rPr>
        <w:t xml:space="preserve"> </w:t>
      </w:r>
      <w:r>
        <w:rPr>
          <w:color w:val="231F20"/>
          <w:spacing w:val="-5"/>
          <w:sz w:val="24"/>
        </w:rPr>
        <w:t>and</w:t>
      </w:r>
    </w:p>
    <w:p w14:paraId="4D55B45D" w14:textId="77777777" w:rsidR="000B3C62" w:rsidRDefault="00A35B40">
      <w:pPr>
        <w:pStyle w:val="ListParagraph"/>
        <w:numPr>
          <w:ilvl w:val="1"/>
          <w:numId w:val="29"/>
        </w:numPr>
        <w:tabs>
          <w:tab w:val="left" w:pos="2353"/>
        </w:tabs>
        <w:spacing w:before="92"/>
        <w:ind w:hanging="425"/>
        <w:rPr>
          <w:sz w:val="24"/>
        </w:rPr>
      </w:pPr>
      <w:r>
        <w:rPr>
          <w:color w:val="231F20"/>
          <w:sz w:val="24"/>
        </w:rPr>
        <w:lastRenderedPageBreak/>
        <w:t>during</w:t>
      </w:r>
      <w:r>
        <w:rPr>
          <w:color w:val="231F20"/>
          <w:spacing w:val="-8"/>
          <w:sz w:val="24"/>
        </w:rPr>
        <w:t xml:space="preserve"> </w:t>
      </w:r>
      <w:r>
        <w:rPr>
          <w:color w:val="231F20"/>
          <w:sz w:val="24"/>
        </w:rPr>
        <w:t>the</w:t>
      </w:r>
      <w:r>
        <w:rPr>
          <w:color w:val="231F20"/>
          <w:spacing w:val="-8"/>
          <w:sz w:val="24"/>
        </w:rPr>
        <w:t xml:space="preserve"> </w:t>
      </w:r>
      <w:r>
        <w:rPr>
          <w:color w:val="231F20"/>
          <w:sz w:val="24"/>
        </w:rPr>
        <w:t>period</w:t>
      </w:r>
      <w:r>
        <w:rPr>
          <w:color w:val="231F20"/>
          <w:spacing w:val="-10"/>
          <w:sz w:val="24"/>
        </w:rPr>
        <w:t xml:space="preserve"> </w:t>
      </w:r>
      <w:r>
        <w:rPr>
          <w:color w:val="231F20"/>
          <w:sz w:val="24"/>
        </w:rPr>
        <w:t>for</w:t>
      </w:r>
      <w:r>
        <w:rPr>
          <w:color w:val="231F20"/>
          <w:spacing w:val="-5"/>
          <w:sz w:val="24"/>
        </w:rPr>
        <w:t xml:space="preserve"> </w:t>
      </w:r>
      <w:r>
        <w:rPr>
          <w:color w:val="231F20"/>
          <w:sz w:val="24"/>
        </w:rPr>
        <w:t>which</w:t>
      </w:r>
      <w:r>
        <w:rPr>
          <w:color w:val="231F20"/>
          <w:spacing w:val="-5"/>
          <w:sz w:val="24"/>
        </w:rPr>
        <w:t xml:space="preserve"> </w:t>
      </w:r>
      <w:r>
        <w:rPr>
          <w:color w:val="231F20"/>
          <w:sz w:val="24"/>
        </w:rPr>
        <w:t>the</w:t>
      </w:r>
      <w:r>
        <w:rPr>
          <w:color w:val="231F20"/>
          <w:spacing w:val="-8"/>
          <w:sz w:val="24"/>
        </w:rPr>
        <w:t xml:space="preserve"> </w:t>
      </w:r>
      <w:r>
        <w:rPr>
          <w:color w:val="231F20"/>
          <w:sz w:val="24"/>
        </w:rPr>
        <w:t>fee</w:t>
      </w:r>
      <w:r>
        <w:rPr>
          <w:color w:val="231F20"/>
          <w:spacing w:val="-6"/>
          <w:sz w:val="24"/>
        </w:rPr>
        <w:t xml:space="preserve"> </w:t>
      </w:r>
      <w:r>
        <w:rPr>
          <w:color w:val="231F20"/>
          <w:sz w:val="24"/>
        </w:rPr>
        <w:t>is</w:t>
      </w:r>
      <w:r>
        <w:rPr>
          <w:color w:val="231F20"/>
          <w:spacing w:val="-8"/>
          <w:sz w:val="24"/>
        </w:rPr>
        <w:t xml:space="preserve"> </w:t>
      </w:r>
      <w:r>
        <w:rPr>
          <w:color w:val="231F20"/>
          <w:spacing w:val="-2"/>
          <w:sz w:val="24"/>
        </w:rPr>
        <w:t>applicable.</w:t>
      </w:r>
    </w:p>
    <w:p w14:paraId="4D55B45E" w14:textId="77777777" w:rsidR="000B3C62" w:rsidRDefault="000B3C62">
      <w:pPr>
        <w:pStyle w:val="BodyText"/>
      </w:pPr>
    </w:p>
    <w:p w14:paraId="4D55B45F" w14:textId="77777777" w:rsidR="000B3C62" w:rsidRDefault="00A35B40">
      <w:pPr>
        <w:pStyle w:val="ListParagraph"/>
        <w:numPr>
          <w:ilvl w:val="0"/>
          <w:numId w:val="29"/>
        </w:numPr>
        <w:tabs>
          <w:tab w:val="left" w:pos="1930"/>
        </w:tabs>
        <w:ind w:left="1928" w:right="1141" w:hanging="708"/>
        <w:jc w:val="both"/>
        <w:rPr>
          <w:sz w:val="24"/>
        </w:rPr>
      </w:pPr>
      <w:r>
        <w:rPr>
          <w:color w:val="231F20"/>
          <w:sz w:val="24"/>
        </w:rPr>
        <w:t>The</w:t>
      </w:r>
      <w:r>
        <w:rPr>
          <w:color w:val="231F20"/>
          <w:spacing w:val="-17"/>
          <w:sz w:val="24"/>
        </w:rPr>
        <w:t xml:space="preserve"> </w:t>
      </w:r>
      <w:r>
        <w:rPr>
          <w:color w:val="231F20"/>
          <w:sz w:val="24"/>
        </w:rPr>
        <w:t>local</w:t>
      </w:r>
      <w:r>
        <w:rPr>
          <w:color w:val="231F20"/>
          <w:spacing w:val="-17"/>
          <w:sz w:val="24"/>
        </w:rPr>
        <w:t xml:space="preserve"> </w:t>
      </w:r>
      <w:r>
        <w:rPr>
          <w:color w:val="231F20"/>
          <w:sz w:val="24"/>
        </w:rPr>
        <w:t>government</w:t>
      </w:r>
      <w:r>
        <w:rPr>
          <w:color w:val="231F20"/>
          <w:spacing w:val="-16"/>
          <w:sz w:val="24"/>
        </w:rPr>
        <w:t xml:space="preserve"> </w:t>
      </w:r>
      <w:r>
        <w:rPr>
          <w:color w:val="231F20"/>
          <w:sz w:val="24"/>
        </w:rPr>
        <w:t>in</w:t>
      </w:r>
      <w:r>
        <w:rPr>
          <w:color w:val="231F20"/>
          <w:spacing w:val="-17"/>
          <w:sz w:val="24"/>
        </w:rPr>
        <w:t xml:space="preserve"> </w:t>
      </w:r>
      <w:r>
        <w:rPr>
          <w:color w:val="231F20"/>
          <w:sz w:val="24"/>
        </w:rPr>
        <w:t>respect</w:t>
      </w:r>
      <w:r>
        <w:rPr>
          <w:color w:val="231F20"/>
          <w:spacing w:val="-17"/>
          <w:sz w:val="24"/>
        </w:rPr>
        <w:t xml:space="preserve"> </w:t>
      </w:r>
      <w:r>
        <w:rPr>
          <w:color w:val="231F20"/>
          <w:sz w:val="24"/>
        </w:rPr>
        <w:t>of</w:t>
      </w:r>
      <w:r>
        <w:rPr>
          <w:color w:val="231F20"/>
          <w:spacing w:val="-17"/>
          <w:sz w:val="24"/>
        </w:rPr>
        <w:t xml:space="preserve"> </w:t>
      </w:r>
      <w:r>
        <w:rPr>
          <w:color w:val="231F20"/>
          <w:sz w:val="24"/>
        </w:rPr>
        <w:t>any</w:t>
      </w:r>
      <w:r>
        <w:rPr>
          <w:color w:val="231F20"/>
          <w:spacing w:val="-16"/>
          <w:sz w:val="24"/>
        </w:rPr>
        <w:t xml:space="preserve"> </w:t>
      </w:r>
      <w:r>
        <w:rPr>
          <w:color w:val="231F20"/>
          <w:sz w:val="24"/>
        </w:rPr>
        <w:t>period</w:t>
      </w:r>
      <w:r>
        <w:rPr>
          <w:color w:val="231F20"/>
          <w:spacing w:val="-17"/>
          <w:sz w:val="24"/>
        </w:rPr>
        <w:t xml:space="preserve"> </w:t>
      </w:r>
      <w:r>
        <w:rPr>
          <w:color w:val="231F20"/>
          <w:sz w:val="24"/>
        </w:rPr>
        <w:t>or</w:t>
      </w:r>
      <w:r>
        <w:rPr>
          <w:color w:val="231F20"/>
          <w:spacing w:val="-17"/>
          <w:sz w:val="24"/>
        </w:rPr>
        <w:t xml:space="preserve"> </w:t>
      </w:r>
      <w:r>
        <w:rPr>
          <w:color w:val="231F20"/>
          <w:sz w:val="24"/>
        </w:rPr>
        <w:t>time</w:t>
      </w:r>
      <w:r>
        <w:rPr>
          <w:color w:val="231F20"/>
          <w:spacing w:val="-16"/>
          <w:sz w:val="24"/>
        </w:rPr>
        <w:t xml:space="preserve"> </w:t>
      </w:r>
      <w:r>
        <w:rPr>
          <w:color w:val="231F20"/>
          <w:sz w:val="24"/>
        </w:rPr>
        <w:t>may</w:t>
      </w:r>
      <w:r>
        <w:rPr>
          <w:color w:val="231F20"/>
          <w:spacing w:val="-17"/>
          <w:sz w:val="24"/>
        </w:rPr>
        <w:t xml:space="preserve"> </w:t>
      </w:r>
      <w:proofErr w:type="gramStart"/>
      <w:r>
        <w:rPr>
          <w:color w:val="231F20"/>
          <w:sz w:val="24"/>
        </w:rPr>
        <w:t>by</w:t>
      </w:r>
      <w:r>
        <w:rPr>
          <w:color w:val="231F20"/>
          <w:spacing w:val="-17"/>
          <w:sz w:val="24"/>
        </w:rPr>
        <w:t xml:space="preserve"> </w:t>
      </w:r>
      <w:r>
        <w:rPr>
          <w:color w:val="231F20"/>
          <w:sz w:val="24"/>
        </w:rPr>
        <w:t>the</w:t>
      </w:r>
      <w:r>
        <w:rPr>
          <w:color w:val="231F20"/>
          <w:spacing w:val="-16"/>
          <w:sz w:val="24"/>
        </w:rPr>
        <w:t xml:space="preserve"> </w:t>
      </w:r>
      <w:r>
        <w:rPr>
          <w:color w:val="231F20"/>
          <w:sz w:val="24"/>
        </w:rPr>
        <w:t>use</w:t>
      </w:r>
      <w:r>
        <w:rPr>
          <w:color w:val="231F20"/>
          <w:spacing w:val="-16"/>
          <w:sz w:val="24"/>
        </w:rPr>
        <w:t xml:space="preserve"> </w:t>
      </w:r>
      <w:r>
        <w:rPr>
          <w:color w:val="231F20"/>
          <w:sz w:val="24"/>
        </w:rPr>
        <w:t>of</w:t>
      </w:r>
      <w:proofErr w:type="gramEnd"/>
      <w:r>
        <w:rPr>
          <w:color w:val="231F20"/>
          <w:spacing w:val="-14"/>
          <w:sz w:val="24"/>
        </w:rPr>
        <w:t xml:space="preserve"> </w:t>
      </w:r>
      <w:r>
        <w:rPr>
          <w:color w:val="231F20"/>
          <w:sz w:val="24"/>
        </w:rPr>
        <w:t>signs set aside any parking station or any part of a parking station and prohibit entry thereto by vehicles other than vehicles carrying at least one other person in addition to the driver.</w:t>
      </w:r>
    </w:p>
    <w:p w14:paraId="4D55B460" w14:textId="77777777" w:rsidR="000B3C62" w:rsidRDefault="000B3C62">
      <w:pPr>
        <w:pStyle w:val="BodyText"/>
        <w:spacing w:before="11"/>
        <w:rPr>
          <w:sz w:val="23"/>
        </w:rPr>
      </w:pPr>
    </w:p>
    <w:p w14:paraId="4D55B461" w14:textId="77777777" w:rsidR="000B3C62" w:rsidRDefault="00A35B40">
      <w:pPr>
        <w:pStyle w:val="ListParagraph"/>
        <w:numPr>
          <w:ilvl w:val="0"/>
          <w:numId w:val="29"/>
        </w:numPr>
        <w:tabs>
          <w:tab w:val="left" w:pos="1928"/>
          <w:tab w:val="left" w:pos="1930"/>
        </w:tabs>
        <w:ind w:hanging="710"/>
        <w:rPr>
          <w:sz w:val="24"/>
        </w:rPr>
      </w:pPr>
      <w:r>
        <w:rPr>
          <w:color w:val="231F20"/>
          <w:sz w:val="24"/>
        </w:rPr>
        <w:t>Parking</w:t>
      </w:r>
      <w:r>
        <w:rPr>
          <w:color w:val="231F20"/>
          <w:spacing w:val="-3"/>
          <w:sz w:val="24"/>
        </w:rPr>
        <w:t xml:space="preserve"> </w:t>
      </w:r>
      <w:r>
        <w:rPr>
          <w:color w:val="231F20"/>
          <w:sz w:val="24"/>
        </w:rPr>
        <w:t>restrictions</w:t>
      </w:r>
      <w:r>
        <w:rPr>
          <w:color w:val="231F20"/>
          <w:spacing w:val="-3"/>
          <w:sz w:val="24"/>
        </w:rPr>
        <w:t xml:space="preserve"> </w:t>
      </w:r>
      <w:r>
        <w:rPr>
          <w:color w:val="231F20"/>
          <w:sz w:val="24"/>
        </w:rPr>
        <w:t>for</w:t>
      </w:r>
      <w:r>
        <w:rPr>
          <w:color w:val="231F20"/>
          <w:spacing w:val="-4"/>
          <w:sz w:val="24"/>
        </w:rPr>
        <w:t xml:space="preserve"> </w:t>
      </w:r>
      <w:r>
        <w:rPr>
          <w:color w:val="231F20"/>
          <w:sz w:val="24"/>
        </w:rPr>
        <w:t>vehicles</w:t>
      </w:r>
      <w:r>
        <w:rPr>
          <w:color w:val="231F20"/>
          <w:spacing w:val="-1"/>
          <w:sz w:val="24"/>
        </w:rPr>
        <w:t xml:space="preserve"> </w:t>
      </w:r>
      <w:r>
        <w:rPr>
          <w:color w:val="231F20"/>
          <w:sz w:val="24"/>
        </w:rPr>
        <w:t>with</w:t>
      </w:r>
      <w:r>
        <w:rPr>
          <w:color w:val="231F20"/>
          <w:spacing w:val="-1"/>
          <w:sz w:val="24"/>
        </w:rPr>
        <w:t xml:space="preserve"> </w:t>
      </w:r>
      <w:r>
        <w:rPr>
          <w:color w:val="231F20"/>
          <w:sz w:val="24"/>
        </w:rPr>
        <w:t xml:space="preserve">multiple </w:t>
      </w:r>
      <w:r>
        <w:rPr>
          <w:color w:val="231F20"/>
          <w:spacing w:val="-2"/>
          <w:sz w:val="24"/>
        </w:rPr>
        <w:t>occupants—</w:t>
      </w:r>
    </w:p>
    <w:p w14:paraId="4D55B462" w14:textId="77777777" w:rsidR="000B3C62" w:rsidRDefault="000B3C62">
      <w:pPr>
        <w:pStyle w:val="BodyText"/>
        <w:spacing w:before="11"/>
        <w:rPr>
          <w:sz w:val="23"/>
        </w:rPr>
      </w:pPr>
    </w:p>
    <w:p w14:paraId="4D55B463" w14:textId="77777777" w:rsidR="000B3C62" w:rsidRDefault="00A35B40">
      <w:pPr>
        <w:pStyle w:val="ListParagraph"/>
        <w:numPr>
          <w:ilvl w:val="1"/>
          <w:numId w:val="29"/>
        </w:numPr>
        <w:tabs>
          <w:tab w:val="left" w:pos="2354"/>
        </w:tabs>
        <w:ind w:right="1142" w:hanging="425"/>
        <w:jc w:val="both"/>
        <w:rPr>
          <w:sz w:val="24"/>
        </w:rPr>
      </w:pPr>
      <w:r>
        <w:rPr>
          <w:color w:val="231F20"/>
          <w:sz w:val="24"/>
        </w:rPr>
        <w:t>the local government may determine and impose a fee payable for the parking of a vehicle in any parking station or part of a parking station at any time or for specified times;</w:t>
      </w:r>
    </w:p>
    <w:p w14:paraId="4D55B464" w14:textId="77777777" w:rsidR="000B3C62" w:rsidRDefault="00A35B40">
      <w:pPr>
        <w:pStyle w:val="ListParagraph"/>
        <w:numPr>
          <w:ilvl w:val="1"/>
          <w:numId w:val="29"/>
        </w:numPr>
        <w:tabs>
          <w:tab w:val="left" w:pos="2355"/>
        </w:tabs>
        <w:ind w:right="1140" w:hanging="425"/>
        <w:jc w:val="both"/>
        <w:rPr>
          <w:sz w:val="24"/>
        </w:rPr>
      </w:pPr>
      <w:r>
        <w:rPr>
          <w:color w:val="231F20"/>
          <w:sz w:val="24"/>
        </w:rPr>
        <w:t>a</w:t>
      </w:r>
      <w:r>
        <w:rPr>
          <w:color w:val="231F20"/>
          <w:spacing w:val="-1"/>
          <w:sz w:val="24"/>
        </w:rPr>
        <w:t xml:space="preserve"> </w:t>
      </w:r>
      <w:r>
        <w:rPr>
          <w:color w:val="231F20"/>
          <w:sz w:val="24"/>
        </w:rPr>
        <w:t>person</w:t>
      </w:r>
      <w:r>
        <w:rPr>
          <w:color w:val="231F20"/>
          <w:spacing w:val="-1"/>
          <w:sz w:val="24"/>
        </w:rPr>
        <w:t xml:space="preserve"> </w:t>
      </w:r>
      <w:r>
        <w:rPr>
          <w:color w:val="231F20"/>
          <w:sz w:val="24"/>
        </w:rPr>
        <w:t>shall</w:t>
      </w:r>
      <w:r>
        <w:rPr>
          <w:color w:val="231F20"/>
          <w:spacing w:val="-1"/>
          <w:sz w:val="24"/>
        </w:rPr>
        <w:t xml:space="preserve"> </w:t>
      </w:r>
      <w:r>
        <w:rPr>
          <w:color w:val="231F20"/>
          <w:sz w:val="24"/>
        </w:rPr>
        <w:t>not</w:t>
      </w:r>
      <w:r>
        <w:rPr>
          <w:color w:val="231F20"/>
          <w:spacing w:val="-1"/>
          <w:sz w:val="24"/>
        </w:rPr>
        <w:t xml:space="preserve"> </w:t>
      </w:r>
      <w:r>
        <w:rPr>
          <w:color w:val="231F20"/>
          <w:sz w:val="24"/>
        </w:rPr>
        <w:t>stop</w:t>
      </w:r>
      <w:r>
        <w:rPr>
          <w:color w:val="231F20"/>
          <w:spacing w:val="-2"/>
          <w:sz w:val="24"/>
        </w:rPr>
        <w:t xml:space="preserve"> </w:t>
      </w:r>
      <w:r>
        <w:rPr>
          <w:color w:val="231F20"/>
          <w:sz w:val="24"/>
        </w:rPr>
        <w:t>or</w:t>
      </w:r>
      <w:r>
        <w:rPr>
          <w:color w:val="231F20"/>
          <w:spacing w:val="-1"/>
          <w:sz w:val="24"/>
        </w:rPr>
        <w:t xml:space="preserve"> </w:t>
      </w:r>
      <w:r>
        <w:rPr>
          <w:color w:val="231F20"/>
          <w:sz w:val="24"/>
        </w:rPr>
        <w:t>park</w:t>
      </w:r>
      <w:r>
        <w:rPr>
          <w:color w:val="231F20"/>
          <w:spacing w:val="-1"/>
          <w:sz w:val="24"/>
        </w:rPr>
        <w:t xml:space="preserve"> </w:t>
      </w:r>
      <w:r>
        <w:rPr>
          <w:color w:val="231F20"/>
          <w:sz w:val="24"/>
        </w:rPr>
        <w:t>a</w:t>
      </w:r>
      <w:r>
        <w:rPr>
          <w:color w:val="231F20"/>
          <w:spacing w:val="-1"/>
          <w:sz w:val="24"/>
        </w:rPr>
        <w:t xml:space="preserve"> </w:t>
      </w:r>
      <w:r>
        <w:rPr>
          <w:color w:val="231F20"/>
          <w:sz w:val="24"/>
        </w:rPr>
        <w:t>vehicle</w:t>
      </w:r>
      <w:r>
        <w:rPr>
          <w:color w:val="231F20"/>
          <w:spacing w:val="-2"/>
          <w:sz w:val="24"/>
        </w:rPr>
        <w:t xml:space="preserve"> </w:t>
      </w:r>
      <w:r>
        <w:rPr>
          <w:color w:val="231F20"/>
          <w:sz w:val="24"/>
        </w:rPr>
        <w:t>in</w:t>
      </w:r>
      <w:r>
        <w:rPr>
          <w:color w:val="231F20"/>
          <w:spacing w:val="-1"/>
          <w:sz w:val="24"/>
        </w:rPr>
        <w:t xml:space="preserve"> </w:t>
      </w:r>
      <w:r>
        <w:rPr>
          <w:color w:val="231F20"/>
          <w:sz w:val="24"/>
        </w:rPr>
        <w:t>any</w:t>
      </w:r>
      <w:r>
        <w:rPr>
          <w:color w:val="231F20"/>
          <w:spacing w:val="-3"/>
          <w:sz w:val="24"/>
        </w:rPr>
        <w:t xml:space="preserve"> </w:t>
      </w:r>
      <w:r>
        <w:rPr>
          <w:color w:val="231F20"/>
          <w:sz w:val="24"/>
        </w:rPr>
        <w:t>parking</w:t>
      </w:r>
      <w:r>
        <w:rPr>
          <w:color w:val="231F20"/>
          <w:spacing w:val="-2"/>
          <w:sz w:val="24"/>
        </w:rPr>
        <w:t xml:space="preserve"> </w:t>
      </w:r>
      <w:r>
        <w:rPr>
          <w:color w:val="231F20"/>
          <w:sz w:val="24"/>
        </w:rPr>
        <w:t>station</w:t>
      </w:r>
      <w:r>
        <w:rPr>
          <w:color w:val="231F20"/>
          <w:spacing w:val="-2"/>
          <w:sz w:val="24"/>
        </w:rPr>
        <w:t xml:space="preserve"> </w:t>
      </w:r>
      <w:r>
        <w:rPr>
          <w:color w:val="231F20"/>
          <w:sz w:val="24"/>
        </w:rPr>
        <w:t>or</w:t>
      </w:r>
      <w:r>
        <w:rPr>
          <w:color w:val="231F20"/>
          <w:spacing w:val="-1"/>
          <w:sz w:val="24"/>
        </w:rPr>
        <w:t xml:space="preserve"> </w:t>
      </w:r>
      <w:r>
        <w:rPr>
          <w:color w:val="231F20"/>
          <w:sz w:val="24"/>
        </w:rPr>
        <w:t>part</w:t>
      </w:r>
      <w:r>
        <w:rPr>
          <w:color w:val="231F20"/>
          <w:spacing w:val="-3"/>
          <w:sz w:val="24"/>
        </w:rPr>
        <w:t xml:space="preserve"> </w:t>
      </w:r>
      <w:r>
        <w:rPr>
          <w:color w:val="231F20"/>
          <w:sz w:val="24"/>
        </w:rPr>
        <w:t>of a parking station which has been set aside under this local law at the times</w:t>
      </w:r>
      <w:r>
        <w:rPr>
          <w:color w:val="231F20"/>
          <w:spacing w:val="-10"/>
          <w:sz w:val="24"/>
        </w:rPr>
        <w:t xml:space="preserve"> </w:t>
      </w:r>
      <w:r>
        <w:rPr>
          <w:color w:val="231F20"/>
          <w:sz w:val="24"/>
        </w:rPr>
        <w:t>or</w:t>
      </w:r>
      <w:r>
        <w:rPr>
          <w:color w:val="231F20"/>
          <w:spacing w:val="-10"/>
          <w:sz w:val="24"/>
        </w:rPr>
        <w:t xml:space="preserve"> </w:t>
      </w:r>
      <w:r>
        <w:rPr>
          <w:color w:val="231F20"/>
          <w:sz w:val="24"/>
        </w:rPr>
        <w:t>within</w:t>
      </w:r>
      <w:r>
        <w:rPr>
          <w:color w:val="231F20"/>
          <w:spacing w:val="-10"/>
          <w:sz w:val="24"/>
        </w:rPr>
        <w:t xml:space="preserve"> </w:t>
      </w:r>
      <w:r>
        <w:rPr>
          <w:color w:val="231F20"/>
          <w:sz w:val="24"/>
        </w:rPr>
        <w:t>such</w:t>
      </w:r>
      <w:r>
        <w:rPr>
          <w:color w:val="231F20"/>
          <w:spacing w:val="-10"/>
          <w:sz w:val="24"/>
        </w:rPr>
        <w:t xml:space="preserve"> </w:t>
      </w:r>
      <w:r>
        <w:rPr>
          <w:color w:val="231F20"/>
          <w:sz w:val="24"/>
        </w:rPr>
        <w:t>period</w:t>
      </w:r>
      <w:r>
        <w:rPr>
          <w:color w:val="231F20"/>
          <w:spacing w:val="-10"/>
          <w:sz w:val="24"/>
        </w:rPr>
        <w:t xml:space="preserve"> </w:t>
      </w:r>
      <w:r>
        <w:rPr>
          <w:color w:val="231F20"/>
          <w:sz w:val="24"/>
        </w:rPr>
        <w:t>specified</w:t>
      </w:r>
      <w:r>
        <w:rPr>
          <w:color w:val="231F20"/>
          <w:spacing w:val="-13"/>
          <w:sz w:val="24"/>
        </w:rPr>
        <w:t xml:space="preserve"> </w:t>
      </w:r>
      <w:r>
        <w:rPr>
          <w:color w:val="231F20"/>
          <w:sz w:val="24"/>
        </w:rPr>
        <w:t>pursuant</w:t>
      </w:r>
      <w:r>
        <w:rPr>
          <w:color w:val="231F20"/>
          <w:spacing w:val="-12"/>
          <w:sz w:val="24"/>
        </w:rPr>
        <w:t xml:space="preserve"> </w:t>
      </w:r>
      <w:r>
        <w:rPr>
          <w:color w:val="231F20"/>
          <w:sz w:val="24"/>
        </w:rPr>
        <w:t>to</w:t>
      </w:r>
      <w:r>
        <w:rPr>
          <w:color w:val="231F20"/>
          <w:spacing w:val="-10"/>
          <w:sz w:val="24"/>
        </w:rPr>
        <w:t xml:space="preserve"> </w:t>
      </w:r>
      <w:r>
        <w:rPr>
          <w:color w:val="231F20"/>
          <w:sz w:val="24"/>
        </w:rPr>
        <w:t>this</w:t>
      </w:r>
      <w:r>
        <w:rPr>
          <w:color w:val="231F20"/>
          <w:spacing w:val="-10"/>
          <w:sz w:val="24"/>
        </w:rPr>
        <w:t xml:space="preserve"> </w:t>
      </w:r>
      <w:r>
        <w:rPr>
          <w:color w:val="231F20"/>
          <w:sz w:val="24"/>
        </w:rPr>
        <w:t>local</w:t>
      </w:r>
      <w:r>
        <w:rPr>
          <w:color w:val="231F20"/>
          <w:spacing w:val="-10"/>
          <w:sz w:val="24"/>
        </w:rPr>
        <w:t xml:space="preserve"> </w:t>
      </w:r>
      <w:r>
        <w:rPr>
          <w:color w:val="231F20"/>
          <w:sz w:val="24"/>
        </w:rPr>
        <w:t>law</w:t>
      </w:r>
      <w:r>
        <w:rPr>
          <w:color w:val="231F20"/>
          <w:spacing w:val="-13"/>
          <w:sz w:val="24"/>
        </w:rPr>
        <w:t xml:space="preserve"> </w:t>
      </w:r>
      <w:r>
        <w:rPr>
          <w:color w:val="231F20"/>
          <w:sz w:val="24"/>
        </w:rPr>
        <w:t>unless</w:t>
      </w:r>
      <w:r>
        <w:rPr>
          <w:color w:val="231F20"/>
          <w:spacing w:val="-12"/>
          <w:sz w:val="24"/>
        </w:rPr>
        <w:t xml:space="preserve"> </w:t>
      </w:r>
      <w:r>
        <w:rPr>
          <w:color w:val="231F20"/>
          <w:sz w:val="24"/>
        </w:rPr>
        <w:t>the vehicle is carrying at least one other person; and</w:t>
      </w:r>
    </w:p>
    <w:p w14:paraId="4D55B465" w14:textId="77777777" w:rsidR="000B3C62" w:rsidRDefault="00A35B40">
      <w:pPr>
        <w:pStyle w:val="ListParagraph"/>
        <w:numPr>
          <w:ilvl w:val="1"/>
          <w:numId w:val="29"/>
        </w:numPr>
        <w:tabs>
          <w:tab w:val="left" w:pos="2354"/>
        </w:tabs>
        <w:ind w:right="1139" w:hanging="425"/>
        <w:jc w:val="both"/>
        <w:rPr>
          <w:sz w:val="24"/>
        </w:rPr>
      </w:pPr>
      <w:r>
        <w:rPr>
          <w:color w:val="231F20"/>
          <w:sz w:val="24"/>
        </w:rPr>
        <w:t>a person shall not enter any parking station or part of a parking station which</w:t>
      </w:r>
      <w:r>
        <w:rPr>
          <w:color w:val="231F20"/>
          <w:spacing w:val="-4"/>
          <w:sz w:val="24"/>
        </w:rPr>
        <w:t xml:space="preserve"> </w:t>
      </w:r>
      <w:r>
        <w:rPr>
          <w:color w:val="231F20"/>
          <w:sz w:val="24"/>
        </w:rPr>
        <w:t>has</w:t>
      </w:r>
      <w:r>
        <w:rPr>
          <w:color w:val="231F20"/>
          <w:spacing w:val="-4"/>
          <w:sz w:val="24"/>
        </w:rPr>
        <w:t xml:space="preserve"> </w:t>
      </w:r>
      <w:r>
        <w:rPr>
          <w:color w:val="231F20"/>
          <w:sz w:val="24"/>
        </w:rPr>
        <w:t>been</w:t>
      </w:r>
      <w:r>
        <w:rPr>
          <w:color w:val="231F20"/>
          <w:spacing w:val="-4"/>
          <w:sz w:val="24"/>
        </w:rPr>
        <w:t xml:space="preserve"> </w:t>
      </w:r>
      <w:r>
        <w:rPr>
          <w:color w:val="231F20"/>
          <w:sz w:val="24"/>
        </w:rPr>
        <w:t>set</w:t>
      </w:r>
      <w:r>
        <w:rPr>
          <w:color w:val="231F20"/>
          <w:spacing w:val="-5"/>
          <w:sz w:val="24"/>
        </w:rPr>
        <w:t xml:space="preserve"> </w:t>
      </w:r>
      <w:r>
        <w:rPr>
          <w:color w:val="231F20"/>
          <w:sz w:val="24"/>
        </w:rPr>
        <w:t>aside</w:t>
      </w:r>
      <w:r>
        <w:rPr>
          <w:color w:val="231F20"/>
          <w:spacing w:val="-5"/>
          <w:sz w:val="24"/>
        </w:rPr>
        <w:t xml:space="preserve"> </w:t>
      </w:r>
      <w:r>
        <w:rPr>
          <w:color w:val="231F20"/>
          <w:sz w:val="24"/>
        </w:rPr>
        <w:t>under</w:t>
      </w:r>
      <w:r>
        <w:rPr>
          <w:color w:val="231F20"/>
          <w:spacing w:val="-4"/>
          <w:sz w:val="24"/>
        </w:rPr>
        <w:t xml:space="preserve"> </w:t>
      </w:r>
      <w:r>
        <w:rPr>
          <w:color w:val="231F20"/>
          <w:sz w:val="24"/>
        </w:rPr>
        <w:t>this</w:t>
      </w:r>
      <w:r>
        <w:rPr>
          <w:color w:val="231F20"/>
          <w:spacing w:val="-4"/>
          <w:sz w:val="24"/>
        </w:rPr>
        <w:t xml:space="preserve"> </w:t>
      </w:r>
      <w:r>
        <w:rPr>
          <w:color w:val="231F20"/>
          <w:sz w:val="24"/>
        </w:rPr>
        <w:t>local</w:t>
      </w:r>
      <w:r>
        <w:rPr>
          <w:color w:val="231F20"/>
          <w:spacing w:val="-6"/>
          <w:sz w:val="24"/>
        </w:rPr>
        <w:t xml:space="preserve"> </w:t>
      </w:r>
      <w:r>
        <w:rPr>
          <w:color w:val="231F20"/>
          <w:sz w:val="24"/>
        </w:rPr>
        <w:t>law</w:t>
      </w:r>
      <w:r>
        <w:rPr>
          <w:color w:val="231F20"/>
          <w:spacing w:val="-6"/>
          <w:sz w:val="24"/>
        </w:rPr>
        <w:t xml:space="preserve"> </w:t>
      </w:r>
      <w:r>
        <w:rPr>
          <w:color w:val="231F20"/>
          <w:sz w:val="24"/>
        </w:rPr>
        <w:t>at</w:t>
      </w:r>
      <w:r>
        <w:rPr>
          <w:color w:val="231F20"/>
          <w:spacing w:val="-4"/>
          <w:sz w:val="24"/>
        </w:rPr>
        <w:t xml:space="preserve"> </w:t>
      </w:r>
      <w:r>
        <w:rPr>
          <w:color w:val="231F20"/>
          <w:sz w:val="24"/>
        </w:rPr>
        <w:t>the</w:t>
      </w:r>
      <w:r>
        <w:rPr>
          <w:color w:val="231F20"/>
          <w:spacing w:val="-5"/>
          <w:sz w:val="24"/>
        </w:rPr>
        <w:t xml:space="preserve"> </w:t>
      </w:r>
      <w:r>
        <w:rPr>
          <w:color w:val="231F20"/>
          <w:sz w:val="24"/>
        </w:rPr>
        <w:t>times</w:t>
      </w:r>
      <w:r>
        <w:rPr>
          <w:color w:val="231F20"/>
          <w:spacing w:val="-5"/>
          <w:sz w:val="24"/>
        </w:rPr>
        <w:t xml:space="preserve"> </w:t>
      </w:r>
      <w:r>
        <w:rPr>
          <w:color w:val="231F20"/>
          <w:sz w:val="24"/>
        </w:rPr>
        <w:t>or</w:t>
      </w:r>
      <w:r>
        <w:rPr>
          <w:color w:val="231F20"/>
          <w:spacing w:val="-4"/>
          <w:sz w:val="24"/>
        </w:rPr>
        <w:t xml:space="preserve"> </w:t>
      </w:r>
      <w:r>
        <w:rPr>
          <w:color w:val="231F20"/>
          <w:sz w:val="24"/>
        </w:rPr>
        <w:t>within</w:t>
      </w:r>
      <w:r>
        <w:rPr>
          <w:color w:val="231F20"/>
          <w:spacing w:val="-4"/>
          <w:sz w:val="24"/>
        </w:rPr>
        <w:t xml:space="preserve"> </w:t>
      </w:r>
      <w:r>
        <w:rPr>
          <w:color w:val="231F20"/>
          <w:sz w:val="24"/>
        </w:rPr>
        <w:t>such period</w:t>
      </w:r>
      <w:r>
        <w:rPr>
          <w:color w:val="231F20"/>
          <w:spacing w:val="-10"/>
          <w:sz w:val="24"/>
        </w:rPr>
        <w:t xml:space="preserve"> </w:t>
      </w:r>
      <w:r>
        <w:rPr>
          <w:color w:val="231F20"/>
          <w:sz w:val="24"/>
        </w:rPr>
        <w:t>specified</w:t>
      </w:r>
      <w:r>
        <w:rPr>
          <w:color w:val="231F20"/>
          <w:spacing w:val="-10"/>
          <w:sz w:val="24"/>
        </w:rPr>
        <w:t xml:space="preserve"> </w:t>
      </w:r>
      <w:r>
        <w:rPr>
          <w:color w:val="231F20"/>
          <w:sz w:val="24"/>
        </w:rPr>
        <w:t>pursuant</w:t>
      </w:r>
      <w:r>
        <w:rPr>
          <w:color w:val="231F20"/>
          <w:spacing w:val="-10"/>
          <w:sz w:val="24"/>
        </w:rPr>
        <w:t xml:space="preserve"> </w:t>
      </w:r>
      <w:r>
        <w:rPr>
          <w:color w:val="231F20"/>
          <w:sz w:val="24"/>
        </w:rPr>
        <w:t>to</w:t>
      </w:r>
      <w:r>
        <w:rPr>
          <w:color w:val="231F20"/>
          <w:spacing w:val="-12"/>
          <w:sz w:val="24"/>
        </w:rPr>
        <w:t xml:space="preserve"> </w:t>
      </w:r>
      <w:r>
        <w:rPr>
          <w:color w:val="231F20"/>
          <w:sz w:val="24"/>
        </w:rPr>
        <w:t>this</w:t>
      </w:r>
      <w:r>
        <w:rPr>
          <w:color w:val="231F20"/>
          <w:spacing w:val="-10"/>
          <w:sz w:val="24"/>
        </w:rPr>
        <w:t xml:space="preserve"> </w:t>
      </w:r>
      <w:r>
        <w:rPr>
          <w:color w:val="231F20"/>
          <w:sz w:val="24"/>
        </w:rPr>
        <w:t>local</w:t>
      </w:r>
      <w:r>
        <w:rPr>
          <w:color w:val="231F20"/>
          <w:spacing w:val="-9"/>
          <w:sz w:val="24"/>
        </w:rPr>
        <w:t xml:space="preserve"> </w:t>
      </w:r>
      <w:r>
        <w:rPr>
          <w:color w:val="231F20"/>
          <w:sz w:val="24"/>
        </w:rPr>
        <w:t>law</w:t>
      </w:r>
      <w:r>
        <w:rPr>
          <w:color w:val="231F20"/>
          <w:spacing w:val="-13"/>
          <w:sz w:val="24"/>
        </w:rPr>
        <w:t xml:space="preserve"> </w:t>
      </w:r>
      <w:r>
        <w:rPr>
          <w:color w:val="231F20"/>
          <w:sz w:val="24"/>
        </w:rPr>
        <w:t>unless</w:t>
      </w:r>
      <w:r>
        <w:rPr>
          <w:color w:val="231F20"/>
          <w:spacing w:val="-10"/>
          <w:sz w:val="24"/>
        </w:rPr>
        <w:t xml:space="preserve"> </w:t>
      </w:r>
      <w:r>
        <w:rPr>
          <w:color w:val="231F20"/>
          <w:sz w:val="24"/>
        </w:rPr>
        <w:t>that</w:t>
      </w:r>
      <w:r>
        <w:rPr>
          <w:color w:val="231F20"/>
          <w:spacing w:val="-12"/>
          <w:sz w:val="24"/>
        </w:rPr>
        <w:t xml:space="preserve"> </w:t>
      </w:r>
      <w:r>
        <w:rPr>
          <w:color w:val="231F20"/>
          <w:sz w:val="24"/>
        </w:rPr>
        <w:t>person</w:t>
      </w:r>
      <w:r>
        <w:rPr>
          <w:color w:val="231F20"/>
          <w:spacing w:val="-10"/>
          <w:sz w:val="24"/>
        </w:rPr>
        <w:t xml:space="preserve"> </w:t>
      </w:r>
      <w:r>
        <w:rPr>
          <w:color w:val="231F20"/>
          <w:sz w:val="24"/>
        </w:rPr>
        <w:t>is</w:t>
      </w:r>
      <w:r>
        <w:rPr>
          <w:color w:val="231F20"/>
          <w:spacing w:val="-10"/>
          <w:sz w:val="24"/>
        </w:rPr>
        <w:t xml:space="preserve"> </w:t>
      </w:r>
      <w:r>
        <w:rPr>
          <w:color w:val="231F20"/>
          <w:sz w:val="24"/>
        </w:rPr>
        <w:t>the</w:t>
      </w:r>
      <w:r>
        <w:rPr>
          <w:color w:val="231F20"/>
          <w:spacing w:val="-10"/>
          <w:sz w:val="24"/>
        </w:rPr>
        <w:t xml:space="preserve"> </w:t>
      </w:r>
      <w:r>
        <w:rPr>
          <w:color w:val="231F20"/>
          <w:sz w:val="24"/>
        </w:rPr>
        <w:t>driver of or passenger in a vehicle carrying at least one other person.</w:t>
      </w:r>
    </w:p>
    <w:p w14:paraId="4D55B466" w14:textId="77777777" w:rsidR="000B3C62" w:rsidRDefault="000B3C62">
      <w:pPr>
        <w:pStyle w:val="BodyText"/>
        <w:rPr>
          <w:sz w:val="26"/>
        </w:rPr>
      </w:pPr>
    </w:p>
    <w:p w14:paraId="4D55B467" w14:textId="77777777" w:rsidR="000B3C62" w:rsidRDefault="000B3C62">
      <w:pPr>
        <w:pStyle w:val="BodyText"/>
        <w:spacing w:before="10"/>
        <w:rPr>
          <w:sz w:val="21"/>
        </w:rPr>
      </w:pPr>
    </w:p>
    <w:p w14:paraId="4D55B468" w14:textId="77777777" w:rsidR="000B3C62" w:rsidRDefault="00A35B40">
      <w:pPr>
        <w:pStyle w:val="Heading1"/>
        <w:ind w:right="1750"/>
      </w:pPr>
      <w:r>
        <w:rPr>
          <w:color w:val="231F20"/>
        </w:rPr>
        <w:t>PART</w:t>
      </w:r>
      <w:r>
        <w:rPr>
          <w:color w:val="231F20"/>
          <w:spacing w:val="-13"/>
        </w:rPr>
        <w:t xml:space="preserve"> </w:t>
      </w:r>
      <w:r>
        <w:rPr>
          <w:color w:val="231F20"/>
        </w:rPr>
        <w:t>5—PARKING</w:t>
      </w:r>
      <w:r>
        <w:rPr>
          <w:color w:val="231F20"/>
          <w:spacing w:val="-7"/>
        </w:rPr>
        <w:t xml:space="preserve"> </w:t>
      </w:r>
      <w:r>
        <w:rPr>
          <w:color w:val="231F20"/>
        </w:rPr>
        <w:t>AND</w:t>
      </w:r>
      <w:r>
        <w:rPr>
          <w:color w:val="231F20"/>
          <w:spacing w:val="-12"/>
        </w:rPr>
        <w:t xml:space="preserve"> </w:t>
      </w:r>
      <w:r>
        <w:rPr>
          <w:color w:val="231F20"/>
          <w:spacing w:val="-2"/>
        </w:rPr>
        <w:t>STOPPING</w:t>
      </w:r>
    </w:p>
    <w:p w14:paraId="4D55B469" w14:textId="77777777" w:rsidR="000B3C62" w:rsidRDefault="000B3C62">
      <w:pPr>
        <w:pStyle w:val="BodyText"/>
        <w:rPr>
          <w:b/>
          <w:sz w:val="26"/>
        </w:rPr>
      </w:pPr>
    </w:p>
    <w:p w14:paraId="4D55B46A" w14:textId="77777777" w:rsidR="000B3C62" w:rsidRDefault="000B3C62">
      <w:pPr>
        <w:pStyle w:val="BodyText"/>
        <w:spacing w:before="9"/>
        <w:rPr>
          <w:b/>
          <w:sz w:val="21"/>
        </w:rPr>
      </w:pPr>
    </w:p>
    <w:p w14:paraId="4D55B46B" w14:textId="77777777" w:rsidR="000B3C62" w:rsidRDefault="00A35B40">
      <w:pPr>
        <w:ind w:left="1830" w:right="1747"/>
        <w:jc w:val="center"/>
        <w:rPr>
          <w:i/>
          <w:sz w:val="24"/>
        </w:rPr>
      </w:pPr>
      <w:r>
        <w:rPr>
          <w:i/>
          <w:color w:val="231F20"/>
          <w:sz w:val="24"/>
        </w:rPr>
        <w:t>Division</w:t>
      </w:r>
      <w:r>
        <w:rPr>
          <w:i/>
          <w:color w:val="231F20"/>
          <w:spacing w:val="-4"/>
          <w:sz w:val="24"/>
        </w:rPr>
        <w:t xml:space="preserve"> </w:t>
      </w:r>
      <w:r>
        <w:rPr>
          <w:i/>
          <w:color w:val="231F20"/>
          <w:sz w:val="24"/>
        </w:rPr>
        <w:t>1—Parking</w:t>
      </w:r>
      <w:r>
        <w:rPr>
          <w:i/>
          <w:color w:val="231F20"/>
          <w:spacing w:val="-6"/>
          <w:sz w:val="24"/>
        </w:rPr>
        <w:t xml:space="preserve"> </w:t>
      </w:r>
      <w:r>
        <w:rPr>
          <w:i/>
          <w:color w:val="231F20"/>
          <w:sz w:val="24"/>
        </w:rPr>
        <w:t>and</w:t>
      </w:r>
      <w:r>
        <w:rPr>
          <w:i/>
          <w:color w:val="231F20"/>
          <w:spacing w:val="-4"/>
          <w:sz w:val="24"/>
        </w:rPr>
        <w:t xml:space="preserve"> </w:t>
      </w:r>
      <w:r>
        <w:rPr>
          <w:i/>
          <w:color w:val="231F20"/>
          <w:sz w:val="24"/>
        </w:rPr>
        <w:t>stopping</w:t>
      </w:r>
      <w:r>
        <w:rPr>
          <w:i/>
          <w:color w:val="231F20"/>
          <w:spacing w:val="-4"/>
          <w:sz w:val="24"/>
        </w:rPr>
        <w:t xml:space="preserve"> </w:t>
      </w:r>
      <w:proofErr w:type="gramStart"/>
      <w:r>
        <w:rPr>
          <w:i/>
          <w:color w:val="231F20"/>
          <w:spacing w:val="-2"/>
          <w:sz w:val="24"/>
        </w:rPr>
        <w:t>generally</w:t>
      </w:r>
      <w:proofErr w:type="gramEnd"/>
    </w:p>
    <w:p w14:paraId="4D55B46C" w14:textId="77777777" w:rsidR="000B3C62" w:rsidRDefault="000B3C62">
      <w:pPr>
        <w:pStyle w:val="BodyText"/>
        <w:rPr>
          <w:i/>
          <w:sz w:val="21"/>
        </w:rPr>
      </w:pPr>
    </w:p>
    <w:p w14:paraId="4D55B46D" w14:textId="77777777" w:rsidR="000B3C62" w:rsidRDefault="00A35B40">
      <w:pPr>
        <w:pStyle w:val="Heading2"/>
        <w:numPr>
          <w:ilvl w:val="1"/>
          <w:numId w:val="28"/>
        </w:numPr>
        <w:tabs>
          <w:tab w:val="left" w:pos="1928"/>
          <w:tab w:val="left" w:pos="1929"/>
        </w:tabs>
        <w:spacing w:before="0"/>
        <w:ind w:hanging="709"/>
      </w:pPr>
      <w:r>
        <w:rPr>
          <w:color w:val="231F20"/>
        </w:rPr>
        <w:t>“No</w:t>
      </w:r>
      <w:r>
        <w:rPr>
          <w:color w:val="231F20"/>
          <w:spacing w:val="-4"/>
        </w:rPr>
        <w:t xml:space="preserve"> </w:t>
      </w:r>
      <w:r>
        <w:rPr>
          <w:color w:val="231F20"/>
        </w:rPr>
        <w:t>stopping”</w:t>
      </w:r>
      <w:r>
        <w:rPr>
          <w:color w:val="231F20"/>
          <w:spacing w:val="-1"/>
        </w:rPr>
        <w:t xml:space="preserve"> </w:t>
      </w:r>
      <w:r>
        <w:rPr>
          <w:color w:val="231F20"/>
        </w:rPr>
        <w:t>and</w:t>
      </w:r>
      <w:r>
        <w:rPr>
          <w:color w:val="231F20"/>
          <w:spacing w:val="-1"/>
        </w:rPr>
        <w:t xml:space="preserve"> </w:t>
      </w:r>
      <w:r>
        <w:rPr>
          <w:color w:val="231F20"/>
        </w:rPr>
        <w:t>“no</w:t>
      </w:r>
      <w:r>
        <w:rPr>
          <w:color w:val="231F20"/>
          <w:spacing w:val="-1"/>
        </w:rPr>
        <w:t xml:space="preserve"> </w:t>
      </w:r>
      <w:r>
        <w:rPr>
          <w:color w:val="231F20"/>
        </w:rPr>
        <w:t>parking”</w:t>
      </w:r>
      <w:r>
        <w:rPr>
          <w:color w:val="231F20"/>
          <w:spacing w:val="-1"/>
        </w:rPr>
        <w:t xml:space="preserve"> </w:t>
      </w:r>
      <w:r>
        <w:rPr>
          <w:color w:val="231F20"/>
        </w:rPr>
        <w:t>signs,</w:t>
      </w:r>
      <w:r>
        <w:rPr>
          <w:color w:val="231F20"/>
          <w:spacing w:val="-3"/>
        </w:rPr>
        <w:t xml:space="preserve"> </w:t>
      </w:r>
      <w:r>
        <w:rPr>
          <w:color w:val="231F20"/>
        </w:rPr>
        <w:t>and</w:t>
      </w:r>
      <w:r>
        <w:rPr>
          <w:color w:val="231F20"/>
          <w:spacing w:val="1"/>
        </w:rPr>
        <w:t xml:space="preserve"> </w:t>
      </w:r>
      <w:r>
        <w:rPr>
          <w:color w:val="231F20"/>
        </w:rPr>
        <w:t>yellow</w:t>
      </w:r>
      <w:r>
        <w:rPr>
          <w:color w:val="231F20"/>
          <w:spacing w:val="1"/>
        </w:rPr>
        <w:t xml:space="preserve"> </w:t>
      </w:r>
      <w:r>
        <w:rPr>
          <w:color w:val="231F20"/>
        </w:rPr>
        <w:t>edge</w:t>
      </w:r>
      <w:r>
        <w:rPr>
          <w:color w:val="231F20"/>
          <w:spacing w:val="-3"/>
        </w:rPr>
        <w:t xml:space="preserve"> </w:t>
      </w:r>
      <w:r>
        <w:rPr>
          <w:color w:val="231F20"/>
          <w:spacing w:val="-2"/>
        </w:rPr>
        <w:t>lines</w:t>
      </w:r>
    </w:p>
    <w:p w14:paraId="4D55B46E" w14:textId="77777777" w:rsidR="000B3C62" w:rsidRDefault="000B3C62">
      <w:pPr>
        <w:pStyle w:val="BodyText"/>
        <w:spacing w:before="2"/>
        <w:rPr>
          <w:b/>
          <w:sz w:val="29"/>
        </w:rPr>
      </w:pPr>
    </w:p>
    <w:p w14:paraId="4D55B470" w14:textId="18794C86" w:rsidR="000B3C62" w:rsidRPr="00AC22ED" w:rsidRDefault="00A35B40" w:rsidP="00AC22ED">
      <w:pPr>
        <w:pStyle w:val="ListParagraph"/>
        <w:numPr>
          <w:ilvl w:val="0"/>
          <w:numId w:val="27"/>
        </w:numPr>
        <w:tabs>
          <w:tab w:val="left" w:pos="1929"/>
          <w:tab w:val="left" w:pos="1930"/>
          <w:tab w:val="left" w:pos="2475"/>
        </w:tabs>
        <w:spacing w:line="275" w:lineRule="exact"/>
        <w:ind w:left="1928" w:hanging="710"/>
        <w:rPr>
          <w:sz w:val="24"/>
          <w:szCs w:val="24"/>
        </w:rPr>
      </w:pPr>
      <w:r w:rsidRPr="00AC22ED">
        <w:rPr>
          <w:color w:val="231F20"/>
          <w:sz w:val="24"/>
          <w:szCs w:val="24"/>
        </w:rPr>
        <w:t>A</w:t>
      </w:r>
      <w:r w:rsidRPr="00AC22ED">
        <w:rPr>
          <w:color w:val="231F20"/>
          <w:spacing w:val="10"/>
          <w:sz w:val="24"/>
          <w:szCs w:val="24"/>
        </w:rPr>
        <w:t xml:space="preserve"> </w:t>
      </w:r>
      <w:r w:rsidRPr="00AC22ED">
        <w:rPr>
          <w:color w:val="231F20"/>
          <w:sz w:val="24"/>
          <w:szCs w:val="24"/>
        </w:rPr>
        <w:t>driver</w:t>
      </w:r>
      <w:r w:rsidRPr="00AC22ED">
        <w:rPr>
          <w:color w:val="231F20"/>
          <w:spacing w:val="11"/>
          <w:sz w:val="24"/>
          <w:szCs w:val="24"/>
        </w:rPr>
        <w:t xml:space="preserve"> </w:t>
      </w:r>
      <w:r w:rsidRPr="00AC22ED">
        <w:rPr>
          <w:color w:val="231F20"/>
          <w:sz w:val="24"/>
          <w:szCs w:val="24"/>
        </w:rPr>
        <w:t>shall</w:t>
      </w:r>
      <w:r w:rsidRPr="00AC22ED">
        <w:rPr>
          <w:color w:val="231F20"/>
          <w:spacing w:val="10"/>
          <w:sz w:val="24"/>
          <w:szCs w:val="24"/>
        </w:rPr>
        <w:t xml:space="preserve"> </w:t>
      </w:r>
      <w:r w:rsidRPr="00AC22ED">
        <w:rPr>
          <w:color w:val="231F20"/>
          <w:sz w:val="24"/>
          <w:szCs w:val="24"/>
        </w:rPr>
        <w:t>not</w:t>
      </w:r>
      <w:r w:rsidRPr="00AC22ED">
        <w:rPr>
          <w:color w:val="231F20"/>
          <w:spacing w:val="11"/>
          <w:sz w:val="24"/>
          <w:szCs w:val="24"/>
        </w:rPr>
        <w:t xml:space="preserve"> </w:t>
      </w:r>
      <w:r w:rsidRPr="00AC22ED">
        <w:rPr>
          <w:color w:val="231F20"/>
          <w:sz w:val="24"/>
          <w:szCs w:val="24"/>
        </w:rPr>
        <w:t>stop</w:t>
      </w:r>
      <w:r w:rsidRPr="00AC22ED">
        <w:rPr>
          <w:color w:val="231F20"/>
          <w:spacing w:val="9"/>
          <w:sz w:val="24"/>
          <w:szCs w:val="24"/>
        </w:rPr>
        <w:t xml:space="preserve"> </w:t>
      </w:r>
      <w:r w:rsidRPr="00AC22ED">
        <w:rPr>
          <w:color w:val="231F20"/>
          <w:sz w:val="24"/>
          <w:szCs w:val="24"/>
        </w:rPr>
        <w:t>on</w:t>
      </w:r>
      <w:r w:rsidRPr="00AC22ED">
        <w:rPr>
          <w:color w:val="231F20"/>
          <w:spacing w:val="11"/>
          <w:sz w:val="24"/>
          <w:szCs w:val="24"/>
        </w:rPr>
        <w:t xml:space="preserve"> </w:t>
      </w:r>
      <w:r w:rsidRPr="00AC22ED">
        <w:rPr>
          <w:color w:val="231F20"/>
          <w:sz w:val="24"/>
          <w:szCs w:val="24"/>
        </w:rPr>
        <w:t>a</w:t>
      </w:r>
      <w:r w:rsidRPr="00AC22ED">
        <w:rPr>
          <w:color w:val="231F20"/>
          <w:spacing w:val="11"/>
          <w:sz w:val="24"/>
          <w:szCs w:val="24"/>
        </w:rPr>
        <w:t xml:space="preserve"> </w:t>
      </w:r>
      <w:r w:rsidRPr="00AC22ED">
        <w:rPr>
          <w:color w:val="231F20"/>
          <w:sz w:val="24"/>
          <w:szCs w:val="24"/>
        </w:rPr>
        <w:t>part</w:t>
      </w:r>
      <w:r w:rsidRPr="00AC22ED">
        <w:rPr>
          <w:color w:val="231F20"/>
          <w:spacing w:val="11"/>
          <w:sz w:val="24"/>
          <w:szCs w:val="24"/>
        </w:rPr>
        <w:t xml:space="preserve"> </w:t>
      </w:r>
      <w:r w:rsidRPr="00AC22ED">
        <w:rPr>
          <w:color w:val="231F20"/>
          <w:sz w:val="24"/>
          <w:szCs w:val="24"/>
        </w:rPr>
        <w:t>of</w:t>
      </w:r>
      <w:r w:rsidRPr="00AC22ED">
        <w:rPr>
          <w:color w:val="231F20"/>
          <w:spacing w:val="11"/>
          <w:sz w:val="24"/>
          <w:szCs w:val="24"/>
        </w:rPr>
        <w:t xml:space="preserve"> </w:t>
      </w:r>
      <w:r w:rsidRPr="00AC22ED">
        <w:rPr>
          <w:color w:val="231F20"/>
          <w:sz w:val="24"/>
          <w:szCs w:val="24"/>
        </w:rPr>
        <w:t>a</w:t>
      </w:r>
      <w:r w:rsidRPr="00AC22ED">
        <w:rPr>
          <w:color w:val="231F20"/>
          <w:spacing w:val="11"/>
          <w:sz w:val="24"/>
          <w:szCs w:val="24"/>
        </w:rPr>
        <w:t xml:space="preserve"> </w:t>
      </w:r>
      <w:r w:rsidRPr="00AC22ED">
        <w:rPr>
          <w:color w:val="231F20"/>
          <w:sz w:val="24"/>
          <w:szCs w:val="24"/>
        </w:rPr>
        <w:t>carriageway,</w:t>
      </w:r>
      <w:r w:rsidRPr="00AC22ED">
        <w:rPr>
          <w:color w:val="231F20"/>
          <w:spacing w:val="11"/>
          <w:sz w:val="24"/>
          <w:szCs w:val="24"/>
        </w:rPr>
        <w:t xml:space="preserve"> </w:t>
      </w:r>
      <w:r w:rsidRPr="00AC22ED">
        <w:rPr>
          <w:color w:val="231F20"/>
          <w:sz w:val="24"/>
          <w:szCs w:val="24"/>
        </w:rPr>
        <w:t>or</w:t>
      </w:r>
      <w:r w:rsidRPr="00AC22ED">
        <w:rPr>
          <w:color w:val="231F20"/>
          <w:spacing w:val="11"/>
          <w:sz w:val="24"/>
          <w:szCs w:val="24"/>
        </w:rPr>
        <w:t xml:space="preserve"> </w:t>
      </w:r>
      <w:r w:rsidRPr="00AC22ED">
        <w:rPr>
          <w:color w:val="231F20"/>
          <w:sz w:val="24"/>
          <w:szCs w:val="24"/>
        </w:rPr>
        <w:t>in</w:t>
      </w:r>
      <w:r w:rsidRPr="00AC22ED">
        <w:rPr>
          <w:color w:val="231F20"/>
          <w:spacing w:val="11"/>
          <w:sz w:val="24"/>
          <w:szCs w:val="24"/>
        </w:rPr>
        <w:t xml:space="preserve"> </w:t>
      </w:r>
      <w:r w:rsidRPr="00AC22ED">
        <w:rPr>
          <w:color w:val="231F20"/>
          <w:sz w:val="24"/>
          <w:szCs w:val="24"/>
        </w:rPr>
        <w:t>an</w:t>
      </w:r>
      <w:r w:rsidRPr="00AC22ED">
        <w:rPr>
          <w:color w:val="231F20"/>
          <w:spacing w:val="11"/>
          <w:sz w:val="24"/>
          <w:szCs w:val="24"/>
        </w:rPr>
        <w:t xml:space="preserve"> </w:t>
      </w:r>
      <w:r w:rsidRPr="00AC22ED">
        <w:rPr>
          <w:color w:val="231F20"/>
          <w:sz w:val="24"/>
          <w:szCs w:val="24"/>
        </w:rPr>
        <w:t>area,</w:t>
      </w:r>
      <w:r w:rsidRPr="00AC22ED">
        <w:rPr>
          <w:color w:val="231F20"/>
          <w:spacing w:val="11"/>
          <w:sz w:val="24"/>
          <w:szCs w:val="24"/>
        </w:rPr>
        <w:t xml:space="preserve"> </w:t>
      </w:r>
      <w:r w:rsidRPr="00AC22ED">
        <w:rPr>
          <w:color w:val="231F20"/>
          <w:sz w:val="24"/>
          <w:szCs w:val="24"/>
        </w:rPr>
        <w:t>to</w:t>
      </w:r>
      <w:r w:rsidRPr="00AC22ED">
        <w:rPr>
          <w:color w:val="231F20"/>
          <w:spacing w:val="9"/>
          <w:sz w:val="24"/>
          <w:szCs w:val="24"/>
        </w:rPr>
        <w:t xml:space="preserve"> </w:t>
      </w:r>
      <w:r w:rsidRPr="00AC22ED">
        <w:rPr>
          <w:color w:val="231F20"/>
          <w:sz w:val="24"/>
          <w:szCs w:val="24"/>
        </w:rPr>
        <w:t>which</w:t>
      </w:r>
      <w:r w:rsidRPr="00AC22ED">
        <w:rPr>
          <w:color w:val="231F20"/>
          <w:spacing w:val="11"/>
          <w:sz w:val="24"/>
          <w:szCs w:val="24"/>
        </w:rPr>
        <w:t xml:space="preserve"> </w:t>
      </w:r>
      <w:r w:rsidRPr="00AC22ED">
        <w:rPr>
          <w:color w:val="231F20"/>
          <w:spacing w:val="-10"/>
          <w:sz w:val="24"/>
          <w:szCs w:val="24"/>
        </w:rPr>
        <w:t>a</w:t>
      </w:r>
      <w:r w:rsidR="00AC22ED" w:rsidRPr="00AC22ED">
        <w:rPr>
          <w:color w:val="231F20"/>
          <w:spacing w:val="-10"/>
          <w:sz w:val="24"/>
          <w:szCs w:val="24"/>
        </w:rPr>
        <w:t xml:space="preserve"> </w:t>
      </w:r>
      <w:r w:rsidRPr="00AC22ED">
        <w:rPr>
          <w:i/>
          <w:color w:val="231F20"/>
          <w:spacing w:val="-5"/>
          <w:sz w:val="24"/>
          <w:szCs w:val="24"/>
        </w:rPr>
        <w:t>“</w:t>
      </w:r>
      <w:r w:rsidRPr="00AC22ED">
        <w:rPr>
          <w:color w:val="231F20"/>
          <w:spacing w:val="-5"/>
          <w:sz w:val="24"/>
          <w:szCs w:val="24"/>
        </w:rPr>
        <w:t>no</w:t>
      </w:r>
      <w:r w:rsidRPr="00AC22ED">
        <w:rPr>
          <w:color w:val="231F20"/>
          <w:sz w:val="24"/>
          <w:szCs w:val="24"/>
        </w:rPr>
        <w:tab/>
        <w:t>stopping</w:t>
      </w:r>
      <w:r w:rsidRPr="00AC22ED">
        <w:rPr>
          <w:i/>
          <w:color w:val="231F20"/>
          <w:sz w:val="24"/>
          <w:szCs w:val="24"/>
        </w:rPr>
        <w:t>”</w:t>
      </w:r>
      <w:r w:rsidRPr="00AC22ED">
        <w:rPr>
          <w:i/>
          <w:color w:val="231F20"/>
          <w:spacing w:val="-14"/>
          <w:sz w:val="24"/>
          <w:szCs w:val="24"/>
        </w:rPr>
        <w:t xml:space="preserve"> </w:t>
      </w:r>
      <w:r w:rsidRPr="00AC22ED">
        <w:rPr>
          <w:color w:val="231F20"/>
          <w:sz w:val="24"/>
          <w:szCs w:val="24"/>
        </w:rPr>
        <w:t>sign</w:t>
      </w:r>
      <w:r w:rsidRPr="00AC22ED">
        <w:rPr>
          <w:color w:val="231F20"/>
          <w:spacing w:val="-10"/>
          <w:sz w:val="24"/>
          <w:szCs w:val="24"/>
        </w:rPr>
        <w:t xml:space="preserve"> </w:t>
      </w:r>
      <w:r w:rsidRPr="00AC22ED">
        <w:rPr>
          <w:color w:val="231F20"/>
          <w:spacing w:val="-2"/>
          <w:sz w:val="24"/>
          <w:szCs w:val="24"/>
        </w:rPr>
        <w:t>applies</w:t>
      </w:r>
      <w:r w:rsidR="00DF2E68" w:rsidRPr="00AC22ED">
        <w:rPr>
          <w:color w:val="231F20"/>
          <w:spacing w:val="-2"/>
          <w:sz w:val="24"/>
          <w:szCs w:val="24"/>
        </w:rPr>
        <w:t xml:space="preserve"> or when a “clearway" restriction is in operation.</w:t>
      </w:r>
    </w:p>
    <w:p w14:paraId="4D55B471" w14:textId="7753E490" w:rsidR="000B3C62" w:rsidRDefault="002111EA" w:rsidP="002111EA">
      <w:pPr>
        <w:pStyle w:val="BodyText"/>
        <w:spacing w:before="2"/>
        <w:ind w:left="1208" w:firstLine="720"/>
      </w:pPr>
      <w:r w:rsidRPr="008B2305">
        <w:rPr>
          <w:sz w:val="18"/>
          <w:szCs w:val="18"/>
        </w:rPr>
        <w:t>(Amended -</w:t>
      </w:r>
      <w:r w:rsidRPr="008B2305">
        <w:t xml:space="preserve"> </w:t>
      </w:r>
      <w:r w:rsidRPr="008B2305">
        <w:rPr>
          <w:sz w:val="18"/>
          <w:szCs w:val="18"/>
        </w:rPr>
        <w:t>G.G. 13 February 2024)</w:t>
      </w:r>
    </w:p>
    <w:p w14:paraId="5FADC31D" w14:textId="77777777" w:rsidR="002111EA" w:rsidRDefault="002111EA">
      <w:pPr>
        <w:pStyle w:val="BodyText"/>
        <w:spacing w:before="2"/>
      </w:pPr>
    </w:p>
    <w:p w14:paraId="4D55B472" w14:textId="77777777" w:rsidR="000B3C62" w:rsidRDefault="00A35B40">
      <w:pPr>
        <w:pStyle w:val="ListParagraph"/>
        <w:numPr>
          <w:ilvl w:val="0"/>
          <w:numId w:val="27"/>
        </w:numPr>
        <w:tabs>
          <w:tab w:val="left" w:pos="1930"/>
        </w:tabs>
        <w:spacing w:before="1"/>
        <w:ind w:left="1928" w:right="1135" w:hanging="708"/>
        <w:jc w:val="both"/>
        <w:rPr>
          <w:sz w:val="24"/>
        </w:rPr>
      </w:pPr>
      <w:r>
        <w:rPr>
          <w:color w:val="231F20"/>
          <w:sz w:val="24"/>
        </w:rPr>
        <w:t>A</w:t>
      </w:r>
      <w:r>
        <w:rPr>
          <w:color w:val="231F20"/>
          <w:spacing w:val="-6"/>
          <w:sz w:val="24"/>
        </w:rPr>
        <w:t xml:space="preserve"> </w:t>
      </w:r>
      <w:r>
        <w:rPr>
          <w:color w:val="231F20"/>
          <w:sz w:val="24"/>
        </w:rPr>
        <w:t>driver</w:t>
      </w:r>
      <w:r>
        <w:rPr>
          <w:color w:val="231F20"/>
          <w:spacing w:val="-7"/>
          <w:sz w:val="24"/>
        </w:rPr>
        <w:t xml:space="preserve"> </w:t>
      </w:r>
      <w:r>
        <w:rPr>
          <w:color w:val="231F20"/>
          <w:sz w:val="24"/>
        </w:rPr>
        <w:t>shall</w:t>
      </w:r>
      <w:r>
        <w:rPr>
          <w:color w:val="231F20"/>
          <w:spacing w:val="-8"/>
          <w:sz w:val="24"/>
        </w:rPr>
        <w:t xml:space="preserve"> </w:t>
      </w:r>
      <w:r>
        <w:rPr>
          <w:color w:val="231F20"/>
          <w:sz w:val="24"/>
        </w:rPr>
        <w:t>not</w:t>
      </w:r>
      <w:r>
        <w:rPr>
          <w:color w:val="231F20"/>
          <w:spacing w:val="-7"/>
          <w:sz w:val="24"/>
        </w:rPr>
        <w:t xml:space="preserve"> </w:t>
      </w:r>
      <w:r>
        <w:rPr>
          <w:color w:val="231F20"/>
          <w:sz w:val="24"/>
        </w:rPr>
        <w:t>stop</w:t>
      </w:r>
      <w:r>
        <w:rPr>
          <w:color w:val="231F20"/>
          <w:spacing w:val="-6"/>
          <w:sz w:val="24"/>
        </w:rPr>
        <w:t xml:space="preserve"> </w:t>
      </w:r>
      <w:r>
        <w:rPr>
          <w:color w:val="231F20"/>
          <w:sz w:val="24"/>
        </w:rPr>
        <w:t>on</w:t>
      </w:r>
      <w:r>
        <w:rPr>
          <w:color w:val="231F20"/>
          <w:spacing w:val="-7"/>
          <w:sz w:val="24"/>
        </w:rPr>
        <w:t xml:space="preserve"> </w:t>
      </w:r>
      <w:r>
        <w:rPr>
          <w:color w:val="231F20"/>
          <w:sz w:val="24"/>
        </w:rPr>
        <w:t>a</w:t>
      </w:r>
      <w:r>
        <w:rPr>
          <w:color w:val="231F20"/>
          <w:spacing w:val="-7"/>
          <w:sz w:val="24"/>
        </w:rPr>
        <w:t xml:space="preserve"> </w:t>
      </w:r>
      <w:r>
        <w:rPr>
          <w:color w:val="231F20"/>
          <w:sz w:val="24"/>
        </w:rPr>
        <w:t>part</w:t>
      </w:r>
      <w:r>
        <w:rPr>
          <w:color w:val="231F20"/>
          <w:spacing w:val="-7"/>
          <w:sz w:val="24"/>
        </w:rPr>
        <w:t xml:space="preserve"> </w:t>
      </w:r>
      <w:r>
        <w:rPr>
          <w:color w:val="231F20"/>
          <w:sz w:val="24"/>
        </w:rPr>
        <w:t>of</w:t>
      </w:r>
      <w:r>
        <w:rPr>
          <w:color w:val="231F20"/>
          <w:spacing w:val="-6"/>
          <w:sz w:val="24"/>
        </w:rPr>
        <w:t xml:space="preserve"> </w:t>
      </w:r>
      <w:r>
        <w:rPr>
          <w:color w:val="231F20"/>
          <w:sz w:val="24"/>
        </w:rPr>
        <w:t>a</w:t>
      </w:r>
      <w:r>
        <w:rPr>
          <w:color w:val="231F20"/>
          <w:spacing w:val="-7"/>
          <w:sz w:val="24"/>
        </w:rPr>
        <w:t xml:space="preserve"> </w:t>
      </w:r>
      <w:r>
        <w:rPr>
          <w:color w:val="231F20"/>
          <w:sz w:val="24"/>
        </w:rPr>
        <w:t>carriageway</w:t>
      </w:r>
      <w:r>
        <w:rPr>
          <w:color w:val="231F20"/>
          <w:spacing w:val="-3"/>
          <w:sz w:val="24"/>
        </w:rPr>
        <w:t xml:space="preserve"> </w:t>
      </w:r>
      <w:r>
        <w:rPr>
          <w:color w:val="231F20"/>
          <w:sz w:val="24"/>
        </w:rPr>
        <w:t>or</w:t>
      </w:r>
      <w:r>
        <w:rPr>
          <w:color w:val="231F20"/>
          <w:spacing w:val="-5"/>
          <w:sz w:val="24"/>
        </w:rPr>
        <w:t xml:space="preserve"> </w:t>
      </w:r>
      <w:r>
        <w:rPr>
          <w:color w:val="231F20"/>
          <w:sz w:val="24"/>
        </w:rPr>
        <w:t>in</w:t>
      </w:r>
      <w:r>
        <w:rPr>
          <w:color w:val="231F20"/>
          <w:spacing w:val="-6"/>
          <w:sz w:val="24"/>
        </w:rPr>
        <w:t xml:space="preserve"> </w:t>
      </w:r>
      <w:r>
        <w:rPr>
          <w:color w:val="231F20"/>
          <w:sz w:val="24"/>
        </w:rPr>
        <w:t>an</w:t>
      </w:r>
      <w:r>
        <w:rPr>
          <w:color w:val="231F20"/>
          <w:spacing w:val="-6"/>
          <w:sz w:val="24"/>
        </w:rPr>
        <w:t xml:space="preserve"> </w:t>
      </w:r>
      <w:r>
        <w:rPr>
          <w:color w:val="231F20"/>
          <w:sz w:val="24"/>
        </w:rPr>
        <w:t>area</w:t>
      </w:r>
      <w:r>
        <w:rPr>
          <w:color w:val="231F20"/>
          <w:spacing w:val="-6"/>
          <w:sz w:val="24"/>
        </w:rPr>
        <w:t xml:space="preserve"> </w:t>
      </w:r>
      <w:r>
        <w:rPr>
          <w:color w:val="231F20"/>
          <w:sz w:val="24"/>
        </w:rPr>
        <w:t>to</w:t>
      </w:r>
      <w:r>
        <w:rPr>
          <w:color w:val="231F20"/>
          <w:spacing w:val="-6"/>
          <w:sz w:val="24"/>
        </w:rPr>
        <w:t xml:space="preserve"> </w:t>
      </w:r>
      <w:r>
        <w:rPr>
          <w:color w:val="231F20"/>
          <w:sz w:val="24"/>
        </w:rPr>
        <w:t>which</w:t>
      </w:r>
      <w:r>
        <w:rPr>
          <w:color w:val="231F20"/>
          <w:spacing w:val="-6"/>
          <w:sz w:val="24"/>
        </w:rPr>
        <w:t xml:space="preserve"> </w:t>
      </w:r>
      <w:r>
        <w:rPr>
          <w:color w:val="231F20"/>
          <w:sz w:val="24"/>
        </w:rPr>
        <w:t>a</w:t>
      </w:r>
      <w:r>
        <w:rPr>
          <w:color w:val="231F20"/>
          <w:spacing w:val="-6"/>
          <w:sz w:val="24"/>
        </w:rPr>
        <w:t xml:space="preserve"> </w:t>
      </w:r>
      <w:r>
        <w:rPr>
          <w:color w:val="231F20"/>
          <w:sz w:val="24"/>
        </w:rPr>
        <w:t>“no parking” sign applies, unless the driver is—</w:t>
      </w:r>
    </w:p>
    <w:p w14:paraId="4D55B473" w14:textId="77777777" w:rsidR="000B3C62" w:rsidRDefault="000B3C62">
      <w:pPr>
        <w:pStyle w:val="BodyText"/>
        <w:spacing w:before="10"/>
        <w:rPr>
          <w:sz w:val="23"/>
        </w:rPr>
      </w:pPr>
    </w:p>
    <w:p w14:paraId="4D55B474" w14:textId="77777777" w:rsidR="000B3C62" w:rsidRDefault="00A35B40">
      <w:pPr>
        <w:pStyle w:val="ListParagraph"/>
        <w:numPr>
          <w:ilvl w:val="1"/>
          <w:numId w:val="27"/>
        </w:numPr>
        <w:tabs>
          <w:tab w:val="left" w:pos="2354"/>
        </w:tabs>
        <w:spacing w:before="1"/>
        <w:rPr>
          <w:sz w:val="24"/>
        </w:rPr>
      </w:pPr>
      <w:r>
        <w:rPr>
          <w:color w:val="231F20"/>
          <w:sz w:val="24"/>
        </w:rPr>
        <w:t>dropping</w:t>
      </w:r>
      <w:r>
        <w:rPr>
          <w:color w:val="231F20"/>
          <w:spacing w:val="-5"/>
          <w:sz w:val="24"/>
        </w:rPr>
        <w:t xml:space="preserve"> </w:t>
      </w:r>
      <w:r>
        <w:rPr>
          <w:color w:val="231F20"/>
          <w:sz w:val="24"/>
        </w:rPr>
        <w:t>off,</w:t>
      </w:r>
      <w:r>
        <w:rPr>
          <w:color w:val="231F20"/>
          <w:spacing w:val="-4"/>
          <w:sz w:val="24"/>
        </w:rPr>
        <w:t xml:space="preserve"> </w:t>
      </w:r>
      <w:r>
        <w:rPr>
          <w:color w:val="231F20"/>
          <w:sz w:val="24"/>
        </w:rPr>
        <w:t>or</w:t>
      </w:r>
      <w:r>
        <w:rPr>
          <w:color w:val="231F20"/>
          <w:spacing w:val="-2"/>
          <w:sz w:val="24"/>
        </w:rPr>
        <w:t xml:space="preserve"> </w:t>
      </w:r>
      <w:r>
        <w:rPr>
          <w:color w:val="231F20"/>
          <w:sz w:val="24"/>
        </w:rPr>
        <w:t>picking</w:t>
      </w:r>
      <w:r>
        <w:rPr>
          <w:color w:val="231F20"/>
          <w:spacing w:val="-4"/>
          <w:sz w:val="24"/>
        </w:rPr>
        <w:t xml:space="preserve"> </w:t>
      </w:r>
      <w:r>
        <w:rPr>
          <w:color w:val="231F20"/>
          <w:sz w:val="24"/>
        </w:rPr>
        <w:t>up</w:t>
      </w:r>
      <w:r>
        <w:rPr>
          <w:color w:val="231F20"/>
          <w:spacing w:val="-4"/>
          <w:sz w:val="24"/>
        </w:rPr>
        <w:t xml:space="preserve"> </w:t>
      </w:r>
      <w:r>
        <w:rPr>
          <w:color w:val="231F20"/>
          <w:sz w:val="24"/>
        </w:rPr>
        <w:t>passengers</w:t>
      </w:r>
      <w:r>
        <w:rPr>
          <w:color w:val="231F20"/>
          <w:spacing w:val="-2"/>
          <w:sz w:val="24"/>
        </w:rPr>
        <w:t xml:space="preserve"> </w:t>
      </w:r>
      <w:r>
        <w:rPr>
          <w:color w:val="231F20"/>
          <w:sz w:val="24"/>
        </w:rPr>
        <w:t>or</w:t>
      </w:r>
      <w:r>
        <w:rPr>
          <w:color w:val="231F20"/>
          <w:spacing w:val="-1"/>
          <w:sz w:val="24"/>
        </w:rPr>
        <w:t xml:space="preserve"> </w:t>
      </w:r>
      <w:r>
        <w:rPr>
          <w:color w:val="231F20"/>
          <w:spacing w:val="-2"/>
          <w:sz w:val="24"/>
        </w:rPr>
        <w:t>goods;</w:t>
      </w:r>
    </w:p>
    <w:p w14:paraId="4D55B475" w14:textId="77777777" w:rsidR="000B3C62" w:rsidRDefault="00A35B40">
      <w:pPr>
        <w:pStyle w:val="ListParagraph"/>
        <w:numPr>
          <w:ilvl w:val="1"/>
          <w:numId w:val="27"/>
        </w:numPr>
        <w:tabs>
          <w:tab w:val="left" w:pos="2355"/>
        </w:tabs>
        <w:ind w:left="2354" w:hanging="427"/>
        <w:rPr>
          <w:sz w:val="24"/>
        </w:rPr>
      </w:pPr>
      <w:r>
        <w:rPr>
          <w:color w:val="231F20"/>
          <w:sz w:val="24"/>
        </w:rPr>
        <w:t>does</w:t>
      </w:r>
      <w:r>
        <w:rPr>
          <w:color w:val="231F20"/>
          <w:spacing w:val="-12"/>
          <w:sz w:val="24"/>
        </w:rPr>
        <w:t xml:space="preserve"> </w:t>
      </w:r>
      <w:r>
        <w:rPr>
          <w:color w:val="231F20"/>
          <w:sz w:val="24"/>
        </w:rPr>
        <w:t>not</w:t>
      </w:r>
      <w:r>
        <w:rPr>
          <w:color w:val="231F20"/>
          <w:spacing w:val="-11"/>
          <w:sz w:val="24"/>
        </w:rPr>
        <w:t xml:space="preserve"> </w:t>
      </w:r>
      <w:r>
        <w:rPr>
          <w:color w:val="231F20"/>
          <w:sz w:val="24"/>
        </w:rPr>
        <w:t>leave</w:t>
      </w:r>
      <w:r>
        <w:rPr>
          <w:color w:val="231F20"/>
          <w:spacing w:val="-10"/>
          <w:sz w:val="24"/>
        </w:rPr>
        <w:t xml:space="preserve"> </w:t>
      </w:r>
      <w:r>
        <w:rPr>
          <w:color w:val="231F20"/>
          <w:sz w:val="24"/>
        </w:rPr>
        <w:t>the</w:t>
      </w:r>
      <w:r>
        <w:rPr>
          <w:color w:val="231F20"/>
          <w:spacing w:val="-10"/>
          <w:sz w:val="24"/>
        </w:rPr>
        <w:t xml:space="preserve"> </w:t>
      </w:r>
      <w:r>
        <w:rPr>
          <w:color w:val="231F20"/>
          <w:sz w:val="24"/>
        </w:rPr>
        <w:t>vehicle</w:t>
      </w:r>
      <w:r>
        <w:rPr>
          <w:color w:val="231F20"/>
          <w:spacing w:val="-10"/>
          <w:sz w:val="24"/>
        </w:rPr>
        <w:t xml:space="preserve"> </w:t>
      </w:r>
      <w:r>
        <w:rPr>
          <w:color w:val="231F20"/>
          <w:sz w:val="24"/>
        </w:rPr>
        <w:t>unattended;</w:t>
      </w:r>
      <w:r>
        <w:rPr>
          <w:color w:val="231F20"/>
          <w:spacing w:val="-9"/>
          <w:sz w:val="24"/>
        </w:rPr>
        <w:t xml:space="preserve"> </w:t>
      </w:r>
      <w:r>
        <w:rPr>
          <w:color w:val="231F20"/>
          <w:spacing w:val="-5"/>
          <w:sz w:val="24"/>
        </w:rPr>
        <w:t>and</w:t>
      </w:r>
    </w:p>
    <w:p w14:paraId="4D55B476" w14:textId="77777777" w:rsidR="000B3C62" w:rsidRDefault="00A35B40">
      <w:pPr>
        <w:pStyle w:val="ListParagraph"/>
        <w:numPr>
          <w:ilvl w:val="1"/>
          <w:numId w:val="27"/>
        </w:numPr>
        <w:tabs>
          <w:tab w:val="left" w:pos="2354"/>
        </w:tabs>
        <w:ind w:left="2352" w:right="1145" w:hanging="425"/>
        <w:rPr>
          <w:sz w:val="24"/>
        </w:rPr>
      </w:pPr>
      <w:r>
        <w:rPr>
          <w:color w:val="231F20"/>
          <w:sz w:val="24"/>
        </w:rPr>
        <w:t xml:space="preserve">completes the dropping </w:t>
      </w:r>
      <w:proofErr w:type="gramStart"/>
      <w:r>
        <w:rPr>
          <w:color w:val="231F20"/>
          <w:sz w:val="24"/>
        </w:rPr>
        <w:t>off, or</w:t>
      </w:r>
      <w:proofErr w:type="gramEnd"/>
      <w:r>
        <w:rPr>
          <w:color w:val="231F20"/>
          <w:sz w:val="24"/>
        </w:rPr>
        <w:t xml:space="preserve"> picking up of the passengers or goods</w:t>
      </w:r>
      <w:r>
        <w:rPr>
          <w:color w:val="231F20"/>
          <w:spacing w:val="80"/>
          <w:sz w:val="24"/>
        </w:rPr>
        <w:t xml:space="preserve"> </w:t>
      </w:r>
      <w:r>
        <w:rPr>
          <w:color w:val="231F20"/>
          <w:sz w:val="24"/>
        </w:rPr>
        <w:t>within 2 minutes of stopping and drives on.</w:t>
      </w:r>
    </w:p>
    <w:p w14:paraId="4D55B477" w14:textId="77777777" w:rsidR="000B3C62" w:rsidRDefault="000B3C62">
      <w:pPr>
        <w:pStyle w:val="BodyText"/>
        <w:spacing w:before="11"/>
        <w:rPr>
          <w:sz w:val="23"/>
        </w:rPr>
      </w:pPr>
    </w:p>
    <w:p w14:paraId="4D55B478" w14:textId="77777777" w:rsidR="000B3C62" w:rsidRDefault="00A35B40">
      <w:pPr>
        <w:pStyle w:val="ListParagraph"/>
        <w:numPr>
          <w:ilvl w:val="0"/>
          <w:numId w:val="27"/>
        </w:numPr>
        <w:tabs>
          <w:tab w:val="left" w:pos="1930"/>
        </w:tabs>
        <w:ind w:left="1928" w:right="1140" w:hanging="708"/>
        <w:jc w:val="both"/>
        <w:rPr>
          <w:sz w:val="24"/>
        </w:rPr>
      </w:pPr>
      <w:r>
        <w:rPr>
          <w:color w:val="231F20"/>
          <w:sz w:val="24"/>
        </w:rPr>
        <w:t>A</w:t>
      </w:r>
      <w:r>
        <w:rPr>
          <w:color w:val="231F20"/>
          <w:spacing w:val="-6"/>
          <w:sz w:val="24"/>
        </w:rPr>
        <w:t xml:space="preserve"> </w:t>
      </w:r>
      <w:r>
        <w:rPr>
          <w:color w:val="231F20"/>
          <w:sz w:val="24"/>
        </w:rPr>
        <w:t>driver</w:t>
      </w:r>
      <w:r>
        <w:rPr>
          <w:color w:val="231F20"/>
          <w:spacing w:val="-6"/>
          <w:sz w:val="24"/>
        </w:rPr>
        <w:t xml:space="preserve"> </w:t>
      </w:r>
      <w:r>
        <w:rPr>
          <w:color w:val="231F20"/>
          <w:sz w:val="24"/>
        </w:rPr>
        <w:t>shall</w:t>
      </w:r>
      <w:r>
        <w:rPr>
          <w:color w:val="231F20"/>
          <w:spacing w:val="-7"/>
          <w:sz w:val="24"/>
        </w:rPr>
        <w:t xml:space="preserve"> </w:t>
      </w:r>
      <w:r>
        <w:rPr>
          <w:color w:val="231F20"/>
          <w:sz w:val="24"/>
        </w:rPr>
        <w:t>not</w:t>
      </w:r>
      <w:r>
        <w:rPr>
          <w:color w:val="231F20"/>
          <w:spacing w:val="-6"/>
          <w:sz w:val="24"/>
        </w:rPr>
        <w:t xml:space="preserve"> </w:t>
      </w:r>
      <w:r>
        <w:rPr>
          <w:color w:val="231F20"/>
          <w:sz w:val="24"/>
        </w:rPr>
        <w:t>stop</w:t>
      </w:r>
      <w:r>
        <w:rPr>
          <w:color w:val="231F20"/>
          <w:spacing w:val="-9"/>
          <w:sz w:val="24"/>
        </w:rPr>
        <w:t xml:space="preserve"> </w:t>
      </w:r>
      <w:r>
        <w:rPr>
          <w:color w:val="231F20"/>
          <w:sz w:val="24"/>
        </w:rPr>
        <w:t>at</w:t>
      </w:r>
      <w:r>
        <w:rPr>
          <w:color w:val="231F20"/>
          <w:spacing w:val="-6"/>
          <w:sz w:val="24"/>
        </w:rPr>
        <w:t xml:space="preserve"> </w:t>
      </w:r>
      <w:r>
        <w:rPr>
          <w:color w:val="231F20"/>
          <w:sz w:val="24"/>
        </w:rPr>
        <w:t>the</w:t>
      </w:r>
      <w:r>
        <w:rPr>
          <w:color w:val="231F20"/>
          <w:spacing w:val="-6"/>
          <w:sz w:val="24"/>
        </w:rPr>
        <w:t xml:space="preserve"> </w:t>
      </w:r>
      <w:r>
        <w:rPr>
          <w:color w:val="231F20"/>
          <w:sz w:val="24"/>
        </w:rPr>
        <w:t>side</w:t>
      </w:r>
      <w:r>
        <w:rPr>
          <w:color w:val="231F20"/>
          <w:spacing w:val="-8"/>
          <w:sz w:val="24"/>
        </w:rPr>
        <w:t xml:space="preserve"> </w:t>
      </w:r>
      <w:r>
        <w:rPr>
          <w:color w:val="231F20"/>
          <w:sz w:val="24"/>
        </w:rPr>
        <w:t>of</w:t>
      </w:r>
      <w:r>
        <w:rPr>
          <w:color w:val="231F20"/>
          <w:spacing w:val="-6"/>
          <w:sz w:val="24"/>
        </w:rPr>
        <w:t xml:space="preserve"> </w:t>
      </w:r>
      <w:r>
        <w:rPr>
          <w:color w:val="231F20"/>
          <w:sz w:val="24"/>
        </w:rPr>
        <w:t>a</w:t>
      </w:r>
      <w:r>
        <w:rPr>
          <w:color w:val="231F20"/>
          <w:spacing w:val="-6"/>
          <w:sz w:val="24"/>
        </w:rPr>
        <w:t xml:space="preserve"> </w:t>
      </w:r>
      <w:r>
        <w:rPr>
          <w:color w:val="231F20"/>
          <w:sz w:val="24"/>
        </w:rPr>
        <w:t>carriageway</w:t>
      </w:r>
      <w:r>
        <w:rPr>
          <w:color w:val="231F20"/>
          <w:spacing w:val="-9"/>
          <w:sz w:val="24"/>
        </w:rPr>
        <w:t xml:space="preserve"> </w:t>
      </w:r>
      <w:r>
        <w:rPr>
          <w:color w:val="231F20"/>
          <w:sz w:val="24"/>
        </w:rPr>
        <w:t>marked</w:t>
      </w:r>
      <w:r>
        <w:rPr>
          <w:color w:val="231F20"/>
          <w:spacing w:val="-6"/>
          <w:sz w:val="24"/>
        </w:rPr>
        <w:t xml:space="preserve"> </w:t>
      </w:r>
      <w:r>
        <w:rPr>
          <w:color w:val="231F20"/>
          <w:sz w:val="24"/>
        </w:rPr>
        <w:t>with</w:t>
      </w:r>
      <w:r>
        <w:rPr>
          <w:color w:val="231F20"/>
          <w:spacing w:val="-6"/>
          <w:sz w:val="24"/>
        </w:rPr>
        <w:t xml:space="preserve"> </w:t>
      </w:r>
      <w:r>
        <w:rPr>
          <w:color w:val="231F20"/>
          <w:sz w:val="24"/>
        </w:rPr>
        <w:t>a</w:t>
      </w:r>
      <w:r>
        <w:rPr>
          <w:color w:val="231F20"/>
          <w:spacing w:val="-6"/>
          <w:sz w:val="24"/>
        </w:rPr>
        <w:t xml:space="preserve"> </w:t>
      </w:r>
      <w:r>
        <w:rPr>
          <w:color w:val="231F20"/>
          <w:sz w:val="24"/>
        </w:rPr>
        <w:t>continuous yellow edge line.</w:t>
      </w:r>
    </w:p>
    <w:p w14:paraId="4D55B479" w14:textId="77777777" w:rsidR="000B3C62" w:rsidRDefault="000B3C62">
      <w:pPr>
        <w:pStyle w:val="BodyText"/>
        <w:rPr>
          <w:sz w:val="26"/>
        </w:rPr>
      </w:pPr>
    </w:p>
    <w:p w14:paraId="4D55B47B" w14:textId="77777777" w:rsidR="000B3C62" w:rsidRDefault="00A35B40">
      <w:pPr>
        <w:ind w:left="1830" w:right="1750"/>
        <w:jc w:val="center"/>
        <w:rPr>
          <w:i/>
          <w:sz w:val="24"/>
        </w:rPr>
      </w:pPr>
      <w:r>
        <w:rPr>
          <w:i/>
          <w:color w:val="231F20"/>
          <w:sz w:val="24"/>
        </w:rPr>
        <w:t>Division</w:t>
      </w:r>
      <w:r>
        <w:rPr>
          <w:i/>
          <w:color w:val="231F20"/>
          <w:spacing w:val="-5"/>
          <w:sz w:val="24"/>
        </w:rPr>
        <w:t xml:space="preserve"> </w:t>
      </w:r>
      <w:r>
        <w:rPr>
          <w:i/>
          <w:color w:val="231F20"/>
          <w:sz w:val="24"/>
        </w:rPr>
        <w:t>2—Stopping</w:t>
      </w:r>
      <w:r>
        <w:rPr>
          <w:i/>
          <w:color w:val="231F20"/>
          <w:spacing w:val="-4"/>
          <w:sz w:val="24"/>
        </w:rPr>
        <w:t xml:space="preserve"> </w:t>
      </w:r>
      <w:r>
        <w:rPr>
          <w:i/>
          <w:color w:val="231F20"/>
          <w:sz w:val="24"/>
        </w:rPr>
        <w:t>in</w:t>
      </w:r>
      <w:r>
        <w:rPr>
          <w:i/>
          <w:color w:val="231F20"/>
          <w:spacing w:val="-1"/>
          <w:sz w:val="24"/>
        </w:rPr>
        <w:t xml:space="preserve"> </w:t>
      </w:r>
      <w:r>
        <w:rPr>
          <w:i/>
          <w:color w:val="231F20"/>
          <w:sz w:val="24"/>
        </w:rPr>
        <w:t>zones</w:t>
      </w:r>
      <w:r>
        <w:rPr>
          <w:i/>
          <w:color w:val="231F20"/>
          <w:spacing w:val="-4"/>
          <w:sz w:val="24"/>
        </w:rPr>
        <w:t xml:space="preserve"> </w:t>
      </w:r>
      <w:r>
        <w:rPr>
          <w:i/>
          <w:color w:val="231F20"/>
          <w:sz w:val="24"/>
        </w:rPr>
        <w:t>for</w:t>
      </w:r>
      <w:r>
        <w:rPr>
          <w:i/>
          <w:color w:val="231F20"/>
          <w:spacing w:val="-4"/>
          <w:sz w:val="24"/>
        </w:rPr>
        <w:t xml:space="preserve"> </w:t>
      </w:r>
      <w:r>
        <w:rPr>
          <w:i/>
          <w:color w:val="231F20"/>
          <w:sz w:val="24"/>
        </w:rPr>
        <w:t>particular</w:t>
      </w:r>
      <w:r>
        <w:rPr>
          <w:i/>
          <w:color w:val="231F20"/>
          <w:spacing w:val="-4"/>
          <w:sz w:val="24"/>
        </w:rPr>
        <w:t xml:space="preserve"> </w:t>
      </w:r>
      <w:proofErr w:type="gramStart"/>
      <w:r>
        <w:rPr>
          <w:i/>
          <w:color w:val="231F20"/>
          <w:spacing w:val="-2"/>
          <w:sz w:val="24"/>
        </w:rPr>
        <w:t>vehicles</w:t>
      </w:r>
      <w:proofErr w:type="gramEnd"/>
    </w:p>
    <w:p w14:paraId="4D55B47C" w14:textId="77777777" w:rsidR="000B3C62" w:rsidRDefault="000B3C62">
      <w:pPr>
        <w:pStyle w:val="BodyText"/>
        <w:rPr>
          <w:i/>
          <w:sz w:val="26"/>
        </w:rPr>
      </w:pPr>
    </w:p>
    <w:p w14:paraId="4D55B47D" w14:textId="77777777" w:rsidR="000B3C62" w:rsidRDefault="00A35B40">
      <w:pPr>
        <w:pStyle w:val="Heading2"/>
        <w:numPr>
          <w:ilvl w:val="1"/>
          <w:numId w:val="28"/>
        </w:numPr>
        <w:tabs>
          <w:tab w:val="left" w:pos="1928"/>
          <w:tab w:val="left" w:pos="1929"/>
        </w:tabs>
        <w:spacing w:before="219"/>
        <w:ind w:hanging="709"/>
      </w:pPr>
      <w:r>
        <w:rPr>
          <w:color w:val="231F20"/>
        </w:rPr>
        <w:t>Stopping</w:t>
      </w:r>
      <w:r>
        <w:rPr>
          <w:color w:val="231F20"/>
          <w:spacing w:val="-3"/>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 xml:space="preserve">loading </w:t>
      </w:r>
      <w:r>
        <w:rPr>
          <w:color w:val="231F20"/>
          <w:spacing w:val="-4"/>
        </w:rPr>
        <w:t>zone</w:t>
      </w:r>
    </w:p>
    <w:p w14:paraId="4D55B47E" w14:textId="77777777" w:rsidR="000B3C62" w:rsidRDefault="000B3C62">
      <w:pPr>
        <w:pStyle w:val="BodyText"/>
        <w:spacing w:before="2"/>
        <w:rPr>
          <w:b/>
          <w:sz w:val="29"/>
        </w:rPr>
      </w:pPr>
    </w:p>
    <w:p w14:paraId="4D55B47F" w14:textId="77777777" w:rsidR="000B3C62" w:rsidRDefault="00A35B40">
      <w:pPr>
        <w:pStyle w:val="BodyText"/>
        <w:spacing w:before="1"/>
        <w:ind w:left="1220"/>
      </w:pPr>
      <w:r>
        <w:rPr>
          <w:color w:val="231F20"/>
        </w:rPr>
        <w:t>A</w:t>
      </w:r>
      <w:r>
        <w:rPr>
          <w:color w:val="231F20"/>
          <w:spacing w:val="-1"/>
        </w:rPr>
        <w:t xml:space="preserve"> </w:t>
      </w:r>
      <w:r>
        <w:rPr>
          <w:color w:val="231F20"/>
        </w:rPr>
        <w:t>person shall</w:t>
      </w:r>
      <w:r>
        <w:rPr>
          <w:color w:val="231F20"/>
          <w:spacing w:val="-1"/>
        </w:rPr>
        <w:t xml:space="preserve"> </w:t>
      </w:r>
      <w:r>
        <w:rPr>
          <w:color w:val="231F20"/>
        </w:rPr>
        <w:t>not</w:t>
      </w:r>
      <w:r>
        <w:rPr>
          <w:color w:val="231F20"/>
          <w:spacing w:val="-2"/>
        </w:rPr>
        <w:t xml:space="preserve"> </w:t>
      </w:r>
      <w:r>
        <w:rPr>
          <w:color w:val="231F20"/>
        </w:rPr>
        <w:t>stop</w:t>
      </w:r>
      <w:r>
        <w:rPr>
          <w:color w:val="231F20"/>
          <w:spacing w:val="-2"/>
        </w:rPr>
        <w:t xml:space="preserve"> </w:t>
      </w:r>
      <w:r>
        <w:rPr>
          <w:color w:val="231F20"/>
        </w:rPr>
        <w:t>a</w:t>
      </w:r>
      <w:r>
        <w:rPr>
          <w:color w:val="231F20"/>
          <w:spacing w:val="-1"/>
        </w:rPr>
        <w:t xml:space="preserve"> </w:t>
      </w:r>
      <w:r>
        <w:rPr>
          <w:color w:val="231F20"/>
        </w:rPr>
        <w:t>vehicle in</w:t>
      </w:r>
      <w:r>
        <w:rPr>
          <w:color w:val="231F20"/>
          <w:spacing w:val="-1"/>
        </w:rPr>
        <w:t xml:space="preserve"> </w:t>
      </w:r>
      <w:r>
        <w:rPr>
          <w:color w:val="231F20"/>
        </w:rPr>
        <w:t>a loading zone</w:t>
      </w:r>
      <w:r>
        <w:rPr>
          <w:color w:val="231F20"/>
          <w:spacing w:val="-1"/>
        </w:rPr>
        <w:t xml:space="preserve"> </w:t>
      </w:r>
      <w:r>
        <w:rPr>
          <w:color w:val="231F20"/>
        </w:rPr>
        <w:t>unless it</w:t>
      </w:r>
      <w:r>
        <w:rPr>
          <w:color w:val="231F20"/>
          <w:spacing w:val="-3"/>
        </w:rPr>
        <w:t xml:space="preserve"> </w:t>
      </w:r>
      <w:r>
        <w:rPr>
          <w:color w:val="231F20"/>
          <w:spacing w:val="-5"/>
        </w:rPr>
        <w:t>is—</w:t>
      </w:r>
    </w:p>
    <w:p w14:paraId="4D55B481" w14:textId="77777777" w:rsidR="000B3C62" w:rsidRDefault="000B3C62">
      <w:pPr>
        <w:pStyle w:val="BodyText"/>
        <w:spacing w:before="6"/>
        <w:rPr>
          <w:sz w:val="15"/>
        </w:rPr>
      </w:pPr>
    </w:p>
    <w:p w14:paraId="4D55B482" w14:textId="77777777" w:rsidR="000B3C62" w:rsidRDefault="00A35B40">
      <w:pPr>
        <w:pStyle w:val="ListParagraph"/>
        <w:numPr>
          <w:ilvl w:val="2"/>
          <w:numId w:val="28"/>
        </w:numPr>
        <w:tabs>
          <w:tab w:val="left" w:pos="2355"/>
        </w:tabs>
        <w:spacing w:before="92"/>
        <w:ind w:right="1145" w:hanging="425"/>
        <w:rPr>
          <w:sz w:val="24"/>
        </w:rPr>
      </w:pPr>
      <w:r>
        <w:rPr>
          <w:color w:val="231F20"/>
          <w:sz w:val="24"/>
        </w:rPr>
        <w:t xml:space="preserve">a motor vehicle used for </w:t>
      </w:r>
      <w:proofErr w:type="gramStart"/>
      <w:r>
        <w:rPr>
          <w:color w:val="231F20"/>
          <w:sz w:val="24"/>
        </w:rPr>
        <w:t>commercial</w:t>
      </w:r>
      <w:proofErr w:type="gramEnd"/>
      <w:r>
        <w:rPr>
          <w:color w:val="231F20"/>
          <w:sz w:val="24"/>
        </w:rPr>
        <w:t xml:space="preserve"> or trade purposes engaged in the </w:t>
      </w:r>
      <w:r>
        <w:rPr>
          <w:color w:val="231F20"/>
          <w:sz w:val="24"/>
        </w:rPr>
        <w:lastRenderedPageBreak/>
        <w:t>picking up or setting down of goods;</w:t>
      </w:r>
    </w:p>
    <w:p w14:paraId="4D55B483" w14:textId="77777777" w:rsidR="000B3C62" w:rsidRDefault="00A35B40">
      <w:pPr>
        <w:pStyle w:val="ListParagraph"/>
        <w:numPr>
          <w:ilvl w:val="2"/>
          <w:numId w:val="28"/>
        </w:numPr>
        <w:tabs>
          <w:tab w:val="left" w:pos="2355"/>
        </w:tabs>
        <w:ind w:right="1145" w:hanging="425"/>
        <w:rPr>
          <w:sz w:val="24"/>
        </w:rPr>
      </w:pPr>
      <w:r>
        <w:rPr>
          <w:color w:val="231F20"/>
          <w:sz w:val="24"/>
        </w:rPr>
        <w:t>a motor vehicle taking up or setting down passengers, but in any</w:t>
      </w:r>
      <w:r>
        <w:rPr>
          <w:color w:val="231F20"/>
          <w:spacing w:val="-1"/>
          <w:sz w:val="24"/>
        </w:rPr>
        <w:t xml:space="preserve"> </w:t>
      </w:r>
      <w:r>
        <w:rPr>
          <w:color w:val="231F20"/>
          <w:sz w:val="24"/>
        </w:rPr>
        <w:t>event, shall not remain in that loading zone—</w:t>
      </w:r>
    </w:p>
    <w:p w14:paraId="4D55B484" w14:textId="77777777" w:rsidR="000B3C62" w:rsidRDefault="00A35B40">
      <w:pPr>
        <w:pStyle w:val="ListParagraph"/>
        <w:numPr>
          <w:ilvl w:val="2"/>
          <w:numId w:val="28"/>
        </w:numPr>
        <w:tabs>
          <w:tab w:val="left" w:pos="2354"/>
        </w:tabs>
        <w:spacing w:line="273" w:lineRule="exact"/>
        <w:ind w:left="2353" w:hanging="426"/>
        <w:rPr>
          <w:sz w:val="24"/>
        </w:rPr>
      </w:pPr>
      <w:r>
        <w:rPr>
          <w:color w:val="231F20"/>
          <w:sz w:val="24"/>
        </w:rPr>
        <w:t>for</w:t>
      </w:r>
      <w:r>
        <w:rPr>
          <w:color w:val="231F20"/>
          <w:spacing w:val="-8"/>
          <w:sz w:val="24"/>
        </w:rPr>
        <w:t xml:space="preserve"> </w:t>
      </w:r>
      <w:r>
        <w:rPr>
          <w:color w:val="231F20"/>
          <w:sz w:val="24"/>
        </w:rPr>
        <w:t>longer</w:t>
      </w:r>
      <w:r>
        <w:rPr>
          <w:color w:val="231F20"/>
          <w:spacing w:val="-7"/>
          <w:sz w:val="24"/>
        </w:rPr>
        <w:t xml:space="preserve"> </w:t>
      </w:r>
      <w:r>
        <w:rPr>
          <w:color w:val="231F20"/>
          <w:sz w:val="24"/>
        </w:rPr>
        <w:t>than</w:t>
      </w:r>
      <w:r>
        <w:rPr>
          <w:color w:val="231F20"/>
          <w:spacing w:val="-9"/>
          <w:sz w:val="24"/>
        </w:rPr>
        <w:t xml:space="preserve"> </w:t>
      </w:r>
      <w:r>
        <w:rPr>
          <w:color w:val="231F20"/>
          <w:sz w:val="24"/>
        </w:rPr>
        <w:t>a</w:t>
      </w:r>
      <w:r>
        <w:rPr>
          <w:color w:val="231F20"/>
          <w:spacing w:val="-7"/>
          <w:sz w:val="24"/>
        </w:rPr>
        <w:t xml:space="preserve"> </w:t>
      </w:r>
      <w:r>
        <w:rPr>
          <w:color w:val="231F20"/>
          <w:sz w:val="24"/>
        </w:rPr>
        <w:t>time</w:t>
      </w:r>
      <w:r>
        <w:rPr>
          <w:color w:val="231F20"/>
          <w:spacing w:val="-8"/>
          <w:sz w:val="24"/>
        </w:rPr>
        <w:t xml:space="preserve"> </w:t>
      </w:r>
      <w:r>
        <w:rPr>
          <w:color w:val="231F20"/>
          <w:sz w:val="24"/>
        </w:rPr>
        <w:t>indicated</w:t>
      </w:r>
      <w:r>
        <w:rPr>
          <w:color w:val="231F20"/>
          <w:spacing w:val="-7"/>
          <w:sz w:val="24"/>
        </w:rPr>
        <w:t xml:space="preserve"> </w:t>
      </w:r>
      <w:r>
        <w:rPr>
          <w:color w:val="231F20"/>
          <w:sz w:val="24"/>
        </w:rPr>
        <w:t>on</w:t>
      </w:r>
      <w:r>
        <w:rPr>
          <w:color w:val="231F20"/>
          <w:spacing w:val="-7"/>
          <w:sz w:val="24"/>
        </w:rPr>
        <w:t xml:space="preserve"> </w:t>
      </w:r>
      <w:r>
        <w:rPr>
          <w:color w:val="231F20"/>
          <w:sz w:val="24"/>
        </w:rPr>
        <w:t>the</w:t>
      </w:r>
      <w:r>
        <w:rPr>
          <w:color w:val="231F20"/>
          <w:spacing w:val="-5"/>
          <w:sz w:val="24"/>
        </w:rPr>
        <w:t xml:space="preserve"> </w:t>
      </w:r>
      <w:r>
        <w:rPr>
          <w:i/>
          <w:color w:val="231F20"/>
          <w:sz w:val="24"/>
        </w:rPr>
        <w:t>“</w:t>
      </w:r>
      <w:r>
        <w:rPr>
          <w:color w:val="231F20"/>
          <w:sz w:val="24"/>
        </w:rPr>
        <w:t>loading</w:t>
      </w:r>
      <w:r>
        <w:rPr>
          <w:color w:val="231F20"/>
          <w:spacing w:val="-9"/>
          <w:sz w:val="24"/>
        </w:rPr>
        <w:t xml:space="preserve"> </w:t>
      </w:r>
      <w:r>
        <w:rPr>
          <w:color w:val="231F20"/>
          <w:sz w:val="24"/>
        </w:rPr>
        <w:t>zone</w:t>
      </w:r>
      <w:r>
        <w:rPr>
          <w:i/>
          <w:color w:val="231F20"/>
          <w:sz w:val="24"/>
        </w:rPr>
        <w:t>”</w:t>
      </w:r>
      <w:r>
        <w:rPr>
          <w:i/>
          <w:color w:val="231F20"/>
          <w:spacing w:val="-10"/>
          <w:sz w:val="24"/>
        </w:rPr>
        <w:t xml:space="preserve"> </w:t>
      </w:r>
      <w:r>
        <w:rPr>
          <w:color w:val="231F20"/>
          <w:sz w:val="24"/>
        </w:rPr>
        <w:t>sign;</w:t>
      </w:r>
      <w:r>
        <w:rPr>
          <w:color w:val="231F20"/>
          <w:spacing w:val="-7"/>
          <w:sz w:val="24"/>
        </w:rPr>
        <w:t xml:space="preserve"> </w:t>
      </w:r>
      <w:r>
        <w:rPr>
          <w:color w:val="231F20"/>
          <w:spacing w:val="-5"/>
          <w:sz w:val="24"/>
        </w:rPr>
        <w:t>or</w:t>
      </w:r>
    </w:p>
    <w:p w14:paraId="4D55B485" w14:textId="77777777" w:rsidR="000B3C62" w:rsidRDefault="00A35B40">
      <w:pPr>
        <w:pStyle w:val="ListParagraph"/>
        <w:numPr>
          <w:ilvl w:val="2"/>
          <w:numId w:val="28"/>
        </w:numPr>
        <w:tabs>
          <w:tab w:val="left" w:pos="2355"/>
        </w:tabs>
        <w:spacing w:before="2"/>
        <w:ind w:left="2354"/>
        <w:rPr>
          <w:sz w:val="24"/>
        </w:rPr>
      </w:pPr>
      <w:r>
        <w:rPr>
          <w:color w:val="231F20"/>
          <w:sz w:val="24"/>
        </w:rPr>
        <w:t>longer</w:t>
      </w:r>
      <w:r>
        <w:rPr>
          <w:color w:val="231F20"/>
          <w:spacing w:val="-4"/>
          <w:sz w:val="24"/>
        </w:rPr>
        <w:t xml:space="preserve"> </w:t>
      </w:r>
      <w:r>
        <w:rPr>
          <w:color w:val="231F20"/>
          <w:sz w:val="24"/>
        </w:rPr>
        <w:t>than</w:t>
      </w:r>
      <w:r>
        <w:rPr>
          <w:color w:val="231F20"/>
          <w:spacing w:val="-4"/>
          <w:sz w:val="24"/>
        </w:rPr>
        <w:t xml:space="preserve"> </w:t>
      </w:r>
      <w:r>
        <w:rPr>
          <w:color w:val="231F20"/>
          <w:sz w:val="24"/>
        </w:rPr>
        <w:t>30</w:t>
      </w:r>
      <w:r>
        <w:rPr>
          <w:color w:val="231F20"/>
          <w:spacing w:val="-3"/>
          <w:sz w:val="24"/>
        </w:rPr>
        <w:t xml:space="preserve"> </w:t>
      </w:r>
      <w:r>
        <w:rPr>
          <w:color w:val="231F20"/>
          <w:sz w:val="24"/>
        </w:rPr>
        <w:t>minutes,</w:t>
      </w:r>
      <w:r>
        <w:rPr>
          <w:color w:val="231F20"/>
          <w:spacing w:val="-2"/>
          <w:sz w:val="24"/>
        </w:rPr>
        <w:t xml:space="preserve"> </w:t>
      </w:r>
      <w:r>
        <w:rPr>
          <w:color w:val="231F20"/>
          <w:sz w:val="24"/>
        </w:rPr>
        <w:t>if</w:t>
      </w:r>
      <w:r>
        <w:rPr>
          <w:color w:val="231F20"/>
          <w:spacing w:val="-3"/>
          <w:sz w:val="24"/>
        </w:rPr>
        <w:t xml:space="preserve"> </w:t>
      </w:r>
      <w:r>
        <w:rPr>
          <w:color w:val="231F20"/>
          <w:sz w:val="24"/>
        </w:rPr>
        <w:t>no</w:t>
      </w:r>
      <w:r>
        <w:rPr>
          <w:color w:val="231F20"/>
          <w:spacing w:val="-5"/>
          <w:sz w:val="24"/>
        </w:rPr>
        <w:t xml:space="preserve"> </w:t>
      </w:r>
      <w:r>
        <w:rPr>
          <w:color w:val="231F20"/>
          <w:sz w:val="24"/>
        </w:rPr>
        <w:t>time</w:t>
      </w:r>
      <w:r>
        <w:rPr>
          <w:color w:val="231F20"/>
          <w:spacing w:val="-3"/>
          <w:sz w:val="24"/>
        </w:rPr>
        <w:t xml:space="preserve"> </w:t>
      </w:r>
      <w:r>
        <w:rPr>
          <w:color w:val="231F20"/>
          <w:sz w:val="24"/>
        </w:rPr>
        <w:t>is</w:t>
      </w:r>
      <w:r>
        <w:rPr>
          <w:color w:val="231F20"/>
          <w:spacing w:val="-3"/>
          <w:sz w:val="24"/>
        </w:rPr>
        <w:t xml:space="preserve"> </w:t>
      </w:r>
      <w:r>
        <w:rPr>
          <w:color w:val="231F20"/>
          <w:sz w:val="24"/>
        </w:rPr>
        <w:t>indicated</w:t>
      </w:r>
      <w:r>
        <w:rPr>
          <w:color w:val="231F20"/>
          <w:spacing w:val="-5"/>
          <w:sz w:val="24"/>
        </w:rPr>
        <w:t xml:space="preserve"> </w:t>
      </w:r>
      <w:r>
        <w:rPr>
          <w:color w:val="231F20"/>
          <w:sz w:val="24"/>
        </w:rPr>
        <w:t>on</w:t>
      </w:r>
      <w:r>
        <w:rPr>
          <w:color w:val="231F20"/>
          <w:spacing w:val="-3"/>
          <w:sz w:val="24"/>
        </w:rPr>
        <w:t xml:space="preserve"> </w:t>
      </w:r>
      <w:r>
        <w:rPr>
          <w:color w:val="231F20"/>
          <w:sz w:val="24"/>
        </w:rPr>
        <w:t>the</w:t>
      </w:r>
      <w:r>
        <w:rPr>
          <w:color w:val="231F20"/>
          <w:spacing w:val="-3"/>
          <w:sz w:val="24"/>
        </w:rPr>
        <w:t xml:space="preserve"> </w:t>
      </w:r>
      <w:r>
        <w:rPr>
          <w:color w:val="231F20"/>
          <w:spacing w:val="-2"/>
          <w:sz w:val="24"/>
        </w:rPr>
        <w:t>sign.</w:t>
      </w:r>
    </w:p>
    <w:p w14:paraId="4D55B486" w14:textId="77777777" w:rsidR="000B3C62" w:rsidRDefault="000B3C62">
      <w:pPr>
        <w:pStyle w:val="BodyText"/>
        <w:rPr>
          <w:sz w:val="26"/>
        </w:rPr>
      </w:pPr>
    </w:p>
    <w:p w14:paraId="4D55B487" w14:textId="77777777" w:rsidR="000B3C62" w:rsidRDefault="00A35B40">
      <w:pPr>
        <w:pStyle w:val="Heading2"/>
        <w:numPr>
          <w:ilvl w:val="1"/>
          <w:numId w:val="28"/>
        </w:numPr>
        <w:tabs>
          <w:tab w:val="left" w:pos="1928"/>
          <w:tab w:val="left" w:pos="1929"/>
        </w:tabs>
        <w:spacing w:before="217"/>
        <w:ind w:hanging="709"/>
      </w:pPr>
      <w:r>
        <w:rPr>
          <w:color w:val="231F20"/>
        </w:rPr>
        <w:t>Stopping</w:t>
      </w:r>
      <w:r>
        <w:rPr>
          <w:color w:val="231F20"/>
          <w:spacing w:val="-1"/>
        </w:rPr>
        <w:t xml:space="preserve"> </w:t>
      </w:r>
      <w:r>
        <w:rPr>
          <w:color w:val="231F20"/>
        </w:rPr>
        <w:t>in a taxi</w:t>
      </w:r>
      <w:r>
        <w:rPr>
          <w:color w:val="231F20"/>
          <w:spacing w:val="-1"/>
        </w:rPr>
        <w:t xml:space="preserve"> </w:t>
      </w:r>
      <w:r>
        <w:rPr>
          <w:color w:val="231F20"/>
        </w:rPr>
        <w:t>or</w:t>
      </w:r>
      <w:r>
        <w:rPr>
          <w:color w:val="231F20"/>
          <w:spacing w:val="-2"/>
        </w:rPr>
        <w:t xml:space="preserve"> </w:t>
      </w:r>
      <w:r>
        <w:rPr>
          <w:color w:val="231F20"/>
        </w:rPr>
        <w:t xml:space="preserve">bus </w:t>
      </w:r>
      <w:r>
        <w:rPr>
          <w:color w:val="231F20"/>
          <w:spacing w:val="-4"/>
        </w:rPr>
        <w:t>zone</w:t>
      </w:r>
    </w:p>
    <w:p w14:paraId="4D55B488" w14:textId="77777777" w:rsidR="000B3C62" w:rsidRDefault="000B3C62">
      <w:pPr>
        <w:pStyle w:val="BodyText"/>
        <w:spacing w:before="2"/>
        <w:rPr>
          <w:b/>
          <w:sz w:val="29"/>
        </w:rPr>
      </w:pPr>
    </w:p>
    <w:p w14:paraId="4D55B489" w14:textId="77777777" w:rsidR="000B3C62" w:rsidRDefault="00A35B40">
      <w:pPr>
        <w:pStyle w:val="ListParagraph"/>
        <w:numPr>
          <w:ilvl w:val="0"/>
          <w:numId w:val="26"/>
        </w:numPr>
        <w:tabs>
          <w:tab w:val="left" w:pos="1929"/>
          <w:tab w:val="left" w:pos="1930"/>
        </w:tabs>
        <w:rPr>
          <w:sz w:val="24"/>
        </w:rPr>
      </w:pPr>
      <w:r>
        <w:rPr>
          <w:color w:val="231F20"/>
          <w:sz w:val="24"/>
        </w:rPr>
        <w:t>A</w:t>
      </w:r>
      <w:r>
        <w:rPr>
          <w:color w:val="231F20"/>
          <w:spacing w:val="-4"/>
          <w:sz w:val="24"/>
        </w:rPr>
        <w:t xml:space="preserve"> </w:t>
      </w:r>
      <w:r>
        <w:rPr>
          <w:color w:val="231F20"/>
          <w:sz w:val="24"/>
        </w:rPr>
        <w:t>driver</w:t>
      </w:r>
      <w:r>
        <w:rPr>
          <w:color w:val="231F20"/>
          <w:spacing w:val="-2"/>
          <w:sz w:val="24"/>
        </w:rPr>
        <w:t xml:space="preserve"> </w:t>
      </w:r>
      <w:r>
        <w:rPr>
          <w:color w:val="231F20"/>
          <w:sz w:val="24"/>
        </w:rPr>
        <w:t>shall</w:t>
      </w:r>
      <w:r>
        <w:rPr>
          <w:color w:val="231F20"/>
          <w:spacing w:val="-2"/>
          <w:sz w:val="24"/>
        </w:rPr>
        <w:t xml:space="preserve"> </w:t>
      </w:r>
      <w:r>
        <w:rPr>
          <w:color w:val="231F20"/>
          <w:sz w:val="24"/>
        </w:rPr>
        <w:t>not</w:t>
      </w:r>
      <w:r>
        <w:rPr>
          <w:color w:val="231F20"/>
          <w:spacing w:val="-2"/>
          <w:sz w:val="24"/>
        </w:rPr>
        <w:t xml:space="preserve"> </w:t>
      </w:r>
      <w:r>
        <w:rPr>
          <w:color w:val="231F20"/>
          <w:sz w:val="24"/>
        </w:rPr>
        <w:t>stop</w:t>
      </w:r>
      <w:r>
        <w:rPr>
          <w:color w:val="231F20"/>
          <w:spacing w:val="-4"/>
          <w:sz w:val="24"/>
        </w:rPr>
        <w:t xml:space="preserve"> </w:t>
      </w:r>
      <w:r>
        <w:rPr>
          <w:color w:val="231F20"/>
          <w:sz w:val="24"/>
        </w:rPr>
        <w:t>in</w:t>
      </w:r>
      <w:r>
        <w:rPr>
          <w:color w:val="231F20"/>
          <w:spacing w:val="-1"/>
          <w:sz w:val="24"/>
        </w:rPr>
        <w:t xml:space="preserve"> </w:t>
      </w:r>
      <w:r>
        <w:rPr>
          <w:color w:val="231F20"/>
          <w:sz w:val="24"/>
        </w:rPr>
        <w:t>a</w:t>
      </w:r>
      <w:r>
        <w:rPr>
          <w:color w:val="231F20"/>
          <w:spacing w:val="-2"/>
          <w:sz w:val="24"/>
        </w:rPr>
        <w:t xml:space="preserve"> </w:t>
      </w:r>
      <w:r>
        <w:rPr>
          <w:color w:val="231F20"/>
          <w:sz w:val="24"/>
        </w:rPr>
        <w:t>taxi</w:t>
      </w:r>
      <w:r>
        <w:rPr>
          <w:color w:val="231F20"/>
          <w:spacing w:val="-2"/>
          <w:sz w:val="24"/>
        </w:rPr>
        <w:t xml:space="preserve"> </w:t>
      </w:r>
      <w:proofErr w:type="gramStart"/>
      <w:r>
        <w:rPr>
          <w:color w:val="231F20"/>
          <w:sz w:val="24"/>
        </w:rPr>
        <w:t>zone,</w:t>
      </w:r>
      <w:r>
        <w:rPr>
          <w:color w:val="231F20"/>
          <w:spacing w:val="-2"/>
          <w:sz w:val="24"/>
        </w:rPr>
        <w:t xml:space="preserve"> </w:t>
      </w:r>
      <w:r>
        <w:rPr>
          <w:color w:val="231F20"/>
          <w:sz w:val="24"/>
        </w:rPr>
        <w:t>unless</w:t>
      </w:r>
      <w:proofErr w:type="gramEnd"/>
      <w:r>
        <w:rPr>
          <w:color w:val="231F20"/>
          <w:spacing w:val="-3"/>
          <w:sz w:val="24"/>
        </w:rPr>
        <w:t xml:space="preserve"> </w:t>
      </w:r>
      <w:r>
        <w:rPr>
          <w:color w:val="231F20"/>
          <w:sz w:val="24"/>
        </w:rPr>
        <w:t>the</w:t>
      </w:r>
      <w:r>
        <w:rPr>
          <w:color w:val="231F20"/>
          <w:spacing w:val="-2"/>
          <w:sz w:val="24"/>
        </w:rPr>
        <w:t xml:space="preserve"> </w:t>
      </w:r>
      <w:r>
        <w:rPr>
          <w:color w:val="231F20"/>
          <w:sz w:val="24"/>
        </w:rPr>
        <w:t>driver</w:t>
      </w:r>
      <w:r>
        <w:rPr>
          <w:color w:val="231F20"/>
          <w:spacing w:val="-1"/>
          <w:sz w:val="24"/>
        </w:rPr>
        <w:t xml:space="preserve"> </w:t>
      </w:r>
      <w:r>
        <w:rPr>
          <w:color w:val="231F20"/>
          <w:sz w:val="24"/>
        </w:rPr>
        <w:t>is</w:t>
      </w:r>
      <w:r>
        <w:rPr>
          <w:color w:val="231F20"/>
          <w:spacing w:val="-2"/>
          <w:sz w:val="24"/>
        </w:rPr>
        <w:t xml:space="preserve"> </w:t>
      </w:r>
      <w:r>
        <w:rPr>
          <w:color w:val="231F20"/>
          <w:sz w:val="24"/>
        </w:rPr>
        <w:t>driving</w:t>
      </w:r>
      <w:r>
        <w:rPr>
          <w:color w:val="231F20"/>
          <w:spacing w:val="-3"/>
          <w:sz w:val="24"/>
        </w:rPr>
        <w:t xml:space="preserve"> </w:t>
      </w:r>
      <w:r>
        <w:rPr>
          <w:color w:val="231F20"/>
          <w:sz w:val="24"/>
        </w:rPr>
        <w:t>a</w:t>
      </w:r>
      <w:r>
        <w:rPr>
          <w:color w:val="231F20"/>
          <w:spacing w:val="-1"/>
          <w:sz w:val="24"/>
        </w:rPr>
        <w:t xml:space="preserve"> </w:t>
      </w:r>
      <w:r>
        <w:rPr>
          <w:color w:val="231F20"/>
          <w:spacing w:val="-2"/>
          <w:sz w:val="24"/>
        </w:rPr>
        <w:t>taxi.</w:t>
      </w:r>
    </w:p>
    <w:p w14:paraId="4D55B48A" w14:textId="77777777" w:rsidR="000B3C62" w:rsidRDefault="000B3C62">
      <w:pPr>
        <w:pStyle w:val="BodyText"/>
      </w:pPr>
    </w:p>
    <w:p w14:paraId="4D55B48B" w14:textId="77777777" w:rsidR="000B3C62" w:rsidRDefault="00A35B40">
      <w:pPr>
        <w:pStyle w:val="ListParagraph"/>
        <w:numPr>
          <w:ilvl w:val="0"/>
          <w:numId w:val="26"/>
        </w:numPr>
        <w:tabs>
          <w:tab w:val="left" w:pos="1930"/>
        </w:tabs>
        <w:ind w:left="1928" w:right="1139" w:hanging="708"/>
        <w:jc w:val="both"/>
        <w:rPr>
          <w:sz w:val="24"/>
        </w:rPr>
      </w:pPr>
      <w:r>
        <w:rPr>
          <w:color w:val="231F20"/>
          <w:sz w:val="24"/>
        </w:rPr>
        <w:t>A</w:t>
      </w:r>
      <w:r>
        <w:rPr>
          <w:color w:val="231F20"/>
          <w:spacing w:val="-3"/>
          <w:sz w:val="24"/>
        </w:rPr>
        <w:t xml:space="preserve"> </w:t>
      </w:r>
      <w:r>
        <w:rPr>
          <w:color w:val="231F20"/>
          <w:sz w:val="24"/>
        </w:rPr>
        <w:t>driver</w:t>
      </w:r>
      <w:r>
        <w:rPr>
          <w:color w:val="231F20"/>
          <w:spacing w:val="-3"/>
          <w:sz w:val="24"/>
        </w:rPr>
        <w:t xml:space="preserve"> </w:t>
      </w:r>
      <w:r>
        <w:rPr>
          <w:color w:val="231F20"/>
          <w:sz w:val="24"/>
        </w:rPr>
        <w:t>shall</w:t>
      </w:r>
      <w:r>
        <w:rPr>
          <w:color w:val="231F20"/>
          <w:spacing w:val="-3"/>
          <w:sz w:val="24"/>
        </w:rPr>
        <w:t xml:space="preserve"> </w:t>
      </w:r>
      <w:r>
        <w:rPr>
          <w:color w:val="231F20"/>
          <w:sz w:val="24"/>
        </w:rPr>
        <w:t>not</w:t>
      </w:r>
      <w:r>
        <w:rPr>
          <w:color w:val="231F20"/>
          <w:spacing w:val="-3"/>
          <w:sz w:val="24"/>
        </w:rPr>
        <w:t xml:space="preserve"> </w:t>
      </w:r>
      <w:r>
        <w:rPr>
          <w:color w:val="231F20"/>
          <w:sz w:val="24"/>
        </w:rPr>
        <w:t>stop</w:t>
      </w:r>
      <w:r>
        <w:rPr>
          <w:color w:val="231F20"/>
          <w:spacing w:val="-3"/>
          <w:sz w:val="24"/>
        </w:rPr>
        <w:t xml:space="preserve"> </w:t>
      </w:r>
      <w:r>
        <w:rPr>
          <w:color w:val="231F20"/>
          <w:sz w:val="24"/>
        </w:rPr>
        <w:t>in</w:t>
      </w:r>
      <w:r>
        <w:rPr>
          <w:color w:val="231F20"/>
          <w:spacing w:val="-3"/>
          <w:sz w:val="24"/>
        </w:rPr>
        <w:t xml:space="preserve"> </w:t>
      </w:r>
      <w:r>
        <w:rPr>
          <w:color w:val="231F20"/>
          <w:sz w:val="24"/>
        </w:rPr>
        <w:t>a</w:t>
      </w:r>
      <w:r>
        <w:rPr>
          <w:color w:val="231F20"/>
          <w:spacing w:val="-3"/>
          <w:sz w:val="24"/>
        </w:rPr>
        <w:t xml:space="preserve"> </w:t>
      </w:r>
      <w:r>
        <w:rPr>
          <w:color w:val="231F20"/>
          <w:sz w:val="24"/>
        </w:rPr>
        <w:t>bus</w:t>
      </w:r>
      <w:r>
        <w:rPr>
          <w:color w:val="231F20"/>
          <w:spacing w:val="-3"/>
          <w:sz w:val="24"/>
        </w:rPr>
        <w:t xml:space="preserve"> </w:t>
      </w:r>
      <w:r>
        <w:rPr>
          <w:color w:val="231F20"/>
          <w:sz w:val="24"/>
        </w:rPr>
        <w:t>zone</w:t>
      </w:r>
      <w:r>
        <w:rPr>
          <w:color w:val="231F20"/>
          <w:spacing w:val="-5"/>
          <w:sz w:val="24"/>
        </w:rPr>
        <w:t xml:space="preserve"> </w:t>
      </w:r>
      <w:r>
        <w:rPr>
          <w:color w:val="231F20"/>
          <w:sz w:val="24"/>
        </w:rPr>
        <w:t>unless</w:t>
      </w:r>
      <w:r>
        <w:rPr>
          <w:color w:val="231F20"/>
          <w:spacing w:val="-5"/>
          <w:sz w:val="24"/>
        </w:rPr>
        <w:t xml:space="preserve"> </w:t>
      </w:r>
      <w:r>
        <w:rPr>
          <w:color w:val="231F20"/>
          <w:sz w:val="24"/>
        </w:rPr>
        <w:t>the</w:t>
      </w:r>
      <w:r>
        <w:rPr>
          <w:color w:val="231F20"/>
          <w:spacing w:val="-3"/>
          <w:sz w:val="24"/>
        </w:rPr>
        <w:t xml:space="preserve"> </w:t>
      </w:r>
      <w:r>
        <w:rPr>
          <w:color w:val="231F20"/>
          <w:sz w:val="24"/>
        </w:rPr>
        <w:t>driver</w:t>
      </w:r>
      <w:r>
        <w:rPr>
          <w:color w:val="231F20"/>
          <w:spacing w:val="-3"/>
          <w:sz w:val="24"/>
        </w:rPr>
        <w:t xml:space="preserve"> </w:t>
      </w:r>
      <w:r>
        <w:rPr>
          <w:color w:val="231F20"/>
          <w:sz w:val="24"/>
        </w:rPr>
        <w:t>is</w:t>
      </w:r>
      <w:r>
        <w:rPr>
          <w:color w:val="231F20"/>
          <w:spacing w:val="-3"/>
          <w:sz w:val="24"/>
        </w:rPr>
        <w:t xml:space="preserve"> </w:t>
      </w:r>
      <w:r>
        <w:rPr>
          <w:color w:val="231F20"/>
          <w:sz w:val="24"/>
        </w:rPr>
        <w:t>driving</w:t>
      </w:r>
      <w:r>
        <w:rPr>
          <w:color w:val="231F20"/>
          <w:spacing w:val="-3"/>
          <w:sz w:val="24"/>
        </w:rPr>
        <w:t xml:space="preserve"> </w:t>
      </w:r>
      <w:r>
        <w:rPr>
          <w:color w:val="231F20"/>
          <w:sz w:val="24"/>
        </w:rPr>
        <w:t>a</w:t>
      </w:r>
      <w:r>
        <w:rPr>
          <w:color w:val="231F20"/>
          <w:spacing w:val="-3"/>
          <w:sz w:val="24"/>
        </w:rPr>
        <w:t xml:space="preserve"> </w:t>
      </w:r>
      <w:r>
        <w:rPr>
          <w:color w:val="231F20"/>
          <w:sz w:val="24"/>
        </w:rPr>
        <w:t>public</w:t>
      </w:r>
      <w:r>
        <w:rPr>
          <w:color w:val="231F20"/>
          <w:spacing w:val="-3"/>
          <w:sz w:val="24"/>
        </w:rPr>
        <w:t xml:space="preserve"> </w:t>
      </w:r>
      <w:r>
        <w:rPr>
          <w:color w:val="231F20"/>
          <w:sz w:val="24"/>
        </w:rPr>
        <w:t>bus, or a</w:t>
      </w:r>
      <w:r>
        <w:rPr>
          <w:color w:val="231F20"/>
          <w:spacing w:val="-2"/>
          <w:sz w:val="24"/>
        </w:rPr>
        <w:t xml:space="preserve"> </w:t>
      </w:r>
      <w:r>
        <w:rPr>
          <w:color w:val="231F20"/>
          <w:sz w:val="24"/>
        </w:rPr>
        <w:t>bus</w:t>
      </w:r>
      <w:r>
        <w:rPr>
          <w:color w:val="231F20"/>
          <w:spacing w:val="-3"/>
          <w:sz w:val="24"/>
        </w:rPr>
        <w:t xml:space="preserve"> </w:t>
      </w:r>
      <w:r>
        <w:rPr>
          <w:color w:val="231F20"/>
          <w:sz w:val="24"/>
        </w:rPr>
        <w:t>of</w:t>
      </w:r>
      <w:r>
        <w:rPr>
          <w:color w:val="231F20"/>
          <w:spacing w:val="-1"/>
          <w:sz w:val="24"/>
        </w:rPr>
        <w:t xml:space="preserve"> </w:t>
      </w:r>
      <w:r>
        <w:rPr>
          <w:color w:val="231F20"/>
          <w:sz w:val="24"/>
        </w:rPr>
        <w:t>a</w:t>
      </w:r>
      <w:r>
        <w:rPr>
          <w:color w:val="231F20"/>
          <w:spacing w:val="-2"/>
          <w:sz w:val="24"/>
        </w:rPr>
        <w:t xml:space="preserve"> </w:t>
      </w:r>
      <w:r>
        <w:rPr>
          <w:color w:val="231F20"/>
          <w:sz w:val="24"/>
        </w:rPr>
        <w:t>type</w:t>
      </w:r>
      <w:r>
        <w:rPr>
          <w:color w:val="231F20"/>
          <w:spacing w:val="-3"/>
          <w:sz w:val="24"/>
        </w:rPr>
        <w:t xml:space="preserve"> </w:t>
      </w:r>
      <w:r>
        <w:rPr>
          <w:color w:val="231F20"/>
          <w:sz w:val="24"/>
        </w:rPr>
        <w:t>that</w:t>
      </w:r>
      <w:r>
        <w:rPr>
          <w:color w:val="231F20"/>
          <w:spacing w:val="-1"/>
          <w:sz w:val="24"/>
        </w:rPr>
        <w:t xml:space="preserve"> </w:t>
      </w:r>
      <w:r>
        <w:rPr>
          <w:color w:val="231F20"/>
          <w:sz w:val="24"/>
        </w:rPr>
        <w:t>is</w:t>
      </w:r>
      <w:r>
        <w:rPr>
          <w:color w:val="231F20"/>
          <w:spacing w:val="-1"/>
          <w:sz w:val="24"/>
        </w:rPr>
        <w:t xml:space="preserve"> </w:t>
      </w:r>
      <w:r>
        <w:rPr>
          <w:color w:val="231F20"/>
          <w:sz w:val="24"/>
        </w:rPr>
        <w:t>permitted to stop</w:t>
      </w:r>
      <w:r>
        <w:rPr>
          <w:color w:val="231F20"/>
          <w:spacing w:val="-2"/>
          <w:sz w:val="24"/>
        </w:rPr>
        <w:t xml:space="preserve"> </w:t>
      </w:r>
      <w:r>
        <w:rPr>
          <w:color w:val="231F20"/>
          <w:sz w:val="24"/>
        </w:rPr>
        <w:t>at</w:t>
      </w:r>
      <w:r>
        <w:rPr>
          <w:color w:val="231F20"/>
          <w:spacing w:val="-3"/>
          <w:sz w:val="24"/>
        </w:rPr>
        <w:t xml:space="preserve"> </w:t>
      </w:r>
      <w:r>
        <w:rPr>
          <w:color w:val="231F20"/>
          <w:sz w:val="24"/>
        </w:rPr>
        <w:t>the</w:t>
      </w:r>
      <w:r>
        <w:rPr>
          <w:color w:val="231F20"/>
          <w:spacing w:val="-3"/>
          <w:sz w:val="24"/>
        </w:rPr>
        <w:t xml:space="preserve"> </w:t>
      </w:r>
      <w:r>
        <w:rPr>
          <w:color w:val="231F20"/>
          <w:sz w:val="24"/>
        </w:rPr>
        <w:t>bus</w:t>
      </w:r>
      <w:r>
        <w:rPr>
          <w:color w:val="231F20"/>
          <w:spacing w:val="-3"/>
          <w:sz w:val="24"/>
        </w:rPr>
        <w:t xml:space="preserve"> </w:t>
      </w:r>
      <w:r>
        <w:rPr>
          <w:color w:val="231F20"/>
          <w:sz w:val="24"/>
        </w:rPr>
        <w:t>zone</w:t>
      </w:r>
      <w:r>
        <w:rPr>
          <w:color w:val="231F20"/>
          <w:spacing w:val="-3"/>
          <w:sz w:val="24"/>
        </w:rPr>
        <w:t xml:space="preserve"> </w:t>
      </w:r>
      <w:r>
        <w:rPr>
          <w:color w:val="231F20"/>
          <w:sz w:val="24"/>
        </w:rPr>
        <w:t>by</w:t>
      </w:r>
      <w:r>
        <w:rPr>
          <w:color w:val="231F20"/>
          <w:spacing w:val="-3"/>
          <w:sz w:val="24"/>
        </w:rPr>
        <w:t xml:space="preserve"> </w:t>
      </w:r>
      <w:r>
        <w:rPr>
          <w:color w:val="231F20"/>
          <w:sz w:val="24"/>
        </w:rPr>
        <w:t>information</w:t>
      </w:r>
      <w:r>
        <w:rPr>
          <w:color w:val="231F20"/>
          <w:spacing w:val="-2"/>
          <w:sz w:val="24"/>
        </w:rPr>
        <w:t xml:space="preserve"> </w:t>
      </w:r>
      <w:r>
        <w:rPr>
          <w:color w:val="231F20"/>
          <w:sz w:val="24"/>
        </w:rPr>
        <w:t xml:space="preserve">on or with the </w:t>
      </w:r>
      <w:r>
        <w:rPr>
          <w:i/>
          <w:color w:val="231F20"/>
          <w:sz w:val="24"/>
        </w:rPr>
        <w:t>“</w:t>
      </w:r>
      <w:r>
        <w:rPr>
          <w:color w:val="231F20"/>
          <w:sz w:val="24"/>
        </w:rPr>
        <w:t>bus zone</w:t>
      </w:r>
      <w:r>
        <w:rPr>
          <w:i/>
          <w:color w:val="231F20"/>
          <w:sz w:val="24"/>
        </w:rPr>
        <w:t xml:space="preserve">” </w:t>
      </w:r>
      <w:r>
        <w:rPr>
          <w:color w:val="231F20"/>
          <w:sz w:val="24"/>
        </w:rPr>
        <w:t>sign applying to the bus zone.</w:t>
      </w:r>
    </w:p>
    <w:p w14:paraId="4D55B48C" w14:textId="77777777" w:rsidR="000B3C62" w:rsidRDefault="000B3C62">
      <w:pPr>
        <w:pStyle w:val="BodyText"/>
        <w:rPr>
          <w:sz w:val="26"/>
        </w:rPr>
      </w:pPr>
    </w:p>
    <w:p w14:paraId="4D55B48D" w14:textId="77777777" w:rsidR="000B3C62" w:rsidRDefault="00A35B40">
      <w:pPr>
        <w:pStyle w:val="Heading2"/>
        <w:numPr>
          <w:ilvl w:val="1"/>
          <w:numId w:val="28"/>
        </w:numPr>
        <w:tabs>
          <w:tab w:val="left" w:pos="1928"/>
          <w:tab w:val="left" w:pos="1929"/>
        </w:tabs>
        <w:ind w:hanging="709"/>
      </w:pPr>
      <w:r>
        <w:rPr>
          <w:color w:val="231F20"/>
        </w:rPr>
        <w:t>Stopping</w:t>
      </w:r>
      <w:r>
        <w:rPr>
          <w:color w:val="231F20"/>
          <w:spacing w:val="-3"/>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 xml:space="preserve">mail </w:t>
      </w:r>
      <w:r>
        <w:rPr>
          <w:color w:val="231F20"/>
          <w:spacing w:val="-4"/>
        </w:rPr>
        <w:t>zone</w:t>
      </w:r>
    </w:p>
    <w:p w14:paraId="4D55B48E" w14:textId="77777777" w:rsidR="000B3C62" w:rsidRDefault="000B3C62">
      <w:pPr>
        <w:pStyle w:val="BodyText"/>
        <w:spacing w:before="2"/>
        <w:rPr>
          <w:b/>
          <w:sz w:val="29"/>
        </w:rPr>
      </w:pPr>
    </w:p>
    <w:p w14:paraId="4D55B48F" w14:textId="77777777" w:rsidR="000B3C62" w:rsidRDefault="00A35B40">
      <w:pPr>
        <w:pStyle w:val="BodyText"/>
        <w:ind w:left="1220" w:right="1136"/>
        <w:jc w:val="both"/>
      </w:pPr>
      <w:r>
        <w:rPr>
          <w:color w:val="231F20"/>
        </w:rPr>
        <w:t>A person shall not stop a vehicle in a mail zone, unless the driver is driving an Australia Post vehicle, and is dropping off, or picking up, mail.</w:t>
      </w:r>
    </w:p>
    <w:p w14:paraId="4D55B490" w14:textId="77777777" w:rsidR="000B3C62" w:rsidRDefault="000B3C62">
      <w:pPr>
        <w:pStyle w:val="BodyText"/>
        <w:rPr>
          <w:sz w:val="26"/>
        </w:rPr>
      </w:pPr>
    </w:p>
    <w:p w14:paraId="4D55B491" w14:textId="77777777" w:rsidR="000B3C62" w:rsidRDefault="00A35B40">
      <w:pPr>
        <w:pStyle w:val="Heading2"/>
        <w:numPr>
          <w:ilvl w:val="1"/>
          <w:numId w:val="28"/>
        </w:numPr>
        <w:tabs>
          <w:tab w:val="left" w:pos="1928"/>
          <w:tab w:val="left" w:pos="1929"/>
        </w:tabs>
        <w:spacing w:before="217"/>
        <w:ind w:hanging="709"/>
      </w:pPr>
      <w:r>
        <w:rPr>
          <w:color w:val="231F20"/>
        </w:rPr>
        <w:t>Other limitations</w:t>
      </w:r>
      <w:r>
        <w:rPr>
          <w:color w:val="231F20"/>
          <w:spacing w:val="-2"/>
        </w:rPr>
        <w:t xml:space="preserve"> </w:t>
      </w:r>
      <w:r>
        <w:rPr>
          <w:color w:val="231F20"/>
        </w:rPr>
        <w:t xml:space="preserve">in </w:t>
      </w:r>
      <w:r>
        <w:rPr>
          <w:color w:val="231F20"/>
          <w:spacing w:val="-2"/>
        </w:rPr>
        <w:t>zones</w:t>
      </w:r>
    </w:p>
    <w:p w14:paraId="4D55B492" w14:textId="77777777" w:rsidR="000B3C62" w:rsidRDefault="000B3C62">
      <w:pPr>
        <w:pStyle w:val="BodyText"/>
        <w:spacing w:before="2"/>
        <w:rPr>
          <w:b/>
          <w:sz w:val="29"/>
        </w:rPr>
      </w:pPr>
    </w:p>
    <w:p w14:paraId="4D55B493" w14:textId="77777777" w:rsidR="000B3C62" w:rsidRDefault="00A35B40">
      <w:pPr>
        <w:pStyle w:val="BodyText"/>
        <w:ind w:left="1220" w:right="1133"/>
        <w:jc w:val="both"/>
      </w:pPr>
      <w:r>
        <w:rPr>
          <w:color w:val="231F20"/>
        </w:rPr>
        <w:t>A person shall not stop a vehicle in a zone to which a sign applies if stopping the vehicle would be contrary to any limitation in respect to classes of persons or vehicles, or specific activities allowed, as indicated by additional words on a sign that applies to the zone.</w:t>
      </w:r>
    </w:p>
    <w:p w14:paraId="4D55B494" w14:textId="77777777" w:rsidR="000B3C62" w:rsidRDefault="000B3C62">
      <w:pPr>
        <w:pStyle w:val="BodyText"/>
        <w:rPr>
          <w:sz w:val="26"/>
        </w:rPr>
      </w:pPr>
    </w:p>
    <w:p w14:paraId="4D55B495" w14:textId="77777777" w:rsidR="000B3C62" w:rsidRDefault="000B3C62">
      <w:pPr>
        <w:pStyle w:val="BodyText"/>
        <w:spacing w:before="8"/>
        <w:rPr>
          <w:sz w:val="21"/>
        </w:rPr>
      </w:pPr>
    </w:p>
    <w:p w14:paraId="4D55B496" w14:textId="77777777" w:rsidR="000B3C62" w:rsidRDefault="00A35B40">
      <w:pPr>
        <w:ind w:left="1830" w:right="1751"/>
        <w:jc w:val="center"/>
        <w:rPr>
          <w:i/>
          <w:sz w:val="24"/>
        </w:rPr>
      </w:pPr>
      <w:r>
        <w:rPr>
          <w:i/>
          <w:color w:val="231F20"/>
          <w:sz w:val="24"/>
        </w:rPr>
        <w:t>Division</w:t>
      </w:r>
      <w:r>
        <w:rPr>
          <w:i/>
          <w:color w:val="231F20"/>
          <w:spacing w:val="-4"/>
          <w:sz w:val="24"/>
        </w:rPr>
        <w:t xml:space="preserve"> </w:t>
      </w:r>
      <w:r>
        <w:rPr>
          <w:i/>
          <w:color w:val="231F20"/>
          <w:sz w:val="24"/>
        </w:rPr>
        <w:t>3—Other</w:t>
      </w:r>
      <w:r>
        <w:rPr>
          <w:i/>
          <w:color w:val="231F20"/>
          <w:spacing w:val="-3"/>
          <w:sz w:val="24"/>
        </w:rPr>
        <w:t xml:space="preserve"> </w:t>
      </w:r>
      <w:r>
        <w:rPr>
          <w:i/>
          <w:color w:val="231F20"/>
          <w:sz w:val="24"/>
        </w:rPr>
        <w:t>places</w:t>
      </w:r>
      <w:r>
        <w:rPr>
          <w:i/>
          <w:color w:val="231F20"/>
          <w:spacing w:val="-3"/>
          <w:sz w:val="24"/>
        </w:rPr>
        <w:t xml:space="preserve"> </w:t>
      </w:r>
      <w:r>
        <w:rPr>
          <w:i/>
          <w:color w:val="231F20"/>
          <w:sz w:val="24"/>
        </w:rPr>
        <w:t>where</w:t>
      </w:r>
      <w:r>
        <w:rPr>
          <w:i/>
          <w:color w:val="231F20"/>
          <w:spacing w:val="-2"/>
          <w:sz w:val="24"/>
        </w:rPr>
        <w:t xml:space="preserve"> </w:t>
      </w:r>
      <w:r>
        <w:rPr>
          <w:i/>
          <w:color w:val="231F20"/>
          <w:sz w:val="24"/>
        </w:rPr>
        <w:t>stopping</w:t>
      </w:r>
      <w:r>
        <w:rPr>
          <w:i/>
          <w:color w:val="231F20"/>
          <w:spacing w:val="-3"/>
          <w:sz w:val="24"/>
        </w:rPr>
        <w:t xml:space="preserve"> </w:t>
      </w:r>
      <w:r>
        <w:rPr>
          <w:i/>
          <w:color w:val="231F20"/>
          <w:sz w:val="24"/>
        </w:rPr>
        <w:t>is</w:t>
      </w:r>
      <w:r>
        <w:rPr>
          <w:i/>
          <w:color w:val="231F20"/>
          <w:spacing w:val="-3"/>
          <w:sz w:val="24"/>
        </w:rPr>
        <w:t xml:space="preserve"> </w:t>
      </w:r>
      <w:proofErr w:type="gramStart"/>
      <w:r>
        <w:rPr>
          <w:i/>
          <w:color w:val="231F20"/>
          <w:spacing w:val="-2"/>
          <w:sz w:val="24"/>
        </w:rPr>
        <w:t>restricted</w:t>
      </w:r>
      <w:proofErr w:type="gramEnd"/>
    </w:p>
    <w:p w14:paraId="4D55B497" w14:textId="77777777" w:rsidR="000B3C62" w:rsidRDefault="000B3C62">
      <w:pPr>
        <w:pStyle w:val="BodyText"/>
        <w:rPr>
          <w:i/>
          <w:sz w:val="26"/>
        </w:rPr>
      </w:pPr>
    </w:p>
    <w:p w14:paraId="4D55B498" w14:textId="77777777" w:rsidR="000B3C62" w:rsidRDefault="00A35B40">
      <w:pPr>
        <w:pStyle w:val="Heading2"/>
        <w:numPr>
          <w:ilvl w:val="1"/>
          <w:numId w:val="28"/>
        </w:numPr>
        <w:tabs>
          <w:tab w:val="left" w:pos="1928"/>
          <w:tab w:val="left" w:pos="1929"/>
        </w:tabs>
        <w:spacing w:before="219"/>
        <w:ind w:left="1929" w:hanging="709"/>
      </w:pPr>
      <w:r>
        <w:rPr>
          <w:color w:val="231F20"/>
        </w:rPr>
        <w:t>Stopping</w:t>
      </w:r>
      <w:r>
        <w:rPr>
          <w:color w:val="231F20"/>
          <w:spacing w:val="-3"/>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shared</w:t>
      </w:r>
      <w:r>
        <w:rPr>
          <w:color w:val="231F20"/>
          <w:spacing w:val="-3"/>
        </w:rPr>
        <w:t xml:space="preserve"> </w:t>
      </w:r>
      <w:r>
        <w:rPr>
          <w:color w:val="231F20"/>
          <w:spacing w:val="-4"/>
        </w:rPr>
        <w:t>zone</w:t>
      </w:r>
    </w:p>
    <w:p w14:paraId="4D55B499" w14:textId="77777777" w:rsidR="000B3C62" w:rsidRDefault="000B3C62">
      <w:pPr>
        <w:pStyle w:val="BodyText"/>
        <w:spacing w:before="3"/>
        <w:rPr>
          <w:b/>
          <w:sz w:val="29"/>
        </w:rPr>
      </w:pPr>
    </w:p>
    <w:p w14:paraId="4D55B49A" w14:textId="77777777" w:rsidR="000B3C62" w:rsidRDefault="00A35B40">
      <w:pPr>
        <w:pStyle w:val="BodyText"/>
        <w:ind w:left="1220"/>
        <w:jc w:val="both"/>
      </w:pPr>
      <w:r>
        <w:rPr>
          <w:color w:val="231F20"/>
        </w:rPr>
        <w:t>A</w:t>
      </w:r>
      <w:r>
        <w:rPr>
          <w:color w:val="231F20"/>
          <w:spacing w:val="-2"/>
        </w:rPr>
        <w:t xml:space="preserve"> </w:t>
      </w:r>
      <w:r>
        <w:rPr>
          <w:color w:val="231F20"/>
        </w:rPr>
        <w:t>driver</w:t>
      </w:r>
      <w:r>
        <w:rPr>
          <w:color w:val="231F20"/>
          <w:spacing w:val="-1"/>
        </w:rPr>
        <w:t xml:space="preserve"> </w:t>
      </w:r>
      <w:r>
        <w:rPr>
          <w:color w:val="231F20"/>
        </w:rPr>
        <w:t>shall</w:t>
      </w:r>
      <w:r>
        <w:rPr>
          <w:color w:val="231F20"/>
          <w:spacing w:val="-3"/>
        </w:rPr>
        <w:t xml:space="preserve"> </w:t>
      </w:r>
      <w:r>
        <w:rPr>
          <w:color w:val="231F20"/>
        </w:rPr>
        <w:t>not</w:t>
      </w:r>
      <w:r>
        <w:rPr>
          <w:color w:val="231F20"/>
          <w:spacing w:val="-1"/>
        </w:rPr>
        <w:t xml:space="preserve"> </w:t>
      </w:r>
      <w:r>
        <w:rPr>
          <w:color w:val="231F20"/>
        </w:rPr>
        <w:t>stop</w:t>
      </w:r>
      <w:r>
        <w:rPr>
          <w:color w:val="231F20"/>
          <w:spacing w:val="-3"/>
        </w:rPr>
        <w:t xml:space="preserve"> </w:t>
      </w:r>
      <w:r>
        <w:rPr>
          <w:color w:val="231F20"/>
        </w:rPr>
        <w:t>in</w:t>
      </w:r>
      <w:r>
        <w:rPr>
          <w:color w:val="231F20"/>
          <w:spacing w:val="-1"/>
        </w:rPr>
        <w:t xml:space="preserve"> </w:t>
      </w:r>
      <w:r>
        <w:rPr>
          <w:color w:val="231F20"/>
        </w:rPr>
        <w:t>a</w:t>
      </w:r>
      <w:r>
        <w:rPr>
          <w:color w:val="231F20"/>
          <w:spacing w:val="-2"/>
        </w:rPr>
        <w:t xml:space="preserve"> </w:t>
      </w:r>
      <w:r>
        <w:rPr>
          <w:color w:val="231F20"/>
        </w:rPr>
        <w:t>shared</w:t>
      </w:r>
      <w:r>
        <w:rPr>
          <w:color w:val="231F20"/>
          <w:spacing w:val="-3"/>
        </w:rPr>
        <w:t xml:space="preserve"> </w:t>
      </w:r>
      <w:r>
        <w:rPr>
          <w:color w:val="231F20"/>
        </w:rPr>
        <w:t>zone</w:t>
      </w:r>
      <w:r>
        <w:rPr>
          <w:color w:val="231F20"/>
          <w:spacing w:val="-1"/>
        </w:rPr>
        <w:t xml:space="preserve"> </w:t>
      </w:r>
      <w:r>
        <w:rPr>
          <w:color w:val="231F20"/>
          <w:spacing w:val="-2"/>
        </w:rPr>
        <w:t>unless—</w:t>
      </w:r>
    </w:p>
    <w:p w14:paraId="4D55B49B" w14:textId="77777777" w:rsidR="000B3C62" w:rsidRDefault="000B3C62">
      <w:pPr>
        <w:pStyle w:val="BodyText"/>
        <w:spacing w:before="11"/>
        <w:rPr>
          <w:sz w:val="23"/>
        </w:rPr>
      </w:pPr>
    </w:p>
    <w:p w14:paraId="4D55B49C" w14:textId="77777777" w:rsidR="000B3C62" w:rsidRDefault="00A35B40">
      <w:pPr>
        <w:pStyle w:val="ListParagraph"/>
        <w:numPr>
          <w:ilvl w:val="2"/>
          <w:numId w:val="28"/>
        </w:numPr>
        <w:tabs>
          <w:tab w:val="left" w:pos="2355"/>
        </w:tabs>
        <w:ind w:right="1141" w:hanging="425"/>
        <w:jc w:val="both"/>
        <w:rPr>
          <w:sz w:val="24"/>
        </w:rPr>
      </w:pPr>
      <w:r>
        <w:rPr>
          <w:color w:val="231F20"/>
          <w:sz w:val="24"/>
        </w:rPr>
        <w:t>the driver stops at a place on a part of a carriageway, or in an area to which a sign applies and the driver is permitted to stop at that place by the sign;</w:t>
      </w:r>
    </w:p>
    <w:p w14:paraId="4D55B49D" w14:textId="77777777" w:rsidR="000B3C62" w:rsidRDefault="00A35B40">
      <w:pPr>
        <w:pStyle w:val="ListParagraph"/>
        <w:numPr>
          <w:ilvl w:val="2"/>
          <w:numId w:val="28"/>
        </w:numPr>
        <w:tabs>
          <w:tab w:val="left" w:pos="2355"/>
        </w:tabs>
        <w:ind w:right="1140" w:hanging="425"/>
        <w:jc w:val="both"/>
        <w:rPr>
          <w:sz w:val="24"/>
        </w:rPr>
      </w:pPr>
      <w:r>
        <w:rPr>
          <w:color w:val="231F20"/>
          <w:sz w:val="24"/>
        </w:rPr>
        <w:t>the</w:t>
      </w:r>
      <w:r>
        <w:rPr>
          <w:color w:val="231F20"/>
          <w:spacing w:val="-7"/>
          <w:sz w:val="24"/>
        </w:rPr>
        <w:t xml:space="preserve"> </w:t>
      </w:r>
      <w:r>
        <w:rPr>
          <w:color w:val="231F20"/>
          <w:sz w:val="24"/>
        </w:rPr>
        <w:t>driver</w:t>
      </w:r>
      <w:r>
        <w:rPr>
          <w:color w:val="231F20"/>
          <w:spacing w:val="-5"/>
          <w:sz w:val="24"/>
        </w:rPr>
        <w:t xml:space="preserve"> </w:t>
      </w:r>
      <w:r>
        <w:rPr>
          <w:color w:val="231F20"/>
          <w:sz w:val="24"/>
        </w:rPr>
        <w:t>stops</w:t>
      </w:r>
      <w:r>
        <w:rPr>
          <w:color w:val="231F20"/>
          <w:spacing w:val="-8"/>
          <w:sz w:val="24"/>
        </w:rPr>
        <w:t xml:space="preserve"> </w:t>
      </w:r>
      <w:r>
        <w:rPr>
          <w:color w:val="231F20"/>
          <w:sz w:val="24"/>
        </w:rPr>
        <w:t>in</w:t>
      </w:r>
      <w:r>
        <w:rPr>
          <w:color w:val="231F20"/>
          <w:spacing w:val="-7"/>
          <w:sz w:val="24"/>
        </w:rPr>
        <w:t xml:space="preserve"> </w:t>
      </w:r>
      <w:r>
        <w:rPr>
          <w:color w:val="231F20"/>
          <w:sz w:val="24"/>
        </w:rPr>
        <w:t>a</w:t>
      </w:r>
      <w:r>
        <w:rPr>
          <w:color w:val="231F20"/>
          <w:spacing w:val="-8"/>
          <w:sz w:val="24"/>
        </w:rPr>
        <w:t xml:space="preserve"> </w:t>
      </w:r>
      <w:r>
        <w:rPr>
          <w:color w:val="231F20"/>
          <w:sz w:val="24"/>
        </w:rPr>
        <w:t>parking</w:t>
      </w:r>
      <w:r>
        <w:rPr>
          <w:color w:val="231F20"/>
          <w:spacing w:val="-7"/>
          <w:sz w:val="24"/>
        </w:rPr>
        <w:t xml:space="preserve"> </w:t>
      </w:r>
      <w:r>
        <w:rPr>
          <w:color w:val="231F20"/>
          <w:sz w:val="24"/>
        </w:rPr>
        <w:t>bay</w:t>
      </w:r>
      <w:r>
        <w:rPr>
          <w:color w:val="231F20"/>
          <w:spacing w:val="-8"/>
          <w:sz w:val="24"/>
        </w:rPr>
        <w:t xml:space="preserve"> </w:t>
      </w:r>
      <w:r>
        <w:rPr>
          <w:color w:val="231F20"/>
          <w:sz w:val="24"/>
        </w:rPr>
        <w:t>and</w:t>
      </w:r>
      <w:r>
        <w:rPr>
          <w:color w:val="231F20"/>
          <w:spacing w:val="-7"/>
          <w:sz w:val="24"/>
        </w:rPr>
        <w:t xml:space="preserve"> </w:t>
      </w:r>
      <w:r>
        <w:rPr>
          <w:color w:val="231F20"/>
          <w:sz w:val="24"/>
        </w:rPr>
        <w:t>the</w:t>
      </w:r>
      <w:r>
        <w:rPr>
          <w:color w:val="231F20"/>
          <w:spacing w:val="-7"/>
          <w:sz w:val="24"/>
        </w:rPr>
        <w:t xml:space="preserve"> </w:t>
      </w:r>
      <w:r>
        <w:rPr>
          <w:color w:val="231F20"/>
          <w:sz w:val="24"/>
        </w:rPr>
        <w:t>driver</w:t>
      </w:r>
      <w:r>
        <w:rPr>
          <w:color w:val="231F20"/>
          <w:spacing w:val="-5"/>
          <w:sz w:val="24"/>
        </w:rPr>
        <w:t xml:space="preserve"> </w:t>
      </w:r>
      <w:r>
        <w:rPr>
          <w:color w:val="231F20"/>
          <w:sz w:val="24"/>
        </w:rPr>
        <w:t>is</w:t>
      </w:r>
      <w:r>
        <w:rPr>
          <w:color w:val="231F20"/>
          <w:spacing w:val="-5"/>
          <w:sz w:val="24"/>
        </w:rPr>
        <w:t xml:space="preserve"> </w:t>
      </w:r>
      <w:r>
        <w:rPr>
          <w:color w:val="231F20"/>
          <w:sz w:val="24"/>
        </w:rPr>
        <w:t>permitted</w:t>
      </w:r>
      <w:r>
        <w:rPr>
          <w:color w:val="231F20"/>
          <w:spacing w:val="-8"/>
          <w:sz w:val="24"/>
        </w:rPr>
        <w:t xml:space="preserve"> </w:t>
      </w:r>
      <w:r>
        <w:rPr>
          <w:color w:val="231F20"/>
          <w:sz w:val="24"/>
        </w:rPr>
        <w:t>to</w:t>
      </w:r>
      <w:r>
        <w:rPr>
          <w:color w:val="231F20"/>
          <w:spacing w:val="-6"/>
          <w:sz w:val="24"/>
        </w:rPr>
        <w:t xml:space="preserve"> </w:t>
      </w:r>
      <w:r>
        <w:rPr>
          <w:color w:val="231F20"/>
          <w:sz w:val="24"/>
        </w:rPr>
        <w:t>stop</w:t>
      </w:r>
      <w:r>
        <w:rPr>
          <w:color w:val="231F20"/>
          <w:spacing w:val="-5"/>
          <w:sz w:val="24"/>
        </w:rPr>
        <w:t xml:space="preserve"> </w:t>
      </w:r>
      <w:r>
        <w:rPr>
          <w:color w:val="231F20"/>
          <w:sz w:val="24"/>
        </w:rPr>
        <w:t>in</w:t>
      </w:r>
      <w:r>
        <w:rPr>
          <w:color w:val="231F20"/>
          <w:spacing w:val="-8"/>
          <w:sz w:val="24"/>
        </w:rPr>
        <w:t xml:space="preserve"> </w:t>
      </w:r>
      <w:r>
        <w:rPr>
          <w:color w:val="231F20"/>
          <w:sz w:val="24"/>
        </w:rPr>
        <w:t>the parking bay under this local law;</w:t>
      </w:r>
    </w:p>
    <w:p w14:paraId="4D55B49E" w14:textId="77777777" w:rsidR="000B3C62" w:rsidRDefault="00A35B40">
      <w:pPr>
        <w:pStyle w:val="ListParagraph"/>
        <w:numPr>
          <w:ilvl w:val="2"/>
          <w:numId w:val="28"/>
        </w:numPr>
        <w:tabs>
          <w:tab w:val="left" w:pos="2353"/>
        </w:tabs>
        <w:spacing w:line="276" w:lineRule="exact"/>
        <w:ind w:hanging="425"/>
        <w:jc w:val="both"/>
        <w:rPr>
          <w:sz w:val="24"/>
        </w:rPr>
      </w:pPr>
      <w:r>
        <w:rPr>
          <w:color w:val="231F20"/>
          <w:sz w:val="24"/>
        </w:rPr>
        <w:t>the</w:t>
      </w:r>
      <w:r>
        <w:rPr>
          <w:color w:val="231F20"/>
          <w:spacing w:val="-7"/>
          <w:sz w:val="24"/>
        </w:rPr>
        <w:t xml:space="preserve"> </w:t>
      </w:r>
      <w:r>
        <w:rPr>
          <w:color w:val="231F20"/>
          <w:sz w:val="24"/>
        </w:rPr>
        <w:t>driver</w:t>
      </w:r>
      <w:r>
        <w:rPr>
          <w:color w:val="231F20"/>
          <w:spacing w:val="-4"/>
          <w:sz w:val="24"/>
        </w:rPr>
        <w:t xml:space="preserve"> </w:t>
      </w:r>
      <w:r>
        <w:rPr>
          <w:color w:val="231F20"/>
          <w:sz w:val="24"/>
        </w:rPr>
        <w:t>is</w:t>
      </w:r>
      <w:r>
        <w:rPr>
          <w:color w:val="231F20"/>
          <w:spacing w:val="-4"/>
          <w:sz w:val="24"/>
        </w:rPr>
        <w:t xml:space="preserve"> </w:t>
      </w:r>
      <w:r>
        <w:rPr>
          <w:color w:val="231F20"/>
          <w:sz w:val="24"/>
        </w:rPr>
        <w:t>dropping</w:t>
      </w:r>
      <w:r>
        <w:rPr>
          <w:color w:val="231F20"/>
          <w:spacing w:val="-5"/>
          <w:sz w:val="24"/>
        </w:rPr>
        <w:t xml:space="preserve"> </w:t>
      </w:r>
      <w:r>
        <w:rPr>
          <w:color w:val="231F20"/>
          <w:sz w:val="24"/>
        </w:rPr>
        <w:t>off,</w:t>
      </w:r>
      <w:r>
        <w:rPr>
          <w:color w:val="231F20"/>
          <w:spacing w:val="-4"/>
          <w:sz w:val="24"/>
        </w:rPr>
        <w:t xml:space="preserve"> </w:t>
      </w:r>
      <w:r>
        <w:rPr>
          <w:color w:val="231F20"/>
          <w:sz w:val="24"/>
        </w:rPr>
        <w:t>or</w:t>
      </w:r>
      <w:r>
        <w:rPr>
          <w:color w:val="231F20"/>
          <w:spacing w:val="-6"/>
          <w:sz w:val="24"/>
        </w:rPr>
        <w:t xml:space="preserve"> </w:t>
      </w:r>
      <w:r>
        <w:rPr>
          <w:color w:val="231F20"/>
          <w:sz w:val="24"/>
        </w:rPr>
        <w:t>picking</w:t>
      </w:r>
      <w:r>
        <w:rPr>
          <w:color w:val="231F20"/>
          <w:spacing w:val="-6"/>
          <w:sz w:val="24"/>
        </w:rPr>
        <w:t xml:space="preserve"> </w:t>
      </w:r>
      <w:r>
        <w:rPr>
          <w:color w:val="231F20"/>
          <w:sz w:val="24"/>
        </w:rPr>
        <w:t>up,</w:t>
      </w:r>
      <w:r>
        <w:rPr>
          <w:color w:val="231F20"/>
          <w:spacing w:val="-5"/>
          <w:sz w:val="24"/>
        </w:rPr>
        <w:t xml:space="preserve"> </w:t>
      </w:r>
      <w:r>
        <w:rPr>
          <w:color w:val="231F20"/>
          <w:sz w:val="24"/>
        </w:rPr>
        <w:t>passengers</w:t>
      </w:r>
      <w:r>
        <w:rPr>
          <w:color w:val="231F20"/>
          <w:spacing w:val="-4"/>
          <w:sz w:val="24"/>
        </w:rPr>
        <w:t xml:space="preserve"> </w:t>
      </w:r>
      <w:r>
        <w:rPr>
          <w:color w:val="231F20"/>
          <w:sz w:val="24"/>
        </w:rPr>
        <w:t>or</w:t>
      </w:r>
      <w:r>
        <w:rPr>
          <w:color w:val="231F20"/>
          <w:spacing w:val="-3"/>
          <w:sz w:val="24"/>
        </w:rPr>
        <w:t xml:space="preserve"> </w:t>
      </w:r>
      <w:r>
        <w:rPr>
          <w:color w:val="231F20"/>
          <w:sz w:val="24"/>
        </w:rPr>
        <w:t>goods;</w:t>
      </w:r>
      <w:r>
        <w:rPr>
          <w:color w:val="231F20"/>
          <w:spacing w:val="-6"/>
          <w:sz w:val="24"/>
        </w:rPr>
        <w:t xml:space="preserve"> </w:t>
      </w:r>
      <w:r>
        <w:rPr>
          <w:color w:val="231F20"/>
          <w:spacing w:val="-5"/>
          <w:sz w:val="24"/>
        </w:rPr>
        <w:t>or</w:t>
      </w:r>
    </w:p>
    <w:p w14:paraId="4D55B49F" w14:textId="77777777" w:rsidR="000B3C62" w:rsidRDefault="00A35B40">
      <w:pPr>
        <w:pStyle w:val="ListParagraph"/>
        <w:numPr>
          <w:ilvl w:val="2"/>
          <w:numId w:val="28"/>
        </w:numPr>
        <w:tabs>
          <w:tab w:val="left" w:pos="2355"/>
        </w:tabs>
        <w:ind w:right="1139" w:hanging="425"/>
        <w:jc w:val="both"/>
        <w:rPr>
          <w:sz w:val="24"/>
        </w:rPr>
      </w:pPr>
      <w:r>
        <w:rPr>
          <w:color w:val="231F20"/>
          <w:sz w:val="24"/>
        </w:rPr>
        <w:t>the driver is engaged in door-to-door</w:t>
      </w:r>
      <w:r>
        <w:rPr>
          <w:color w:val="231F20"/>
          <w:spacing w:val="-2"/>
          <w:sz w:val="24"/>
        </w:rPr>
        <w:t xml:space="preserve"> </w:t>
      </w:r>
      <w:r>
        <w:rPr>
          <w:color w:val="231F20"/>
          <w:sz w:val="24"/>
        </w:rPr>
        <w:t>delivery or the collection</w:t>
      </w:r>
      <w:r>
        <w:rPr>
          <w:color w:val="231F20"/>
          <w:spacing w:val="-2"/>
          <w:sz w:val="24"/>
        </w:rPr>
        <w:t xml:space="preserve"> </w:t>
      </w:r>
      <w:r>
        <w:rPr>
          <w:color w:val="231F20"/>
          <w:sz w:val="24"/>
        </w:rPr>
        <w:t>of goods, or in the collection of waste or garbage.</w:t>
      </w:r>
    </w:p>
    <w:p w14:paraId="4D55B4A0" w14:textId="77777777" w:rsidR="000B3C62" w:rsidRDefault="000B3C62">
      <w:pPr>
        <w:jc w:val="both"/>
        <w:rPr>
          <w:sz w:val="24"/>
        </w:rPr>
        <w:sectPr w:rsidR="000B3C62">
          <w:pgSz w:w="11900" w:h="16840"/>
          <w:pgMar w:top="1220" w:right="300" w:bottom="1140" w:left="480" w:header="727" w:footer="956" w:gutter="0"/>
          <w:cols w:space="720"/>
        </w:sectPr>
      </w:pPr>
    </w:p>
    <w:p w14:paraId="4D55B4A1" w14:textId="77777777" w:rsidR="000B3C62" w:rsidRDefault="000B3C62">
      <w:pPr>
        <w:pStyle w:val="BodyText"/>
        <w:spacing w:before="6"/>
        <w:rPr>
          <w:sz w:val="15"/>
        </w:rPr>
      </w:pPr>
    </w:p>
    <w:p w14:paraId="4D55B4A2" w14:textId="77777777" w:rsidR="000B3C62" w:rsidRDefault="00A35B40">
      <w:pPr>
        <w:pStyle w:val="Heading2"/>
        <w:numPr>
          <w:ilvl w:val="1"/>
          <w:numId w:val="28"/>
        </w:numPr>
        <w:tabs>
          <w:tab w:val="left" w:pos="1928"/>
          <w:tab w:val="left" w:pos="1929"/>
        </w:tabs>
        <w:spacing w:before="92"/>
        <w:ind w:hanging="709"/>
      </w:pPr>
      <w:r>
        <w:rPr>
          <w:color w:val="231F20"/>
        </w:rPr>
        <w:t xml:space="preserve">Double </w:t>
      </w:r>
      <w:r>
        <w:rPr>
          <w:color w:val="231F20"/>
          <w:spacing w:val="-2"/>
        </w:rPr>
        <w:t>parking</w:t>
      </w:r>
    </w:p>
    <w:p w14:paraId="4D55B4A3" w14:textId="77777777" w:rsidR="000B3C62" w:rsidRDefault="000B3C62">
      <w:pPr>
        <w:pStyle w:val="BodyText"/>
        <w:spacing w:before="2"/>
        <w:rPr>
          <w:b/>
          <w:sz w:val="29"/>
        </w:rPr>
      </w:pPr>
    </w:p>
    <w:p w14:paraId="4D55B4A4" w14:textId="77777777" w:rsidR="000B3C62" w:rsidRDefault="00A35B40">
      <w:pPr>
        <w:pStyle w:val="ListParagraph"/>
        <w:numPr>
          <w:ilvl w:val="0"/>
          <w:numId w:val="25"/>
        </w:numPr>
        <w:tabs>
          <w:tab w:val="left" w:pos="1930"/>
        </w:tabs>
        <w:ind w:right="1139" w:hanging="708"/>
        <w:jc w:val="both"/>
        <w:rPr>
          <w:sz w:val="24"/>
        </w:rPr>
      </w:pPr>
      <w:r>
        <w:rPr>
          <w:color w:val="231F20"/>
          <w:sz w:val="24"/>
        </w:rPr>
        <w:t>A</w:t>
      </w:r>
      <w:r>
        <w:rPr>
          <w:color w:val="231F20"/>
          <w:spacing w:val="-3"/>
          <w:sz w:val="24"/>
        </w:rPr>
        <w:t xml:space="preserve"> </w:t>
      </w:r>
      <w:r>
        <w:rPr>
          <w:color w:val="231F20"/>
          <w:sz w:val="24"/>
        </w:rPr>
        <w:t>driver</w:t>
      </w:r>
      <w:r>
        <w:rPr>
          <w:color w:val="231F20"/>
          <w:spacing w:val="-3"/>
          <w:sz w:val="24"/>
        </w:rPr>
        <w:t xml:space="preserve"> </w:t>
      </w:r>
      <w:r>
        <w:rPr>
          <w:color w:val="231F20"/>
          <w:sz w:val="24"/>
        </w:rPr>
        <w:t>shall</w:t>
      </w:r>
      <w:r>
        <w:rPr>
          <w:color w:val="231F20"/>
          <w:spacing w:val="-4"/>
          <w:sz w:val="24"/>
        </w:rPr>
        <w:t xml:space="preserve"> </w:t>
      </w:r>
      <w:r>
        <w:rPr>
          <w:color w:val="231F20"/>
          <w:sz w:val="24"/>
        </w:rPr>
        <w:t>not</w:t>
      </w:r>
      <w:r>
        <w:rPr>
          <w:color w:val="231F20"/>
          <w:spacing w:val="-3"/>
          <w:sz w:val="24"/>
        </w:rPr>
        <w:t xml:space="preserve"> </w:t>
      </w:r>
      <w:r>
        <w:rPr>
          <w:color w:val="231F20"/>
          <w:sz w:val="24"/>
        </w:rPr>
        <w:t>stop</w:t>
      </w:r>
      <w:r>
        <w:rPr>
          <w:color w:val="231F20"/>
          <w:spacing w:val="-5"/>
          <w:sz w:val="24"/>
        </w:rPr>
        <w:t xml:space="preserve"> </w:t>
      </w:r>
      <w:r>
        <w:rPr>
          <w:color w:val="231F20"/>
          <w:sz w:val="24"/>
        </w:rPr>
        <w:t>a</w:t>
      </w:r>
      <w:r>
        <w:rPr>
          <w:color w:val="231F20"/>
          <w:spacing w:val="-3"/>
          <w:sz w:val="24"/>
        </w:rPr>
        <w:t xml:space="preserve"> </w:t>
      </w:r>
      <w:r>
        <w:rPr>
          <w:color w:val="231F20"/>
          <w:sz w:val="24"/>
        </w:rPr>
        <w:t>vehicle</w:t>
      </w:r>
      <w:r>
        <w:rPr>
          <w:color w:val="231F20"/>
          <w:spacing w:val="-3"/>
          <w:sz w:val="24"/>
        </w:rPr>
        <w:t xml:space="preserve"> </w:t>
      </w:r>
      <w:r>
        <w:rPr>
          <w:color w:val="231F20"/>
          <w:sz w:val="24"/>
        </w:rPr>
        <w:t>so that</w:t>
      </w:r>
      <w:r>
        <w:rPr>
          <w:color w:val="231F20"/>
          <w:spacing w:val="-5"/>
          <w:sz w:val="24"/>
        </w:rPr>
        <w:t xml:space="preserve"> </w:t>
      </w:r>
      <w:r>
        <w:rPr>
          <w:color w:val="231F20"/>
          <w:sz w:val="24"/>
        </w:rPr>
        <w:t>any</w:t>
      </w:r>
      <w:r>
        <w:rPr>
          <w:color w:val="231F20"/>
          <w:spacing w:val="-6"/>
          <w:sz w:val="24"/>
        </w:rPr>
        <w:t xml:space="preserve"> </w:t>
      </w:r>
      <w:r>
        <w:rPr>
          <w:color w:val="231F20"/>
          <w:sz w:val="24"/>
        </w:rPr>
        <w:t>portion</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vehicle</w:t>
      </w:r>
      <w:r>
        <w:rPr>
          <w:color w:val="231F20"/>
          <w:spacing w:val="-3"/>
          <w:sz w:val="24"/>
        </w:rPr>
        <w:t xml:space="preserve"> </w:t>
      </w:r>
      <w:r>
        <w:rPr>
          <w:color w:val="231F20"/>
          <w:sz w:val="24"/>
        </w:rPr>
        <w:t>is</w:t>
      </w:r>
      <w:r>
        <w:rPr>
          <w:color w:val="231F20"/>
          <w:spacing w:val="-5"/>
          <w:sz w:val="24"/>
        </w:rPr>
        <w:t xml:space="preserve"> </w:t>
      </w:r>
      <w:r>
        <w:rPr>
          <w:color w:val="231F20"/>
          <w:sz w:val="24"/>
        </w:rPr>
        <w:t xml:space="preserve">between any other stopped vehicle and the </w:t>
      </w:r>
      <w:proofErr w:type="spellStart"/>
      <w:r>
        <w:rPr>
          <w:color w:val="231F20"/>
          <w:sz w:val="24"/>
        </w:rPr>
        <w:t>centre</w:t>
      </w:r>
      <w:proofErr w:type="spellEnd"/>
      <w:r>
        <w:rPr>
          <w:color w:val="231F20"/>
          <w:sz w:val="24"/>
        </w:rPr>
        <w:t xml:space="preserve"> of the carriageway.</w:t>
      </w:r>
    </w:p>
    <w:p w14:paraId="4D55B4A5" w14:textId="77777777" w:rsidR="000B3C62" w:rsidRDefault="000B3C62">
      <w:pPr>
        <w:pStyle w:val="BodyText"/>
      </w:pPr>
    </w:p>
    <w:p w14:paraId="4D55B4A6" w14:textId="77777777" w:rsidR="000B3C62" w:rsidRDefault="00A35B40">
      <w:pPr>
        <w:pStyle w:val="ListParagraph"/>
        <w:numPr>
          <w:ilvl w:val="0"/>
          <w:numId w:val="25"/>
        </w:numPr>
        <w:tabs>
          <w:tab w:val="left" w:pos="1929"/>
          <w:tab w:val="left" w:pos="1930"/>
        </w:tabs>
        <w:ind w:left="1929" w:hanging="710"/>
        <w:rPr>
          <w:sz w:val="24"/>
        </w:rPr>
      </w:pPr>
      <w:r>
        <w:rPr>
          <w:color w:val="231F20"/>
          <w:sz w:val="24"/>
        </w:rPr>
        <w:t>This</w:t>
      </w:r>
      <w:r>
        <w:rPr>
          <w:color w:val="231F20"/>
          <w:spacing w:val="-2"/>
          <w:sz w:val="24"/>
        </w:rPr>
        <w:t xml:space="preserve"> </w:t>
      </w:r>
      <w:r>
        <w:rPr>
          <w:color w:val="231F20"/>
          <w:sz w:val="24"/>
        </w:rPr>
        <w:t>clause</w:t>
      </w:r>
      <w:r>
        <w:rPr>
          <w:color w:val="231F20"/>
          <w:spacing w:val="-2"/>
          <w:sz w:val="24"/>
        </w:rPr>
        <w:t xml:space="preserve"> </w:t>
      </w:r>
      <w:r>
        <w:rPr>
          <w:color w:val="231F20"/>
          <w:sz w:val="24"/>
        </w:rPr>
        <w:t>does</w:t>
      </w:r>
      <w:r>
        <w:rPr>
          <w:color w:val="231F20"/>
          <w:spacing w:val="-2"/>
          <w:sz w:val="24"/>
        </w:rPr>
        <w:t xml:space="preserve"> </w:t>
      </w:r>
      <w:r>
        <w:rPr>
          <w:color w:val="231F20"/>
          <w:sz w:val="24"/>
        </w:rPr>
        <w:t>not</w:t>
      </w:r>
      <w:r>
        <w:rPr>
          <w:color w:val="231F20"/>
          <w:spacing w:val="-1"/>
          <w:sz w:val="24"/>
        </w:rPr>
        <w:t xml:space="preserve"> </w:t>
      </w:r>
      <w:r>
        <w:rPr>
          <w:color w:val="231F20"/>
          <w:sz w:val="24"/>
        </w:rPr>
        <w:t>apply</w:t>
      </w:r>
      <w:r>
        <w:rPr>
          <w:color w:val="231F20"/>
          <w:spacing w:val="-3"/>
          <w:sz w:val="24"/>
        </w:rPr>
        <w:t xml:space="preserve"> </w:t>
      </w:r>
      <w:r>
        <w:rPr>
          <w:color w:val="231F20"/>
          <w:spacing w:val="-5"/>
          <w:sz w:val="24"/>
        </w:rPr>
        <w:t>to—</w:t>
      </w:r>
    </w:p>
    <w:p w14:paraId="4D55B4A7" w14:textId="77777777" w:rsidR="000B3C62" w:rsidRDefault="000B3C62">
      <w:pPr>
        <w:pStyle w:val="BodyText"/>
        <w:spacing w:before="11"/>
        <w:rPr>
          <w:sz w:val="23"/>
        </w:rPr>
      </w:pPr>
    </w:p>
    <w:p w14:paraId="4D55B4A8" w14:textId="77777777" w:rsidR="000B3C62" w:rsidRDefault="00A35B40">
      <w:pPr>
        <w:pStyle w:val="ListParagraph"/>
        <w:numPr>
          <w:ilvl w:val="1"/>
          <w:numId w:val="25"/>
        </w:numPr>
        <w:tabs>
          <w:tab w:val="left" w:pos="2355"/>
        </w:tabs>
        <w:rPr>
          <w:sz w:val="24"/>
        </w:rPr>
      </w:pPr>
      <w:r>
        <w:rPr>
          <w:color w:val="231F20"/>
          <w:sz w:val="24"/>
        </w:rPr>
        <w:t>a</w:t>
      </w:r>
      <w:r>
        <w:rPr>
          <w:color w:val="231F20"/>
          <w:spacing w:val="-7"/>
          <w:sz w:val="24"/>
        </w:rPr>
        <w:t xml:space="preserve"> </w:t>
      </w:r>
      <w:r>
        <w:rPr>
          <w:color w:val="231F20"/>
          <w:sz w:val="24"/>
        </w:rPr>
        <w:t>driver</w:t>
      </w:r>
      <w:r>
        <w:rPr>
          <w:color w:val="231F20"/>
          <w:spacing w:val="-7"/>
          <w:sz w:val="24"/>
        </w:rPr>
        <w:t xml:space="preserve"> </w:t>
      </w:r>
      <w:r>
        <w:rPr>
          <w:color w:val="231F20"/>
          <w:sz w:val="24"/>
        </w:rPr>
        <w:t>stopped</w:t>
      </w:r>
      <w:r>
        <w:rPr>
          <w:color w:val="231F20"/>
          <w:spacing w:val="-7"/>
          <w:sz w:val="24"/>
        </w:rPr>
        <w:t xml:space="preserve"> </w:t>
      </w:r>
      <w:r>
        <w:rPr>
          <w:color w:val="231F20"/>
          <w:sz w:val="24"/>
        </w:rPr>
        <w:t>in</w:t>
      </w:r>
      <w:r>
        <w:rPr>
          <w:color w:val="231F20"/>
          <w:spacing w:val="-8"/>
          <w:sz w:val="24"/>
        </w:rPr>
        <w:t xml:space="preserve"> </w:t>
      </w:r>
      <w:r>
        <w:rPr>
          <w:color w:val="231F20"/>
          <w:sz w:val="24"/>
        </w:rPr>
        <w:t>traffic;</w:t>
      </w:r>
      <w:r>
        <w:rPr>
          <w:color w:val="231F20"/>
          <w:spacing w:val="-6"/>
          <w:sz w:val="24"/>
        </w:rPr>
        <w:t xml:space="preserve"> </w:t>
      </w:r>
      <w:r>
        <w:rPr>
          <w:color w:val="231F20"/>
          <w:spacing w:val="-5"/>
          <w:sz w:val="24"/>
        </w:rPr>
        <w:t>or</w:t>
      </w:r>
    </w:p>
    <w:p w14:paraId="4D55B4A9" w14:textId="77777777" w:rsidR="000B3C62" w:rsidRDefault="00A35B40">
      <w:pPr>
        <w:pStyle w:val="ListParagraph"/>
        <w:numPr>
          <w:ilvl w:val="1"/>
          <w:numId w:val="25"/>
        </w:numPr>
        <w:tabs>
          <w:tab w:val="left" w:pos="2355"/>
        </w:tabs>
        <w:ind w:left="2352" w:right="1139" w:hanging="425"/>
        <w:jc w:val="both"/>
        <w:rPr>
          <w:sz w:val="24"/>
        </w:rPr>
      </w:pPr>
      <w:r>
        <w:rPr>
          <w:color w:val="231F20"/>
          <w:sz w:val="24"/>
        </w:rPr>
        <w:t>a</w:t>
      </w:r>
      <w:r>
        <w:rPr>
          <w:color w:val="231F20"/>
          <w:spacing w:val="-6"/>
          <w:sz w:val="24"/>
        </w:rPr>
        <w:t xml:space="preserve"> </w:t>
      </w:r>
      <w:r>
        <w:rPr>
          <w:color w:val="231F20"/>
          <w:sz w:val="24"/>
        </w:rPr>
        <w:t>driver</w:t>
      </w:r>
      <w:r>
        <w:rPr>
          <w:color w:val="231F20"/>
          <w:spacing w:val="-6"/>
          <w:sz w:val="24"/>
        </w:rPr>
        <w:t xml:space="preserve"> </w:t>
      </w:r>
      <w:r>
        <w:rPr>
          <w:color w:val="231F20"/>
          <w:sz w:val="24"/>
        </w:rPr>
        <w:t>angle</w:t>
      </w:r>
      <w:r>
        <w:rPr>
          <w:color w:val="231F20"/>
          <w:spacing w:val="-8"/>
          <w:sz w:val="24"/>
        </w:rPr>
        <w:t xml:space="preserve"> </w:t>
      </w:r>
      <w:r>
        <w:rPr>
          <w:color w:val="231F20"/>
          <w:sz w:val="24"/>
        </w:rPr>
        <w:t>parking</w:t>
      </w:r>
      <w:r>
        <w:rPr>
          <w:color w:val="231F20"/>
          <w:spacing w:val="-8"/>
          <w:sz w:val="24"/>
        </w:rPr>
        <w:t xml:space="preserve"> </w:t>
      </w:r>
      <w:r>
        <w:rPr>
          <w:color w:val="231F20"/>
          <w:sz w:val="24"/>
        </w:rPr>
        <w:t>on</w:t>
      </w:r>
      <w:r>
        <w:rPr>
          <w:color w:val="231F20"/>
          <w:spacing w:val="-9"/>
          <w:sz w:val="24"/>
        </w:rPr>
        <w:t xml:space="preserve"> </w:t>
      </w:r>
      <w:r>
        <w:rPr>
          <w:color w:val="231F20"/>
          <w:sz w:val="24"/>
        </w:rPr>
        <w:t>the</w:t>
      </w:r>
      <w:r>
        <w:rPr>
          <w:color w:val="231F20"/>
          <w:spacing w:val="-8"/>
          <w:sz w:val="24"/>
        </w:rPr>
        <w:t xml:space="preserve"> </w:t>
      </w:r>
      <w:r>
        <w:rPr>
          <w:color w:val="231F20"/>
          <w:sz w:val="24"/>
        </w:rPr>
        <w:t>side</w:t>
      </w:r>
      <w:r>
        <w:rPr>
          <w:color w:val="231F20"/>
          <w:spacing w:val="-8"/>
          <w:sz w:val="24"/>
        </w:rPr>
        <w:t xml:space="preserve"> </w:t>
      </w:r>
      <w:r>
        <w:rPr>
          <w:color w:val="231F20"/>
          <w:sz w:val="24"/>
        </w:rPr>
        <w:t>of</w:t>
      </w:r>
      <w:r>
        <w:rPr>
          <w:color w:val="231F20"/>
          <w:spacing w:val="-6"/>
          <w:sz w:val="24"/>
        </w:rPr>
        <w:t xml:space="preserve"> </w:t>
      </w:r>
      <w:r>
        <w:rPr>
          <w:color w:val="231F20"/>
          <w:sz w:val="24"/>
        </w:rPr>
        <w:t>the</w:t>
      </w:r>
      <w:r>
        <w:rPr>
          <w:color w:val="231F20"/>
          <w:spacing w:val="-6"/>
          <w:sz w:val="24"/>
        </w:rPr>
        <w:t xml:space="preserve"> </w:t>
      </w:r>
      <w:r>
        <w:rPr>
          <w:color w:val="231F20"/>
          <w:sz w:val="24"/>
        </w:rPr>
        <w:t>carriageway</w:t>
      </w:r>
      <w:r>
        <w:rPr>
          <w:color w:val="231F20"/>
          <w:spacing w:val="-9"/>
          <w:sz w:val="24"/>
        </w:rPr>
        <w:t xml:space="preserve"> </w:t>
      </w:r>
      <w:r>
        <w:rPr>
          <w:color w:val="231F20"/>
          <w:sz w:val="24"/>
        </w:rPr>
        <w:t>or</w:t>
      </w:r>
      <w:r>
        <w:rPr>
          <w:color w:val="231F20"/>
          <w:spacing w:val="-6"/>
          <w:sz w:val="24"/>
        </w:rPr>
        <w:t xml:space="preserve"> </w:t>
      </w:r>
      <w:r>
        <w:rPr>
          <w:color w:val="231F20"/>
          <w:sz w:val="24"/>
        </w:rPr>
        <w:t>in</w:t>
      </w:r>
      <w:r>
        <w:rPr>
          <w:color w:val="231F20"/>
          <w:spacing w:val="-8"/>
          <w:sz w:val="24"/>
        </w:rPr>
        <w:t xml:space="preserve"> </w:t>
      </w:r>
      <w:r>
        <w:rPr>
          <w:color w:val="231F20"/>
          <w:sz w:val="24"/>
        </w:rPr>
        <w:t>a</w:t>
      </w:r>
      <w:r>
        <w:rPr>
          <w:color w:val="231F20"/>
          <w:spacing w:val="-8"/>
          <w:sz w:val="24"/>
        </w:rPr>
        <w:t xml:space="preserve"> </w:t>
      </w:r>
      <w:r>
        <w:rPr>
          <w:color w:val="231F20"/>
          <w:sz w:val="24"/>
        </w:rPr>
        <w:t>median</w:t>
      </w:r>
      <w:r>
        <w:rPr>
          <w:color w:val="231F20"/>
          <w:spacing w:val="-8"/>
          <w:sz w:val="24"/>
        </w:rPr>
        <w:t xml:space="preserve"> </w:t>
      </w:r>
      <w:r>
        <w:rPr>
          <w:color w:val="231F20"/>
          <w:sz w:val="24"/>
        </w:rPr>
        <w:t>strip parking area, in accordance with this local law.</w:t>
      </w:r>
    </w:p>
    <w:p w14:paraId="4D55B4AA" w14:textId="77777777" w:rsidR="000B3C62" w:rsidRDefault="000B3C62">
      <w:pPr>
        <w:pStyle w:val="BodyText"/>
        <w:rPr>
          <w:sz w:val="26"/>
        </w:rPr>
      </w:pPr>
    </w:p>
    <w:p w14:paraId="4D55B4AB" w14:textId="77777777" w:rsidR="000B3C62" w:rsidRDefault="00A35B40">
      <w:pPr>
        <w:pStyle w:val="Heading2"/>
        <w:numPr>
          <w:ilvl w:val="1"/>
          <w:numId w:val="28"/>
        </w:numPr>
        <w:tabs>
          <w:tab w:val="left" w:pos="1928"/>
          <w:tab w:val="left" w:pos="1929"/>
        </w:tabs>
        <w:spacing w:before="217"/>
        <w:ind w:hanging="709"/>
      </w:pPr>
      <w:r>
        <w:rPr>
          <w:color w:val="231F20"/>
        </w:rPr>
        <w:t>Stopping near an</w:t>
      </w:r>
      <w:r>
        <w:rPr>
          <w:color w:val="231F20"/>
          <w:spacing w:val="1"/>
        </w:rPr>
        <w:t xml:space="preserve"> </w:t>
      </w:r>
      <w:r>
        <w:rPr>
          <w:color w:val="231F20"/>
          <w:spacing w:val="-2"/>
        </w:rPr>
        <w:t>obstruction</w:t>
      </w:r>
    </w:p>
    <w:p w14:paraId="4D55B4AC" w14:textId="77777777" w:rsidR="000B3C62" w:rsidRDefault="000B3C62">
      <w:pPr>
        <w:pStyle w:val="BodyText"/>
        <w:spacing w:before="2"/>
        <w:rPr>
          <w:b/>
          <w:sz w:val="29"/>
        </w:rPr>
      </w:pPr>
    </w:p>
    <w:p w14:paraId="4D55B4AD" w14:textId="77777777" w:rsidR="000B3C62" w:rsidRDefault="00A35B40">
      <w:pPr>
        <w:pStyle w:val="BodyText"/>
        <w:ind w:left="1220" w:right="1141"/>
      </w:pPr>
      <w:r>
        <w:rPr>
          <w:color w:val="231F20"/>
        </w:rPr>
        <w:t>A driver shall not stop on a carriageway near an obstruction on the carriageway in a position that further obstructs traffic on the carriageway.</w:t>
      </w:r>
    </w:p>
    <w:p w14:paraId="4D55B4AE" w14:textId="77777777" w:rsidR="000B3C62" w:rsidRDefault="000B3C62">
      <w:pPr>
        <w:pStyle w:val="BodyText"/>
        <w:rPr>
          <w:sz w:val="26"/>
        </w:rPr>
      </w:pPr>
    </w:p>
    <w:p w14:paraId="4D55B4AF" w14:textId="77777777" w:rsidR="000B3C62" w:rsidRDefault="00A35B40">
      <w:pPr>
        <w:pStyle w:val="Heading2"/>
        <w:numPr>
          <w:ilvl w:val="1"/>
          <w:numId w:val="28"/>
        </w:numPr>
        <w:tabs>
          <w:tab w:val="left" w:pos="1928"/>
          <w:tab w:val="left" w:pos="1929"/>
        </w:tabs>
        <w:ind w:hanging="709"/>
      </w:pPr>
      <w:r>
        <w:rPr>
          <w:color w:val="231F20"/>
        </w:rPr>
        <w:t>Stopping</w:t>
      </w:r>
      <w:r>
        <w:rPr>
          <w:color w:val="231F20"/>
          <w:spacing w:val="-1"/>
        </w:rPr>
        <w:t xml:space="preserve"> </w:t>
      </w:r>
      <w:r>
        <w:rPr>
          <w:color w:val="231F20"/>
        </w:rPr>
        <w:t>on a bridge</w:t>
      </w:r>
      <w:r>
        <w:rPr>
          <w:color w:val="231F20"/>
          <w:spacing w:val="-2"/>
        </w:rPr>
        <w:t xml:space="preserve"> </w:t>
      </w:r>
      <w:r>
        <w:rPr>
          <w:color w:val="231F20"/>
        </w:rPr>
        <w:t>or</w:t>
      </w:r>
      <w:r>
        <w:rPr>
          <w:color w:val="231F20"/>
          <w:spacing w:val="-1"/>
        </w:rPr>
        <w:t xml:space="preserve"> </w:t>
      </w:r>
      <w:r>
        <w:rPr>
          <w:color w:val="231F20"/>
        </w:rPr>
        <w:t>in a</w:t>
      </w:r>
      <w:r>
        <w:rPr>
          <w:color w:val="231F20"/>
          <w:spacing w:val="1"/>
        </w:rPr>
        <w:t xml:space="preserve"> </w:t>
      </w:r>
      <w:r>
        <w:rPr>
          <w:color w:val="231F20"/>
        </w:rPr>
        <w:t xml:space="preserve">tunnel, </w:t>
      </w:r>
      <w:r>
        <w:rPr>
          <w:color w:val="231F20"/>
          <w:spacing w:val="-4"/>
        </w:rPr>
        <w:t>etc.</w:t>
      </w:r>
    </w:p>
    <w:p w14:paraId="4D55B4B0" w14:textId="77777777" w:rsidR="000B3C62" w:rsidRDefault="000B3C62">
      <w:pPr>
        <w:pStyle w:val="BodyText"/>
        <w:spacing w:before="2"/>
        <w:rPr>
          <w:b/>
          <w:sz w:val="29"/>
        </w:rPr>
      </w:pPr>
    </w:p>
    <w:p w14:paraId="4D55B4B1" w14:textId="77777777" w:rsidR="000B3C62" w:rsidRDefault="00A35B40">
      <w:pPr>
        <w:pStyle w:val="ListParagraph"/>
        <w:numPr>
          <w:ilvl w:val="0"/>
          <w:numId w:val="24"/>
        </w:numPr>
        <w:tabs>
          <w:tab w:val="left" w:pos="1930"/>
        </w:tabs>
        <w:ind w:right="1141" w:hanging="708"/>
        <w:jc w:val="both"/>
        <w:rPr>
          <w:sz w:val="24"/>
        </w:rPr>
      </w:pPr>
      <w:r>
        <w:rPr>
          <w:color w:val="231F20"/>
          <w:sz w:val="24"/>
        </w:rPr>
        <w:t xml:space="preserve">A driver shall not stop a vehicle on a bridge, causeway, </w:t>
      </w:r>
      <w:proofErr w:type="gramStart"/>
      <w:r>
        <w:rPr>
          <w:color w:val="231F20"/>
          <w:sz w:val="24"/>
        </w:rPr>
        <w:t>ramp</w:t>
      </w:r>
      <w:proofErr w:type="gramEnd"/>
      <w:r>
        <w:rPr>
          <w:color w:val="231F20"/>
          <w:sz w:val="24"/>
        </w:rPr>
        <w:t xml:space="preserve"> or similar structure unless—</w:t>
      </w:r>
    </w:p>
    <w:p w14:paraId="4D55B4B2" w14:textId="77777777" w:rsidR="000B3C62" w:rsidRDefault="000B3C62">
      <w:pPr>
        <w:pStyle w:val="BodyText"/>
      </w:pPr>
    </w:p>
    <w:p w14:paraId="4D55B4B3" w14:textId="77777777" w:rsidR="000B3C62" w:rsidRDefault="00A35B40">
      <w:pPr>
        <w:pStyle w:val="ListParagraph"/>
        <w:numPr>
          <w:ilvl w:val="1"/>
          <w:numId w:val="24"/>
        </w:numPr>
        <w:tabs>
          <w:tab w:val="left" w:pos="2354"/>
        </w:tabs>
        <w:ind w:right="1140" w:hanging="425"/>
        <w:jc w:val="both"/>
        <w:rPr>
          <w:sz w:val="24"/>
        </w:rPr>
      </w:pPr>
      <w:r>
        <w:rPr>
          <w:color w:val="231F20"/>
          <w:sz w:val="24"/>
        </w:rPr>
        <w:t>the</w:t>
      </w:r>
      <w:r>
        <w:rPr>
          <w:color w:val="231F20"/>
          <w:spacing w:val="-9"/>
          <w:sz w:val="24"/>
        </w:rPr>
        <w:t xml:space="preserve"> </w:t>
      </w:r>
      <w:r>
        <w:rPr>
          <w:color w:val="231F20"/>
          <w:sz w:val="24"/>
        </w:rPr>
        <w:t>carriageway</w:t>
      </w:r>
      <w:r>
        <w:rPr>
          <w:color w:val="231F20"/>
          <w:spacing w:val="-10"/>
          <w:sz w:val="24"/>
        </w:rPr>
        <w:t xml:space="preserve"> </w:t>
      </w:r>
      <w:r>
        <w:rPr>
          <w:color w:val="231F20"/>
          <w:sz w:val="24"/>
        </w:rPr>
        <w:t>is</w:t>
      </w:r>
      <w:r>
        <w:rPr>
          <w:color w:val="231F20"/>
          <w:spacing w:val="-8"/>
          <w:sz w:val="24"/>
        </w:rPr>
        <w:t xml:space="preserve"> </w:t>
      </w:r>
      <w:r>
        <w:rPr>
          <w:color w:val="231F20"/>
          <w:sz w:val="24"/>
        </w:rPr>
        <w:t>at</w:t>
      </w:r>
      <w:r>
        <w:rPr>
          <w:color w:val="231F20"/>
          <w:spacing w:val="-8"/>
          <w:sz w:val="24"/>
        </w:rPr>
        <w:t xml:space="preserve"> </w:t>
      </w:r>
      <w:r>
        <w:rPr>
          <w:color w:val="231F20"/>
          <w:sz w:val="24"/>
        </w:rPr>
        <w:t>least</w:t>
      </w:r>
      <w:r>
        <w:rPr>
          <w:color w:val="231F20"/>
          <w:spacing w:val="-10"/>
          <w:sz w:val="24"/>
        </w:rPr>
        <w:t xml:space="preserve"> </w:t>
      </w:r>
      <w:r>
        <w:rPr>
          <w:color w:val="231F20"/>
          <w:sz w:val="24"/>
        </w:rPr>
        <w:t>as</w:t>
      </w:r>
      <w:r>
        <w:rPr>
          <w:color w:val="231F20"/>
          <w:spacing w:val="-8"/>
          <w:sz w:val="24"/>
        </w:rPr>
        <w:t xml:space="preserve"> </w:t>
      </w:r>
      <w:r>
        <w:rPr>
          <w:color w:val="231F20"/>
          <w:sz w:val="24"/>
        </w:rPr>
        <w:t>wide</w:t>
      </w:r>
      <w:r>
        <w:rPr>
          <w:color w:val="231F20"/>
          <w:spacing w:val="-8"/>
          <w:sz w:val="24"/>
        </w:rPr>
        <w:t xml:space="preserve"> </w:t>
      </w:r>
      <w:r>
        <w:rPr>
          <w:color w:val="231F20"/>
          <w:sz w:val="24"/>
        </w:rPr>
        <w:t>on</w:t>
      </w:r>
      <w:r>
        <w:rPr>
          <w:color w:val="231F20"/>
          <w:spacing w:val="-8"/>
          <w:sz w:val="24"/>
        </w:rPr>
        <w:t xml:space="preserve"> </w:t>
      </w:r>
      <w:r>
        <w:rPr>
          <w:color w:val="231F20"/>
          <w:sz w:val="24"/>
        </w:rPr>
        <w:t>the</w:t>
      </w:r>
      <w:r>
        <w:rPr>
          <w:color w:val="231F20"/>
          <w:spacing w:val="-9"/>
          <w:sz w:val="24"/>
        </w:rPr>
        <w:t xml:space="preserve"> </w:t>
      </w:r>
      <w:r>
        <w:rPr>
          <w:color w:val="231F20"/>
          <w:sz w:val="24"/>
        </w:rPr>
        <w:t>structure</w:t>
      </w:r>
      <w:r>
        <w:rPr>
          <w:color w:val="231F20"/>
          <w:spacing w:val="-10"/>
          <w:sz w:val="24"/>
        </w:rPr>
        <w:t xml:space="preserve"> </w:t>
      </w:r>
      <w:r>
        <w:rPr>
          <w:color w:val="231F20"/>
          <w:sz w:val="24"/>
        </w:rPr>
        <w:t>as</w:t>
      </w:r>
      <w:r>
        <w:rPr>
          <w:color w:val="231F20"/>
          <w:spacing w:val="-8"/>
          <w:sz w:val="24"/>
        </w:rPr>
        <w:t xml:space="preserve"> </w:t>
      </w:r>
      <w:r>
        <w:rPr>
          <w:color w:val="231F20"/>
          <w:sz w:val="24"/>
        </w:rPr>
        <w:t>it</w:t>
      </w:r>
      <w:r>
        <w:rPr>
          <w:color w:val="231F20"/>
          <w:spacing w:val="-10"/>
          <w:sz w:val="24"/>
        </w:rPr>
        <w:t xml:space="preserve"> </w:t>
      </w:r>
      <w:r>
        <w:rPr>
          <w:color w:val="231F20"/>
          <w:sz w:val="24"/>
        </w:rPr>
        <w:t>is</w:t>
      </w:r>
      <w:r>
        <w:rPr>
          <w:color w:val="231F20"/>
          <w:spacing w:val="-8"/>
          <w:sz w:val="24"/>
        </w:rPr>
        <w:t xml:space="preserve"> </w:t>
      </w:r>
      <w:r>
        <w:rPr>
          <w:color w:val="231F20"/>
          <w:sz w:val="24"/>
        </w:rPr>
        <w:t>on</w:t>
      </w:r>
      <w:r>
        <w:rPr>
          <w:color w:val="231F20"/>
          <w:spacing w:val="-10"/>
          <w:sz w:val="24"/>
        </w:rPr>
        <w:t xml:space="preserve"> </w:t>
      </w:r>
      <w:r>
        <w:rPr>
          <w:color w:val="231F20"/>
          <w:sz w:val="24"/>
        </w:rPr>
        <w:t>each</w:t>
      </w:r>
      <w:r>
        <w:rPr>
          <w:color w:val="231F20"/>
          <w:spacing w:val="-7"/>
          <w:sz w:val="24"/>
        </w:rPr>
        <w:t xml:space="preserve"> </w:t>
      </w:r>
      <w:r>
        <w:rPr>
          <w:color w:val="231F20"/>
          <w:sz w:val="24"/>
        </w:rPr>
        <w:t>of</w:t>
      </w:r>
      <w:r>
        <w:rPr>
          <w:color w:val="231F20"/>
          <w:spacing w:val="-10"/>
          <w:sz w:val="24"/>
        </w:rPr>
        <w:t xml:space="preserve"> </w:t>
      </w:r>
      <w:r>
        <w:rPr>
          <w:color w:val="231F20"/>
          <w:sz w:val="24"/>
        </w:rPr>
        <w:t>the approaches and a sign does not prohibit stopping or parking; or</w:t>
      </w:r>
    </w:p>
    <w:p w14:paraId="4D55B4B4" w14:textId="77777777" w:rsidR="000B3C62" w:rsidRDefault="00A35B40">
      <w:pPr>
        <w:pStyle w:val="ListParagraph"/>
        <w:numPr>
          <w:ilvl w:val="1"/>
          <w:numId w:val="24"/>
        </w:numPr>
        <w:tabs>
          <w:tab w:val="left" w:pos="2355"/>
        </w:tabs>
        <w:ind w:right="1140" w:hanging="425"/>
        <w:jc w:val="both"/>
        <w:rPr>
          <w:sz w:val="24"/>
        </w:rPr>
      </w:pPr>
      <w:r>
        <w:rPr>
          <w:color w:val="231F20"/>
          <w:sz w:val="24"/>
        </w:rPr>
        <w:t xml:space="preserve">the driver stops at a place on a part of a carriageway, or in an area, to which a sign </w:t>
      </w:r>
      <w:proofErr w:type="gramStart"/>
      <w:r>
        <w:rPr>
          <w:color w:val="231F20"/>
          <w:sz w:val="24"/>
        </w:rPr>
        <w:t>applies</w:t>
      </w:r>
      <w:proofErr w:type="gramEnd"/>
      <w:r>
        <w:rPr>
          <w:color w:val="231F20"/>
          <w:sz w:val="24"/>
        </w:rPr>
        <w:t xml:space="preserve"> and the driver is permitted to stop at that place by the sign.</w:t>
      </w:r>
    </w:p>
    <w:p w14:paraId="4D55B4B5" w14:textId="77777777" w:rsidR="000B3C62" w:rsidRDefault="000B3C62">
      <w:pPr>
        <w:pStyle w:val="BodyText"/>
        <w:spacing w:before="11"/>
        <w:rPr>
          <w:sz w:val="23"/>
        </w:rPr>
      </w:pPr>
    </w:p>
    <w:p w14:paraId="4D55B4B6" w14:textId="77777777" w:rsidR="000B3C62" w:rsidRDefault="00A35B40">
      <w:pPr>
        <w:pStyle w:val="ListParagraph"/>
        <w:numPr>
          <w:ilvl w:val="0"/>
          <w:numId w:val="24"/>
        </w:numPr>
        <w:tabs>
          <w:tab w:val="left" w:pos="1929"/>
          <w:tab w:val="left" w:pos="1930"/>
        </w:tabs>
        <w:ind w:left="1929" w:hanging="710"/>
        <w:rPr>
          <w:sz w:val="24"/>
        </w:rPr>
      </w:pPr>
      <w:r>
        <w:rPr>
          <w:color w:val="231F20"/>
          <w:sz w:val="24"/>
        </w:rPr>
        <w:t>A</w:t>
      </w:r>
      <w:r>
        <w:rPr>
          <w:color w:val="231F20"/>
          <w:spacing w:val="-4"/>
          <w:sz w:val="24"/>
        </w:rPr>
        <w:t xml:space="preserve"> </w:t>
      </w:r>
      <w:r>
        <w:rPr>
          <w:color w:val="231F20"/>
          <w:sz w:val="24"/>
        </w:rPr>
        <w:t>driver</w:t>
      </w:r>
      <w:r>
        <w:rPr>
          <w:color w:val="231F20"/>
          <w:spacing w:val="-1"/>
          <w:sz w:val="24"/>
        </w:rPr>
        <w:t xml:space="preserve"> </w:t>
      </w:r>
      <w:r>
        <w:rPr>
          <w:color w:val="231F20"/>
          <w:sz w:val="24"/>
        </w:rPr>
        <w:t>shall</w:t>
      </w:r>
      <w:r>
        <w:rPr>
          <w:color w:val="231F20"/>
          <w:spacing w:val="-1"/>
          <w:sz w:val="24"/>
        </w:rPr>
        <w:t xml:space="preserve"> </w:t>
      </w:r>
      <w:r>
        <w:rPr>
          <w:color w:val="231F20"/>
          <w:sz w:val="24"/>
        </w:rPr>
        <w:t>not</w:t>
      </w:r>
      <w:r>
        <w:rPr>
          <w:color w:val="231F20"/>
          <w:spacing w:val="-1"/>
          <w:sz w:val="24"/>
        </w:rPr>
        <w:t xml:space="preserve"> </w:t>
      </w:r>
      <w:r>
        <w:rPr>
          <w:color w:val="231F20"/>
          <w:sz w:val="24"/>
        </w:rPr>
        <w:t>stop</w:t>
      </w:r>
      <w:r>
        <w:rPr>
          <w:color w:val="231F20"/>
          <w:spacing w:val="-5"/>
          <w:sz w:val="24"/>
        </w:rPr>
        <w:t xml:space="preserve"> </w:t>
      </w:r>
      <w:r>
        <w:rPr>
          <w:color w:val="231F20"/>
          <w:sz w:val="24"/>
        </w:rPr>
        <w:t>a</w:t>
      </w:r>
      <w:r>
        <w:rPr>
          <w:color w:val="231F20"/>
          <w:spacing w:val="-2"/>
          <w:sz w:val="24"/>
        </w:rPr>
        <w:t xml:space="preserve"> </w:t>
      </w:r>
      <w:r>
        <w:rPr>
          <w:color w:val="231F20"/>
          <w:sz w:val="24"/>
        </w:rPr>
        <w:t>vehicle</w:t>
      </w:r>
      <w:r>
        <w:rPr>
          <w:color w:val="231F20"/>
          <w:spacing w:val="-1"/>
          <w:sz w:val="24"/>
        </w:rPr>
        <w:t xml:space="preserve"> </w:t>
      </w:r>
      <w:r>
        <w:rPr>
          <w:color w:val="231F20"/>
          <w:sz w:val="24"/>
        </w:rPr>
        <w:t>in</w:t>
      </w:r>
      <w:r>
        <w:rPr>
          <w:color w:val="231F20"/>
          <w:spacing w:val="-1"/>
          <w:sz w:val="24"/>
        </w:rPr>
        <w:t xml:space="preserve"> </w:t>
      </w:r>
      <w:r>
        <w:rPr>
          <w:color w:val="231F20"/>
          <w:sz w:val="24"/>
        </w:rPr>
        <w:t>a</w:t>
      </w:r>
      <w:r>
        <w:rPr>
          <w:color w:val="231F20"/>
          <w:spacing w:val="-3"/>
          <w:sz w:val="24"/>
        </w:rPr>
        <w:t xml:space="preserve"> </w:t>
      </w:r>
      <w:r>
        <w:rPr>
          <w:color w:val="231F20"/>
          <w:sz w:val="24"/>
        </w:rPr>
        <w:t>tunnel</w:t>
      </w:r>
      <w:r>
        <w:rPr>
          <w:color w:val="231F20"/>
          <w:spacing w:val="-4"/>
          <w:sz w:val="24"/>
        </w:rPr>
        <w:t xml:space="preserve"> </w:t>
      </w:r>
      <w:r>
        <w:rPr>
          <w:color w:val="231F20"/>
          <w:sz w:val="24"/>
        </w:rPr>
        <w:t>or</w:t>
      </w:r>
      <w:r>
        <w:rPr>
          <w:color w:val="231F20"/>
          <w:spacing w:val="-1"/>
          <w:sz w:val="24"/>
        </w:rPr>
        <w:t xml:space="preserve"> </w:t>
      </w:r>
      <w:r>
        <w:rPr>
          <w:color w:val="231F20"/>
          <w:sz w:val="24"/>
        </w:rPr>
        <w:t>underpass</w:t>
      </w:r>
      <w:r>
        <w:rPr>
          <w:color w:val="231F20"/>
          <w:spacing w:val="-3"/>
          <w:sz w:val="24"/>
        </w:rPr>
        <w:t xml:space="preserve"> </w:t>
      </w:r>
      <w:r>
        <w:rPr>
          <w:color w:val="231F20"/>
          <w:spacing w:val="-2"/>
          <w:sz w:val="24"/>
        </w:rPr>
        <w:t>unless—</w:t>
      </w:r>
    </w:p>
    <w:p w14:paraId="4D55B4B7" w14:textId="77777777" w:rsidR="000B3C62" w:rsidRDefault="000B3C62">
      <w:pPr>
        <w:pStyle w:val="BodyText"/>
        <w:spacing w:before="11"/>
        <w:rPr>
          <w:sz w:val="23"/>
        </w:rPr>
      </w:pPr>
    </w:p>
    <w:p w14:paraId="4D55B4B8" w14:textId="77777777" w:rsidR="000B3C62" w:rsidRDefault="00A35B40">
      <w:pPr>
        <w:pStyle w:val="ListParagraph"/>
        <w:numPr>
          <w:ilvl w:val="1"/>
          <w:numId w:val="24"/>
        </w:numPr>
        <w:tabs>
          <w:tab w:val="left" w:pos="2355"/>
        </w:tabs>
        <w:ind w:right="1135" w:hanging="425"/>
        <w:jc w:val="both"/>
        <w:rPr>
          <w:sz w:val="24"/>
        </w:rPr>
      </w:pPr>
      <w:r>
        <w:rPr>
          <w:color w:val="231F20"/>
          <w:sz w:val="24"/>
        </w:rPr>
        <w:t>the carriageway</w:t>
      </w:r>
      <w:r>
        <w:rPr>
          <w:color w:val="231F20"/>
          <w:spacing w:val="-1"/>
          <w:sz w:val="24"/>
        </w:rPr>
        <w:t xml:space="preserve"> </w:t>
      </w:r>
      <w:r>
        <w:rPr>
          <w:color w:val="231F20"/>
          <w:sz w:val="24"/>
        </w:rPr>
        <w:t>is at least as</w:t>
      </w:r>
      <w:r>
        <w:rPr>
          <w:color w:val="231F20"/>
          <w:spacing w:val="-1"/>
          <w:sz w:val="24"/>
        </w:rPr>
        <w:t xml:space="preserve"> </w:t>
      </w:r>
      <w:r>
        <w:rPr>
          <w:color w:val="231F20"/>
          <w:sz w:val="24"/>
        </w:rPr>
        <w:t>wide in the tunnel</w:t>
      </w:r>
      <w:r>
        <w:rPr>
          <w:color w:val="231F20"/>
          <w:spacing w:val="-1"/>
          <w:sz w:val="24"/>
        </w:rPr>
        <w:t xml:space="preserve"> </w:t>
      </w:r>
      <w:r>
        <w:rPr>
          <w:color w:val="231F20"/>
          <w:sz w:val="24"/>
        </w:rPr>
        <w:t>or underpass</w:t>
      </w:r>
      <w:r>
        <w:rPr>
          <w:color w:val="231F20"/>
          <w:spacing w:val="-1"/>
          <w:sz w:val="24"/>
        </w:rPr>
        <w:t xml:space="preserve"> </w:t>
      </w:r>
      <w:r>
        <w:rPr>
          <w:color w:val="231F20"/>
          <w:sz w:val="24"/>
        </w:rPr>
        <w:t>as</w:t>
      </w:r>
      <w:r>
        <w:rPr>
          <w:color w:val="231F20"/>
          <w:spacing w:val="-1"/>
          <w:sz w:val="24"/>
        </w:rPr>
        <w:t xml:space="preserve"> </w:t>
      </w:r>
      <w:r>
        <w:rPr>
          <w:color w:val="231F20"/>
          <w:sz w:val="24"/>
        </w:rPr>
        <w:t>it is on each of the approaches and a traffic sign does not prohibit stopping or parking; or</w:t>
      </w:r>
    </w:p>
    <w:p w14:paraId="4D55B4B9" w14:textId="77777777" w:rsidR="000B3C62" w:rsidRDefault="00A35B40">
      <w:pPr>
        <w:pStyle w:val="ListParagraph"/>
        <w:numPr>
          <w:ilvl w:val="1"/>
          <w:numId w:val="24"/>
        </w:numPr>
        <w:tabs>
          <w:tab w:val="left" w:pos="2355"/>
        </w:tabs>
        <w:ind w:right="1143" w:hanging="425"/>
        <w:jc w:val="both"/>
        <w:rPr>
          <w:sz w:val="24"/>
        </w:rPr>
      </w:pPr>
      <w:r>
        <w:rPr>
          <w:color w:val="231F20"/>
          <w:sz w:val="24"/>
        </w:rPr>
        <w:t>the driver of a motor vehicle stops at a bus stop, or in a bus zone or parking</w:t>
      </w:r>
      <w:r>
        <w:rPr>
          <w:color w:val="231F20"/>
          <w:spacing w:val="-14"/>
          <w:sz w:val="24"/>
        </w:rPr>
        <w:t xml:space="preserve"> </w:t>
      </w:r>
      <w:r>
        <w:rPr>
          <w:color w:val="231F20"/>
          <w:sz w:val="24"/>
        </w:rPr>
        <w:t>area</w:t>
      </w:r>
      <w:r>
        <w:rPr>
          <w:color w:val="231F20"/>
          <w:spacing w:val="-16"/>
          <w:sz w:val="24"/>
        </w:rPr>
        <w:t xml:space="preserve"> </w:t>
      </w:r>
      <w:r>
        <w:rPr>
          <w:color w:val="231F20"/>
          <w:sz w:val="24"/>
        </w:rPr>
        <w:t>marked</w:t>
      </w:r>
      <w:r>
        <w:rPr>
          <w:color w:val="231F20"/>
          <w:spacing w:val="-14"/>
          <w:sz w:val="24"/>
        </w:rPr>
        <w:t xml:space="preserve"> </w:t>
      </w:r>
      <w:r>
        <w:rPr>
          <w:color w:val="231F20"/>
          <w:sz w:val="24"/>
        </w:rPr>
        <w:t>on</w:t>
      </w:r>
      <w:r>
        <w:rPr>
          <w:color w:val="231F20"/>
          <w:spacing w:val="-12"/>
          <w:sz w:val="24"/>
        </w:rPr>
        <w:t xml:space="preserve"> </w:t>
      </w:r>
      <w:r>
        <w:rPr>
          <w:color w:val="231F20"/>
          <w:sz w:val="24"/>
        </w:rPr>
        <w:t>the</w:t>
      </w:r>
      <w:r>
        <w:rPr>
          <w:color w:val="231F20"/>
          <w:spacing w:val="-14"/>
          <w:sz w:val="24"/>
        </w:rPr>
        <w:t xml:space="preserve"> </w:t>
      </w:r>
      <w:r>
        <w:rPr>
          <w:color w:val="231F20"/>
          <w:sz w:val="24"/>
        </w:rPr>
        <w:t>carriageway,</w:t>
      </w:r>
      <w:r>
        <w:rPr>
          <w:color w:val="231F20"/>
          <w:spacing w:val="-13"/>
          <w:sz w:val="24"/>
        </w:rPr>
        <w:t xml:space="preserve"> </w:t>
      </w:r>
      <w:r>
        <w:rPr>
          <w:color w:val="231F20"/>
          <w:sz w:val="24"/>
        </w:rPr>
        <w:t>for</w:t>
      </w:r>
      <w:r>
        <w:rPr>
          <w:color w:val="231F20"/>
          <w:spacing w:val="-11"/>
          <w:sz w:val="24"/>
        </w:rPr>
        <w:t xml:space="preserve"> </w:t>
      </w:r>
      <w:r>
        <w:rPr>
          <w:color w:val="231F20"/>
          <w:sz w:val="24"/>
        </w:rPr>
        <w:t>the</w:t>
      </w:r>
      <w:r>
        <w:rPr>
          <w:color w:val="231F20"/>
          <w:spacing w:val="-13"/>
          <w:sz w:val="24"/>
        </w:rPr>
        <w:t xml:space="preserve"> </w:t>
      </w:r>
      <w:r>
        <w:rPr>
          <w:color w:val="231F20"/>
          <w:sz w:val="24"/>
        </w:rPr>
        <w:t>purpose</w:t>
      </w:r>
      <w:r>
        <w:rPr>
          <w:color w:val="231F20"/>
          <w:spacing w:val="-13"/>
          <w:sz w:val="24"/>
        </w:rPr>
        <w:t xml:space="preserve"> </w:t>
      </w:r>
      <w:r>
        <w:rPr>
          <w:color w:val="231F20"/>
          <w:sz w:val="24"/>
        </w:rPr>
        <w:t>of</w:t>
      </w:r>
      <w:r>
        <w:rPr>
          <w:color w:val="231F20"/>
          <w:spacing w:val="-11"/>
          <w:sz w:val="24"/>
        </w:rPr>
        <w:t xml:space="preserve"> </w:t>
      </w:r>
      <w:r>
        <w:rPr>
          <w:color w:val="231F20"/>
          <w:sz w:val="24"/>
        </w:rPr>
        <w:t>setting</w:t>
      </w:r>
      <w:r>
        <w:rPr>
          <w:color w:val="231F20"/>
          <w:spacing w:val="-13"/>
          <w:sz w:val="24"/>
        </w:rPr>
        <w:t xml:space="preserve"> </w:t>
      </w:r>
      <w:r>
        <w:rPr>
          <w:color w:val="231F20"/>
          <w:sz w:val="24"/>
        </w:rPr>
        <w:t>down or taking up passengers.</w:t>
      </w:r>
    </w:p>
    <w:p w14:paraId="4D55B4BA" w14:textId="77777777" w:rsidR="000B3C62" w:rsidRDefault="000B3C62">
      <w:pPr>
        <w:pStyle w:val="BodyText"/>
        <w:rPr>
          <w:sz w:val="26"/>
        </w:rPr>
      </w:pPr>
    </w:p>
    <w:p w14:paraId="4D55B4BB" w14:textId="77777777" w:rsidR="000B3C62" w:rsidRDefault="00A35B40">
      <w:pPr>
        <w:pStyle w:val="Heading2"/>
        <w:numPr>
          <w:ilvl w:val="1"/>
          <w:numId w:val="28"/>
        </w:numPr>
        <w:tabs>
          <w:tab w:val="left" w:pos="1928"/>
          <w:tab w:val="left" w:pos="1929"/>
        </w:tabs>
        <w:ind w:hanging="709"/>
      </w:pPr>
      <w:r>
        <w:rPr>
          <w:color w:val="231F20"/>
        </w:rPr>
        <w:t>Stopping</w:t>
      </w:r>
      <w:r>
        <w:rPr>
          <w:color w:val="231F20"/>
          <w:spacing w:val="-2"/>
        </w:rPr>
        <w:t xml:space="preserve"> </w:t>
      </w:r>
      <w:r>
        <w:rPr>
          <w:color w:val="231F20"/>
        </w:rPr>
        <w:t>on</w:t>
      </w:r>
      <w:r>
        <w:rPr>
          <w:color w:val="231F20"/>
          <w:spacing w:val="-2"/>
        </w:rPr>
        <w:t xml:space="preserve"> </w:t>
      </w:r>
      <w:r>
        <w:rPr>
          <w:color w:val="231F20"/>
        </w:rPr>
        <w:t>crests,</w:t>
      </w:r>
      <w:r>
        <w:rPr>
          <w:color w:val="231F20"/>
          <w:spacing w:val="-2"/>
        </w:rPr>
        <w:t xml:space="preserve"> </w:t>
      </w:r>
      <w:r>
        <w:rPr>
          <w:color w:val="231F20"/>
        </w:rPr>
        <w:t>curves,</w:t>
      </w:r>
      <w:r>
        <w:rPr>
          <w:color w:val="231F20"/>
          <w:spacing w:val="-1"/>
        </w:rPr>
        <w:t xml:space="preserve"> </w:t>
      </w:r>
      <w:r>
        <w:rPr>
          <w:color w:val="231F20"/>
          <w:spacing w:val="-4"/>
        </w:rPr>
        <w:t>etc.</w:t>
      </w:r>
    </w:p>
    <w:p w14:paraId="4D55B4BC" w14:textId="77777777" w:rsidR="000B3C62" w:rsidRDefault="000B3C62">
      <w:pPr>
        <w:pStyle w:val="BodyText"/>
        <w:spacing w:before="2"/>
        <w:rPr>
          <w:b/>
          <w:sz w:val="29"/>
        </w:rPr>
      </w:pPr>
    </w:p>
    <w:p w14:paraId="4D55B4BD" w14:textId="77777777" w:rsidR="000B3C62" w:rsidRDefault="00A35B40">
      <w:pPr>
        <w:pStyle w:val="ListParagraph"/>
        <w:numPr>
          <w:ilvl w:val="0"/>
          <w:numId w:val="23"/>
        </w:numPr>
        <w:tabs>
          <w:tab w:val="left" w:pos="1930"/>
        </w:tabs>
        <w:ind w:right="1136" w:hanging="708"/>
        <w:jc w:val="both"/>
        <w:rPr>
          <w:sz w:val="24"/>
        </w:rPr>
      </w:pPr>
      <w:r>
        <w:rPr>
          <w:color w:val="231F20"/>
          <w:sz w:val="24"/>
        </w:rPr>
        <w:t xml:space="preserve">Subject to subclause (2), a driver shall not stop a vehicle on, or partly on, a carriageway, in any position where it is not visible to the driver of an overtaking vehicle, from </w:t>
      </w:r>
      <w:proofErr w:type="gramStart"/>
      <w:r>
        <w:rPr>
          <w:color w:val="231F20"/>
          <w:sz w:val="24"/>
        </w:rPr>
        <w:t>a distance of 50</w:t>
      </w:r>
      <w:proofErr w:type="gramEnd"/>
      <w:r>
        <w:rPr>
          <w:color w:val="231F20"/>
          <w:sz w:val="24"/>
        </w:rPr>
        <w:t xml:space="preserve"> metres within a built-up area, and from a distance of 150 metres outside a built-up area.</w:t>
      </w:r>
    </w:p>
    <w:p w14:paraId="4D55B4BE" w14:textId="77777777" w:rsidR="000B3C62" w:rsidRDefault="000B3C62">
      <w:pPr>
        <w:pStyle w:val="BodyText"/>
        <w:spacing w:before="11"/>
        <w:rPr>
          <w:sz w:val="23"/>
        </w:rPr>
      </w:pPr>
    </w:p>
    <w:p w14:paraId="4D55B4BF" w14:textId="77777777" w:rsidR="000B3C62" w:rsidRDefault="00A35B40">
      <w:pPr>
        <w:pStyle w:val="ListParagraph"/>
        <w:numPr>
          <w:ilvl w:val="0"/>
          <w:numId w:val="23"/>
        </w:numPr>
        <w:tabs>
          <w:tab w:val="left" w:pos="1930"/>
        </w:tabs>
        <w:ind w:right="1135" w:hanging="708"/>
        <w:jc w:val="both"/>
        <w:rPr>
          <w:sz w:val="24"/>
        </w:rPr>
      </w:pPr>
      <w:r>
        <w:rPr>
          <w:color w:val="231F20"/>
          <w:sz w:val="24"/>
        </w:rPr>
        <w:t>A driver may stop on a crest or curve on a carriageway that is not in a built-up</w:t>
      </w:r>
      <w:r>
        <w:rPr>
          <w:color w:val="231F20"/>
          <w:spacing w:val="22"/>
          <w:sz w:val="24"/>
        </w:rPr>
        <w:t xml:space="preserve"> </w:t>
      </w:r>
      <w:r>
        <w:rPr>
          <w:color w:val="231F20"/>
          <w:sz w:val="24"/>
        </w:rPr>
        <w:t>area</w:t>
      </w:r>
      <w:r>
        <w:rPr>
          <w:color w:val="231F20"/>
          <w:spacing w:val="22"/>
          <w:sz w:val="24"/>
        </w:rPr>
        <w:t xml:space="preserve"> </w:t>
      </w:r>
      <w:r>
        <w:rPr>
          <w:color w:val="231F20"/>
          <w:sz w:val="24"/>
        </w:rPr>
        <w:t>if</w:t>
      </w:r>
      <w:r>
        <w:rPr>
          <w:color w:val="231F20"/>
          <w:spacing w:val="25"/>
          <w:sz w:val="24"/>
        </w:rPr>
        <w:t xml:space="preserve"> </w:t>
      </w:r>
      <w:r>
        <w:rPr>
          <w:color w:val="231F20"/>
          <w:sz w:val="24"/>
        </w:rPr>
        <w:t>the</w:t>
      </w:r>
      <w:r>
        <w:rPr>
          <w:color w:val="231F20"/>
          <w:spacing w:val="22"/>
          <w:sz w:val="24"/>
        </w:rPr>
        <w:t xml:space="preserve"> </w:t>
      </w:r>
      <w:r>
        <w:rPr>
          <w:color w:val="231F20"/>
          <w:sz w:val="24"/>
        </w:rPr>
        <w:t>driver</w:t>
      </w:r>
      <w:r>
        <w:rPr>
          <w:color w:val="231F20"/>
          <w:spacing w:val="22"/>
          <w:sz w:val="24"/>
        </w:rPr>
        <w:t xml:space="preserve"> </w:t>
      </w:r>
      <w:r>
        <w:rPr>
          <w:color w:val="231F20"/>
          <w:sz w:val="24"/>
        </w:rPr>
        <w:t>stops</w:t>
      </w:r>
      <w:r>
        <w:rPr>
          <w:color w:val="231F20"/>
          <w:spacing w:val="22"/>
          <w:sz w:val="24"/>
        </w:rPr>
        <w:t xml:space="preserve"> </w:t>
      </w:r>
      <w:r>
        <w:rPr>
          <w:color w:val="231F20"/>
          <w:sz w:val="24"/>
        </w:rPr>
        <w:t>at</w:t>
      </w:r>
      <w:r>
        <w:rPr>
          <w:color w:val="231F20"/>
          <w:spacing w:val="22"/>
          <w:sz w:val="24"/>
        </w:rPr>
        <w:t xml:space="preserve"> </w:t>
      </w:r>
      <w:r>
        <w:rPr>
          <w:color w:val="231F20"/>
          <w:sz w:val="24"/>
        </w:rPr>
        <w:t>a</w:t>
      </w:r>
      <w:r>
        <w:rPr>
          <w:color w:val="231F20"/>
          <w:spacing w:val="22"/>
          <w:sz w:val="24"/>
        </w:rPr>
        <w:t xml:space="preserve"> </w:t>
      </w:r>
      <w:r>
        <w:rPr>
          <w:color w:val="231F20"/>
          <w:sz w:val="24"/>
        </w:rPr>
        <w:t>place</w:t>
      </w:r>
      <w:r>
        <w:rPr>
          <w:color w:val="231F20"/>
          <w:spacing w:val="22"/>
          <w:sz w:val="24"/>
        </w:rPr>
        <w:t xml:space="preserve"> </w:t>
      </w:r>
      <w:r>
        <w:rPr>
          <w:color w:val="231F20"/>
          <w:sz w:val="24"/>
        </w:rPr>
        <w:t>on</w:t>
      </w:r>
      <w:r>
        <w:rPr>
          <w:color w:val="231F20"/>
          <w:spacing w:val="22"/>
          <w:sz w:val="24"/>
        </w:rPr>
        <w:t xml:space="preserve"> </w:t>
      </w:r>
      <w:r>
        <w:rPr>
          <w:color w:val="231F20"/>
          <w:sz w:val="24"/>
        </w:rPr>
        <w:t>the</w:t>
      </w:r>
      <w:r>
        <w:rPr>
          <w:color w:val="231F20"/>
          <w:spacing w:val="20"/>
          <w:sz w:val="24"/>
        </w:rPr>
        <w:t xml:space="preserve"> </w:t>
      </w:r>
      <w:r>
        <w:rPr>
          <w:color w:val="231F20"/>
          <w:sz w:val="24"/>
        </w:rPr>
        <w:t>carriageway,</w:t>
      </w:r>
      <w:r>
        <w:rPr>
          <w:color w:val="231F20"/>
          <w:spacing w:val="22"/>
          <w:sz w:val="24"/>
        </w:rPr>
        <w:t xml:space="preserve"> </w:t>
      </w:r>
      <w:r>
        <w:rPr>
          <w:color w:val="231F20"/>
          <w:sz w:val="24"/>
        </w:rPr>
        <w:t>or</w:t>
      </w:r>
      <w:r>
        <w:rPr>
          <w:color w:val="231F20"/>
          <w:spacing w:val="24"/>
          <w:sz w:val="24"/>
        </w:rPr>
        <w:t xml:space="preserve"> </w:t>
      </w:r>
      <w:r>
        <w:rPr>
          <w:color w:val="231F20"/>
          <w:sz w:val="24"/>
        </w:rPr>
        <w:t>in</w:t>
      </w:r>
      <w:r>
        <w:rPr>
          <w:color w:val="231F20"/>
          <w:spacing w:val="22"/>
          <w:sz w:val="24"/>
        </w:rPr>
        <w:t xml:space="preserve"> </w:t>
      </w:r>
      <w:r>
        <w:rPr>
          <w:color w:val="231F20"/>
          <w:sz w:val="24"/>
        </w:rPr>
        <w:t>an</w:t>
      </w:r>
      <w:r>
        <w:rPr>
          <w:color w:val="231F20"/>
          <w:spacing w:val="22"/>
          <w:sz w:val="24"/>
        </w:rPr>
        <w:t xml:space="preserve"> </w:t>
      </w:r>
      <w:r>
        <w:rPr>
          <w:color w:val="231F20"/>
          <w:sz w:val="24"/>
        </w:rPr>
        <w:t>area</w:t>
      </w:r>
      <w:r>
        <w:rPr>
          <w:color w:val="231F20"/>
          <w:spacing w:val="22"/>
          <w:sz w:val="24"/>
        </w:rPr>
        <w:t xml:space="preserve"> </w:t>
      </w:r>
      <w:r>
        <w:rPr>
          <w:color w:val="231F20"/>
          <w:sz w:val="24"/>
        </w:rPr>
        <w:t>to</w:t>
      </w:r>
    </w:p>
    <w:p w14:paraId="4D55B4C0" w14:textId="77777777" w:rsidR="000B3C62" w:rsidRDefault="000B3C62">
      <w:pPr>
        <w:jc w:val="both"/>
        <w:rPr>
          <w:sz w:val="24"/>
        </w:rPr>
        <w:sectPr w:rsidR="000B3C62">
          <w:pgSz w:w="11900" w:h="16840"/>
          <w:pgMar w:top="1220" w:right="300" w:bottom="1140" w:left="480" w:header="727" w:footer="956" w:gutter="0"/>
          <w:cols w:space="720"/>
        </w:sectPr>
      </w:pPr>
    </w:p>
    <w:p w14:paraId="4D55B4C1" w14:textId="77777777" w:rsidR="000B3C62" w:rsidRDefault="000B3C62">
      <w:pPr>
        <w:pStyle w:val="BodyText"/>
        <w:spacing w:before="6"/>
        <w:rPr>
          <w:sz w:val="15"/>
        </w:rPr>
      </w:pPr>
    </w:p>
    <w:p w14:paraId="4D55B4C2" w14:textId="77777777" w:rsidR="000B3C62" w:rsidRDefault="00A35B40">
      <w:pPr>
        <w:pStyle w:val="BodyText"/>
        <w:spacing w:before="92"/>
        <w:ind w:left="1928" w:right="1141"/>
      </w:pPr>
      <w:r>
        <w:rPr>
          <w:color w:val="231F20"/>
        </w:rPr>
        <w:t xml:space="preserve">which a sign </w:t>
      </w:r>
      <w:proofErr w:type="gramStart"/>
      <w:r>
        <w:rPr>
          <w:color w:val="231F20"/>
        </w:rPr>
        <w:t>applies</w:t>
      </w:r>
      <w:proofErr w:type="gramEnd"/>
      <w:r>
        <w:rPr>
          <w:color w:val="231F20"/>
        </w:rPr>
        <w:t xml:space="preserve"> and the driver is permitted to stop at that place by the </w:t>
      </w:r>
      <w:r>
        <w:rPr>
          <w:color w:val="231F20"/>
          <w:spacing w:val="-2"/>
        </w:rPr>
        <w:t>sign.</w:t>
      </w:r>
    </w:p>
    <w:p w14:paraId="4D55B4C3" w14:textId="77777777" w:rsidR="000B3C62" w:rsidRDefault="000B3C62">
      <w:pPr>
        <w:pStyle w:val="BodyText"/>
        <w:rPr>
          <w:sz w:val="26"/>
        </w:rPr>
      </w:pPr>
    </w:p>
    <w:p w14:paraId="4D55B4C4" w14:textId="77777777" w:rsidR="000B3C62" w:rsidRDefault="00A35B40">
      <w:pPr>
        <w:pStyle w:val="Heading2"/>
        <w:numPr>
          <w:ilvl w:val="1"/>
          <w:numId w:val="28"/>
        </w:numPr>
        <w:tabs>
          <w:tab w:val="left" w:pos="1927"/>
          <w:tab w:val="left" w:pos="1928"/>
        </w:tabs>
        <w:spacing w:before="217"/>
        <w:ind w:left="1927"/>
      </w:pPr>
      <w:r>
        <w:rPr>
          <w:color w:val="231F20"/>
        </w:rPr>
        <w:t>Stopping</w:t>
      </w:r>
      <w:r>
        <w:rPr>
          <w:color w:val="231F20"/>
          <w:spacing w:val="-1"/>
        </w:rPr>
        <w:t xml:space="preserve"> </w:t>
      </w:r>
      <w:r>
        <w:rPr>
          <w:color w:val="231F20"/>
        </w:rPr>
        <w:t>near a</w:t>
      </w:r>
      <w:r>
        <w:rPr>
          <w:color w:val="231F20"/>
          <w:spacing w:val="-1"/>
        </w:rPr>
        <w:t xml:space="preserve"> </w:t>
      </w:r>
      <w:r>
        <w:rPr>
          <w:color w:val="231F20"/>
        </w:rPr>
        <w:t>fire</w:t>
      </w:r>
      <w:r>
        <w:rPr>
          <w:color w:val="231F20"/>
          <w:spacing w:val="-2"/>
        </w:rPr>
        <w:t xml:space="preserve"> </w:t>
      </w:r>
      <w:r>
        <w:rPr>
          <w:color w:val="231F20"/>
        </w:rPr>
        <w:t xml:space="preserve">hydrant, </w:t>
      </w:r>
      <w:r>
        <w:rPr>
          <w:color w:val="231F20"/>
          <w:spacing w:val="-4"/>
        </w:rPr>
        <w:t>etc.</w:t>
      </w:r>
    </w:p>
    <w:p w14:paraId="4D55B4C5" w14:textId="77777777" w:rsidR="000B3C62" w:rsidRDefault="000B3C62">
      <w:pPr>
        <w:pStyle w:val="BodyText"/>
        <w:spacing w:before="2"/>
        <w:rPr>
          <w:b/>
          <w:sz w:val="29"/>
        </w:rPr>
      </w:pPr>
    </w:p>
    <w:p w14:paraId="4D55B4C6" w14:textId="77777777" w:rsidR="000B3C62" w:rsidRDefault="00A35B40">
      <w:pPr>
        <w:pStyle w:val="BodyText"/>
        <w:ind w:left="1220" w:right="1135"/>
        <w:jc w:val="both"/>
      </w:pPr>
      <w:r>
        <w:rPr>
          <w:color w:val="231F20"/>
        </w:rPr>
        <w:t>A driver shall not stop a vehicle so that any portion of the vehicle is within 1 metre of a</w:t>
      </w:r>
      <w:r>
        <w:rPr>
          <w:color w:val="231F20"/>
          <w:spacing w:val="-4"/>
        </w:rPr>
        <w:t xml:space="preserve"> </w:t>
      </w:r>
      <w:r>
        <w:rPr>
          <w:color w:val="231F20"/>
        </w:rPr>
        <w:t>fire</w:t>
      </w:r>
      <w:r>
        <w:rPr>
          <w:color w:val="231F20"/>
          <w:spacing w:val="-2"/>
        </w:rPr>
        <w:t xml:space="preserve"> </w:t>
      </w:r>
      <w:r>
        <w:rPr>
          <w:color w:val="231F20"/>
        </w:rPr>
        <w:t>hydrant</w:t>
      </w:r>
      <w:r>
        <w:rPr>
          <w:color w:val="231F20"/>
          <w:spacing w:val="-2"/>
        </w:rPr>
        <w:t xml:space="preserve"> </w:t>
      </w:r>
      <w:r>
        <w:rPr>
          <w:color w:val="231F20"/>
        </w:rPr>
        <w:t>or</w:t>
      </w:r>
      <w:r>
        <w:rPr>
          <w:color w:val="231F20"/>
          <w:spacing w:val="-5"/>
        </w:rPr>
        <w:t xml:space="preserve"> </w:t>
      </w:r>
      <w:r>
        <w:rPr>
          <w:color w:val="231F20"/>
        </w:rPr>
        <w:t>fire</w:t>
      </w:r>
      <w:r>
        <w:rPr>
          <w:color w:val="231F20"/>
          <w:spacing w:val="-4"/>
        </w:rPr>
        <w:t xml:space="preserve"> </w:t>
      </w:r>
      <w:r>
        <w:rPr>
          <w:color w:val="231F20"/>
        </w:rPr>
        <w:t>plug,</w:t>
      </w:r>
      <w:r>
        <w:rPr>
          <w:color w:val="231F20"/>
          <w:spacing w:val="-2"/>
        </w:rPr>
        <w:t xml:space="preserve"> </w:t>
      </w:r>
      <w:r>
        <w:rPr>
          <w:color w:val="231F20"/>
        </w:rPr>
        <w:t>or</w:t>
      </w:r>
      <w:r>
        <w:rPr>
          <w:color w:val="231F20"/>
          <w:spacing w:val="-2"/>
        </w:rPr>
        <w:t xml:space="preserve"> </w:t>
      </w:r>
      <w:r>
        <w:rPr>
          <w:color w:val="231F20"/>
        </w:rPr>
        <w:t>of</w:t>
      </w:r>
      <w:r>
        <w:rPr>
          <w:color w:val="231F20"/>
          <w:spacing w:val="-2"/>
        </w:rPr>
        <w:t xml:space="preserve"> </w:t>
      </w:r>
      <w:r>
        <w:rPr>
          <w:color w:val="231F20"/>
        </w:rPr>
        <w:t>any</w:t>
      </w:r>
      <w:r>
        <w:rPr>
          <w:color w:val="231F20"/>
          <w:spacing w:val="-5"/>
        </w:rPr>
        <w:t xml:space="preserve"> </w:t>
      </w:r>
      <w:r>
        <w:rPr>
          <w:color w:val="231F20"/>
        </w:rPr>
        <w:t>sign</w:t>
      </w:r>
      <w:r>
        <w:rPr>
          <w:color w:val="231F20"/>
          <w:spacing w:val="-2"/>
        </w:rPr>
        <w:t xml:space="preserve"> </w:t>
      </w:r>
      <w:r>
        <w:rPr>
          <w:color w:val="231F20"/>
        </w:rPr>
        <w:t>or mark</w:t>
      </w:r>
      <w:r>
        <w:rPr>
          <w:color w:val="231F20"/>
          <w:spacing w:val="-2"/>
        </w:rPr>
        <w:t xml:space="preserve"> </w:t>
      </w:r>
      <w:r>
        <w:rPr>
          <w:color w:val="231F20"/>
        </w:rPr>
        <w:t>indicating</w:t>
      </w:r>
      <w:r>
        <w:rPr>
          <w:color w:val="231F20"/>
          <w:spacing w:val="-4"/>
        </w:rPr>
        <w:t xml:space="preserve"> </w:t>
      </w:r>
      <w:r>
        <w:rPr>
          <w:color w:val="231F20"/>
        </w:rPr>
        <w:t>the existence</w:t>
      </w:r>
      <w:r>
        <w:rPr>
          <w:color w:val="231F20"/>
          <w:spacing w:val="-4"/>
        </w:rPr>
        <w:t xml:space="preserve"> </w:t>
      </w:r>
      <w:r>
        <w:rPr>
          <w:color w:val="231F20"/>
        </w:rPr>
        <w:t>of a</w:t>
      </w:r>
      <w:r>
        <w:rPr>
          <w:color w:val="231F20"/>
          <w:spacing w:val="-4"/>
        </w:rPr>
        <w:t xml:space="preserve"> </w:t>
      </w:r>
      <w:r>
        <w:rPr>
          <w:color w:val="231F20"/>
        </w:rPr>
        <w:t>fire hydrant or fire plug, unless—</w:t>
      </w:r>
    </w:p>
    <w:p w14:paraId="4D55B4C7" w14:textId="77777777" w:rsidR="000B3C62" w:rsidRDefault="000B3C62">
      <w:pPr>
        <w:pStyle w:val="BodyText"/>
        <w:spacing w:before="10"/>
        <w:rPr>
          <w:sz w:val="23"/>
        </w:rPr>
      </w:pPr>
    </w:p>
    <w:p w14:paraId="4D55B4C8" w14:textId="77777777" w:rsidR="000B3C62" w:rsidRDefault="00A35B40">
      <w:pPr>
        <w:pStyle w:val="ListParagraph"/>
        <w:numPr>
          <w:ilvl w:val="2"/>
          <w:numId w:val="28"/>
        </w:numPr>
        <w:tabs>
          <w:tab w:val="left" w:pos="2355"/>
        </w:tabs>
        <w:spacing w:before="1"/>
        <w:ind w:right="1142" w:hanging="425"/>
        <w:jc w:val="both"/>
        <w:rPr>
          <w:sz w:val="24"/>
        </w:rPr>
      </w:pPr>
      <w:r>
        <w:rPr>
          <w:color w:val="231F20"/>
          <w:sz w:val="24"/>
        </w:rPr>
        <w:t>the</w:t>
      </w:r>
      <w:r>
        <w:rPr>
          <w:color w:val="231F20"/>
          <w:spacing w:val="-5"/>
          <w:sz w:val="24"/>
        </w:rPr>
        <w:t xml:space="preserve"> </w:t>
      </w:r>
      <w:r>
        <w:rPr>
          <w:color w:val="231F20"/>
          <w:sz w:val="24"/>
        </w:rPr>
        <w:t>driver</w:t>
      </w:r>
      <w:r>
        <w:rPr>
          <w:color w:val="231F20"/>
          <w:spacing w:val="-4"/>
          <w:sz w:val="24"/>
        </w:rPr>
        <w:t xml:space="preserve"> </w:t>
      </w:r>
      <w:r>
        <w:rPr>
          <w:color w:val="231F20"/>
          <w:sz w:val="24"/>
        </w:rPr>
        <w:t>is</w:t>
      </w:r>
      <w:r>
        <w:rPr>
          <w:color w:val="231F20"/>
          <w:spacing w:val="-4"/>
          <w:sz w:val="24"/>
        </w:rPr>
        <w:t xml:space="preserve"> </w:t>
      </w:r>
      <w:r>
        <w:rPr>
          <w:color w:val="231F20"/>
          <w:sz w:val="24"/>
        </w:rPr>
        <w:t>driving</w:t>
      </w:r>
      <w:r>
        <w:rPr>
          <w:color w:val="231F20"/>
          <w:spacing w:val="-4"/>
          <w:sz w:val="24"/>
        </w:rPr>
        <w:t xml:space="preserve"> </w:t>
      </w:r>
      <w:r>
        <w:rPr>
          <w:color w:val="231F20"/>
          <w:sz w:val="24"/>
        </w:rPr>
        <w:t>a</w:t>
      </w:r>
      <w:r>
        <w:rPr>
          <w:color w:val="231F20"/>
          <w:spacing w:val="-4"/>
          <w:sz w:val="24"/>
        </w:rPr>
        <w:t xml:space="preserve"> </w:t>
      </w:r>
      <w:r>
        <w:rPr>
          <w:color w:val="231F20"/>
          <w:sz w:val="24"/>
        </w:rPr>
        <w:t>public</w:t>
      </w:r>
      <w:r>
        <w:rPr>
          <w:color w:val="231F20"/>
          <w:spacing w:val="-4"/>
          <w:sz w:val="24"/>
        </w:rPr>
        <w:t xml:space="preserve"> </w:t>
      </w:r>
      <w:r>
        <w:rPr>
          <w:color w:val="231F20"/>
          <w:sz w:val="24"/>
        </w:rPr>
        <w:t>bus,</w:t>
      </w:r>
      <w:r>
        <w:rPr>
          <w:color w:val="231F20"/>
          <w:spacing w:val="-5"/>
          <w:sz w:val="24"/>
        </w:rPr>
        <w:t xml:space="preserve"> </w:t>
      </w:r>
      <w:r>
        <w:rPr>
          <w:color w:val="231F20"/>
          <w:sz w:val="24"/>
        </w:rPr>
        <w:t>and</w:t>
      </w:r>
      <w:r>
        <w:rPr>
          <w:color w:val="231F20"/>
          <w:spacing w:val="-5"/>
          <w:sz w:val="24"/>
        </w:rPr>
        <w:t xml:space="preserve"> </w:t>
      </w:r>
      <w:r>
        <w:rPr>
          <w:color w:val="231F20"/>
          <w:sz w:val="24"/>
        </w:rPr>
        <w:t>the</w:t>
      </w:r>
      <w:r>
        <w:rPr>
          <w:color w:val="231F20"/>
          <w:spacing w:val="-5"/>
          <w:sz w:val="24"/>
        </w:rPr>
        <w:t xml:space="preserve"> </w:t>
      </w:r>
      <w:r>
        <w:rPr>
          <w:color w:val="231F20"/>
          <w:sz w:val="24"/>
        </w:rPr>
        <w:t>driver</w:t>
      </w:r>
      <w:r>
        <w:rPr>
          <w:color w:val="231F20"/>
          <w:spacing w:val="-3"/>
          <w:sz w:val="24"/>
        </w:rPr>
        <w:t xml:space="preserve"> </w:t>
      </w:r>
      <w:r>
        <w:rPr>
          <w:color w:val="231F20"/>
          <w:sz w:val="24"/>
        </w:rPr>
        <w:t>stops</w:t>
      </w:r>
      <w:r>
        <w:rPr>
          <w:color w:val="231F20"/>
          <w:spacing w:val="-3"/>
          <w:sz w:val="24"/>
        </w:rPr>
        <w:t xml:space="preserve"> </w:t>
      </w:r>
      <w:r>
        <w:rPr>
          <w:color w:val="231F20"/>
          <w:sz w:val="24"/>
        </w:rPr>
        <w:t>in</w:t>
      </w:r>
      <w:r>
        <w:rPr>
          <w:color w:val="231F20"/>
          <w:spacing w:val="-5"/>
          <w:sz w:val="24"/>
        </w:rPr>
        <w:t xml:space="preserve"> </w:t>
      </w:r>
      <w:r>
        <w:rPr>
          <w:color w:val="231F20"/>
          <w:sz w:val="24"/>
        </w:rPr>
        <w:t>a</w:t>
      </w:r>
      <w:r>
        <w:rPr>
          <w:color w:val="231F20"/>
          <w:spacing w:val="-4"/>
          <w:sz w:val="24"/>
        </w:rPr>
        <w:t xml:space="preserve"> </w:t>
      </w:r>
      <w:r>
        <w:rPr>
          <w:color w:val="231F20"/>
          <w:sz w:val="24"/>
        </w:rPr>
        <w:t>bus</w:t>
      </w:r>
      <w:r>
        <w:rPr>
          <w:color w:val="231F20"/>
          <w:spacing w:val="-6"/>
          <w:sz w:val="24"/>
        </w:rPr>
        <w:t xml:space="preserve"> </w:t>
      </w:r>
      <w:r>
        <w:rPr>
          <w:color w:val="231F20"/>
          <w:sz w:val="24"/>
        </w:rPr>
        <w:t>zone</w:t>
      </w:r>
      <w:r>
        <w:rPr>
          <w:color w:val="231F20"/>
          <w:spacing w:val="-5"/>
          <w:sz w:val="24"/>
        </w:rPr>
        <w:t xml:space="preserve"> </w:t>
      </w:r>
      <w:r>
        <w:rPr>
          <w:color w:val="231F20"/>
          <w:sz w:val="24"/>
        </w:rPr>
        <w:t>or</w:t>
      </w:r>
      <w:r>
        <w:rPr>
          <w:color w:val="231F20"/>
          <w:spacing w:val="-3"/>
          <w:sz w:val="24"/>
        </w:rPr>
        <w:t xml:space="preserve"> </w:t>
      </w:r>
      <w:r>
        <w:rPr>
          <w:color w:val="231F20"/>
          <w:sz w:val="24"/>
        </w:rPr>
        <w:t>at a bus stop and does not leave the bus unattended; or</w:t>
      </w:r>
    </w:p>
    <w:p w14:paraId="4D55B4C9" w14:textId="77777777" w:rsidR="000B3C62" w:rsidRDefault="00A35B40">
      <w:pPr>
        <w:pStyle w:val="ListParagraph"/>
        <w:numPr>
          <w:ilvl w:val="2"/>
          <w:numId w:val="28"/>
        </w:numPr>
        <w:tabs>
          <w:tab w:val="left" w:pos="2355"/>
        </w:tabs>
        <w:ind w:right="1143" w:hanging="425"/>
        <w:jc w:val="both"/>
        <w:rPr>
          <w:sz w:val="24"/>
        </w:rPr>
      </w:pPr>
      <w:r>
        <w:rPr>
          <w:color w:val="231F20"/>
          <w:sz w:val="24"/>
        </w:rPr>
        <w:t>the driver is driving a taxi, and the driver stops in a taxi zone and does not leave the taxi unattended.</w:t>
      </w:r>
    </w:p>
    <w:p w14:paraId="4D55B4CA" w14:textId="77777777" w:rsidR="000B3C62" w:rsidRDefault="000B3C62">
      <w:pPr>
        <w:pStyle w:val="BodyText"/>
        <w:rPr>
          <w:sz w:val="26"/>
        </w:rPr>
      </w:pPr>
    </w:p>
    <w:p w14:paraId="4D55B4CB" w14:textId="77777777" w:rsidR="000B3C62" w:rsidRDefault="00A35B40">
      <w:pPr>
        <w:pStyle w:val="Heading2"/>
        <w:numPr>
          <w:ilvl w:val="1"/>
          <w:numId w:val="28"/>
        </w:numPr>
        <w:tabs>
          <w:tab w:val="left" w:pos="1927"/>
          <w:tab w:val="left" w:pos="1928"/>
        </w:tabs>
        <w:ind w:left="1927"/>
      </w:pPr>
      <w:r>
        <w:rPr>
          <w:color w:val="231F20"/>
        </w:rPr>
        <w:t>Stopping at or near</w:t>
      </w:r>
      <w:r>
        <w:rPr>
          <w:color w:val="231F20"/>
          <w:spacing w:val="-2"/>
        </w:rPr>
        <w:t xml:space="preserve"> </w:t>
      </w:r>
      <w:r>
        <w:rPr>
          <w:color w:val="231F20"/>
        </w:rPr>
        <w:t>a</w:t>
      </w:r>
      <w:r>
        <w:rPr>
          <w:color w:val="231F20"/>
          <w:spacing w:val="-2"/>
        </w:rPr>
        <w:t xml:space="preserve"> </w:t>
      </w:r>
      <w:r>
        <w:rPr>
          <w:color w:val="231F20"/>
        </w:rPr>
        <w:t xml:space="preserve">bus </w:t>
      </w:r>
      <w:r>
        <w:rPr>
          <w:color w:val="231F20"/>
          <w:spacing w:val="-4"/>
        </w:rPr>
        <w:t>stop</w:t>
      </w:r>
    </w:p>
    <w:p w14:paraId="4D55B4CC" w14:textId="77777777" w:rsidR="000B3C62" w:rsidRDefault="000B3C62">
      <w:pPr>
        <w:pStyle w:val="BodyText"/>
        <w:spacing w:before="2"/>
        <w:rPr>
          <w:b/>
          <w:sz w:val="29"/>
        </w:rPr>
      </w:pPr>
    </w:p>
    <w:p w14:paraId="4D55B4CD" w14:textId="77777777" w:rsidR="000B3C62" w:rsidRDefault="00A35B40">
      <w:pPr>
        <w:pStyle w:val="ListParagraph"/>
        <w:numPr>
          <w:ilvl w:val="0"/>
          <w:numId w:val="22"/>
        </w:numPr>
        <w:tabs>
          <w:tab w:val="left" w:pos="1930"/>
        </w:tabs>
        <w:ind w:right="1142" w:hanging="708"/>
        <w:jc w:val="both"/>
        <w:rPr>
          <w:sz w:val="24"/>
        </w:rPr>
      </w:pPr>
      <w:r>
        <w:rPr>
          <w:color w:val="231F20"/>
          <w:sz w:val="24"/>
        </w:rPr>
        <w:t>A</w:t>
      </w:r>
      <w:r>
        <w:rPr>
          <w:color w:val="231F20"/>
          <w:spacing w:val="-5"/>
          <w:sz w:val="24"/>
        </w:rPr>
        <w:t xml:space="preserve"> </w:t>
      </w:r>
      <w:r>
        <w:rPr>
          <w:color w:val="231F20"/>
          <w:sz w:val="24"/>
        </w:rPr>
        <w:t>driver</w:t>
      </w:r>
      <w:r>
        <w:rPr>
          <w:color w:val="231F20"/>
          <w:spacing w:val="-5"/>
          <w:sz w:val="24"/>
        </w:rPr>
        <w:t xml:space="preserve"> </w:t>
      </w:r>
      <w:r>
        <w:rPr>
          <w:color w:val="231F20"/>
          <w:sz w:val="24"/>
        </w:rPr>
        <w:t>shall</w:t>
      </w:r>
      <w:r>
        <w:rPr>
          <w:color w:val="231F20"/>
          <w:spacing w:val="-6"/>
          <w:sz w:val="24"/>
        </w:rPr>
        <w:t xml:space="preserve"> </w:t>
      </w:r>
      <w:r>
        <w:rPr>
          <w:color w:val="231F20"/>
          <w:sz w:val="24"/>
        </w:rPr>
        <w:t>not</w:t>
      </w:r>
      <w:r>
        <w:rPr>
          <w:color w:val="231F20"/>
          <w:spacing w:val="-5"/>
          <w:sz w:val="24"/>
        </w:rPr>
        <w:t xml:space="preserve"> </w:t>
      </w:r>
      <w:r>
        <w:rPr>
          <w:color w:val="231F20"/>
          <w:sz w:val="24"/>
        </w:rPr>
        <w:t>stop</w:t>
      </w:r>
      <w:r>
        <w:rPr>
          <w:color w:val="231F20"/>
          <w:spacing w:val="-9"/>
          <w:sz w:val="24"/>
        </w:rPr>
        <w:t xml:space="preserve"> </w:t>
      </w:r>
      <w:r>
        <w:rPr>
          <w:color w:val="231F20"/>
          <w:sz w:val="24"/>
        </w:rPr>
        <w:t>a</w:t>
      </w:r>
      <w:r>
        <w:rPr>
          <w:color w:val="231F20"/>
          <w:spacing w:val="-5"/>
          <w:sz w:val="24"/>
        </w:rPr>
        <w:t xml:space="preserve"> </w:t>
      </w:r>
      <w:r>
        <w:rPr>
          <w:color w:val="231F20"/>
          <w:sz w:val="24"/>
        </w:rPr>
        <w:t>vehicle</w:t>
      </w:r>
      <w:r>
        <w:rPr>
          <w:color w:val="231F20"/>
          <w:spacing w:val="-5"/>
          <w:sz w:val="24"/>
        </w:rPr>
        <w:t xml:space="preserve"> </w:t>
      </w:r>
      <w:r>
        <w:rPr>
          <w:color w:val="231F20"/>
          <w:sz w:val="24"/>
        </w:rPr>
        <w:t>so</w:t>
      </w:r>
      <w:r>
        <w:rPr>
          <w:color w:val="231F20"/>
          <w:spacing w:val="-5"/>
          <w:sz w:val="24"/>
        </w:rPr>
        <w:t xml:space="preserve"> </w:t>
      </w:r>
      <w:r>
        <w:rPr>
          <w:color w:val="231F20"/>
          <w:sz w:val="24"/>
        </w:rPr>
        <w:t>that</w:t>
      </w:r>
      <w:r>
        <w:rPr>
          <w:color w:val="231F20"/>
          <w:spacing w:val="-7"/>
          <w:sz w:val="24"/>
        </w:rPr>
        <w:t xml:space="preserve"> </w:t>
      </w:r>
      <w:r>
        <w:rPr>
          <w:color w:val="231F20"/>
          <w:sz w:val="24"/>
        </w:rPr>
        <w:t>any</w:t>
      </w:r>
      <w:r>
        <w:rPr>
          <w:color w:val="231F20"/>
          <w:spacing w:val="-8"/>
          <w:sz w:val="24"/>
        </w:rPr>
        <w:t xml:space="preserve"> </w:t>
      </w:r>
      <w:r>
        <w:rPr>
          <w:color w:val="231F20"/>
          <w:sz w:val="24"/>
        </w:rPr>
        <w:t>portion</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5"/>
          <w:sz w:val="24"/>
        </w:rPr>
        <w:t xml:space="preserve"> </w:t>
      </w:r>
      <w:r>
        <w:rPr>
          <w:color w:val="231F20"/>
          <w:sz w:val="24"/>
        </w:rPr>
        <w:t>vehicle</w:t>
      </w:r>
      <w:r>
        <w:rPr>
          <w:color w:val="231F20"/>
          <w:spacing w:val="-5"/>
          <w:sz w:val="24"/>
        </w:rPr>
        <w:t xml:space="preserve"> </w:t>
      </w:r>
      <w:r>
        <w:rPr>
          <w:color w:val="231F20"/>
          <w:sz w:val="24"/>
        </w:rPr>
        <w:t>is</w:t>
      </w:r>
      <w:r>
        <w:rPr>
          <w:color w:val="231F20"/>
          <w:spacing w:val="-8"/>
          <w:sz w:val="24"/>
        </w:rPr>
        <w:t xml:space="preserve"> </w:t>
      </w:r>
      <w:r>
        <w:rPr>
          <w:color w:val="231F20"/>
          <w:sz w:val="24"/>
        </w:rPr>
        <w:t>within</w:t>
      </w:r>
      <w:r>
        <w:rPr>
          <w:color w:val="231F20"/>
          <w:spacing w:val="-5"/>
          <w:sz w:val="24"/>
        </w:rPr>
        <w:t xml:space="preserve"> </w:t>
      </w:r>
      <w:r>
        <w:rPr>
          <w:color w:val="231F20"/>
          <w:sz w:val="24"/>
        </w:rPr>
        <w:t>20 metres of the approach side of a bus stop, or within 10 metres of the departure side of a bus stop, unless—</w:t>
      </w:r>
    </w:p>
    <w:p w14:paraId="4D55B4CE" w14:textId="77777777" w:rsidR="000B3C62" w:rsidRDefault="000B3C62">
      <w:pPr>
        <w:pStyle w:val="BodyText"/>
        <w:spacing w:before="11"/>
        <w:rPr>
          <w:sz w:val="23"/>
        </w:rPr>
      </w:pPr>
    </w:p>
    <w:p w14:paraId="4D55B4CF" w14:textId="77777777" w:rsidR="000B3C62" w:rsidRDefault="00A35B40">
      <w:pPr>
        <w:pStyle w:val="ListParagraph"/>
        <w:numPr>
          <w:ilvl w:val="1"/>
          <w:numId w:val="22"/>
        </w:numPr>
        <w:tabs>
          <w:tab w:val="left" w:pos="2302"/>
        </w:tabs>
        <w:jc w:val="both"/>
        <w:rPr>
          <w:sz w:val="24"/>
        </w:rPr>
      </w:pPr>
      <w:r>
        <w:rPr>
          <w:color w:val="231F20"/>
          <w:sz w:val="24"/>
        </w:rPr>
        <w:t>the</w:t>
      </w:r>
      <w:r>
        <w:rPr>
          <w:color w:val="231F20"/>
          <w:spacing w:val="-12"/>
          <w:sz w:val="24"/>
        </w:rPr>
        <w:t xml:space="preserve"> </w:t>
      </w:r>
      <w:r>
        <w:rPr>
          <w:color w:val="231F20"/>
          <w:sz w:val="24"/>
        </w:rPr>
        <w:t>vehicle</w:t>
      </w:r>
      <w:r>
        <w:rPr>
          <w:color w:val="231F20"/>
          <w:spacing w:val="-10"/>
          <w:sz w:val="24"/>
        </w:rPr>
        <w:t xml:space="preserve"> </w:t>
      </w:r>
      <w:r>
        <w:rPr>
          <w:color w:val="231F20"/>
          <w:sz w:val="24"/>
        </w:rPr>
        <w:t>is</w:t>
      </w:r>
      <w:r>
        <w:rPr>
          <w:color w:val="231F20"/>
          <w:spacing w:val="-13"/>
          <w:sz w:val="24"/>
        </w:rPr>
        <w:t xml:space="preserve"> </w:t>
      </w:r>
      <w:r>
        <w:rPr>
          <w:color w:val="231F20"/>
          <w:sz w:val="24"/>
        </w:rPr>
        <w:t>a</w:t>
      </w:r>
      <w:r>
        <w:rPr>
          <w:color w:val="231F20"/>
          <w:spacing w:val="-11"/>
          <w:sz w:val="24"/>
        </w:rPr>
        <w:t xml:space="preserve"> </w:t>
      </w:r>
      <w:r>
        <w:rPr>
          <w:color w:val="231F20"/>
          <w:sz w:val="24"/>
        </w:rPr>
        <w:t>public</w:t>
      </w:r>
      <w:r>
        <w:rPr>
          <w:color w:val="231F20"/>
          <w:spacing w:val="-13"/>
          <w:sz w:val="24"/>
        </w:rPr>
        <w:t xml:space="preserve"> </w:t>
      </w:r>
      <w:r>
        <w:rPr>
          <w:color w:val="231F20"/>
          <w:sz w:val="24"/>
        </w:rPr>
        <w:t>bus</w:t>
      </w:r>
      <w:r>
        <w:rPr>
          <w:color w:val="231F20"/>
          <w:spacing w:val="-10"/>
          <w:sz w:val="24"/>
        </w:rPr>
        <w:t xml:space="preserve"> </w:t>
      </w:r>
      <w:r>
        <w:rPr>
          <w:color w:val="231F20"/>
          <w:sz w:val="24"/>
        </w:rPr>
        <w:t>stopped</w:t>
      </w:r>
      <w:r>
        <w:rPr>
          <w:color w:val="231F20"/>
          <w:spacing w:val="-10"/>
          <w:sz w:val="24"/>
        </w:rPr>
        <w:t xml:space="preserve"> </w:t>
      </w:r>
      <w:r>
        <w:rPr>
          <w:color w:val="231F20"/>
          <w:sz w:val="24"/>
        </w:rPr>
        <w:t>to</w:t>
      </w:r>
      <w:r>
        <w:rPr>
          <w:color w:val="231F20"/>
          <w:spacing w:val="-11"/>
          <w:sz w:val="24"/>
        </w:rPr>
        <w:t xml:space="preserve"> </w:t>
      </w:r>
      <w:r>
        <w:rPr>
          <w:color w:val="231F20"/>
          <w:sz w:val="24"/>
        </w:rPr>
        <w:t>take</w:t>
      </w:r>
      <w:r>
        <w:rPr>
          <w:color w:val="231F20"/>
          <w:spacing w:val="-12"/>
          <w:sz w:val="24"/>
        </w:rPr>
        <w:t xml:space="preserve"> </w:t>
      </w:r>
      <w:r>
        <w:rPr>
          <w:color w:val="231F20"/>
          <w:sz w:val="24"/>
        </w:rPr>
        <w:t>up</w:t>
      </w:r>
      <w:r>
        <w:rPr>
          <w:color w:val="231F20"/>
          <w:spacing w:val="-12"/>
          <w:sz w:val="24"/>
        </w:rPr>
        <w:t xml:space="preserve"> </w:t>
      </w:r>
      <w:r>
        <w:rPr>
          <w:color w:val="231F20"/>
          <w:sz w:val="24"/>
        </w:rPr>
        <w:t>or</w:t>
      </w:r>
      <w:r>
        <w:rPr>
          <w:color w:val="231F20"/>
          <w:spacing w:val="-10"/>
          <w:sz w:val="24"/>
        </w:rPr>
        <w:t xml:space="preserve"> </w:t>
      </w:r>
      <w:r>
        <w:rPr>
          <w:color w:val="231F20"/>
          <w:sz w:val="24"/>
        </w:rPr>
        <w:t>set</w:t>
      </w:r>
      <w:r>
        <w:rPr>
          <w:color w:val="231F20"/>
          <w:spacing w:val="-11"/>
          <w:sz w:val="24"/>
        </w:rPr>
        <w:t xml:space="preserve"> </w:t>
      </w:r>
      <w:r>
        <w:rPr>
          <w:color w:val="231F20"/>
          <w:sz w:val="24"/>
        </w:rPr>
        <w:t>down</w:t>
      </w:r>
      <w:r>
        <w:rPr>
          <w:color w:val="231F20"/>
          <w:spacing w:val="-10"/>
          <w:sz w:val="24"/>
        </w:rPr>
        <w:t xml:space="preserve"> </w:t>
      </w:r>
      <w:r>
        <w:rPr>
          <w:color w:val="231F20"/>
          <w:sz w:val="24"/>
        </w:rPr>
        <w:t>passengers;</w:t>
      </w:r>
      <w:r>
        <w:rPr>
          <w:color w:val="231F20"/>
          <w:spacing w:val="-9"/>
          <w:sz w:val="24"/>
        </w:rPr>
        <w:t xml:space="preserve"> </w:t>
      </w:r>
      <w:r>
        <w:rPr>
          <w:color w:val="231F20"/>
          <w:spacing w:val="-5"/>
          <w:sz w:val="24"/>
        </w:rPr>
        <w:t>or</w:t>
      </w:r>
    </w:p>
    <w:p w14:paraId="4D55B4D0" w14:textId="77777777" w:rsidR="000B3C62" w:rsidRDefault="00A35B40">
      <w:pPr>
        <w:pStyle w:val="ListParagraph"/>
        <w:numPr>
          <w:ilvl w:val="1"/>
          <w:numId w:val="22"/>
        </w:numPr>
        <w:tabs>
          <w:tab w:val="left" w:pos="2355"/>
        </w:tabs>
        <w:ind w:left="2352" w:right="1141" w:hanging="425"/>
        <w:jc w:val="both"/>
        <w:rPr>
          <w:sz w:val="24"/>
        </w:rPr>
      </w:pPr>
      <w:r>
        <w:rPr>
          <w:color w:val="231F20"/>
          <w:sz w:val="24"/>
        </w:rPr>
        <w:t xml:space="preserve">the driver stops at a place on a part of a carriageway, or in an area, to which a sign </w:t>
      </w:r>
      <w:proofErr w:type="gramStart"/>
      <w:r>
        <w:rPr>
          <w:color w:val="231F20"/>
          <w:sz w:val="24"/>
        </w:rPr>
        <w:t>applies</w:t>
      </w:r>
      <w:proofErr w:type="gramEnd"/>
      <w:r>
        <w:rPr>
          <w:color w:val="231F20"/>
          <w:sz w:val="24"/>
        </w:rPr>
        <w:t xml:space="preserve"> and the driver is permitted to stop at that place by the sign.</w:t>
      </w:r>
    </w:p>
    <w:p w14:paraId="4D55B4D1" w14:textId="77777777" w:rsidR="000B3C62" w:rsidRDefault="000B3C62">
      <w:pPr>
        <w:pStyle w:val="BodyText"/>
      </w:pPr>
    </w:p>
    <w:p w14:paraId="4D55B4D2" w14:textId="77777777" w:rsidR="000B3C62" w:rsidRDefault="00A35B40">
      <w:pPr>
        <w:pStyle w:val="ListParagraph"/>
        <w:numPr>
          <w:ilvl w:val="0"/>
          <w:numId w:val="22"/>
        </w:numPr>
        <w:tabs>
          <w:tab w:val="left" w:pos="1929"/>
          <w:tab w:val="left" w:pos="1930"/>
        </w:tabs>
        <w:ind w:left="1929" w:hanging="710"/>
        <w:rPr>
          <w:sz w:val="24"/>
        </w:rPr>
      </w:pPr>
      <w:r>
        <w:rPr>
          <w:color w:val="231F20"/>
          <w:sz w:val="24"/>
        </w:rPr>
        <w:t xml:space="preserve">In this </w:t>
      </w:r>
      <w:r>
        <w:rPr>
          <w:color w:val="231F20"/>
          <w:spacing w:val="-2"/>
          <w:sz w:val="24"/>
        </w:rPr>
        <w:t>clause—</w:t>
      </w:r>
    </w:p>
    <w:p w14:paraId="4D55B4D3" w14:textId="77777777" w:rsidR="000B3C62" w:rsidRDefault="000B3C62">
      <w:pPr>
        <w:pStyle w:val="BodyText"/>
        <w:spacing w:before="11"/>
        <w:rPr>
          <w:sz w:val="23"/>
        </w:rPr>
      </w:pPr>
    </w:p>
    <w:p w14:paraId="4D55B4D4" w14:textId="77777777" w:rsidR="000B3C62" w:rsidRDefault="00A35B40">
      <w:pPr>
        <w:pStyle w:val="ListParagraph"/>
        <w:numPr>
          <w:ilvl w:val="1"/>
          <w:numId w:val="22"/>
        </w:numPr>
        <w:tabs>
          <w:tab w:val="left" w:pos="2355"/>
        </w:tabs>
        <w:ind w:left="2354" w:hanging="427"/>
        <w:jc w:val="both"/>
        <w:rPr>
          <w:sz w:val="24"/>
        </w:rPr>
      </w:pPr>
      <w:r>
        <w:rPr>
          <w:color w:val="231F20"/>
          <w:spacing w:val="-2"/>
          <w:sz w:val="24"/>
        </w:rPr>
        <w:t>distances</w:t>
      </w:r>
      <w:r>
        <w:rPr>
          <w:color w:val="231F20"/>
          <w:spacing w:val="-8"/>
          <w:sz w:val="24"/>
        </w:rPr>
        <w:t xml:space="preserve"> </w:t>
      </w:r>
      <w:r>
        <w:rPr>
          <w:color w:val="231F20"/>
          <w:spacing w:val="-2"/>
          <w:sz w:val="24"/>
        </w:rPr>
        <w:t>are</w:t>
      </w:r>
      <w:r>
        <w:rPr>
          <w:color w:val="231F20"/>
          <w:spacing w:val="-7"/>
          <w:sz w:val="24"/>
        </w:rPr>
        <w:t xml:space="preserve"> </w:t>
      </w:r>
      <w:r>
        <w:rPr>
          <w:color w:val="231F20"/>
          <w:spacing w:val="-2"/>
          <w:sz w:val="24"/>
        </w:rPr>
        <w:t>measured</w:t>
      </w:r>
      <w:r>
        <w:rPr>
          <w:color w:val="231F20"/>
          <w:spacing w:val="-7"/>
          <w:sz w:val="24"/>
        </w:rPr>
        <w:t xml:space="preserve"> </w:t>
      </w:r>
      <w:r>
        <w:rPr>
          <w:color w:val="231F20"/>
          <w:spacing w:val="-2"/>
          <w:sz w:val="24"/>
        </w:rPr>
        <w:t>in</w:t>
      </w:r>
      <w:r>
        <w:rPr>
          <w:color w:val="231F20"/>
          <w:spacing w:val="-7"/>
          <w:sz w:val="24"/>
        </w:rPr>
        <w:t xml:space="preserve"> </w:t>
      </w:r>
      <w:r>
        <w:rPr>
          <w:color w:val="231F20"/>
          <w:spacing w:val="-2"/>
          <w:sz w:val="24"/>
        </w:rPr>
        <w:t>the</w:t>
      </w:r>
      <w:r>
        <w:rPr>
          <w:color w:val="231F20"/>
          <w:spacing w:val="-7"/>
          <w:sz w:val="24"/>
        </w:rPr>
        <w:t xml:space="preserve"> </w:t>
      </w:r>
      <w:r>
        <w:rPr>
          <w:color w:val="231F20"/>
          <w:spacing w:val="-2"/>
          <w:sz w:val="24"/>
        </w:rPr>
        <w:t>direction</w:t>
      </w:r>
      <w:r>
        <w:rPr>
          <w:color w:val="231F20"/>
          <w:spacing w:val="-7"/>
          <w:sz w:val="24"/>
        </w:rPr>
        <w:t xml:space="preserve"> </w:t>
      </w:r>
      <w:r>
        <w:rPr>
          <w:color w:val="231F20"/>
          <w:spacing w:val="-2"/>
          <w:sz w:val="24"/>
        </w:rPr>
        <w:t>in</w:t>
      </w:r>
      <w:r>
        <w:rPr>
          <w:color w:val="231F20"/>
          <w:spacing w:val="-7"/>
          <w:sz w:val="24"/>
        </w:rPr>
        <w:t xml:space="preserve"> </w:t>
      </w:r>
      <w:r>
        <w:rPr>
          <w:color w:val="231F20"/>
          <w:spacing w:val="-2"/>
          <w:sz w:val="24"/>
        </w:rPr>
        <w:t>which</w:t>
      </w:r>
      <w:r>
        <w:rPr>
          <w:color w:val="231F20"/>
          <w:spacing w:val="-7"/>
          <w:sz w:val="24"/>
        </w:rPr>
        <w:t xml:space="preserve"> </w:t>
      </w:r>
      <w:r>
        <w:rPr>
          <w:color w:val="231F20"/>
          <w:spacing w:val="-2"/>
          <w:sz w:val="24"/>
        </w:rPr>
        <w:t>the</w:t>
      </w:r>
      <w:r>
        <w:rPr>
          <w:color w:val="231F20"/>
          <w:spacing w:val="-7"/>
          <w:sz w:val="24"/>
        </w:rPr>
        <w:t xml:space="preserve"> </w:t>
      </w:r>
      <w:r>
        <w:rPr>
          <w:color w:val="231F20"/>
          <w:spacing w:val="-2"/>
          <w:sz w:val="24"/>
        </w:rPr>
        <w:t>driver</w:t>
      </w:r>
      <w:r>
        <w:rPr>
          <w:color w:val="231F20"/>
          <w:spacing w:val="-7"/>
          <w:sz w:val="24"/>
        </w:rPr>
        <w:t xml:space="preserve"> </w:t>
      </w:r>
      <w:r>
        <w:rPr>
          <w:color w:val="231F20"/>
          <w:spacing w:val="-2"/>
          <w:sz w:val="24"/>
        </w:rPr>
        <w:t>is</w:t>
      </w:r>
      <w:r>
        <w:rPr>
          <w:color w:val="231F20"/>
          <w:spacing w:val="-7"/>
          <w:sz w:val="24"/>
        </w:rPr>
        <w:t xml:space="preserve"> </w:t>
      </w:r>
      <w:r>
        <w:rPr>
          <w:color w:val="231F20"/>
          <w:spacing w:val="-2"/>
          <w:sz w:val="24"/>
        </w:rPr>
        <w:t>driving;</w:t>
      </w:r>
      <w:r>
        <w:rPr>
          <w:color w:val="231F20"/>
          <w:spacing w:val="-4"/>
          <w:sz w:val="24"/>
        </w:rPr>
        <w:t xml:space="preserve"> </w:t>
      </w:r>
      <w:r>
        <w:rPr>
          <w:color w:val="231F20"/>
          <w:spacing w:val="-5"/>
          <w:sz w:val="24"/>
        </w:rPr>
        <w:t>and</w:t>
      </w:r>
    </w:p>
    <w:p w14:paraId="4D55B4D5" w14:textId="77777777" w:rsidR="000B3C62" w:rsidRDefault="00A35B40">
      <w:pPr>
        <w:pStyle w:val="ListParagraph"/>
        <w:numPr>
          <w:ilvl w:val="1"/>
          <w:numId w:val="22"/>
        </w:numPr>
        <w:tabs>
          <w:tab w:val="left" w:pos="2355"/>
        </w:tabs>
        <w:ind w:left="2354" w:hanging="427"/>
        <w:jc w:val="both"/>
        <w:rPr>
          <w:sz w:val="24"/>
        </w:rPr>
      </w:pPr>
      <w:r>
        <w:rPr>
          <w:color w:val="231F20"/>
          <w:sz w:val="24"/>
        </w:rPr>
        <w:t>a</w:t>
      </w:r>
      <w:r>
        <w:rPr>
          <w:color w:val="231F20"/>
          <w:spacing w:val="-14"/>
          <w:sz w:val="24"/>
        </w:rPr>
        <w:t xml:space="preserve"> </w:t>
      </w:r>
      <w:r>
        <w:rPr>
          <w:color w:val="231F20"/>
          <w:sz w:val="24"/>
        </w:rPr>
        <w:t>trailer</w:t>
      </w:r>
      <w:r>
        <w:rPr>
          <w:color w:val="231F20"/>
          <w:spacing w:val="-13"/>
          <w:sz w:val="24"/>
        </w:rPr>
        <w:t xml:space="preserve"> </w:t>
      </w:r>
      <w:r>
        <w:rPr>
          <w:color w:val="231F20"/>
          <w:sz w:val="24"/>
        </w:rPr>
        <w:t>attached</w:t>
      </w:r>
      <w:r>
        <w:rPr>
          <w:color w:val="231F20"/>
          <w:spacing w:val="-14"/>
          <w:sz w:val="24"/>
        </w:rPr>
        <w:t xml:space="preserve"> </w:t>
      </w:r>
      <w:r>
        <w:rPr>
          <w:color w:val="231F20"/>
          <w:sz w:val="24"/>
        </w:rPr>
        <w:t>to</w:t>
      </w:r>
      <w:r>
        <w:rPr>
          <w:color w:val="231F20"/>
          <w:spacing w:val="-13"/>
          <w:sz w:val="24"/>
        </w:rPr>
        <w:t xml:space="preserve"> </w:t>
      </w:r>
      <w:r>
        <w:rPr>
          <w:color w:val="231F20"/>
          <w:sz w:val="24"/>
        </w:rPr>
        <w:t>a</w:t>
      </w:r>
      <w:r>
        <w:rPr>
          <w:color w:val="231F20"/>
          <w:spacing w:val="-15"/>
          <w:sz w:val="24"/>
        </w:rPr>
        <w:t xml:space="preserve"> </w:t>
      </w:r>
      <w:r>
        <w:rPr>
          <w:color w:val="231F20"/>
          <w:sz w:val="24"/>
        </w:rPr>
        <w:t>public</w:t>
      </w:r>
      <w:r>
        <w:rPr>
          <w:color w:val="231F20"/>
          <w:spacing w:val="-13"/>
          <w:sz w:val="24"/>
        </w:rPr>
        <w:t xml:space="preserve"> </w:t>
      </w:r>
      <w:r>
        <w:rPr>
          <w:color w:val="231F20"/>
          <w:sz w:val="24"/>
        </w:rPr>
        <w:t>bus</w:t>
      </w:r>
      <w:r>
        <w:rPr>
          <w:color w:val="231F20"/>
          <w:spacing w:val="-13"/>
          <w:sz w:val="24"/>
        </w:rPr>
        <w:t xml:space="preserve"> </w:t>
      </w:r>
      <w:r>
        <w:rPr>
          <w:color w:val="231F20"/>
          <w:sz w:val="24"/>
        </w:rPr>
        <w:t>is</w:t>
      </w:r>
      <w:r>
        <w:rPr>
          <w:color w:val="231F20"/>
          <w:spacing w:val="-13"/>
          <w:sz w:val="24"/>
        </w:rPr>
        <w:t xml:space="preserve"> </w:t>
      </w:r>
      <w:r>
        <w:rPr>
          <w:color w:val="231F20"/>
          <w:sz w:val="24"/>
        </w:rPr>
        <w:t>deemed</w:t>
      </w:r>
      <w:r>
        <w:rPr>
          <w:color w:val="231F20"/>
          <w:spacing w:val="-13"/>
          <w:sz w:val="24"/>
        </w:rPr>
        <w:t xml:space="preserve"> </w:t>
      </w:r>
      <w:r>
        <w:rPr>
          <w:color w:val="231F20"/>
          <w:sz w:val="24"/>
        </w:rPr>
        <w:t>to</w:t>
      </w:r>
      <w:r>
        <w:rPr>
          <w:color w:val="231F20"/>
          <w:spacing w:val="-15"/>
          <w:sz w:val="24"/>
        </w:rPr>
        <w:t xml:space="preserve"> </w:t>
      </w:r>
      <w:r>
        <w:rPr>
          <w:color w:val="231F20"/>
          <w:sz w:val="24"/>
        </w:rPr>
        <w:t>be</w:t>
      </w:r>
      <w:r>
        <w:rPr>
          <w:color w:val="231F20"/>
          <w:spacing w:val="-13"/>
          <w:sz w:val="24"/>
        </w:rPr>
        <w:t xml:space="preserve"> </w:t>
      </w:r>
      <w:r>
        <w:rPr>
          <w:color w:val="231F20"/>
          <w:sz w:val="24"/>
        </w:rPr>
        <w:t>a</w:t>
      </w:r>
      <w:r>
        <w:rPr>
          <w:color w:val="231F20"/>
          <w:spacing w:val="-13"/>
          <w:sz w:val="24"/>
        </w:rPr>
        <w:t xml:space="preserve"> </w:t>
      </w:r>
      <w:r>
        <w:rPr>
          <w:color w:val="231F20"/>
          <w:sz w:val="24"/>
        </w:rPr>
        <w:t>part</w:t>
      </w:r>
      <w:r>
        <w:rPr>
          <w:color w:val="231F20"/>
          <w:spacing w:val="-13"/>
          <w:sz w:val="24"/>
        </w:rPr>
        <w:t xml:space="preserve"> </w:t>
      </w:r>
      <w:r>
        <w:rPr>
          <w:color w:val="231F20"/>
          <w:sz w:val="24"/>
        </w:rPr>
        <w:t>of</w:t>
      </w:r>
      <w:r>
        <w:rPr>
          <w:color w:val="231F20"/>
          <w:spacing w:val="-12"/>
          <w:sz w:val="24"/>
        </w:rPr>
        <w:t xml:space="preserve"> </w:t>
      </w:r>
      <w:r>
        <w:rPr>
          <w:color w:val="231F20"/>
          <w:sz w:val="24"/>
        </w:rPr>
        <w:t>the</w:t>
      </w:r>
      <w:r>
        <w:rPr>
          <w:color w:val="231F20"/>
          <w:spacing w:val="-13"/>
          <w:sz w:val="24"/>
        </w:rPr>
        <w:t xml:space="preserve"> </w:t>
      </w:r>
      <w:r>
        <w:rPr>
          <w:color w:val="231F20"/>
          <w:sz w:val="24"/>
        </w:rPr>
        <w:t>public</w:t>
      </w:r>
      <w:r>
        <w:rPr>
          <w:color w:val="231F20"/>
          <w:spacing w:val="-15"/>
          <w:sz w:val="24"/>
        </w:rPr>
        <w:t xml:space="preserve"> </w:t>
      </w:r>
      <w:r>
        <w:rPr>
          <w:color w:val="231F20"/>
          <w:spacing w:val="-4"/>
          <w:sz w:val="24"/>
        </w:rPr>
        <w:t>bus.</w:t>
      </w:r>
    </w:p>
    <w:p w14:paraId="4D55B4D6" w14:textId="77777777" w:rsidR="000B3C62" w:rsidRDefault="000B3C62">
      <w:pPr>
        <w:pStyle w:val="BodyText"/>
        <w:rPr>
          <w:sz w:val="26"/>
        </w:rPr>
      </w:pPr>
    </w:p>
    <w:p w14:paraId="4D55B4D7" w14:textId="0250C2E7" w:rsidR="000B3C62" w:rsidRDefault="50D3AFD1">
      <w:pPr>
        <w:pStyle w:val="Heading2"/>
        <w:numPr>
          <w:ilvl w:val="1"/>
          <w:numId w:val="28"/>
        </w:numPr>
        <w:tabs>
          <w:tab w:val="left" w:pos="1927"/>
          <w:tab w:val="left" w:pos="1928"/>
        </w:tabs>
      </w:pPr>
      <w:r>
        <w:rPr>
          <w:color w:val="231F20"/>
        </w:rPr>
        <w:t>Stopping</w:t>
      </w:r>
      <w:r>
        <w:rPr>
          <w:color w:val="231F20"/>
          <w:spacing w:val="-1"/>
        </w:rPr>
        <w:t xml:space="preserve"> </w:t>
      </w:r>
      <w:r>
        <w:rPr>
          <w:color w:val="231F20"/>
        </w:rPr>
        <w:t>on</w:t>
      </w:r>
      <w:r>
        <w:rPr>
          <w:color w:val="231F20"/>
          <w:spacing w:val="-1"/>
        </w:rPr>
        <w:t xml:space="preserve"> </w:t>
      </w:r>
      <w:r>
        <w:rPr>
          <w:color w:val="231F20"/>
        </w:rPr>
        <w:t>a</w:t>
      </w:r>
      <w:r>
        <w:rPr>
          <w:color w:val="231F20"/>
          <w:spacing w:val="-1"/>
        </w:rPr>
        <w:t xml:space="preserve"> </w:t>
      </w:r>
      <w:r>
        <w:rPr>
          <w:color w:val="231F20"/>
        </w:rPr>
        <w:t>path,</w:t>
      </w:r>
      <w:r>
        <w:rPr>
          <w:color w:val="231F20"/>
          <w:spacing w:val="-3"/>
        </w:rPr>
        <w:t xml:space="preserve"> </w:t>
      </w:r>
      <w:r>
        <w:rPr>
          <w:color w:val="231F20"/>
        </w:rPr>
        <w:t>median</w:t>
      </w:r>
      <w:r>
        <w:rPr>
          <w:color w:val="231F20"/>
          <w:spacing w:val="-2"/>
        </w:rPr>
        <w:t xml:space="preserve"> </w:t>
      </w:r>
      <w:r>
        <w:rPr>
          <w:color w:val="231F20"/>
        </w:rPr>
        <w:t>strip,</w:t>
      </w:r>
      <w:r>
        <w:rPr>
          <w:color w:val="231F20"/>
          <w:spacing w:val="-1"/>
        </w:rPr>
        <w:t xml:space="preserve"> </w:t>
      </w:r>
      <w:r>
        <w:rPr>
          <w:color w:val="231F20"/>
        </w:rPr>
        <w:t>or</w:t>
      </w:r>
      <w:r>
        <w:rPr>
          <w:color w:val="231F20"/>
          <w:spacing w:val="-1"/>
        </w:rPr>
        <w:t xml:space="preserve"> </w:t>
      </w:r>
      <w:r w:rsidR="00A35B40" w:rsidRPr="15A115FF">
        <w:rPr>
          <w:color w:val="231F20"/>
        </w:rPr>
        <w:t xml:space="preserve">traffic </w:t>
      </w:r>
      <w:r>
        <w:rPr>
          <w:color w:val="231F20"/>
          <w:spacing w:val="-2"/>
        </w:rPr>
        <w:t>island</w:t>
      </w:r>
    </w:p>
    <w:p w14:paraId="4D55B4D8" w14:textId="77777777" w:rsidR="000B3C62" w:rsidRDefault="000B3C62">
      <w:pPr>
        <w:pStyle w:val="BodyText"/>
        <w:spacing w:before="3"/>
        <w:rPr>
          <w:b/>
          <w:sz w:val="29"/>
        </w:rPr>
      </w:pPr>
    </w:p>
    <w:p w14:paraId="4D55B4D9" w14:textId="30900A1C" w:rsidR="000B3C62" w:rsidRDefault="00A35B40">
      <w:pPr>
        <w:pStyle w:val="BodyText"/>
        <w:ind w:left="1220" w:right="1137"/>
        <w:jc w:val="both"/>
      </w:pPr>
      <w:r>
        <w:rPr>
          <w:color w:val="231F20"/>
        </w:rPr>
        <w:t>The</w:t>
      </w:r>
      <w:r>
        <w:rPr>
          <w:color w:val="231F20"/>
          <w:spacing w:val="-5"/>
        </w:rPr>
        <w:t xml:space="preserve"> </w:t>
      </w:r>
      <w:r>
        <w:rPr>
          <w:color w:val="231F20"/>
        </w:rPr>
        <w:t>driver</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vehicle</w:t>
      </w:r>
      <w:r>
        <w:rPr>
          <w:color w:val="231F20"/>
          <w:spacing w:val="-7"/>
        </w:rPr>
        <w:t xml:space="preserve"> </w:t>
      </w:r>
      <w:r>
        <w:rPr>
          <w:color w:val="231F20"/>
        </w:rPr>
        <w:t>(other</w:t>
      </w:r>
      <w:r>
        <w:rPr>
          <w:color w:val="231F20"/>
          <w:spacing w:val="-3"/>
        </w:rPr>
        <w:t xml:space="preserve"> </w:t>
      </w:r>
      <w:r>
        <w:rPr>
          <w:color w:val="231F20"/>
        </w:rPr>
        <w:t>than</w:t>
      </w:r>
      <w:r>
        <w:rPr>
          <w:color w:val="231F20"/>
          <w:spacing w:val="-3"/>
        </w:rPr>
        <w:t xml:space="preserve"> </w:t>
      </w:r>
      <w:r>
        <w:rPr>
          <w:color w:val="231F20"/>
        </w:rPr>
        <w:t>a</w:t>
      </w:r>
      <w:r>
        <w:rPr>
          <w:color w:val="231F20"/>
          <w:spacing w:val="-4"/>
        </w:rPr>
        <w:t xml:space="preserve"> </w:t>
      </w:r>
      <w:r>
        <w:rPr>
          <w:color w:val="231F20"/>
        </w:rPr>
        <w:t>bicycle</w:t>
      </w:r>
      <w:r>
        <w:rPr>
          <w:color w:val="231F20"/>
          <w:spacing w:val="-3"/>
        </w:rPr>
        <w:t xml:space="preserve"> </w:t>
      </w:r>
      <w:r>
        <w:rPr>
          <w:color w:val="231F20"/>
        </w:rPr>
        <w:t>or</w:t>
      </w:r>
      <w:r>
        <w:rPr>
          <w:color w:val="231F20"/>
          <w:spacing w:val="-6"/>
        </w:rPr>
        <w:t xml:space="preserve"> </w:t>
      </w:r>
      <w:r>
        <w:rPr>
          <w:color w:val="231F20"/>
        </w:rPr>
        <w:t>an</w:t>
      </w:r>
      <w:r>
        <w:rPr>
          <w:color w:val="231F20"/>
          <w:spacing w:val="-5"/>
        </w:rPr>
        <w:t xml:space="preserve"> </w:t>
      </w:r>
      <w:r>
        <w:rPr>
          <w:color w:val="231F20"/>
        </w:rPr>
        <w:t>animal) shall</w:t>
      </w:r>
      <w:r>
        <w:rPr>
          <w:color w:val="231F20"/>
          <w:spacing w:val="-4"/>
        </w:rPr>
        <w:t xml:space="preserve"> </w:t>
      </w:r>
      <w:r>
        <w:rPr>
          <w:color w:val="231F20"/>
        </w:rPr>
        <w:t>not</w:t>
      </w:r>
      <w:r>
        <w:rPr>
          <w:color w:val="231F20"/>
          <w:spacing w:val="-3"/>
        </w:rPr>
        <w:t xml:space="preserve"> </w:t>
      </w:r>
      <w:r>
        <w:rPr>
          <w:color w:val="231F20"/>
        </w:rPr>
        <w:t>stop</w:t>
      </w:r>
      <w:r>
        <w:rPr>
          <w:color w:val="231F20"/>
          <w:spacing w:val="-3"/>
        </w:rPr>
        <w:t xml:space="preserve"> </w:t>
      </w:r>
      <w:r>
        <w:rPr>
          <w:color w:val="231F20"/>
        </w:rPr>
        <w:t>so</w:t>
      </w:r>
      <w:r>
        <w:rPr>
          <w:color w:val="231F20"/>
          <w:spacing w:val="-3"/>
        </w:rPr>
        <w:t xml:space="preserve"> </w:t>
      </w:r>
      <w:r>
        <w:rPr>
          <w:color w:val="231F20"/>
        </w:rPr>
        <w:t>that</w:t>
      </w:r>
      <w:r>
        <w:rPr>
          <w:color w:val="231F20"/>
          <w:spacing w:val="-5"/>
        </w:rPr>
        <w:t xml:space="preserve"> </w:t>
      </w:r>
      <w:r>
        <w:rPr>
          <w:color w:val="231F20"/>
        </w:rPr>
        <w:t>any portion of the vehicle is on a path, traffic island</w:t>
      </w:r>
      <w:r w:rsidR="008E4421">
        <w:rPr>
          <w:color w:val="231F20"/>
        </w:rPr>
        <w:t>, painted island</w:t>
      </w:r>
      <w:r>
        <w:rPr>
          <w:color w:val="231F20"/>
        </w:rPr>
        <w:t xml:space="preserve"> or median strip, unless the driver stops in an area, to which a sign </w:t>
      </w:r>
      <w:proofErr w:type="gramStart"/>
      <w:r>
        <w:rPr>
          <w:color w:val="231F20"/>
        </w:rPr>
        <w:t>applies</w:t>
      </w:r>
      <w:proofErr w:type="gramEnd"/>
      <w:r>
        <w:rPr>
          <w:color w:val="231F20"/>
        </w:rPr>
        <w:t xml:space="preserve"> and the driver is permitted to stop at that place by the sign.</w:t>
      </w:r>
    </w:p>
    <w:p w14:paraId="54EBF717" w14:textId="77777777" w:rsidR="005D6BBC" w:rsidRDefault="002C17DE" w:rsidP="009F314E">
      <w:pPr>
        <w:pStyle w:val="BodyText"/>
        <w:rPr>
          <w:sz w:val="26"/>
        </w:rPr>
      </w:pPr>
      <w:r>
        <w:rPr>
          <w:sz w:val="26"/>
        </w:rPr>
        <w:tab/>
      </w:r>
      <w:r>
        <w:rPr>
          <w:sz w:val="26"/>
        </w:rPr>
        <w:tab/>
      </w:r>
    </w:p>
    <w:p w14:paraId="4D55B4DA" w14:textId="4B2B3DBA" w:rsidR="000B3C62" w:rsidRDefault="002C17DE" w:rsidP="005D6BBC">
      <w:pPr>
        <w:pStyle w:val="BodyText"/>
        <w:ind w:left="499" w:firstLine="720"/>
        <w:rPr>
          <w:sz w:val="26"/>
        </w:rPr>
      </w:pPr>
      <w:r w:rsidRPr="008B2305">
        <w:rPr>
          <w:sz w:val="18"/>
          <w:szCs w:val="18"/>
        </w:rPr>
        <w:t>(</w:t>
      </w:r>
      <w:r w:rsidR="009F314E" w:rsidRPr="008B2305">
        <w:rPr>
          <w:sz w:val="18"/>
          <w:szCs w:val="18"/>
        </w:rPr>
        <w:t>Amended -</w:t>
      </w:r>
      <w:r w:rsidR="009F314E" w:rsidRPr="008B2305">
        <w:t xml:space="preserve"> </w:t>
      </w:r>
      <w:r w:rsidRPr="008B2305">
        <w:rPr>
          <w:sz w:val="18"/>
          <w:szCs w:val="18"/>
        </w:rPr>
        <w:t>G.G. 13 February 2024)</w:t>
      </w:r>
    </w:p>
    <w:p w14:paraId="4D55B4DB" w14:textId="77777777" w:rsidR="000B3C62" w:rsidRDefault="00A35B40">
      <w:pPr>
        <w:pStyle w:val="Heading2"/>
        <w:numPr>
          <w:ilvl w:val="1"/>
          <w:numId w:val="28"/>
        </w:numPr>
        <w:tabs>
          <w:tab w:val="left" w:pos="1927"/>
          <w:tab w:val="left" w:pos="1928"/>
        </w:tabs>
        <w:ind w:left="1927"/>
      </w:pPr>
      <w:r>
        <w:rPr>
          <w:color w:val="231F20"/>
        </w:rPr>
        <w:t>Stopping</w:t>
      </w:r>
      <w:r>
        <w:rPr>
          <w:color w:val="231F20"/>
          <w:spacing w:val="-1"/>
        </w:rPr>
        <w:t xml:space="preserve"> </w:t>
      </w:r>
      <w:r>
        <w:rPr>
          <w:color w:val="231F20"/>
        </w:rPr>
        <w:t>on</w:t>
      </w:r>
      <w:r>
        <w:rPr>
          <w:color w:val="231F20"/>
          <w:spacing w:val="-1"/>
        </w:rPr>
        <w:t xml:space="preserve"> </w:t>
      </w:r>
      <w:r>
        <w:rPr>
          <w:color w:val="231F20"/>
        </w:rPr>
        <w:t>a</w:t>
      </w:r>
      <w:r>
        <w:rPr>
          <w:color w:val="231F20"/>
          <w:spacing w:val="-1"/>
        </w:rPr>
        <w:t xml:space="preserve"> </w:t>
      </w:r>
      <w:r>
        <w:rPr>
          <w:color w:val="231F20"/>
        </w:rPr>
        <w:t>verge</w:t>
      </w:r>
      <w:r>
        <w:rPr>
          <w:color w:val="231F20"/>
          <w:spacing w:val="-1"/>
        </w:rPr>
        <w:t xml:space="preserve"> </w:t>
      </w:r>
      <w:r>
        <w:rPr>
          <w:color w:val="231F20"/>
        </w:rPr>
        <w:t>or</w:t>
      </w:r>
      <w:r>
        <w:rPr>
          <w:color w:val="231F20"/>
          <w:spacing w:val="-1"/>
        </w:rPr>
        <w:t xml:space="preserve"> </w:t>
      </w:r>
      <w:r>
        <w:rPr>
          <w:color w:val="231F20"/>
        </w:rPr>
        <w:t xml:space="preserve">nature </w:t>
      </w:r>
      <w:r>
        <w:rPr>
          <w:color w:val="231F20"/>
          <w:spacing w:val="-2"/>
        </w:rPr>
        <w:t>strip</w:t>
      </w:r>
    </w:p>
    <w:p w14:paraId="4D55B4DC" w14:textId="77777777" w:rsidR="000B3C62" w:rsidRDefault="000B3C62">
      <w:pPr>
        <w:pStyle w:val="BodyText"/>
        <w:spacing w:before="2"/>
        <w:rPr>
          <w:b/>
          <w:sz w:val="29"/>
        </w:rPr>
      </w:pPr>
    </w:p>
    <w:p w14:paraId="4D55B4DD" w14:textId="77777777" w:rsidR="000B3C62" w:rsidRDefault="00A35B40">
      <w:pPr>
        <w:pStyle w:val="ListParagraph"/>
        <w:numPr>
          <w:ilvl w:val="0"/>
          <w:numId w:val="21"/>
        </w:numPr>
        <w:tabs>
          <w:tab w:val="left" w:pos="1930"/>
        </w:tabs>
        <w:ind w:right="1145" w:hanging="708"/>
        <w:jc w:val="both"/>
        <w:rPr>
          <w:sz w:val="24"/>
        </w:rPr>
      </w:pPr>
      <w:r>
        <w:rPr>
          <w:color w:val="231F20"/>
          <w:sz w:val="24"/>
        </w:rPr>
        <w:t>A person shall not stop a vehicle so that any portion of that vehicle is on a verge unless</w:t>
      </w:r>
      <w:r>
        <w:rPr>
          <w:color w:val="231F20"/>
          <w:spacing w:val="-1"/>
          <w:sz w:val="24"/>
        </w:rPr>
        <w:t xml:space="preserve"> </w:t>
      </w:r>
      <w:r>
        <w:rPr>
          <w:color w:val="231F20"/>
          <w:sz w:val="24"/>
        </w:rPr>
        <w:t>he or she</w:t>
      </w:r>
      <w:r>
        <w:rPr>
          <w:color w:val="231F20"/>
          <w:spacing w:val="-1"/>
          <w:sz w:val="24"/>
        </w:rPr>
        <w:t xml:space="preserve"> </w:t>
      </w:r>
      <w:r>
        <w:rPr>
          <w:color w:val="231F20"/>
          <w:sz w:val="24"/>
        </w:rPr>
        <w:t>is the</w:t>
      </w:r>
      <w:r>
        <w:rPr>
          <w:color w:val="231F20"/>
          <w:spacing w:val="-1"/>
          <w:sz w:val="24"/>
        </w:rPr>
        <w:t xml:space="preserve"> </w:t>
      </w:r>
      <w:r>
        <w:rPr>
          <w:color w:val="231F20"/>
          <w:sz w:val="24"/>
        </w:rPr>
        <w:t>owner or occupier of the</w:t>
      </w:r>
      <w:r>
        <w:rPr>
          <w:color w:val="231F20"/>
          <w:spacing w:val="-2"/>
          <w:sz w:val="24"/>
        </w:rPr>
        <w:t xml:space="preserve"> </w:t>
      </w:r>
      <w:r>
        <w:rPr>
          <w:color w:val="231F20"/>
          <w:sz w:val="24"/>
        </w:rPr>
        <w:t>premises adjacent</w:t>
      </w:r>
      <w:r>
        <w:rPr>
          <w:color w:val="231F20"/>
          <w:spacing w:val="-1"/>
          <w:sz w:val="24"/>
        </w:rPr>
        <w:t xml:space="preserve"> </w:t>
      </w:r>
      <w:r>
        <w:rPr>
          <w:color w:val="231F20"/>
          <w:sz w:val="24"/>
        </w:rPr>
        <w:t>to that verge or is a person authorised by the occupier of those premises.</w:t>
      </w:r>
    </w:p>
    <w:p w14:paraId="4D55B4DE" w14:textId="77777777" w:rsidR="000B3C62" w:rsidRDefault="000B3C62">
      <w:pPr>
        <w:jc w:val="both"/>
        <w:rPr>
          <w:sz w:val="24"/>
        </w:rPr>
        <w:sectPr w:rsidR="000B3C62">
          <w:pgSz w:w="11900" w:h="16840"/>
          <w:pgMar w:top="1220" w:right="300" w:bottom="1140" w:left="480" w:header="727" w:footer="956" w:gutter="0"/>
          <w:cols w:space="720"/>
        </w:sectPr>
      </w:pPr>
    </w:p>
    <w:p w14:paraId="4D55B4DF" w14:textId="77777777" w:rsidR="000B3C62" w:rsidRDefault="000B3C62">
      <w:pPr>
        <w:pStyle w:val="BodyText"/>
        <w:spacing w:before="6"/>
        <w:rPr>
          <w:sz w:val="15"/>
        </w:rPr>
      </w:pPr>
    </w:p>
    <w:p w14:paraId="4D55B4E0" w14:textId="77777777" w:rsidR="000B3C62" w:rsidRDefault="00A35B40">
      <w:pPr>
        <w:pStyle w:val="ListParagraph"/>
        <w:numPr>
          <w:ilvl w:val="0"/>
          <w:numId w:val="21"/>
        </w:numPr>
        <w:tabs>
          <w:tab w:val="left" w:pos="1930"/>
        </w:tabs>
        <w:spacing w:before="92"/>
        <w:ind w:right="1141" w:hanging="708"/>
        <w:jc w:val="both"/>
        <w:rPr>
          <w:sz w:val="24"/>
        </w:rPr>
      </w:pPr>
      <w:r>
        <w:rPr>
          <w:color w:val="231F20"/>
          <w:sz w:val="24"/>
        </w:rPr>
        <w:t>A person shall not stop a vehicle so that any portion of that vehicle is on a verge during any period when the stopping or parking of vehicles on that verge is prohibited by a sign adjacent and referable to that verge.</w:t>
      </w:r>
    </w:p>
    <w:p w14:paraId="4D55B4E1" w14:textId="77777777" w:rsidR="000B3C62" w:rsidRDefault="000B3C62">
      <w:pPr>
        <w:pStyle w:val="BodyText"/>
        <w:spacing w:before="11"/>
        <w:rPr>
          <w:sz w:val="23"/>
        </w:rPr>
      </w:pPr>
    </w:p>
    <w:p w14:paraId="4D55B4E2" w14:textId="77777777" w:rsidR="000B3C62" w:rsidRDefault="00A35B40">
      <w:pPr>
        <w:pStyle w:val="ListParagraph"/>
        <w:numPr>
          <w:ilvl w:val="0"/>
          <w:numId w:val="21"/>
        </w:numPr>
        <w:tabs>
          <w:tab w:val="left" w:pos="1930"/>
        </w:tabs>
        <w:ind w:right="1134" w:hanging="708"/>
        <w:jc w:val="both"/>
        <w:rPr>
          <w:sz w:val="24"/>
        </w:rPr>
      </w:pPr>
      <w:r>
        <w:rPr>
          <w:color w:val="231F20"/>
          <w:sz w:val="24"/>
        </w:rPr>
        <w:t>A person shall not stop a commercial vehicle or bus, or a trailer or caravan unattached</w:t>
      </w:r>
      <w:r>
        <w:rPr>
          <w:color w:val="231F20"/>
          <w:spacing w:val="-17"/>
          <w:sz w:val="24"/>
        </w:rPr>
        <w:t xml:space="preserve"> </w:t>
      </w:r>
      <w:r>
        <w:rPr>
          <w:color w:val="231F20"/>
          <w:sz w:val="24"/>
        </w:rPr>
        <w:t>to</w:t>
      </w:r>
      <w:r>
        <w:rPr>
          <w:color w:val="231F20"/>
          <w:spacing w:val="-17"/>
          <w:sz w:val="24"/>
        </w:rPr>
        <w:t xml:space="preserve"> </w:t>
      </w:r>
      <w:r>
        <w:rPr>
          <w:color w:val="231F20"/>
          <w:sz w:val="24"/>
        </w:rPr>
        <w:t>a</w:t>
      </w:r>
      <w:r>
        <w:rPr>
          <w:color w:val="231F20"/>
          <w:spacing w:val="-16"/>
          <w:sz w:val="24"/>
        </w:rPr>
        <w:t xml:space="preserve"> </w:t>
      </w:r>
      <w:r>
        <w:rPr>
          <w:color w:val="231F20"/>
          <w:sz w:val="24"/>
        </w:rPr>
        <w:t>motor</w:t>
      </w:r>
      <w:r>
        <w:rPr>
          <w:color w:val="231F20"/>
          <w:spacing w:val="-17"/>
          <w:sz w:val="24"/>
        </w:rPr>
        <w:t xml:space="preserve"> </w:t>
      </w:r>
      <w:r>
        <w:rPr>
          <w:color w:val="231F20"/>
          <w:sz w:val="24"/>
        </w:rPr>
        <w:t>vehicle</w:t>
      </w:r>
      <w:r>
        <w:rPr>
          <w:color w:val="231F20"/>
          <w:spacing w:val="-14"/>
          <w:sz w:val="24"/>
        </w:rPr>
        <w:t xml:space="preserve"> </w:t>
      </w:r>
      <w:r>
        <w:rPr>
          <w:color w:val="231F20"/>
          <w:sz w:val="24"/>
        </w:rPr>
        <w:t>so</w:t>
      </w:r>
      <w:r>
        <w:rPr>
          <w:color w:val="231F20"/>
          <w:spacing w:val="-14"/>
          <w:sz w:val="24"/>
        </w:rPr>
        <w:t xml:space="preserve"> </w:t>
      </w:r>
      <w:r>
        <w:rPr>
          <w:color w:val="231F20"/>
          <w:sz w:val="24"/>
        </w:rPr>
        <w:t>that</w:t>
      </w:r>
      <w:r>
        <w:rPr>
          <w:color w:val="231F20"/>
          <w:spacing w:val="-16"/>
          <w:sz w:val="24"/>
        </w:rPr>
        <w:t xml:space="preserve"> </w:t>
      </w:r>
      <w:r>
        <w:rPr>
          <w:color w:val="231F20"/>
          <w:sz w:val="24"/>
        </w:rPr>
        <w:t>any</w:t>
      </w:r>
      <w:r>
        <w:rPr>
          <w:color w:val="231F20"/>
          <w:spacing w:val="-16"/>
          <w:sz w:val="24"/>
        </w:rPr>
        <w:t xml:space="preserve"> </w:t>
      </w:r>
      <w:r>
        <w:rPr>
          <w:color w:val="231F20"/>
          <w:sz w:val="24"/>
        </w:rPr>
        <w:t>portion</w:t>
      </w:r>
      <w:r>
        <w:rPr>
          <w:color w:val="231F20"/>
          <w:spacing w:val="-15"/>
          <w:sz w:val="24"/>
        </w:rPr>
        <w:t xml:space="preserve"> </w:t>
      </w:r>
      <w:r>
        <w:rPr>
          <w:color w:val="231F20"/>
          <w:sz w:val="24"/>
        </w:rPr>
        <w:t>of</w:t>
      </w:r>
      <w:r>
        <w:rPr>
          <w:color w:val="231F20"/>
          <w:spacing w:val="-15"/>
          <w:sz w:val="24"/>
        </w:rPr>
        <w:t xml:space="preserve"> </w:t>
      </w:r>
      <w:r>
        <w:rPr>
          <w:color w:val="231F20"/>
          <w:sz w:val="24"/>
        </w:rPr>
        <w:t>that</w:t>
      </w:r>
      <w:r>
        <w:rPr>
          <w:color w:val="231F20"/>
          <w:spacing w:val="-15"/>
          <w:sz w:val="24"/>
        </w:rPr>
        <w:t xml:space="preserve"> </w:t>
      </w:r>
      <w:r>
        <w:rPr>
          <w:color w:val="231F20"/>
          <w:sz w:val="24"/>
        </w:rPr>
        <w:t>vehicle</w:t>
      </w:r>
      <w:r>
        <w:rPr>
          <w:color w:val="231F20"/>
          <w:spacing w:val="-16"/>
          <w:sz w:val="24"/>
        </w:rPr>
        <w:t xml:space="preserve"> </w:t>
      </w:r>
      <w:r>
        <w:rPr>
          <w:color w:val="231F20"/>
          <w:sz w:val="24"/>
        </w:rPr>
        <w:t>is</w:t>
      </w:r>
      <w:r>
        <w:rPr>
          <w:color w:val="231F20"/>
          <w:spacing w:val="-15"/>
          <w:sz w:val="24"/>
        </w:rPr>
        <w:t xml:space="preserve"> </w:t>
      </w:r>
      <w:r>
        <w:rPr>
          <w:color w:val="231F20"/>
          <w:sz w:val="24"/>
        </w:rPr>
        <w:t>on</w:t>
      </w:r>
      <w:r>
        <w:rPr>
          <w:color w:val="231F20"/>
          <w:spacing w:val="-17"/>
          <w:sz w:val="24"/>
        </w:rPr>
        <w:t xml:space="preserve"> </w:t>
      </w:r>
      <w:r>
        <w:rPr>
          <w:color w:val="231F20"/>
          <w:sz w:val="24"/>
        </w:rPr>
        <w:t>a</w:t>
      </w:r>
      <w:r>
        <w:rPr>
          <w:color w:val="231F20"/>
          <w:spacing w:val="-14"/>
          <w:sz w:val="24"/>
        </w:rPr>
        <w:t xml:space="preserve"> </w:t>
      </w:r>
      <w:r>
        <w:rPr>
          <w:color w:val="231F20"/>
          <w:sz w:val="24"/>
        </w:rPr>
        <w:t>verge.</w:t>
      </w:r>
    </w:p>
    <w:p w14:paraId="4D55B4E3" w14:textId="77777777" w:rsidR="000B3C62" w:rsidRDefault="000B3C62">
      <w:pPr>
        <w:pStyle w:val="BodyText"/>
      </w:pPr>
    </w:p>
    <w:p w14:paraId="4D55B4E4" w14:textId="77777777" w:rsidR="000B3C62" w:rsidRDefault="00A35B40">
      <w:pPr>
        <w:pStyle w:val="ListParagraph"/>
        <w:numPr>
          <w:ilvl w:val="0"/>
          <w:numId w:val="21"/>
        </w:numPr>
        <w:tabs>
          <w:tab w:val="left" w:pos="1930"/>
        </w:tabs>
        <w:ind w:right="1140" w:hanging="708"/>
        <w:jc w:val="both"/>
        <w:rPr>
          <w:sz w:val="24"/>
        </w:rPr>
      </w:pPr>
      <w:r>
        <w:rPr>
          <w:color w:val="231F20"/>
          <w:sz w:val="24"/>
        </w:rPr>
        <w:t>Subclause</w:t>
      </w:r>
      <w:r>
        <w:rPr>
          <w:color w:val="231F20"/>
          <w:spacing w:val="-12"/>
          <w:sz w:val="24"/>
        </w:rPr>
        <w:t xml:space="preserve"> </w:t>
      </w:r>
      <w:r>
        <w:rPr>
          <w:color w:val="231F20"/>
          <w:sz w:val="24"/>
        </w:rPr>
        <w:t>(3)</w:t>
      </w:r>
      <w:r>
        <w:rPr>
          <w:color w:val="231F20"/>
          <w:spacing w:val="-13"/>
          <w:sz w:val="24"/>
        </w:rPr>
        <w:t xml:space="preserve"> </w:t>
      </w:r>
      <w:r>
        <w:rPr>
          <w:color w:val="231F20"/>
          <w:sz w:val="24"/>
        </w:rPr>
        <w:t>does</w:t>
      </w:r>
      <w:r>
        <w:rPr>
          <w:color w:val="231F20"/>
          <w:spacing w:val="-16"/>
          <w:sz w:val="24"/>
        </w:rPr>
        <w:t xml:space="preserve"> </w:t>
      </w:r>
      <w:r>
        <w:rPr>
          <w:color w:val="231F20"/>
          <w:sz w:val="24"/>
        </w:rPr>
        <w:t>not</w:t>
      </w:r>
      <w:r>
        <w:rPr>
          <w:color w:val="231F20"/>
          <w:spacing w:val="-16"/>
          <w:sz w:val="24"/>
        </w:rPr>
        <w:t xml:space="preserve"> </w:t>
      </w:r>
      <w:r>
        <w:rPr>
          <w:color w:val="231F20"/>
          <w:sz w:val="24"/>
        </w:rPr>
        <w:t>apply</w:t>
      </w:r>
      <w:r>
        <w:rPr>
          <w:color w:val="231F20"/>
          <w:spacing w:val="-17"/>
          <w:sz w:val="24"/>
        </w:rPr>
        <w:t xml:space="preserve"> </w:t>
      </w:r>
      <w:r>
        <w:rPr>
          <w:color w:val="231F20"/>
          <w:sz w:val="24"/>
        </w:rPr>
        <w:t>to</w:t>
      </w:r>
      <w:r>
        <w:rPr>
          <w:color w:val="231F20"/>
          <w:spacing w:val="-12"/>
          <w:sz w:val="24"/>
        </w:rPr>
        <w:t xml:space="preserve"> </w:t>
      </w:r>
      <w:r>
        <w:rPr>
          <w:color w:val="231F20"/>
          <w:sz w:val="24"/>
        </w:rPr>
        <w:t>a</w:t>
      </w:r>
      <w:r>
        <w:rPr>
          <w:color w:val="231F20"/>
          <w:spacing w:val="-15"/>
          <w:sz w:val="24"/>
        </w:rPr>
        <w:t xml:space="preserve"> </w:t>
      </w:r>
      <w:r>
        <w:rPr>
          <w:color w:val="231F20"/>
          <w:sz w:val="24"/>
        </w:rPr>
        <w:t>commercial</w:t>
      </w:r>
      <w:r>
        <w:rPr>
          <w:color w:val="231F20"/>
          <w:spacing w:val="-16"/>
          <w:sz w:val="24"/>
        </w:rPr>
        <w:t xml:space="preserve"> </w:t>
      </w:r>
      <w:r>
        <w:rPr>
          <w:color w:val="231F20"/>
          <w:sz w:val="24"/>
        </w:rPr>
        <w:t>vehicle</w:t>
      </w:r>
      <w:r>
        <w:rPr>
          <w:color w:val="231F20"/>
          <w:spacing w:val="-13"/>
          <w:sz w:val="24"/>
        </w:rPr>
        <w:t xml:space="preserve"> </w:t>
      </w:r>
      <w:r>
        <w:rPr>
          <w:color w:val="231F20"/>
          <w:sz w:val="24"/>
        </w:rPr>
        <w:t>when</w:t>
      </w:r>
      <w:r>
        <w:rPr>
          <w:color w:val="231F20"/>
          <w:spacing w:val="-13"/>
          <w:sz w:val="24"/>
        </w:rPr>
        <w:t xml:space="preserve"> </w:t>
      </w:r>
      <w:r>
        <w:rPr>
          <w:color w:val="231F20"/>
          <w:sz w:val="24"/>
        </w:rPr>
        <w:t>it</w:t>
      </w:r>
      <w:r>
        <w:rPr>
          <w:color w:val="231F20"/>
          <w:spacing w:val="-13"/>
          <w:sz w:val="24"/>
        </w:rPr>
        <w:t xml:space="preserve"> </w:t>
      </w:r>
      <w:r>
        <w:rPr>
          <w:color w:val="231F20"/>
          <w:sz w:val="24"/>
        </w:rPr>
        <w:t>is</w:t>
      </w:r>
      <w:r>
        <w:rPr>
          <w:color w:val="231F20"/>
          <w:spacing w:val="-16"/>
          <w:sz w:val="24"/>
        </w:rPr>
        <w:t xml:space="preserve"> </w:t>
      </w:r>
      <w:r>
        <w:rPr>
          <w:color w:val="231F20"/>
          <w:sz w:val="24"/>
        </w:rPr>
        <w:t>being</w:t>
      </w:r>
      <w:r>
        <w:rPr>
          <w:color w:val="231F20"/>
          <w:spacing w:val="-17"/>
          <w:sz w:val="24"/>
        </w:rPr>
        <w:t xml:space="preserve"> </w:t>
      </w:r>
      <w:r>
        <w:rPr>
          <w:color w:val="231F20"/>
          <w:sz w:val="24"/>
        </w:rPr>
        <w:t>loaded or unloaded with reasonable expedition with goods, merchandise or materials collected</w:t>
      </w:r>
      <w:r>
        <w:rPr>
          <w:color w:val="231F20"/>
          <w:spacing w:val="-2"/>
          <w:sz w:val="24"/>
        </w:rPr>
        <w:t xml:space="preserve"> </w:t>
      </w:r>
      <w:r>
        <w:rPr>
          <w:color w:val="231F20"/>
          <w:sz w:val="24"/>
        </w:rPr>
        <w:t>from or delivered to the</w:t>
      </w:r>
      <w:r>
        <w:rPr>
          <w:color w:val="231F20"/>
          <w:spacing w:val="-2"/>
          <w:sz w:val="24"/>
        </w:rPr>
        <w:t xml:space="preserve"> </w:t>
      </w:r>
      <w:r>
        <w:rPr>
          <w:color w:val="231F20"/>
          <w:sz w:val="24"/>
        </w:rPr>
        <w:t>premises adjacent to the portion of the verge on which the commercial vehicle is parked, provided no obstruction is caused to the passage of any vehicle or person using a carriageway or a footpath.</w:t>
      </w:r>
    </w:p>
    <w:p w14:paraId="4D55B4E5" w14:textId="77777777" w:rsidR="000B3C62" w:rsidRDefault="000B3C62">
      <w:pPr>
        <w:pStyle w:val="BodyText"/>
        <w:spacing w:before="10"/>
        <w:rPr>
          <w:sz w:val="23"/>
        </w:rPr>
      </w:pPr>
    </w:p>
    <w:p w14:paraId="4D55B4E6" w14:textId="77777777" w:rsidR="000B3C62" w:rsidRDefault="00A35B40">
      <w:pPr>
        <w:pStyle w:val="ListParagraph"/>
        <w:numPr>
          <w:ilvl w:val="0"/>
          <w:numId w:val="21"/>
        </w:numPr>
        <w:tabs>
          <w:tab w:val="left" w:pos="1930"/>
        </w:tabs>
        <w:spacing w:before="1"/>
        <w:ind w:right="1138" w:hanging="708"/>
        <w:jc w:val="both"/>
        <w:rPr>
          <w:sz w:val="24"/>
        </w:rPr>
      </w:pPr>
      <w:r>
        <w:rPr>
          <w:color w:val="231F20"/>
          <w:sz w:val="24"/>
        </w:rPr>
        <w:t>The</w:t>
      </w:r>
      <w:r>
        <w:rPr>
          <w:color w:val="231F20"/>
          <w:spacing w:val="-10"/>
          <w:sz w:val="24"/>
        </w:rPr>
        <w:t xml:space="preserve"> </w:t>
      </w:r>
      <w:r>
        <w:rPr>
          <w:color w:val="231F20"/>
          <w:sz w:val="24"/>
        </w:rPr>
        <w:t>owner</w:t>
      </w:r>
      <w:r>
        <w:rPr>
          <w:color w:val="231F20"/>
          <w:spacing w:val="-10"/>
          <w:sz w:val="24"/>
        </w:rPr>
        <w:t xml:space="preserve"> </w:t>
      </w:r>
      <w:r>
        <w:rPr>
          <w:color w:val="231F20"/>
          <w:sz w:val="24"/>
        </w:rPr>
        <w:t>or</w:t>
      </w:r>
      <w:r>
        <w:rPr>
          <w:color w:val="231F20"/>
          <w:spacing w:val="-13"/>
          <w:sz w:val="24"/>
        </w:rPr>
        <w:t xml:space="preserve"> </w:t>
      </w:r>
      <w:r>
        <w:rPr>
          <w:color w:val="231F20"/>
          <w:sz w:val="24"/>
        </w:rPr>
        <w:t>occupier</w:t>
      </w:r>
      <w:r>
        <w:rPr>
          <w:color w:val="231F20"/>
          <w:spacing w:val="-13"/>
          <w:sz w:val="24"/>
        </w:rPr>
        <w:t xml:space="preserve"> </w:t>
      </w:r>
      <w:r>
        <w:rPr>
          <w:color w:val="231F20"/>
          <w:sz w:val="24"/>
        </w:rPr>
        <w:t>of</w:t>
      </w:r>
      <w:r>
        <w:rPr>
          <w:color w:val="231F20"/>
          <w:spacing w:val="-8"/>
          <w:sz w:val="24"/>
        </w:rPr>
        <w:t xml:space="preserve"> </w:t>
      </w:r>
      <w:r>
        <w:rPr>
          <w:color w:val="231F20"/>
          <w:sz w:val="24"/>
        </w:rPr>
        <w:t>premises</w:t>
      </w:r>
      <w:r>
        <w:rPr>
          <w:color w:val="231F20"/>
          <w:spacing w:val="-12"/>
          <w:sz w:val="24"/>
        </w:rPr>
        <w:t xml:space="preserve"> </w:t>
      </w:r>
      <w:r>
        <w:rPr>
          <w:color w:val="231F20"/>
          <w:sz w:val="24"/>
        </w:rPr>
        <w:t>adjacent</w:t>
      </w:r>
      <w:r>
        <w:rPr>
          <w:color w:val="231F20"/>
          <w:spacing w:val="-10"/>
          <w:sz w:val="24"/>
        </w:rPr>
        <w:t xml:space="preserve"> </w:t>
      </w:r>
      <w:r>
        <w:rPr>
          <w:color w:val="231F20"/>
          <w:sz w:val="24"/>
        </w:rPr>
        <w:t>to</w:t>
      </w:r>
      <w:r>
        <w:rPr>
          <w:color w:val="231F20"/>
          <w:spacing w:val="-10"/>
          <w:sz w:val="24"/>
        </w:rPr>
        <w:t xml:space="preserve"> </w:t>
      </w:r>
      <w:r>
        <w:rPr>
          <w:color w:val="231F20"/>
          <w:sz w:val="24"/>
        </w:rPr>
        <w:t>a</w:t>
      </w:r>
      <w:r>
        <w:rPr>
          <w:color w:val="231F20"/>
          <w:spacing w:val="-10"/>
          <w:sz w:val="24"/>
        </w:rPr>
        <w:t xml:space="preserve"> </w:t>
      </w:r>
      <w:r>
        <w:rPr>
          <w:color w:val="231F20"/>
          <w:sz w:val="24"/>
        </w:rPr>
        <w:t>verge</w:t>
      </w:r>
      <w:r>
        <w:rPr>
          <w:color w:val="231F20"/>
          <w:spacing w:val="-10"/>
          <w:sz w:val="24"/>
        </w:rPr>
        <w:t xml:space="preserve"> </w:t>
      </w:r>
      <w:r>
        <w:rPr>
          <w:color w:val="231F20"/>
          <w:sz w:val="24"/>
        </w:rPr>
        <w:t>shall</w:t>
      </w:r>
      <w:r>
        <w:rPr>
          <w:color w:val="231F20"/>
          <w:spacing w:val="-14"/>
          <w:sz w:val="24"/>
        </w:rPr>
        <w:t xml:space="preserve"> </w:t>
      </w:r>
      <w:r>
        <w:rPr>
          <w:color w:val="231F20"/>
          <w:sz w:val="24"/>
        </w:rPr>
        <w:t>not</w:t>
      </w:r>
      <w:r>
        <w:rPr>
          <w:color w:val="231F20"/>
          <w:spacing w:val="-12"/>
          <w:sz w:val="24"/>
        </w:rPr>
        <w:t xml:space="preserve"> </w:t>
      </w:r>
      <w:r>
        <w:rPr>
          <w:color w:val="231F20"/>
          <w:sz w:val="24"/>
        </w:rPr>
        <w:t>charge</w:t>
      </w:r>
      <w:r>
        <w:rPr>
          <w:color w:val="231F20"/>
          <w:spacing w:val="-10"/>
          <w:sz w:val="24"/>
        </w:rPr>
        <w:t xml:space="preserve"> </w:t>
      </w:r>
      <w:r>
        <w:rPr>
          <w:color w:val="231F20"/>
          <w:sz w:val="24"/>
        </w:rPr>
        <w:t>a</w:t>
      </w:r>
      <w:r>
        <w:rPr>
          <w:color w:val="231F20"/>
          <w:spacing w:val="-12"/>
          <w:sz w:val="24"/>
        </w:rPr>
        <w:t xml:space="preserve"> </w:t>
      </w:r>
      <w:r>
        <w:rPr>
          <w:color w:val="231F20"/>
          <w:sz w:val="24"/>
        </w:rPr>
        <w:t>fee to</w:t>
      </w:r>
      <w:r>
        <w:rPr>
          <w:color w:val="231F20"/>
          <w:spacing w:val="-5"/>
          <w:sz w:val="24"/>
        </w:rPr>
        <w:t xml:space="preserve"> </w:t>
      </w:r>
      <w:r>
        <w:rPr>
          <w:color w:val="231F20"/>
          <w:sz w:val="24"/>
        </w:rPr>
        <w:t>authorise</w:t>
      </w:r>
      <w:r>
        <w:rPr>
          <w:color w:val="231F20"/>
          <w:spacing w:val="-5"/>
          <w:sz w:val="24"/>
        </w:rPr>
        <w:t xml:space="preserve"> </w:t>
      </w:r>
      <w:r>
        <w:rPr>
          <w:color w:val="231F20"/>
          <w:sz w:val="24"/>
        </w:rPr>
        <w:t>a</w:t>
      </w:r>
      <w:r>
        <w:rPr>
          <w:color w:val="231F20"/>
          <w:spacing w:val="-5"/>
          <w:sz w:val="24"/>
        </w:rPr>
        <w:t xml:space="preserve"> </w:t>
      </w:r>
      <w:r>
        <w:rPr>
          <w:color w:val="231F20"/>
          <w:sz w:val="24"/>
        </w:rPr>
        <w:t>person</w:t>
      </w:r>
      <w:r>
        <w:rPr>
          <w:color w:val="231F20"/>
          <w:spacing w:val="-4"/>
          <w:sz w:val="24"/>
        </w:rPr>
        <w:t xml:space="preserve"> </w:t>
      </w:r>
      <w:r>
        <w:rPr>
          <w:color w:val="231F20"/>
          <w:sz w:val="24"/>
        </w:rPr>
        <w:t>to</w:t>
      </w:r>
      <w:r>
        <w:rPr>
          <w:color w:val="231F20"/>
          <w:spacing w:val="-4"/>
          <w:sz w:val="24"/>
        </w:rPr>
        <w:t xml:space="preserve"> </w:t>
      </w:r>
      <w:r>
        <w:rPr>
          <w:color w:val="231F20"/>
          <w:sz w:val="24"/>
        </w:rPr>
        <w:t>stop</w:t>
      </w:r>
      <w:r>
        <w:rPr>
          <w:color w:val="231F20"/>
          <w:spacing w:val="-5"/>
          <w:sz w:val="24"/>
        </w:rPr>
        <w:t xml:space="preserve"> </w:t>
      </w:r>
      <w:r>
        <w:rPr>
          <w:color w:val="231F20"/>
          <w:sz w:val="24"/>
        </w:rPr>
        <w:t>on</w:t>
      </w:r>
      <w:r>
        <w:rPr>
          <w:color w:val="231F20"/>
          <w:spacing w:val="-5"/>
          <w:sz w:val="24"/>
        </w:rPr>
        <w:t xml:space="preserve"> </w:t>
      </w:r>
      <w:r>
        <w:rPr>
          <w:color w:val="231F20"/>
          <w:sz w:val="24"/>
        </w:rPr>
        <w:t>a</w:t>
      </w:r>
      <w:r>
        <w:rPr>
          <w:color w:val="231F20"/>
          <w:spacing w:val="-4"/>
          <w:sz w:val="24"/>
        </w:rPr>
        <w:t xml:space="preserve"> </w:t>
      </w:r>
      <w:r>
        <w:rPr>
          <w:color w:val="231F20"/>
          <w:sz w:val="24"/>
        </w:rPr>
        <w:t>verge</w:t>
      </w:r>
      <w:r>
        <w:rPr>
          <w:color w:val="231F20"/>
          <w:spacing w:val="-4"/>
          <w:sz w:val="24"/>
        </w:rPr>
        <w:t xml:space="preserve"> </w:t>
      </w:r>
      <w:r>
        <w:rPr>
          <w:color w:val="231F20"/>
          <w:sz w:val="24"/>
        </w:rPr>
        <w:t>in</w:t>
      </w:r>
      <w:r>
        <w:rPr>
          <w:color w:val="231F20"/>
          <w:spacing w:val="-4"/>
          <w:sz w:val="24"/>
        </w:rPr>
        <w:t xml:space="preserve"> </w:t>
      </w:r>
      <w:r>
        <w:rPr>
          <w:color w:val="231F20"/>
          <w:sz w:val="24"/>
        </w:rPr>
        <w:t>accordance</w:t>
      </w:r>
      <w:r>
        <w:rPr>
          <w:color w:val="231F20"/>
          <w:spacing w:val="-4"/>
          <w:sz w:val="24"/>
        </w:rPr>
        <w:t xml:space="preserve"> </w:t>
      </w:r>
      <w:r>
        <w:rPr>
          <w:color w:val="231F20"/>
          <w:sz w:val="24"/>
        </w:rPr>
        <w:t>with</w:t>
      </w:r>
      <w:r>
        <w:rPr>
          <w:color w:val="231F20"/>
          <w:spacing w:val="-4"/>
          <w:sz w:val="24"/>
        </w:rPr>
        <w:t xml:space="preserve"> </w:t>
      </w:r>
      <w:r>
        <w:rPr>
          <w:color w:val="231F20"/>
          <w:sz w:val="24"/>
        </w:rPr>
        <w:t>subclause</w:t>
      </w:r>
      <w:r>
        <w:rPr>
          <w:color w:val="231F20"/>
          <w:spacing w:val="-4"/>
          <w:sz w:val="24"/>
        </w:rPr>
        <w:t xml:space="preserve"> </w:t>
      </w:r>
      <w:r>
        <w:rPr>
          <w:color w:val="231F20"/>
          <w:sz w:val="24"/>
        </w:rPr>
        <w:t>(1)</w:t>
      </w:r>
      <w:r>
        <w:rPr>
          <w:color w:val="231F20"/>
          <w:spacing w:val="-8"/>
          <w:sz w:val="24"/>
        </w:rPr>
        <w:t xml:space="preserve"> </w:t>
      </w:r>
      <w:r>
        <w:rPr>
          <w:color w:val="231F20"/>
          <w:sz w:val="24"/>
        </w:rPr>
        <w:t>of this clause.</w:t>
      </w:r>
    </w:p>
    <w:p w14:paraId="4D55B4E7" w14:textId="77777777" w:rsidR="000B3C62" w:rsidRDefault="000B3C62">
      <w:pPr>
        <w:pStyle w:val="BodyText"/>
        <w:rPr>
          <w:sz w:val="26"/>
        </w:rPr>
      </w:pPr>
    </w:p>
    <w:p w14:paraId="4D55B4E8" w14:textId="77777777" w:rsidR="000B3C62" w:rsidRDefault="000B3C62">
      <w:pPr>
        <w:pStyle w:val="BodyText"/>
        <w:spacing w:before="10"/>
        <w:rPr>
          <w:sz w:val="21"/>
        </w:rPr>
      </w:pPr>
    </w:p>
    <w:p w14:paraId="4D55B4E9" w14:textId="77777777" w:rsidR="000B3C62" w:rsidRDefault="00A35B40">
      <w:pPr>
        <w:pStyle w:val="Heading2"/>
        <w:numPr>
          <w:ilvl w:val="1"/>
          <w:numId w:val="28"/>
        </w:numPr>
        <w:tabs>
          <w:tab w:val="left" w:pos="2072"/>
          <w:tab w:val="left" w:pos="2073"/>
        </w:tabs>
        <w:spacing w:before="0"/>
        <w:ind w:left="2072" w:hanging="853"/>
      </w:pPr>
      <w:r>
        <w:rPr>
          <w:color w:val="231F20"/>
        </w:rPr>
        <w:t>Obstructing</w:t>
      </w:r>
      <w:r>
        <w:rPr>
          <w:color w:val="231F20"/>
          <w:spacing w:val="-3"/>
        </w:rPr>
        <w:t xml:space="preserve"> </w:t>
      </w:r>
      <w:r>
        <w:rPr>
          <w:color w:val="231F20"/>
        </w:rPr>
        <w:t>access</w:t>
      </w:r>
      <w:r>
        <w:rPr>
          <w:color w:val="231F20"/>
          <w:spacing w:val="-2"/>
        </w:rPr>
        <w:t xml:space="preserve"> </w:t>
      </w:r>
      <w:r>
        <w:rPr>
          <w:color w:val="231F20"/>
        </w:rPr>
        <w:t>to</w:t>
      </w:r>
      <w:r>
        <w:rPr>
          <w:color w:val="231F20"/>
          <w:spacing w:val="-2"/>
        </w:rPr>
        <w:t xml:space="preserve"> </w:t>
      </w:r>
      <w:r>
        <w:rPr>
          <w:color w:val="231F20"/>
        </w:rPr>
        <w:t>and</w:t>
      </w:r>
      <w:r>
        <w:rPr>
          <w:color w:val="231F20"/>
          <w:spacing w:val="-3"/>
        </w:rPr>
        <w:t xml:space="preserve"> </w:t>
      </w:r>
      <w:r>
        <w:rPr>
          <w:color w:val="231F20"/>
        </w:rPr>
        <w:t>from</w:t>
      </w:r>
      <w:r>
        <w:rPr>
          <w:color w:val="231F20"/>
          <w:spacing w:val="-3"/>
        </w:rPr>
        <w:t xml:space="preserve"> </w:t>
      </w:r>
      <w:r>
        <w:rPr>
          <w:color w:val="231F20"/>
        </w:rPr>
        <w:t>a</w:t>
      </w:r>
      <w:r>
        <w:rPr>
          <w:color w:val="231F20"/>
          <w:spacing w:val="-1"/>
        </w:rPr>
        <w:t xml:space="preserve"> </w:t>
      </w:r>
      <w:r>
        <w:rPr>
          <w:color w:val="231F20"/>
        </w:rPr>
        <w:t>path,</w:t>
      </w:r>
      <w:r>
        <w:rPr>
          <w:color w:val="231F20"/>
          <w:spacing w:val="-2"/>
        </w:rPr>
        <w:t xml:space="preserve"> </w:t>
      </w:r>
      <w:r>
        <w:rPr>
          <w:color w:val="231F20"/>
        </w:rPr>
        <w:t>driveway,</w:t>
      </w:r>
      <w:r>
        <w:rPr>
          <w:color w:val="231F20"/>
          <w:spacing w:val="-2"/>
        </w:rPr>
        <w:t xml:space="preserve"> </w:t>
      </w:r>
      <w:r>
        <w:rPr>
          <w:color w:val="231F20"/>
          <w:spacing w:val="-4"/>
        </w:rPr>
        <w:t>etc.</w:t>
      </w:r>
    </w:p>
    <w:p w14:paraId="4D55B4EA" w14:textId="77777777" w:rsidR="000B3C62" w:rsidRDefault="000B3C62">
      <w:pPr>
        <w:pStyle w:val="BodyText"/>
        <w:spacing w:before="2"/>
        <w:rPr>
          <w:b/>
          <w:sz w:val="29"/>
        </w:rPr>
      </w:pPr>
    </w:p>
    <w:p w14:paraId="4D55B4EB" w14:textId="77777777" w:rsidR="000B3C62" w:rsidRDefault="00A35B40">
      <w:pPr>
        <w:pStyle w:val="ListParagraph"/>
        <w:numPr>
          <w:ilvl w:val="0"/>
          <w:numId w:val="20"/>
        </w:numPr>
        <w:tabs>
          <w:tab w:val="left" w:pos="1930"/>
        </w:tabs>
        <w:ind w:right="1136" w:hanging="708"/>
        <w:jc w:val="both"/>
        <w:rPr>
          <w:sz w:val="24"/>
        </w:rPr>
      </w:pPr>
      <w:r>
        <w:rPr>
          <w:color w:val="231F20"/>
          <w:sz w:val="24"/>
        </w:rPr>
        <w:t>A</w:t>
      </w:r>
      <w:r>
        <w:rPr>
          <w:color w:val="231F20"/>
          <w:spacing w:val="-7"/>
          <w:sz w:val="24"/>
        </w:rPr>
        <w:t xml:space="preserve"> </w:t>
      </w:r>
      <w:r>
        <w:rPr>
          <w:color w:val="231F20"/>
          <w:sz w:val="24"/>
        </w:rPr>
        <w:t>driver</w:t>
      </w:r>
      <w:r>
        <w:rPr>
          <w:color w:val="231F20"/>
          <w:spacing w:val="-8"/>
          <w:sz w:val="24"/>
        </w:rPr>
        <w:t xml:space="preserve"> </w:t>
      </w:r>
      <w:r>
        <w:rPr>
          <w:color w:val="231F20"/>
          <w:sz w:val="24"/>
        </w:rPr>
        <w:t>shall</w:t>
      </w:r>
      <w:r>
        <w:rPr>
          <w:color w:val="231F20"/>
          <w:spacing w:val="-9"/>
          <w:sz w:val="24"/>
        </w:rPr>
        <w:t xml:space="preserve"> </w:t>
      </w:r>
      <w:r>
        <w:rPr>
          <w:color w:val="231F20"/>
          <w:sz w:val="24"/>
        </w:rPr>
        <w:t>not</w:t>
      </w:r>
      <w:r>
        <w:rPr>
          <w:color w:val="231F20"/>
          <w:spacing w:val="-7"/>
          <w:sz w:val="24"/>
        </w:rPr>
        <w:t xml:space="preserve"> </w:t>
      </w:r>
      <w:r>
        <w:rPr>
          <w:color w:val="231F20"/>
          <w:sz w:val="24"/>
        </w:rPr>
        <w:t>stop</w:t>
      </w:r>
      <w:r>
        <w:rPr>
          <w:color w:val="231F20"/>
          <w:spacing w:val="-12"/>
          <w:sz w:val="24"/>
        </w:rPr>
        <w:t xml:space="preserve"> </w:t>
      </w:r>
      <w:r>
        <w:rPr>
          <w:color w:val="231F20"/>
          <w:sz w:val="24"/>
        </w:rPr>
        <w:t>a</w:t>
      </w:r>
      <w:r>
        <w:rPr>
          <w:color w:val="231F20"/>
          <w:spacing w:val="-8"/>
          <w:sz w:val="24"/>
        </w:rPr>
        <w:t xml:space="preserve"> </w:t>
      </w:r>
      <w:r>
        <w:rPr>
          <w:color w:val="231F20"/>
          <w:sz w:val="24"/>
        </w:rPr>
        <w:t>vehicle</w:t>
      </w:r>
      <w:r>
        <w:rPr>
          <w:color w:val="231F20"/>
          <w:spacing w:val="-8"/>
          <w:sz w:val="24"/>
        </w:rPr>
        <w:t xml:space="preserve"> </w:t>
      </w:r>
      <w:r>
        <w:rPr>
          <w:color w:val="231F20"/>
          <w:sz w:val="24"/>
        </w:rPr>
        <w:t>so</w:t>
      </w:r>
      <w:r>
        <w:rPr>
          <w:color w:val="231F20"/>
          <w:spacing w:val="-9"/>
          <w:sz w:val="24"/>
        </w:rPr>
        <w:t xml:space="preserve"> </w:t>
      </w:r>
      <w:r>
        <w:rPr>
          <w:color w:val="231F20"/>
          <w:sz w:val="24"/>
        </w:rPr>
        <w:t>that</w:t>
      </w:r>
      <w:r>
        <w:rPr>
          <w:color w:val="231F20"/>
          <w:spacing w:val="-10"/>
          <w:sz w:val="24"/>
        </w:rPr>
        <w:t xml:space="preserve"> </w:t>
      </w:r>
      <w:r>
        <w:rPr>
          <w:color w:val="231F20"/>
          <w:sz w:val="24"/>
        </w:rPr>
        <w:t>any</w:t>
      </w:r>
      <w:r>
        <w:rPr>
          <w:color w:val="231F20"/>
          <w:spacing w:val="-10"/>
          <w:sz w:val="24"/>
        </w:rPr>
        <w:t xml:space="preserve"> </w:t>
      </w:r>
      <w:r>
        <w:rPr>
          <w:color w:val="231F20"/>
          <w:sz w:val="24"/>
        </w:rPr>
        <w:t>portion</w:t>
      </w:r>
      <w:r>
        <w:rPr>
          <w:color w:val="231F20"/>
          <w:spacing w:val="-10"/>
          <w:sz w:val="24"/>
        </w:rPr>
        <w:t xml:space="preserve"> </w:t>
      </w:r>
      <w:r>
        <w:rPr>
          <w:color w:val="231F20"/>
          <w:sz w:val="24"/>
        </w:rPr>
        <w:t>of</w:t>
      </w:r>
      <w:r>
        <w:rPr>
          <w:color w:val="231F20"/>
          <w:spacing w:val="-7"/>
          <w:sz w:val="24"/>
        </w:rPr>
        <w:t xml:space="preserve"> </w:t>
      </w:r>
      <w:r>
        <w:rPr>
          <w:color w:val="231F20"/>
          <w:sz w:val="24"/>
        </w:rPr>
        <w:t>the</w:t>
      </w:r>
      <w:r>
        <w:rPr>
          <w:color w:val="231F20"/>
          <w:spacing w:val="-9"/>
          <w:sz w:val="24"/>
        </w:rPr>
        <w:t xml:space="preserve"> </w:t>
      </w:r>
      <w:r>
        <w:rPr>
          <w:color w:val="231F20"/>
          <w:sz w:val="24"/>
        </w:rPr>
        <w:t>vehicle</w:t>
      </w:r>
      <w:r>
        <w:rPr>
          <w:color w:val="231F20"/>
          <w:spacing w:val="-8"/>
          <w:sz w:val="24"/>
        </w:rPr>
        <w:t xml:space="preserve"> </w:t>
      </w:r>
      <w:r>
        <w:rPr>
          <w:color w:val="231F20"/>
          <w:sz w:val="24"/>
        </w:rPr>
        <w:t>is</w:t>
      </w:r>
      <w:r>
        <w:rPr>
          <w:color w:val="231F20"/>
          <w:spacing w:val="-8"/>
          <w:sz w:val="24"/>
        </w:rPr>
        <w:t xml:space="preserve"> </w:t>
      </w:r>
      <w:r>
        <w:rPr>
          <w:color w:val="231F20"/>
          <w:sz w:val="24"/>
        </w:rPr>
        <w:t>in</w:t>
      </w:r>
      <w:r>
        <w:rPr>
          <w:color w:val="231F20"/>
          <w:spacing w:val="-10"/>
          <w:sz w:val="24"/>
        </w:rPr>
        <w:t xml:space="preserve"> </w:t>
      </w:r>
      <w:r>
        <w:rPr>
          <w:color w:val="231F20"/>
          <w:sz w:val="24"/>
        </w:rPr>
        <w:t>front</w:t>
      </w:r>
      <w:r>
        <w:rPr>
          <w:color w:val="231F20"/>
          <w:spacing w:val="-9"/>
          <w:sz w:val="24"/>
        </w:rPr>
        <w:t xml:space="preserve"> </w:t>
      </w:r>
      <w:r>
        <w:rPr>
          <w:color w:val="231F20"/>
          <w:sz w:val="24"/>
        </w:rPr>
        <w:t>of a path in a position that obstructs access by vehicles or pedestrians to or from that path, unless—</w:t>
      </w:r>
    </w:p>
    <w:p w14:paraId="4D55B4EC" w14:textId="77777777" w:rsidR="000B3C62" w:rsidRDefault="000B3C62">
      <w:pPr>
        <w:pStyle w:val="BodyText"/>
      </w:pPr>
    </w:p>
    <w:p w14:paraId="4D55B4ED" w14:textId="77777777" w:rsidR="000B3C62" w:rsidRDefault="00A35B40">
      <w:pPr>
        <w:pStyle w:val="ListParagraph"/>
        <w:numPr>
          <w:ilvl w:val="1"/>
          <w:numId w:val="20"/>
        </w:numPr>
        <w:tabs>
          <w:tab w:val="left" w:pos="2354"/>
        </w:tabs>
        <w:rPr>
          <w:sz w:val="24"/>
        </w:rPr>
      </w:pPr>
      <w:r>
        <w:rPr>
          <w:color w:val="231F20"/>
          <w:sz w:val="24"/>
        </w:rPr>
        <w:t>the</w:t>
      </w:r>
      <w:r>
        <w:rPr>
          <w:color w:val="231F20"/>
          <w:spacing w:val="-6"/>
          <w:sz w:val="24"/>
        </w:rPr>
        <w:t xml:space="preserve"> </w:t>
      </w:r>
      <w:r>
        <w:rPr>
          <w:color w:val="231F20"/>
          <w:sz w:val="24"/>
        </w:rPr>
        <w:t>driver</w:t>
      </w:r>
      <w:r>
        <w:rPr>
          <w:color w:val="231F20"/>
          <w:spacing w:val="-4"/>
          <w:sz w:val="24"/>
        </w:rPr>
        <w:t xml:space="preserve"> </w:t>
      </w:r>
      <w:r>
        <w:rPr>
          <w:color w:val="231F20"/>
          <w:sz w:val="24"/>
        </w:rPr>
        <w:t>is</w:t>
      </w:r>
      <w:r>
        <w:rPr>
          <w:color w:val="231F20"/>
          <w:spacing w:val="-4"/>
          <w:sz w:val="24"/>
        </w:rPr>
        <w:t xml:space="preserve"> </w:t>
      </w:r>
      <w:r>
        <w:rPr>
          <w:color w:val="231F20"/>
          <w:sz w:val="24"/>
        </w:rPr>
        <w:t>dropping</w:t>
      </w:r>
      <w:r>
        <w:rPr>
          <w:color w:val="231F20"/>
          <w:spacing w:val="-3"/>
          <w:sz w:val="24"/>
        </w:rPr>
        <w:t xml:space="preserve"> </w:t>
      </w:r>
      <w:r>
        <w:rPr>
          <w:color w:val="231F20"/>
          <w:sz w:val="24"/>
        </w:rPr>
        <w:t>off,</w:t>
      </w:r>
      <w:r>
        <w:rPr>
          <w:color w:val="231F20"/>
          <w:spacing w:val="-2"/>
          <w:sz w:val="24"/>
        </w:rPr>
        <w:t xml:space="preserve"> </w:t>
      </w:r>
      <w:r>
        <w:rPr>
          <w:color w:val="231F20"/>
          <w:sz w:val="24"/>
        </w:rPr>
        <w:t>or</w:t>
      </w:r>
      <w:r>
        <w:rPr>
          <w:color w:val="231F20"/>
          <w:spacing w:val="-6"/>
          <w:sz w:val="24"/>
        </w:rPr>
        <w:t xml:space="preserve"> </w:t>
      </w:r>
      <w:r>
        <w:rPr>
          <w:color w:val="231F20"/>
          <w:sz w:val="24"/>
        </w:rPr>
        <w:t>picking</w:t>
      </w:r>
      <w:r>
        <w:rPr>
          <w:color w:val="231F20"/>
          <w:spacing w:val="-5"/>
          <w:sz w:val="24"/>
        </w:rPr>
        <w:t xml:space="preserve"> </w:t>
      </w:r>
      <w:r>
        <w:rPr>
          <w:color w:val="231F20"/>
          <w:sz w:val="24"/>
        </w:rPr>
        <w:t>up</w:t>
      </w:r>
      <w:r>
        <w:rPr>
          <w:color w:val="231F20"/>
          <w:spacing w:val="-3"/>
          <w:sz w:val="24"/>
        </w:rPr>
        <w:t xml:space="preserve"> </w:t>
      </w:r>
      <w:r>
        <w:rPr>
          <w:color w:val="231F20"/>
          <w:sz w:val="24"/>
        </w:rPr>
        <w:t>passengers;</w:t>
      </w:r>
      <w:r>
        <w:rPr>
          <w:color w:val="231F20"/>
          <w:spacing w:val="-4"/>
          <w:sz w:val="24"/>
        </w:rPr>
        <w:t xml:space="preserve"> </w:t>
      </w:r>
      <w:r>
        <w:rPr>
          <w:color w:val="231F20"/>
          <w:spacing w:val="-5"/>
          <w:sz w:val="24"/>
        </w:rPr>
        <w:t>or</w:t>
      </w:r>
    </w:p>
    <w:p w14:paraId="4D55B4EE" w14:textId="77777777" w:rsidR="000B3C62" w:rsidRDefault="00A35B40">
      <w:pPr>
        <w:pStyle w:val="ListParagraph"/>
        <w:numPr>
          <w:ilvl w:val="1"/>
          <w:numId w:val="20"/>
        </w:numPr>
        <w:tabs>
          <w:tab w:val="left" w:pos="2354"/>
        </w:tabs>
        <w:ind w:left="2352" w:right="1134" w:hanging="425"/>
        <w:rPr>
          <w:sz w:val="24"/>
        </w:rPr>
      </w:pPr>
      <w:r>
        <w:rPr>
          <w:color w:val="231F20"/>
          <w:sz w:val="24"/>
        </w:rPr>
        <w:t>the</w:t>
      </w:r>
      <w:r>
        <w:rPr>
          <w:color w:val="231F20"/>
          <w:spacing w:val="-9"/>
          <w:sz w:val="24"/>
        </w:rPr>
        <w:t xml:space="preserve"> </w:t>
      </w:r>
      <w:r>
        <w:rPr>
          <w:color w:val="231F20"/>
          <w:sz w:val="24"/>
        </w:rPr>
        <w:t>driver</w:t>
      </w:r>
      <w:r>
        <w:rPr>
          <w:color w:val="231F20"/>
          <w:spacing w:val="-8"/>
          <w:sz w:val="24"/>
        </w:rPr>
        <w:t xml:space="preserve"> </w:t>
      </w:r>
      <w:r>
        <w:rPr>
          <w:color w:val="231F20"/>
          <w:sz w:val="24"/>
        </w:rPr>
        <w:t>stops</w:t>
      </w:r>
      <w:r>
        <w:rPr>
          <w:color w:val="231F20"/>
          <w:spacing w:val="-10"/>
          <w:sz w:val="24"/>
        </w:rPr>
        <w:t xml:space="preserve"> </w:t>
      </w:r>
      <w:r>
        <w:rPr>
          <w:color w:val="231F20"/>
          <w:sz w:val="24"/>
        </w:rPr>
        <w:t>in</w:t>
      </w:r>
      <w:r>
        <w:rPr>
          <w:color w:val="231F20"/>
          <w:spacing w:val="-10"/>
          <w:sz w:val="24"/>
        </w:rPr>
        <w:t xml:space="preserve"> </w:t>
      </w:r>
      <w:r>
        <w:rPr>
          <w:color w:val="231F20"/>
          <w:sz w:val="24"/>
        </w:rPr>
        <w:t>a</w:t>
      </w:r>
      <w:r>
        <w:rPr>
          <w:color w:val="231F20"/>
          <w:spacing w:val="-9"/>
          <w:sz w:val="24"/>
        </w:rPr>
        <w:t xml:space="preserve"> </w:t>
      </w:r>
      <w:r>
        <w:rPr>
          <w:color w:val="231F20"/>
          <w:sz w:val="24"/>
        </w:rPr>
        <w:t>parking</w:t>
      </w:r>
      <w:r>
        <w:rPr>
          <w:color w:val="231F20"/>
          <w:spacing w:val="-9"/>
          <w:sz w:val="24"/>
        </w:rPr>
        <w:t xml:space="preserve"> </w:t>
      </w:r>
      <w:r>
        <w:rPr>
          <w:color w:val="231F20"/>
          <w:sz w:val="24"/>
        </w:rPr>
        <w:t>stall</w:t>
      </w:r>
      <w:r>
        <w:rPr>
          <w:color w:val="231F20"/>
          <w:spacing w:val="-8"/>
          <w:sz w:val="24"/>
        </w:rPr>
        <w:t xml:space="preserve"> </w:t>
      </w:r>
      <w:r>
        <w:rPr>
          <w:color w:val="231F20"/>
          <w:sz w:val="24"/>
        </w:rPr>
        <w:t>and</w:t>
      </w:r>
      <w:r>
        <w:rPr>
          <w:color w:val="231F20"/>
          <w:spacing w:val="-8"/>
          <w:sz w:val="24"/>
        </w:rPr>
        <w:t xml:space="preserve"> </w:t>
      </w:r>
      <w:r>
        <w:rPr>
          <w:color w:val="231F20"/>
          <w:sz w:val="24"/>
        </w:rPr>
        <w:t>the</w:t>
      </w:r>
      <w:r>
        <w:rPr>
          <w:color w:val="231F20"/>
          <w:spacing w:val="-10"/>
          <w:sz w:val="24"/>
        </w:rPr>
        <w:t xml:space="preserve"> </w:t>
      </w:r>
      <w:r>
        <w:rPr>
          <w:color w:val="231F20"/>
          <w:sz w:val="24"/>
        </w:rPr>
        <w:t>driver</w:t>
      </w:r>
      <w:r>
        <w:rPr>
          <w:color w:val="231F20"/>
          <w:spacing w:val="-8"/>
          <w:sz w:val="24"/>
        </w:rPr>
        <w:t xml:space="preserve"> </w:t>
      </w:r>
      <w:r>
        <w:rPr>
          <w:color w:val="231F20"/>
          <w:sz w:val="24"/>
        </w:rPr>
        <w:t>is</w:t>
      </w:r>
      <w:r>
        <w:rPr>
          <w:color w:val="231F20"/>
          <w:spacing w:val="-8"/>
          <w:sz w:val="24"/>
        </w:rPr>
        <w:t xml:space="preserve"> </w:t>
      </w:r>
      <w:r>
        <w:rPr>
          <w:color w:val="231F20"/>
          <w:sz w:val="24"/>
        </w:rPr>
        <w:t>permitted</w:t>
      </w:r>
      <w:r>
        <w:rPr>
          <w:color w:val="231F20"/>
          <w:spacing w:val="-10"/>
          <w:sz w:val="24"/>
        </w:rPr>
        <w:t xml:space="preserve"> </w:t>
      </w:r>
      <w:r>
        <w:rPr>
          <w:color w:val="231F20"/>
          <w:sz w:val="24"/>
        </w:rPr>
        <w:t>to</w:t>
      </w:r>
      <w:r>
        <w:rPr>
          <w:color w:val="231F20"/>
          <w:spacing w:val="-9"/>
          <w:sz w:val="24"/>
        </w:rPr>
        <w:t xml:space="preserve"> </w:t>
      </w:r>
      <w:r>
        <w:rPr>
          <w:color w:val="231F20"/>
          <w:sz w:val="24"/>
        </w:rPr>
        <w:t>stop</w:t>
      </w:r>
      <w:r>
        <w:rPr>
          <w:color w:val="231F20"/>
          <w:spacing w:val="-10"/>
          <w:sz w:val="24"/>
        </w:rPr>
        <w:t xml:space="preserve"> </w:t>
      </w:r>
      <w:r>
        <w:rPr>
          <w:color w:val="231F20"/>
          <w:sz w:val="24"/>
        </w:rPr>
        <w:t>in</w:t>
      </w:r>
      <w:r>
        <w:rPr>
          <w:color w:val="231F20"/>
          <w:spacing w:val="-12"/>
          <w:sz w:val="24"/>
        </w:rPr>
        <w:t xml:space="preserve"> </w:t>
      </w:r>
      <w:r>
        <w:rPr>
          <w:color w:val="231F20"/>
          <w:sz w:val="24"/>
        </w:rPr>
        <w:t>the parking stall under this local law.</w:t>
      </w:r>
    </w:p>
    <w:p w14:paraId="4D55B4EF" w14:textId="77777777" w:rsidR="000B3C62" w:rsidRDefault="000B3C62">
      <w:pPr>
        <w:pStyle w:val="BodyText"/>
        <w:spacing w:before="11"/>
        <w:rPr>
          <w:sz w:val="23"/>
        </w:rPr>
      </w:pPr>
    </w:p>
    <w:p w14:paraId="4D55B4F0" w14:textId="77777777" w:rsidR="000B3C62" w:rsidRDefault="00A35B40">
      <w:pPr>
        <w:pStyle w:val="ListParagraph"/>
        <w:numPr>
          <w:ilvl w:val="0"/>
          <w:numId w:val="20"/>
        </w:numPr>
        <w:tabs>
          <w:tab w:val="left" w:pos="1930"/>
        </w:tabs>
        <w:ind w:right="1142" w:hanging="708"/>
        <w:jc w:val="both"/>
        <w:rPr>
          <w:sz w:val="24"/>
        </w:rPr>
      </w:pPr>
      <w:r>
        <w:rPr>
          <w:color w:val="231F20"/>
          <w:sz w:val="24"/>
        </w:rPr>
        <w:t>A driver shall not stop a vehicle so that any portion of the vehicle is on or across</w:t>
      </w:r>
      <w:r>
        <w:rPr>
          <w:color w:val="231F20"/>
          <w:spacing w:val="-11"/>
          <w:sz w:val="24"/>
        </w:rPr>
        <w:t xml:space="preserve"> </w:t>
      </w:r>
      <w:r>
        <w:rPr>
          <w:color w:val="231F20"/>
          <w:sz w:val="24"/>
        </w:rPr>
        <w:t>a</w:t>
      </w:r>
      <w:r>
        <w:rPr>
          <w:color w:val="231F20"/>
          <w:spacing w:val="-11"/>
          <w:sz w:val="24"/>
        </w:rPr>
        <w:t xml:space="preserve"> </w:t>
      </w:r>
      <w:r>
        <w:rPr>
          <w:color w:val="231F20"/>
          <w:sz w:val="24"/>
        </w:rPr>
        <w:t>driveway,</w:t>
      </w:r>
      <w:r>
        <w:rPr>
          <w:color w:val="231F20"/>
          <w:spacing w:val="-11"/>
          <w:sz w:val="24"/>
        </w:rPr>
        <w:t xml:space="preserve"> </w:t>
      </w:r>
      <w:proofErr w:type="gramStart"/>
      <w:r>
        <w:rPr>
          <w:color w:val="231F20"/>
          <w:sz w:val="24"/>
        </w:rPr>
        <w:t>crossover</w:t>
      </w:r>
      <w:proofErr w:type="gramEnd"/>
      <w:r>
        <w:rPr>
          <w:color w:val="231F20"/>
          <w:spacing w:val="-11"/>
          <w:sz w:val="24"/>
        </w:rPr>
        <w:t xml:space="preserve"> </w:t>
      </w:r>
      <w:r>
        <w:rPr>
          <w:color w:val="231F20"/>
          <w:sz w:val="24"/>
        </w:rPr>
        <w:t>or</w:t>
      </w:r>
      <w:r>
        <w:rPr>
          <w:color w:val="231F20"/>
          <w:spacing w:val="-11"/>
          <w:sz w:val="24"/>
        </w:rPr>
        <w:t xml:space="preserve"> </w:t>
      </w:r>
      <w:r>
        <w:rPr>
          <w:color w:val="231F20"/>
          <w:sz w:val="24"/>
        </w:rPr>
        <w:t>other</w:t>
      </w:r>
      <w:r>
        <w:rPr>
          <w:color w:val="231F20"/>
          <w:spacing w:val="-11"/>
          <w:sz w:val="24"/>
        </w:rPr>
        <w:t xml:space="preserve"> </w:t>
      </w:r>
      <w:r>
        <w:rPr>
          <w:color w:val="231F20"/>
          <w:sz w:val="24"/>
        </w:rPr>
        <w:t>way</w:t>
      </w:r>
      <w:r>
        <w:rPr>
          <w:color w:val="231F20"/>
          <w:spacing w:val="-12"/>
          <w:sz w:val="24"/>
        </w:rPr>
        <w:t xml:space="preserve"> </w:t>
      </w:r>
      <w:r>
        <w:rPr>
          <w:color w:val="231F20"/>
          <w:sz w:val="24"/>
        </w:rPr>
        <w:t>of</w:t>
      </w:r>
      <w:r>
        <w:rPr>
          <w:color w:val="231F20"/>
          <w:spacing w:val="-11"/>
          <w:sz w:val="24"/>
        </w:rPr>
        <w:t xml:space="preserve"> </w:t>
      </w:r>
      <w:r>
        <w:rPr>
          <w:color w:val="231F20"/>
          <w:sz w:val="24"/>
        </w:rPr>
        <w:t>access</w:t>
      </w:r>
      <w:r>
        <w:rPr>
          <w:color w:val="231F20"/>
          <w:spacing w:val="-12"/>
          <w:sz w:val="24"/>
        </w:rPr>
        <w:t xml:space="preserve"> </w:t>
      </w:r>
      <w:r>
        <w:rPr>
          <w:color w:val="231F20"/>
          <w:sz w:val="24"/>
        </w:rPr>
        <w:t>for</w:t>
      </w:r>
      <w:r>
        <w:rPr>
          <w:color w:val="231F20"/>
          <w:spacing w:val="-12"/>
          <w:sz w:val="24"/>
        </w:rPr>
        <w:t xml:space="preserve"> </w:t>
      </w:r>
      <w:r>
        <w:rPr>
          <w:color w:val="231F20"/>
          <w:sz w:val="24"/>
        </w:rPr>
        <w:t>vehicles</w:t>
      </w:r>
      <w:r>
        <w:rPr>
          <w:color w:val="231F20"/>
          <w:spacing w:val="-11"/>
          <w:sz w:val="24"/>
        </w:rPr>
        <w:t xml:space="preserve"> </w:t>
      </w:r>
      <w:r>
        <w:rPr>
          <w:color w:val="231F20"/>
          <w:sz w:val="24"/>
        </w:rPr>
        <w:t>travelling</w:t>
      </w:r>
      <w:r>
        <w:rPr>
          <w:color w:val="231F20"/>
          <w:spacing w:val="-12"/>
          <w:sz w:val="24"/>
        </w:rPr>
        <w:t xml:space="preserve"> </w:t>
      </w:r>
      <w:r>
        <w:rPr>
          <w:color w:val="231F20"/>
          <w:sz w:val="24"/>
        </w:rPr>
        <w:t>to or from adjacent land, unless—</w:t>
      </w:r>
    </w:p>
    <w:p w14:paraId="4D55B4F1" w14:textId="77777777" w:rsidR="000B3C62" w:rsidRDefault="000B3C62">
      <w:pPr>
        <w:pStyle w:val="BodyText"/>
        <w:spacing w:before="11"/>
        <w:rPr>
          <w:sz w:val="23"/>
        </w:rPr>
      </w:pPr>
    </w:p>
    <w:p w14:paraId="4D55B4F2" w14:textId="77777777" w:rsidR="000B3C62" w:rsidRDefault="00A35B40">
      <w:pPr>
        <w:pStyle w:val="ListParagraph"/>
        <w:numPr>
          <w:ilvl w:val="1"/>
          <w:numId w:val="20"/>
        </w:numPr>
        <w:tabs>
          <w:tab w:val="left" w:pos="2354"/>
        </w:tabs>
        <w:rPr>
          <w:sz w:val="24"/>
        </w:rPr>
      </w:pPr>
      <w:r>
        <w:rPr>
          <w:color w:val="231F20"/>
          <w:sz w:val="24"/>
        </w:rPr>
        <w:t>the</w:t>
      </w:r>
      <w:r>
        <w:rPr>
          <w:color w:val="231F20"/>
          <w:spacing w:val="-9"/>
          <w:sz w:val="24"/>
        </w:rPr>
        <w:t xml:space="preserve"> </w:t>
      </w:r>
      <w:r>
        <w:rPr>
          <w:color w:val="231F20"/>
          <w:sz w:val="24"/>
        </w:rPr>
        <w:t>driver</w:t>
      </w:r>
      <w:r>
        <w:rPr>
          <w:color w:val="231F20"/>
          <w:spacing w:val="-7"/>
          <w:sz w:val="24"/>
        </w:rPr>
        <w:t xml:space="preserve"> </w:t>
      </w:r>
      <w:r>
        <w:rPr>
          <w:color w:val="231F20"/>
          <w:sz w:val="24"/>
        </w:rPr>
        <w:t>is</w:t>
      </w:r>
      <w:r>
        <w:rPr>
          <w:color w:val="231F20"/>
          <w:spacing w:val="-6"/>
          <w:sz w:val="24"/>
        </w:rPr>
        <w:t xml:space="preserve"> </w:t>
      </w:r>
      <w:r>
        <w:rPr>
          <w:color w:val="231F20"/>
          <w:sz w:val="24"/>
        </w:rPr>
        <w:t>dropping</w:t>
      </w:r>
      <w:r>
        <w:rPr>
          <w:color w:val="231F20"/>
          <w:spacing w:val="-7"/>
          <w:sz w:val="24"/>
        </w:rPr>
        <w:t xml:space="preserve"> </w:t>
      </w:r>
      <w:r>
        <w:rPr>
          <w:color w:val="231F20"/>
          <w:sz w:val="24"/>
        </w:rPr>
        <w:t>off</w:t>
      </w:r>
      <w:r>
        <w:rPr>
          <w:color w:val="231F20"/>
          <w:spacing w:val="-4"/>
          <w:sz w:val="24"/>
        </w:rPr>
        <w:t xml:space="preserve"> </w:t>
      </w:r>
      <w:r>
        <w:rPr>
          <w:color w:val="231F20"/>
          <w:sz w:val="24"/>
        </w:rPr>
        <w:t>or</w:t>
      </w:r>
      <w:r>
        <w:rPr>
          <w:color w:val="231F20"/>
          <w:spacing w:val="-6"/>
          <w:sz w:val="24"/>
        </w:rPr>
        <w:t xml:space="preserve"> </w:t>
      </w:r>
      <w:r>
        <w:rPr>
          <w:color w:val="231F20"/>
          <w:sz w:val="24"/>
        </w:rPr>
        <w:t>picking</w:t>
      </w:r>
      <w:r>
        <w:rPr>
          <w:color w:val="231F20"/>
          <w:spacing w:val="-9"/>
          <w:sz w:val="24"/>
        </w:rPr>
        <w:t xml:space="preserve"> </w:t>
      </w:r>
      <w:r>
        <w:rPr>
          <w:color w:val="231F20"/>
          <w:sz w:val="24"/>
        </w:rPr>
        <w:t>up</w:t>
      </w:r>
      <w:r>
        <w:rPr>
          <w:color w:val="231F20"/>
          <w:spacing w:val="-6"/>
          <w:sz w:val="24"/>
        </w:rPr>
        <w:t xml:space="preserve"> </w:t>
      </w:r>
      <w:r>
        <w:rPr>
          <w:color w:val="231F20"/>
          <w:sz w:val="24"/>
        </w:rPr>
        <w:t>passengers;</w:t>
      </w:r>
      <w:r>
        <w:rPr>
          <w:color w:val="231F20"/>
          <w:spacing w:val="-6"/>
          <w:sz w:val="24"/>
        </w:rPr>
        <w:t xml:space="preserve"> </w:t>
      </w:r>
      <w:r>
        <w:rPr>
          <w:color w:val="231F20"/>
          <w:spacing w:val="-5"/>
          <w:sz w:val="24"/>
        </w:rPr>
        <w:t>or</w:t>
      </w:r>
    </w:p>
    <w:p w14:paraId="4D55B4F3" w14:textId="77777777" w:rsidR="000B3C62" w:rsidRDefault="00A35B40">
      <w:pPr>
        <w:pStyle w:val="ListParagraph"/>
        <w:numPr>
          <w:ilvl w:val="1"/>
          <w:numId w:val="20"/>
        </w:numPr>
        <w:tabs>
          <w:tab w:val="left" w:pos="2354"/>
        </w:tabs>
        <w:ind w:left="2352" w:right="1140" w:hanging="425"/>
        <w:rPr>
          <w:sz w:val="24"/>
        </w:rPr>
      </w:pPr>
      <w:r>
        <w:rPr>
          <w:color w:val="231F20"/>
          <w:sz w:val="24"/>
        </w:rPr>
        <w:t>the</w:t>
      </w:r>
      <w:r>
        <w:rPr>
          <w:color w:val="231F20"/>
          <w:spacing w:val="-9"/>
          <w:sz w:val="24"/>
        </w:rPr>
        <w:t xml:space="preserve"> </w:t>
      </w:r>
      <w:r>
        <w:rPr>
          <w:color w:val="231F20"/>
          <w:sz w:val="24"/>
        </w:rPr>
        <w:t>driver</w:t>
      </w:r>
      <w:r>
        <w:rPr>
          <w:color w:val="231F20"/>
          <w:spacing w:val="-8"/>
          <w:sz w:val="24"/>
        </w:rPr>
        <w:t xml:space="preserve"> </w:t>
      </w:r>
      <w:r>
        <w:rPr>
          <w:color w:val="231F20"/>
          <w:sz w:val="24"/>
        </w:rPr>
        <w:t>stops</w:t>
      </w:r>
      <w:r>
        <w:rPr>
          <w:color w:val="231F20"/>
          <w:spacing w:val="-10"/>
          <w:sz w:val="24"/>
        </w:rPr>
        <w:t xml:space="preserve"> </w:t>
      </w:r>
      <w:r>
        <w:rPr>
          <w:color w:val="231F20"/>
          <w:sz w:val="24"/>
        </w:rPr>
        <w:t>in</w:t>
      </w:r>
      <w:r>
        <w:rPr>
          <w:color w:val="231F20"/>
          <w:spacing w:val="-10"/>
          <w:sz w:val="24"/>
        </w:rPr>
        <w:t xml:space="preserve"> </w:t>
      </w:r>
      <w:r>
        <w:rPr>
          <w:color w:val="231F20"/>
          <w:sz w:val="24"/>
        </w:rPr>
        <w:t>a</w:t>
      </w:r>
      <w:r>
        <w:rPr>
          <w:color w:val="231F20"/>
          <w:spacing w:val="-9"/>
          <w:sz w:val="24"/>
        </w:rPr>
        <w:t xml:space="preserve"> </w:t>
      </w:r>
      <w:r>
        <w:rPr>
          <w:color w:val="231F20"/>
          <w:sz w:val="24"/>
        </w:rPr>
        <w:t>parking</w:t>
      </w:r>
      <w:r>
        <w:rPr>
          <w:color w:val="231F20"/>
          <w:spacing w:val="-9"/>
          <w:sz w:val="24"/>
        </w:rPr>
        <w:t xml:space="preserve"> </w:t>
      </w:r>
      <w:r>
        <w:rPr>
          <w:color w:val="231F20"/>
          <w:sz w:val="24"/>
        </w:rPr>
        <w:t>stall</w:t>
      </w:r>
      <w:r>
        <w:rPr>
          <w:color w:val="231F20"/>
          <w:spacing w:val="-8"/>
          <w:sz w:val="24"/>
        </w:rPr>
        <w:t xml:space="preserve"> </w:t>
      </w:r>
      <w:r>
        <w:rPr>
          <w:color w:val="231F20"/>
          <w:sz w:val="24"/>
        </w:rPr>
        <w:t>and</w:t>
      </w:r>
      <w:r>
        <w:rPr>
          <w:color w:val="231F20"/>
          <w:spacing w:val="-8"/>
          <w:sz w:val="24"/>
        </w:rPr>
        <w:t xml:space="preserve"> </w:t>
      </w:r>
      <w:r>
        <w:rPr>
          <w:color w:val="231F20"/>
          <w:sz w:val="24"/>
        </w:rPr>
        <w:t>the</w:t>
      </w:r>
      <w:r>
        <w:rPr>
          <w:color w:val="231F20"/>
          <w:spacing w:val="-10"/>
          <w:sz w:val="24"/>
        </w:rPr>
        <w:t xml:space="preserve"> </w:t>
      </w:r>
      <w:r>
        <w:rPr>
          <w:color w:val="231F20"/>
          <w:sz w:val="24"/>
        </w:rPr>
        <w:t>driver</w:t>
      </w:r>
      <w:r>
        <w:rPr>
          <w:color w:val="231F20"/>
          <w:spacing w:val="-8"/>
          <w:sz w:val="24"/>
        </w:rPr>
        <w:t xml:space="preserve"> </w:t>
      </w:r>
      <w:r>
        <w:rPr>
          <w:color w:val="231F20"/>
          <w:sz w:val="24"/>
        </w:rPr>
        <w:t>is</w:t>
      </w:r>
      <w:r>
        <w:rPr>
          <w:color w:val="231F20"/>
          <w:spacing w:val="-8"/>
          <w:sz w:val="24"/>
        </w:rPr>
        <w:t xml:space="preserve"> </w:t>
      </w:r>
      <w:r>
        <w:rPr>
          <w:color w:val="231F20"/>
          <w:sz w:val="24"/>
        </w:rPr>
        <w:t>permitted</w:t>
      </w:r>
      <w:r>
        <w:rPr>
          <w:color w:val="231F20"/>
          <w:spacing w:val="-10"/>
          <w:sz w:val="24"/>
        </w:rPr>
        <w:t xml:space="preserve"> </w:t>
      </w:r>
      <w:r>
        <w:rPr>
          <w:color w:val="231F20"/>
          <w:sz w:val="24"/>
        </w:rPr>
        <w:t>to</w:t>
      </w:r>
      <w:r>
        <w:rPr>
          <w:color w:val="231F20"/>
          <w:spacing w:val="-9"/>
          <w:sz w:val="24"/>
        </w:rPr>
        <w:t xml:space="preserve"> </w:t>
      </w:r>
      <w:r>
        <w:rPr>
          <w:color w:val="231F20"/>
          <w:sz w:val="24"/>
        </w:rPr>
        <w:t>stop</w:t>
      </w:r>
      <w:r>
        <w:rPr>
          <w:color w:val="231F20"/>
          <w:spacing w:val="-10"/>
          <w:sz w:val="24"/>
        </w:rPr>
        <w:t xml:space="preserve"> </w:t>
      </w:r>
      <w:r>
        <w:rPr>
          <w:color w:val="231F20"/>
          <w:sz w:val="24"/>
        </w:rPr>
        <w:t>in</w:t>
      </w:r>
      <w:r>
        <w:rPr>
          <w:color w:val="231F20"/>
          <w:spacing w:val="-12"/>
          <w:sz w:val="24"/>
        </w:rPr>
        <w:t xml:space="preserve"> </w:t>
      </w:r>
      <w:r>
        <w:rPr>
          <w:color w:val="231F20"/>
          <w:sz w:val="24"/>
        </w:rPr>
        <w:t>the parking stall under this local law.</w:t>
      </w:r>
    </w:p>
    <w:p w14:paraId="4D55B4F4" w14:textId="77777777" w:rsidR="000B3C62" w:rsidRDefault="000B3C62">
      <w:pPr>
        <w:pStyle w:val="BodyText"/>
        <w:rPr>
          <w:sz w:val="26"/>
        </w:rPr>
      </w:pPr>
    </w:p>
    <w:p w14:paraId="4D55B4F5" w14:textId="77777777" w:rsidR="000B3C62" w:rsidRDefault="00A35B40">
      <w:pPr>
        <w:pStyle w:val="Heading2"/>
        <w:numPr>
          <w:ilvl w:val="1"/>
          <w:numId w:val="28"/>
        </w:numPr>
        <w:tabs>
          <w:tab w:val="left" w:pos="1927"/>
          <w:tab w:val="left" w:pos="1929"/>
        </w:tabs>
        <w:spacing w:before="217"/>
        <w:ind w:hanging="709"/>
      </w:pPr>
      <w:r>
        <w:rPr>
          <w:color w:val="231F20"/>
        </w:rPr>
        <w:t>Stopping</w:t>
      </w:r>
      <w:r>
        <w:rPr>
          <w:color w:val="231F20"/>
          <w:spacing w:val="-1"/>
        </w:rPr>
        <w:t xml:space="preserve"> </w:t>
      </w:r>
      <w:r>
        <w:rPr>
          <w:color w:val="231F20"/>
        </w:rPr>
        <w:t>near</w:t>
      </w:r>
      <w:r>
        <w:rPr>
          <w:color w:val="231F20"/>
          <w:spacing w:val="-1"/>
        </w:rPr>
        <w:t xml:space="preserve"> </w:t>
      </w:r>
      <w:r>
        <w:rPr>
          <w:color w:val="231F20"/>
        </w:rPr>
        <w:t>a</w:t>
      </w:r>
      <w:r>
        <w:rPr>
          <w:color w:val="231F20"/>
          <w:spacing w:val="-1"/>
        </w:rPr>
        <w:t xml:space="preserve"> </w:t>
      </w:r>
      <w:r>
        <w:rPr>
          <w:color w:val="231F20"/>
        </w:rPr>
        <w:t>public</w:t>
      </w:r>
      <w:r>
        <w:rPr>
          <w:color w:val="231F20"/>
          <w:spacing w:val="-1"/>
        </w:rPr>
        <w:t xml:space="preserve"> </w:t>
      </w:r>
      <w:r>
        <w:rPr>
          <w:color w:val="231F20"/>
        </w:rPr>
        <w:t xml:space="preserve">letter </w:t>
      </w:r>
      <w:r>
        <w:rPr>
          <w:color w:val="231F20"/>
          <w:spacing w:val="-5"/>
        </w:rPr>
        <w:t>box</w:t>
      </w:r>
    </w:p>
    <w:p w14:paraId="4D55B4F6" w14:textId="77777777" w:rsidR="000B3C62" w:rsidRDefault="000B3C62">
      <w:pPr>
        <w:pStyle w:val="BodyText"/>
        <w:spacing w:before="2"/>
        <w:rPr>
          <w:b/>
          <w:sz w:val="29"/>
        </w:rPr>
      </w:pPr>
    </w:p>
    <w:p w14:paraId="4D55B4F7" w14:textId="77777777" w:rsidR="000B3C62" w:rsidRDefault="00A35B40">
      <w:pPr>
        <w:pStyle w:val="BodyText"/>
        <w:ind w:left="1220" w:right="997"/>
      </w:pPr>
      <w:r>
        <w:rPr>
          <w:color w:val="231F20"/>
        </w:rPr>
        <w:t>A</w:t>
      </w:r>
      <w:r>
        <w:rPr>
          <w:color w:val="231F20"/>
          <w:spacing w:val="-2"/>
        </w:rPr>
        <w:t xml:space="preserve"> </w:t>
      </w:r>
      <w:r>
        <w:rPr>
          <w:color w:val="231F20"/>
        </w:rPr>
        <w:t>driver</w:t>
      </w:r>
      <w:r>
        <w:rPr>
          <w:color w:val="231F20"/>
          <w:spacing w:val="-2"/>
        </w:rPr>
        <w:t xml:space="preserve"> </w:t>
      </w:r>
      <w:r>
        <w:rPr>
          <w:color w:val="231F20"/>
        </w:rPr>
        <w:t>shall</w:t>
      </w:r>
      <w:r>
        <w:rPr>
          <w:color w:val="231F20"/>
          <w:spacing w:val="-3"/>
        </w:rPr>
        <w:t xml:space="preserve"> </w:t>
      </w:r>
      <w:r>
        <w:rPr>
          <w:color w:val="231F20"/>
        </w:rPr>
        <w:t>not</w:t>
      </w:r>
      <w:r>
        <w:rPr>
          <w:color w:val="231F20"/>
          <w:spacing w:val="-2"/>
        </w:rPr>
        <w:t xml:space="preserve"> </w:t>
      </w:r>
      <w:r>
        <w:rPr>
          <w:color w:val="231F20"/>
        </w:rPr>
        <w:t>stop</w:t>
      </w:r>
      <w:r>
        <w:rPr>
          <w:color w:val="231F20"/>
          <w:spacing w:val="-4"/>
        </w:rPr>
        <w:t xml:space="preserve"> </w:t>
      </w:r>
      <w:r>
        <w:rPr>
          <w:color w:val="231F20"/>
        </w:rPr>
        <w:t>a</w:t>
      </w:r>
      <w:r>
        <w:rPr>
          <w:color w:val="231F20"/>
          <w:spacing w:val="-2"/>
        </w:rPr>
        <w:t xml:space="preserve"> </w:t>
      </w:r>
      <w:r>
        <w:rPr>
          <w:color w:val="231F20"/>
        </w:rPr>
        <w:t>vehicle</w:t>
      </w:r>
      <w:r>
        <w:rPr>
          <w:color w:val="231F20"/>
          <w:spacing w:val="-2"/>
        </w:rPr>
        <w:t xml:space="preserve"> </w:t>
      </w:r>
      <w:r>
        <w:rPr>
          <w:color w:val="231F20"/>
        </w:rPr>
        <w:t>so</w:t>
      </w:r>
      <w:r>
        <w:rPr>
          <w:color w:val="231F20"/>
          <w:spacing w:val="-2"/>
        </w:rPr>
        <w:t xml:space="preserve"> </w:t>
      </w:r>
      <w:r>
        <w:rPr>
          <w:color w:val="231F20"/>
        </w:rPr>
        <w:t>that</w:t>
      </w:r>
      <w:r>
        <w:rPr>
          <w:color w:val="231F20"/>
          <w:spacing w:val="-4"/>
        </w:rPr>
        <w:t xml:space="preserve"> </w:t>
      </w:r>
      <w:r>
        <w:rPr>
          <w:color w:val="231F20"/>
        </w:rPr>
        <w:t>any</w:t>
      </w:r>
      <w:r>
        <w:rPr>
          <w:color w:val="231F20"/>
          <w:spacing w:val="-3"/>
        </w:rPr>
        <w:t xml:space="preserve"> </w:t>
      </w:r>
      <w:r>
        <w:rPr>
          <w:color w:val="231F20"/>
        </w:rPr>
        <w:t>portion</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vehicle</w:t>
      </w:r>
      <w:r>
        <w:rPr>
          <w:color w:val="231F20"/>
          <w:spacing w:val="-2"/>
        </w:rPr>
        <w:t xml:space="preserve"> </w:t>
      </w:r>
      <w:r>
        <w:rPr>
          <w:color w:val="231F20"/>
        </w:rPr>
        <w:t>is</w:t>
      </w:r>
      <w:r>
        <w:rPr>
          <w:color w:val="231F20"/>
          <w:spacing w:val="-4"/>
        </w:rPr>
        <w:t xml:space="preserve"> </w:t>
      </w:r>
      <w:r>
        <w:rPr>
          <w:color w:val="231F20"/>
        </w:rPr>
        <w:t>within</w:t>
      </w:r>
      <w:r>
        <w:rPr>
          <w:color w:val="231F20"/>
          <w:spacing w:val="-2"/>
        </w:rPr>
        <w:t xml:space="preserve"> </w:t>
      </w:r>
      <w:r>
        <w:rPr>
          <w:color w:val="231F20"/>
        </w:rPr>
        <w:t>3</w:t>
      </w:r>
      <w:r>
        <w:rPr>
          <w:color w:val="231F20"/>
          <w:spacing w:val="-2"/>
        </w:rPr>
        <w:t xml:space="preserve"> </w:t>
      </w:r>
      <w:r>
        <w:rPr>
          <w:color w:val="231F20"/>
        </w:rPr>
        <w:t>metres of a public letterbox, unless the driver—</w:t>
      </w:r>
    </w:p>
    <w:p w14:paraId="4D55B4F8" w14:textId="77777777" w:rsidR="000B3C62" w:rsidRDefault="000B3C62">
      <w:pPr>
        <w:pStyle w:val="BodyText"/>
        <w:spacing w:before="11"/>
        <w:rPr>
          <w:sz w:val="23"/>
        </w:rPr>
      </w:pPr>
    </w:p>
    <w:p w14:paraId="4D55B4F9" w14:textId="77777777" w:rsidR="000B3C62" w:rsidRDefault="00A35B40">
      <w:pPr>
        <w:pStyle w:val="ListParagraph"/>
        <w:numPr>
          <w:ilvl w:val="2"/>
          <w:numId w:val="28"/>
        </w:numPr>
        <w:tabs>
          <w:tab w:val="left" w:pos="2354"/>
        </w:tabs>
        <w:ind w:left="2353" w:hanging="426"/>
        <w:rPr>
          <w:sz w:val="24"/>
        </w:rPr>
      </w:pPr>
      <w:r>
        <w:rPr>
          <w:color w:val="231F20"/>
          <w:sz w:val="24"/>
        </w:rPr>
        <w:t>is</w:t>
      </w:r>
      <w:r>
        <w:rPr>
          <w:color w:val="231F20"/>
          <w:spacing w:val="-4"/>
          <w:sz w:val="24"/>
        </w:rPr>
        <w:t xml:space="preserve"> </w:t>
      </w:r>
      <w:r>
        <w:rPr>
          <w:color w:val="231F20"/>
          <w:sz w:val="24"/>
        </w:rPr>
        <w:t>dropping</w:t>
      </w:r>
      <w:r>
        <w:rPr>
          <w:color w:val="231F20"/>
          <w:spacing w:val="-3"/>
          <w:sz w:val="24"/>
        </w:rPr>
        <w:t xml:space="preserve"> </w:t>
      </w:r>
      <w:r>
        <w:rPr>
          <w:color w:val="231F20"/>
          <w:sz w:val="24"/>
        </w:rPr>
        <w:t>off,</w:t>
      </w:r>
      <w:r>
        <w:rPr>
          <w:color w:val="231F20"/>
          <w:spacing w:val="-5"/>
          <w:sz w:val="24"/>
        </w:rPr>
        <w:t xml:space="preserve"> </w:t>
      </w:r>
      <w:r>
        <w:rPr>
          <w:color w:val="231F20"/>
          <w:sz w:val="24"/>
        </w:rPr>
        <w:t>or</w:t>
      </w:r>
      <w:r>
        <w:rPr>
          <w:color w:val="231F20"/>
          <w:spacing w:val="-3"/>
          <w:sz w:val="24"/>
        </w:rPr>
        <w:t xml:space="preserve"> </w:t>
      </w:r>
      <w:r>
        <w:rPr>
          <w:color w:val="231F20"/>
          <w:sz w:val="24"/>
        </w:rPr>
        <w:t>picking</w:t>
      </w:r>
      <w:r>
        <w:rPr>
          <w:color w:val="231F20"/>
          <w:spacing w:val="-5"/>
          <w:sz w:val="24"/>
        </w:rPr>
        <w:t xml:space="preserve"> </w:t>
      </w:r>
      <w:r>
        <w:rPr>
          <w:color w:val="231F20"/>
          <w:sz w:val="24"/>
        </w:rPr>
        <w:t>up</w:t>
      </w:r>
      <w:r>
        <w:rPr>
          <w:color w:val="231F20"/>
          <w:spacing w:val="-3"/>
          <w:sz w:val="24"/>
        </w:rPr>
        <w:t xml:space="preserve"> </w:t>
      </w:r>
      <w:r>
        <w:rPr>
          <w:color w:val="231F20"/>
          <w:sz w:val="24"/>
        </w:rPr>
        <w:t>passengers</w:t>
      </w:r>
      <w:r>
        <w:rPr>
          <w:color w:val="231F20"/>
          <w:spacing w:val="-5"/>
          <w:sz w:val="24"/>
        </w:rPr>
        <w:t xml:space="preserve"> </w:t>
      </w:r>
      <w:r>
        <w:rPr>
          <w:color w:val="231F20"/>
          <w:sz w:val="24"/>
        </w:rPr>
        <w:t>or</w:t>
      </w:r>
      <w:r>
        <w:rPr>
          <w:color w:val="231F20"/>
          <w:spacing w:val="-3"/>
          <w:sz w:val="24"/>
        </w:rPr>
        <w:t xml:space="preserve"> </w:t>
      </w:r>
      <w:r>
        <w:rPr>
          <w:color w:val="231F20"/>
          <w:sz w:val="24"/>
        </w:rPr>
        <w:t>mail;</w:t>
      </w:r>
      <w:r>
        <w:rPr>
          <w:color w:val="231F20"/>
          <w:spacing w:val="-3"/>
          <w:sz w:val="24"/>
        </w:rPr>
        <w:t xml:space="preserve"> </w:t>
      </w:r>
      <w:r>
        <w:rPr>
          <w:color w:val="231F20"/>
          <w:spacing w:val="-5"/>
          <w:sz w:val="24"/>
        </w:rPr>
        <w:t>or</w:t>
      </w:r>
    </w:p>
    <w:p w14:paraId="4D55B4FA" w14:textId="77777777" w:rsidR="000B3C62" w:rsidRDefault="00A35B40">
      <w:pPr>
        <w:pStyle w:val="ListParagraph"/>
        <w:numPr>
          <w:ilvl w:val="2"/>
          <w:numId w:val="28"/>
        </w:numPr>
        <w:tabs>
          <w:tab w:val="left" w:pos="2355"/>
        </w:tabs>
        <w:ind w:right="1144" w:hanging="425"/>
        <w:rPr>
          <w:sz w:val="24"/>
        </w:rPr>
      </w:pPr>
      <w:r>
        <w:rPr>
          <w:color w:val="231F20"/>
          <w:sz w:val="24"/>
        </w:rPr>
        <w:t>stops</w:t>
      </w:r>
      <w:r>
        <w:rPr>
          <w:color w:val="231F20"/>
          <w:spacing w:val="-5"/>
          <w:sz w:val="24"/>
        </w:rPr>
        <w:t xml:space="preserve"> </w:t>
      </w:r>
      <w:r>
        <w:rPr>
          <w:color w:val="231F20"/>
          <w:sz w:val="24"/>
        </w:rPr>
        <w:t>at</w:t>
      </w:r>
      <w:r>
        <w:rPr>
          <w:color w:val="231F20"/>
          <w:spacing w:val="-7"/>
          <w:sz w:val="24"/>
        </w:rPr>
        <w:t xml:space="preserve"> </w:t>
      </w:r>
      <w:r>
        <w:rPr>
          <w:color w:val="231F20"/>
          <w:sz w:val="24"/>
        </w:rPr>
        <w:t>a</w:t>
      </w:r>
      <w:r>
        <w:rPr>
          <w:color w:val="231F20"/>
          <w:spacing w:val="-5"/>
          <w:sz w:val="24"/>
        </w:rPr>
        <w:t xml:space="preserve"> </w:t>
      </w:r>
      <w:r>
        <w:rPr>
          <w:color w:val="231F20"/>
          <w:sz w:val="24"/>
        </w:rPr>
        <w:t>place</w:t>
      </w:r>
      <w:r>
        <w:rPr>
          <w:color w:val="231F20"/>
          <w:spacing w:val="-5"/>
          <w:sz w:val="24"/>
        </w:rPr>
        <w:t xml:space="preserve"> </w:t>
      </w:r>
      <w:r>
        <w:rPr>
          <w:color w:val="231F20"/>
          <w:sz w:val="24"/>
        </w:rPr>
        <w:t>on</w:t>
      </w:r>
      <w:r>
        <w:rPr>
          <w:color w:val="231F20"/>
          <w:spacing w:val="-5"/>
          <w:sz w:val="24"/>
        </w:rPr>
        <w:t xml:space="preserve"> </w:t>
      </w:r>
      <w:r>
        <w:rPr>
          <w:color w:val="231F20"/>
          <w:sz w:val="24"/>
        </w:rPr>
        <w:t>a</w:t>
      </w:r>
      <w:r>
        <w:rPr>
          <w:color w:val="231F20"/>
          <w:spacing w:val="-5"/>
          <w:sz w:val="24"/>
        </w:rPr>
        <w:t xml:space="preserve"> </w:t>
      </w:r>
      <w:r>
        <w:rPr>
          <w:color w:val="231F20"/>
          <w:sz w:val="24"/>
        </w:rPr>
        <w:t>part</w:t>
      </w:r>
      <w:r>
        <w:rPr>
          <w:color w:val="231F20"/>
          <w:spacing w:val="-5"/>
          <w:sz w:val="24"/>
        </w:rPr>
        <w:t xml:space="preserve"> </w:t>
      </w:r>
      <w:r>
        <w:rPr>
          <w:color w:val="231F20"/>
          <w:sz w:val="24"/>
        </w:rPr>
        <w:t>of</w:t>
      </w:r>
      <w:r>
        <w:rPr>
          <w:color w:val="231F20"/>
          <w:spacing w:val="-3"/>
          <w:sz w:val="24"/>
        </w:rPr>
        <w:t xml:space="preserve"> </w:t>
      </w:r>
      <w:r>
        <w:rPr>
          <w:color w:val="231F20"/>
          <w:sz w:val="24"/>
        </w:rPr>
        <w:t>a</w:t>
      </w:r>
      <w:r>
        <w:rPr>
          <w:color w:val="231F20"/>
          <w:spacing w:val="-5"/>
          <w:sz w:val="24"/>
        </w:rPr>
        <w:t xml:space="preserve"> </w:t>
      </w:r>
      <w:r>
        <w:rPr>
          <w:color w:val="231F20"/>
          <w:sz w:val="24"/>
        </w:rPr>
        <w:t>carriageway,</w:t>
      </w:r>
      <w:r>
        <w:rPr>
          <w:color w:val="231F20"/>
          <w:spacing w:val="-5"/>
          <w:sz w:val="24"/>
        </w:rPr>
        <w:t xml:space="preserve"> </w:t>
      </w:r>
      <w:r>
        <w:rPr>
          <w:color w:val="231F20"/>
          <w:sz w:val="24"/>
        </w:rPr>
        <w:t>or</w:t>
      </w:r>
      <w:r>
        <w:rPr>
          <w:color w:val="231F20"/>
          <w:spacing w:val="-4"/>
          <w:sz w:val="24"/>
        </w:rPr>
        <w:t xml:space="preserve"> </w:t>
      </w:r>
      <w:r>
        <w:rPr>
          <w:color w:val="231F20"/>
          <w:sz w:val="24"/>
        </w:rPr>
        <w:t>in</w:t>
      </w:r>
      <w:r>
        <w:rPr>
          <w:color w:val="231F20"/>
          <w:spacing w:val="-5"/>
          <w:sz w:val="24"/>
        </w:rPr>
        <w:t xml:space="preserve"> </w:t>
      </w:r>
      <w:r>
        <w:rPr>
          <w:color w:val="231F20"/>
          <w:sz w:val="24"/>
        </w:rPr>
        <w:t>an</w:t>
      </w:r>
      <w:r>
        <w:rPr>
          <w:color w:val="231F20"/>
          <w:spacing w:val="-5"/>
          <w:sz w:val="24"/>
        </w:rPr>
        <w:t xml:space="preserve"> </w:t>
      </w:r>
      <w:r>
        <w:rPr>
          <w:color w:val="231F20"/>
          <w:sz w:val="24"/>
        </w:rPr>
        <w:t>area</w:t>
      </w:r>
      <w:r>
        <w:rPr>
          <w:color w:val="231F20"/>
          <w:spacing w:val="-5"/>
          <w:sz w:val="24"/>
        </w:rPr>
        <w:t xml:space="preserve"> </w:t>
      </w:r>
      <w:r>
        <w:rPr>
          <w:color w:val="231F20"/>
          <w:sz w:val="24"/>
        </w:rPr>
        <w:t>to</w:t>
      </w:r>
      <w:r>
        <w:rPr>
          <w:color w:val="231F20"/>
          <w:spacing w:val="-5"/>
          <w:sz w:val="24"/>
        </w:rPr>
        <w:t xml:space="preserve"> </w:t>
      </w:r>
      <w:r>
        <w:rPr>
          <w:color w:val="231F20"/>
          <w:sz w:val="24"/>
        </w:rPr>
        <w:t>which</w:t>
      </w:r>
      <w:r>
        <w:rPr>
          <w:color w:val="231F20"/>
          <w:spacing w:val="-5"/>
          <w:sz w:val="24"/>
        </w:rPr>
        <w:t xml:space="preserve"> </w:t>
      </w:r>
      <w:r>
        <w:rPr>
          <w:color w:val="231F20"/>
          <w:sz w:val="24"/>
        </w:rPr>
        <w:t>a</w:t>
      </w:r>
      <w:r>
        <w:rPr>
          <w:color w:val="231F20"/>
          <w:spacing w:val="-5"/>
          <w:sz w:val="24"/>
        </w:rPr>
        <w:t xml:space="preserve"> </w:t>
      </w:r>
      <w:r>
        <w:rPr>
          <w:color w:val="231F20"/>
          <w:sz w:val="24"/>
        </w:rPr>
        <w:t>sign applies and the driver is permitted to stop at that place by the sign.</w:t>
      </w:r>
    </w:p>
    <w:p w14:paraId="4D55B4FB" w14:textId="77777777" w:rsidR="000B3C62" w:rsidRDefault="000B3C62">
      <w:pPr>
        <w:rPr>
          <w:sz w:val="24"/>
        </w:rPr>
        <w:sectPr w:rsidR="000B3C62">
          <w:pgSz w:w="11900" w:h="16840"/>
          <w:pgMar w:top="1220" w:right="300" w:bottom="1140" w:left="480" w:header="727" w:footer="956" w:gutter="0"/>
          <w:cols w:space="720"/>
        </w:sectPr>
      </w:pPr>
    </w:p>
    <w:p w14:paraId="4D55B4FC" w14:textId="77777777" w:rsidR="000B3C62" w:rsidRDefault="000B3C62">
      <w:pPr>
        <w:pStyle w:val="BodyText"/>
        <w:spacing w:before="6"/>
        <w:rPr>
          <w:sz w:val="15"/>
        </w:rPr>
      </w:pPr>
    </w:p>
    <w:p w14:paraId="4D55B4FD" w14:textId="77777777" w:rsidR="000B3C62" w:rsidRDefault="00A35B40">
      <w:pPr>
        <w:pStyle w:val="Heading2"/>
        <w:numPr>
          <w:ilvl w:val="1"/>
          <w:numId w:val="28"/>
        </w:numPr>
        <w:tabs>
          <w:tab w:val="left" w:pos="1927"/>
          <w:tab w:val="left" w:pos="1929"/>
        </w:tabs>
        <w:spacing w:before="92"/>
        <w:ind w:hanging="709"/>
      </w:pPr>
      <w:r>
        <w:rPr>
          <w:color w:val="231F20"/>
        </w:rPr>
        <w:t>Stopping</w:t>
      </w:r>
      <w:r>
        <w:rPr>
          <w:color w:val="231F20"/>
          <w:spacing w:val="-1"/>
        </w:rPr>
        <w:t xml:space="preserve"> </w:t>
      </w:r>
      <w:r>
        <w:rPr>
          <w:color w:val="231F20"/>
        </w:rPr>
        <w:t>on a</w:t>
      </w:r>
      <w:r>
        <w:rPr>
          <w:color w:val="231F20"/>
          <w:spacing w:val="-1"/>
        </w:rPr>
        <w:t xml:space="preserve"> </w:t>
      </w:r>
      <w:r>
        <w:rPr>
          <w:color w:val="231F20"/>
        </w:rPr>
        <w:t>carriageway—heavy</w:t>
      </w:r>
      <w:r>
        <w:rPr>
          <w:color w:val="231F20"/>
          <w:spacing w:val="-4"/>
        </w:rPr>
        <w:t xml:space="preserve"> </w:t>
      </w:r>
      <w:r>
        <w:rPr>
          <w:color w:val="231F20"/>
        </w:rPr>
        <w:t>and</w:t>
      </w:r>
      <w:r>
        <w:rPr>
          <w:color w:val="231F20"/>
          <w:spacing w:val="-1"/>
        </w:rPr>
        <w:t xml:space="preserve"> </w:t>
      </w:r>
      <w:r>
        <w:rPr>
          <w:color w:val="231F20"/>
        </w:rPr>
        <w:t>long</w:t>
      </w:r>
      <w:r>
        <w:rPr>
          <w:color w:val="231F20"/>
          <w:spacing w:val="2"/>
        </w:rPr>
        <w:t xml:space="preserve"> </w:t>
      </w:r>
      <w:r>
        <w:rPr>
          <w:color w:val="231F20"/>
          <w:spacing w:val="-2"/>
        </w:rPr>
        <w:t>vehicles</w:t>
      </w:r>
    </w:p>
    <w:p w14:paraId="4D55B4FE" w14:textId="77777777" w:rsidR="000B3C62" w:rsidRDefault="000B3C62">
      <w:pPr>
        <w:pStyle w:val="BodyText"/>
        <w:spacing w:before="2"/>
        <w:rPr>
          <w:b/>
          <w:sz w:val="29"/>
        </w:rPr>
      </w:pPr>
    </w:p>
    <w:p w14:paraId="4D55B4FF" w14:textId="77777777" w:rsidR="000B3C62" w:rsidRDefault="00A35B40">
      <w:pPr>
        <w:pStyle w:val="BodyText"/>
        <w:ind w:left="1220" w:right="1135"/>
        <w:jc w:val="both"/>
      </w:pPr>
      <w:r>
        <w:rPr>
          <w:color w:val="231F20"/>
        </w:rPr>
        <w:t>Subject</w:t>
      </w:r>
      <w:r>
        <w:rPr>
          <w:color w:val="231F20"/>
          <w:spacing w:val="-5"/>
        </w:rPr>
        <w:t xml:space="preserve"> </w:t>
      </w:r>
      <w:r>
        <w:rPr>
          <w:color w:val="231F20"/>
        </w:rPr>
        <w:t>to</w:t>
      </w:r>
      <w:r>
        <w:rPr>
          <w:color w:val="231F20"/>
          <w:spacing w:val="-3"/>
        </w:rPr>
        <w:t xml:space="preserve"> </w:t>
      </w:r>
      <w:r>
        <w:rPr>
          <w:color w:val="231F20"/>
        </w:rPr>
        <w:t>any</w:t>
      </w:r>
      <w:r>
        <w:rPr>
          <w:color w:val="231F20"/>
          <w:spacing w:val="-6"/>
        </w:rPr>
        <w:t xml:space="preserve"> </w:t>
      </w:r>
      <w:r>
        <w:rPr>
          <w:color w:val="231F20"/>
        </w:rPr>
        <w:t>clause</w:t>
      </w:r>
      <w:r>
        <w:rPr>
          <w:color w:val="231F20"/>
          <w:spacing w:val="-5"/>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contrary</w:t>
      </w:r>
      <w:r>
        <w:rPr>
          <w:color w:val="231F20"/>
          <w:spacing w:val="-7"/>
        </w:rPr>
        <w:t xml:space="preserve"> </w:t>
      </w:r>
      <w:r>
        <w:rPr>
          <w:color w:val="231F20"/>
        </w:rPr>
        <w:t>or</w:t>
      </w:r>
      <w:r>
        <w:rPr>
          <w:color w:val="231F20"/>
          <w:spacing w:val="-3"/>
        </w:rPr>
        <w:t xml:space="preserve"> </w:t>
      </w:r>
      <w:r>
        <w:rPr>
          <w:color w:val="231F20"/>
        </w:rPr>
        <w:t>sign</w:t>
      </w:r>
      <w:r>
        <w:rPr>
          <w:color w:val="231F20"/>
          <w:spacing w:val="-3"/>
        </w:rPr>
        <w:t xml:space="preserve"> </w:t>
      </w:r>
      <w:r>
        <w:rPr>
          <w:color w:val="231F20"/>
        </w:rPr>
        <w:t>referable</w:t>
      </w:r>
      <w:r>
        <w:rPr>
          <w:color w:val="231F20"/>
          <w:spacing w:val="-3"/>
        </w:rPr>
        <w:t xml:space="preserve"> </w:t>
      </w:r>
      <w:r>
        <w:rPr>
          <w:color w:val="231F20"/>
        </w:rPr>
        <w:t>to</w:t>
      </w:r>
      <w:r>
        <w:rPr>
          <w:color w:val="231F20"/>
          <w:spacing w:val="-3"/>
        </w:rPr>
        <w:t xml:space="preserve"> </w:t>
      </w:r>
      <w:r>
        <w:rPr>
          <w:color w:val="231F20"/>
        </w:rPr>
        <w:t>the</w:t>
      </w:r>
      <w:r>
        <w:rPr>
          <w:color w:val="231F20"/>
          <w:spacing w:val="-5"/>
        </w:rPr>
        <w:t xml:space="preserve"> </w:t>
      </w:r>
      <w:r>
        <w:rPr>
          <w:color w:val="231F20"/>
        </w:rPr>
        <w:t>carriageway,</w:t>
      </w:r>
      <w:r>
        <w:rPr>
          <w:color w:val="231F20"/>
          <w:spacing w:val="-3"/>
        </w:rPr>
        <w:t xml:space="preserve"> </w:t>
      </w:r>
      <w:r>
        <w:rPr>
          <w:color w:val="231F20"/>
        </w:rPr>
        <w:t>a</w:t>
      </w:r>
      <w:r>
        <w:rPr>
          <w:color w:val="231F20"/>
          <w:spacing w:val="-3"/>
        </w:rPr>
        <w:t xml:space="preserve"> </w:t>
      </w:r>
      <w:r>
        <w:rPr>
          <w:color w:val="231F20"/>
        </w:rPr>
        <w:t>person shall not park a vehicle or any combination of vehicles that together with any projection</w:t>
      </w:r>
      <w:r>
        <w:rPr>
          <w:color w:val="231F20"/>
          <w:spacing w:val="-12"/>
        </w:rPr>
        <w:t xml:space="preserve"> </w:t>
      </w:r>
      <w:r>
        <w:rPr>
          <w:color w:val="231F20"/>
        </w:rPr>
        <w:t>on,</w:t>
      </w:r>
      <w:r>
        <w:rPr>
          <w:color w:val="231F20"/>
          <w:spacing w:val="-12"/>
        </w:rPr>
        <w:t xml:space="preserve"> </w:t>
      </w:r>
      <w:r>
        <w:rPr>
          <w:color w:val="231F20"/>
        </w:rPr>
        <w:t>or</w:t>
      </w:r>
      <w:r>
        <w:rPr>
          <w:color w:val="231F20"/>
          <w:spacing w:val="-10"/>
        </w:rPr>
        <w:t xml:space="preserve"> </w:t>
      </w:r>
      <w:r>
        <w:rPr>
          <w:color w:val="231F20"/>
        </w:rPr>
        <w:t>load</w:t>
      </w:r>
      <w:r>
        <w:rPr>
          <w:color w:val="231F20"/>
          <w:spacing w:val="-10"/>
        </w:rPr>
        <w:t xml:space="preserve"> </w:t>
      </w:r>
      <w:r>
        <w:rPr>
          <w:color w:val="231F20"/>
        </w:rPr>
        <w:t>carried</w:t>
      </w:r>
      <w:r>
        <w:rPr>
          <w:color w:val="231F20"/>
          <w:spacing w:val="-10"/>
        </w:rPr>
        <w:t xml:space="preserve"> </w:t>
      </w:r>
      <w:r>
        <w:rPr>
          <w:color w:val="231F20"/>
        </w:rPr>
        <w:t>by</w:t>
      </w:r>
      <w:r>
        <w:rPr>
          <w:color w:val="231F20"/>
          <w:spacing w:val="-13"/>
        </w:rPr>
        <w:t xml:space="preserve"> </w:t>
      </w:r>
      <w:r>
        <w:rPr>
          <w:color w:val="231F20"/>
        </w:rPr>
        <w:t>the</w:t>
      </w:r>
      <w:r>
        <w:rPr>
          <w:color w:val="231F20"/>
          <w:spacing w:val="-10"/>
        </w:rPr>
        <w:t xml:space="preserve"> </w:t>
      </w:r>
      <w:r>
        <w:rPr>
          <w:color w:val="231F20"/>
        </w:rPr>
        <w:t>vehicle</w:t>
      </w:r>
      <w:r>
        <w:rPr>
          <w:color w:val="231F20"/>
          <w:spacing w:val="-8"/>
        </w:rPr>
        <w:t xml:space="preserve"> </w:t>
      </w:r>
      <w:r>
        <w:rPr>
          <w:color w:val="231F20"/>
        </w:rPr>
        <w:t>or</w:t>
      </w:r>
      <w:r>
        <w:rPr>
          <w:color w:val="231F20"/>
          <w:spacing w:val="-10"/>
        </w:rPr>
        <w:t xml:space="preserve"> </w:t>
      </w:r>
      <w:r>
        <w:rPr>
          <w:color w:val="231F20"/>
        </w:rPr>
        <w:t>combination</w:t>
      </w:r>
      <w:r>
        <w:rPr>
          <w:color w:val="231F20"/>
          <w:spacing w:val="-10"/>
        </w:rPr>
        <w:t xml:space="preserve"> </w:t>
      </w:r>
      <w:r>
        <w:rPr>
          <w:color w:val="231F20"/>
        </w:rPr>
        <w:t>of</w:t>
      </w:r>
      <w:r>
        <w:rPr>
          <w:color w:val="231F20"/>
          <w:spacing w:val="-8"/>
        </w:rPr>
        <w:t xml:space="preserve"> </w:t>
      </w:r>
      <w:r>
        <w:rPr>
          <w:color w:val="231F20"/>
        </w:rPr>
        <w:t>vehicles</w:t>
      </w:r>
      <w:r>
        <w:rPr>
          <w:color w:val="231F20"/>
          <w:spacing w:val="-10"/>
        </w:rPr>
        <w:t xml:space="preserve"> </w:t>
      </w:r>
      <w:r>
        <w:rPr>
          <w:color w:val="231F20"/>
        </w:rPr>
        <w:t>is</w:t>
      </w:r>
      <w:r>
        <w:rPr>
          <w:color w:val="231F20"/>
          <w:spacing w:val="-10"/>
        </w:rPr>
        <w:t xml:space="preserve"> </w:t>
      </w:r>
      <w:r>
        <w:rPr>
          <w:color w:val="231F20"/>
        </w:rPr>
        <w:t>7.5</w:t>
      </w:r>
      <w:r>
        <w:rPr>
          <w:color w:val="231F20"/>
          <w:spacing w:val="-10"/>
        </w:rPr>
        <w:t xml:space="preserve"> </w:t>
      </w:r>
      <w:r>
        <w:rPr>
          <w:color w:val="231F20"/>
        </w:rPr>
        <w:t xml:space="preserve">metres or more in length or exceeds a GVM of 4.5 </w:t>
      </w:r>
      <w:proofErr w:type="spellStart"/>
      <w:r>
        <w:rPr>
          <w:color w:val="231F20"/>
        </w:rPr>
        <w:t>tonnes</w:t>
      </w:r>
      <w:proofErr w:type="spellEnd"/>
      <w:r>
        <w:rPr>
          <w:color w:val="231F20"/>
        </w:rPr>
        <w:t>—</w:t>
      </w:r>
    </w:p>
    <w:p w14:paraId="4D55B500" w14:textId="77777777" w:rsidR="000B3C62" w:rsidRDefault="000B3C62">
      <w:pPr>
        <w:pStyle w:val="BodyText"/>
        <w:spacing w:before="11"/>
        <w:rPr>
          <w:sz w:val="23"/>
        </w:rPr>
      </w:pPr>
    </w:p>
    <w:p w14:paraId="4D55B501" w14:textId="77777777" w:rsidR="000B3C62" w:rsidRDefault="00A35B40">
      <w:pPr>
        <w:pStyle w:val="ListParagraph"/>
        <w:numPr>
          <w:ilvl w:val="2"/>
          <w:numId w:val="28"/>
        </w:numPr>
        <w:tabs>
          <w:tab w:val="left" w:pos="2355"/>
        </w:tabs>
        <w:ind w:right="1144" w:hanging="425"/>
        <w:jc w:val="both"/>
        <w:rPr>
          <w:sz w:val="24"/>
        </w:rPr>
      </w:pPr>
      <w:r>
        <w:rPr>
          <w:color w:val="231F20"/>
          <w:sz w:val="24"/>
        </w:rPr>
        <w:t>on a carriageway in a built-up area for any period exceeding one hour, unless engaged in the picking up or setting down of goods; or</w:t>
      </w:r>
    </w:p>
    <w:p w14:paraId="4D55B502" w14:textId="77777777" w:rsidR="000B3C62" w:rsidRDefault="00A35B40">
      <w:pPr>
        <w:pStyle w:val="ListParagraph"/>
        <w:numPr>
          <w:ilvl w:val="2"/>
          <w:numId w:val="28"/>
        </w:numPr>
        <w:tabs>
          <w:tab w:val="left" w:pos="2355"/>
        </w:tabs>
        <w:ind w:right="1138" w:hanging="425"/>
        <w:jc w:val="both"/>
        <w:rPr>
          <w:sz w:val="24"/>
        </w:rPr>
      </w:pPr>
      <w:r>
        <w:rPr>
          <w:color w:val="231F20"/>
          <w:sz w:val="24"/>
        </w:rPr>
        <w:t>on a carriageway outside a built-up area, except on the shoulder of the carriageway or other area set aside for the parking of such vehicles.</w:t>
      </w:r>
    </w:p>
    <w:p w14:paraId="4D55B503" w14:textId="77777777" w:rsidR="000B3C62" w:rsidRDefault="000B3C62">
      <w:pPr>
        <w:pStyle w:val="BodyText"/>
        <w:rPr>
          <w:sz w:val="26"/>
        </w:rPr>
      </w:pPr>
    </w:p>
    <w:p w14:paraId="4D55B504" w14:textId="77777777" w:rsidR="000B3C62" w:rsidRDefault="00A35B40">
      <w:pPr>
        <w:pStyle w:val="Heading2"/>
        <w:numPr>
          <w:ilvl w:val="1"/>
          <w:numId w:val="28"/>
        </w:numPr>
        <w:tabs>
          <w:tab w:val="left" w:pos="1927"/>
          <w:tab w:val="left" w:pos="1929"/>
        </w:tabs>
        <w:spacing w:before="217"/>
        <w:ind w:hanging="709"/>
      </w:pPr>
      <w:r>
        <w:rPr>
          <w:color w:val="231F20"/>
        </w:rPr>
        <w:t>Stopping</w:t>
      </w:r>
      <w:r>
        <w:rPr>
          <w:color w:val="231F20"/>
          <w:spacing w:val="-1"/>
        </w:rPr>
        <w:t xml:space="preserve"> </w:t>
      </w:r>
      <w:r>
        <w:rPr>
          <w:color w:val="231F20"/>
        </w:rPr>
        <w:t>on a carriageway</w:t>
      </w:r>
      <w:r>
        <w:rPr>
          <w:color w:val="231F20"/>
          <w:spacing w:val="-9"/>
        </w:rPr>
        <w:t xml:space="preserve"> </w:t>
      </w:r>
      <w:r>
        <w:rPr>
          <w:color w:val="231F20"/>
        </w:rPr>
        <w:t>with</w:t>
      </w:r>
      <w:r>
        <w:rPr>
          <w:color w:val="231F20"/>
          <w:spacing w:val="-1"/>
        </w:rPr>
        <w:t xml:space="preserve"> </w:t>
      </w:r>
      <w:r>
        <w:rPr>
          <w:color w:val="231F20"/>
        </w:rPr>
        <w:t xml:space="preserve">a bicycle parking </w:t>
      </w:r>
      <w:r>
        <w:rPr>
          <w:color w:val="231F20"/>
          <w:spacing w:val="-4"/>
        </w:rPr>
        <w:t>sign</w:t>
      </w:r>
    </w:p>
    <w:p w14:paraId="4D55B505" w14:textId="77777777" w:rsidR="000B3C62" w:rsidRDefault="000B3C62">
      <w:pPr>
        <w:pStyle w:val="BodyText"/>
        <w:spacing w:before="2"/>
        <w:rPr>
          <w:b/>
          <w:sz w:val="29"/>
        </w:rPr>
      </w:pPr>
    </w:p>
    <w:p w14:paraId="4D55B506" w14:textId="77777777" w:rsidR="000B3C62" w:rsidRDefault="00A35B40">
      <w:pPr>
        <w:pStyle w:val="BodyText"/>
        <w:ind w:left="1220" w:right="1138"/>
        <w:jc w:val="both"/>
      </w:pPr>
      <w:r>
        <w:rPr>
          <w:color w:val="231F20"/>
        </w:rPr>
        <w:t>The</w:t>
      </w:r>
      <w:r>
        <w:rPr>
          <w:color w:val="231F20"/>
          <w:spacing w:val="-10"/>
        </w:rPr>
        <w:t xml:space="preserve"> </w:t>
      </w:r>
      <w:r>
        <w:rPr>
          <w:color w:val="231F20"/>
        </w:rPr>
        <w:t>driver</w:t>
      </w:r>
      <w:r>
        <w:rPr>
          <w:color w:val="231F20"/>
          <w:spacing w:val="-10"/>
        </w:rPr>
        <w:t xml:space="preserve"> </w:t>
      </w:r>
      <w:r>
        <w:rPr>
          <w:color w:val="231F20"/>
        </w:rPr>
        <w:t>of</w:t>
      </w:r>
      <w:r>
        <w:rPr>
          <w:color w:val="231F20"/>
          <w:spacing w:val="-10"/>
        </w:rPr>
        <w:t xml:space="preserve"> </w:t>
      </w:r>
      <w:r>
        <w:rPr>
          <w:color w:val="231F20"/>
        </w:rPr>
        <w:t>a</w:t>
      </w:r>
      <w:r>
        <w:rPr>
          <w:color w:val="231F20"/>
          <w:spacing w:val="-10"/>
        </w:rPr>
        <w:t xml:space="preserve"> </w:t>
      </w:r>
      <w:r>
        <w:rPr>
          <w:color w:val="231F20"/>
        </w:rPr>
        <w:t>vehicle,</w:t>
      </w:r>
      <w:r>
        <w:rPr>
          <w:color w:val="231F20"/>
          <w:spacing w:val="-14"/>
        </w:rPr>
        <w:t xml:space="preserve"> </w:t>
      </w:r>
      <w:r>
        <w:rPr>
          <w:color w:val="231F20"/>
        </w:rPr>
        <w:t>other</w:t>
      </w:r>
      <w:r>
        <w:rPr>
          <w:color w:val="231F20"/>
          <w:spacing w:val="-13"/>
        </w:rPr>
        <w:t xml:space="preserve"> </w:t>
      </w:r>
      <w:r>
        <w:rPr>
          <w:color w:val="231F20"/>
        </w:rPr>
        <w:t>than</w:t>
      </w:r>
      <w:r>
        <w:rPr>
          <w:color w:val="231F20"/>
          <w:spacing w:val="-12"/>
        </w:rPr>
        <w:t xml:space="preserve"> </w:t>
      </w:r>
      <w:r>
        <w:rPr>
          <w:color w:val="231F20"/>
        </w:rPr>
        <w:t>a</w:t>
      </w:r>
      <w:r>
        <w:rPr>
          <w:color w:val="231F20"/>
          <w:spacing w:val="-10"/>
        </w:rPr>
        <w:t xml:space="preserve"> </w:t>
      </w:r>
      <w:r>
        <w:rPr>
          <w:color w:val="231F20"/>
        </w:rPr>
        <w:t>bicycle</w:t>
      </w:r>
      <w:r>
        <w:rPr>
          <w:color w:val="231F20"/>
          <w:spacing w:val="-10"/>
        </w:rPr>
        <w:t xml:space="preserve"> </w:t>
      </w:r>
      <w:r>
        <w:rPr>
          <w:color w:val="231F20"/>
        </w:rPr>
        <w:t>shall</w:t>
      </w:r>
      <w:r>
        <w:rPr>
          <w:color w:val="231F20"/>
          <w:spacing w:val="-10"/>
        </w:rPr>
        <w:t xml:space="preserve"> </w:t>
      </w:r>
      <w:r>
        <w:rPr>
          <w:color w:val="231F20"/>
        </w:rPr>
        <w:t>not</w:t>
      </w:r>
      <w:r>
        <w:rPr>
          <w:color w:val="231F20"/>
          <w:spacing w:val="-12"/>
        </w:rPr>
        <w:t xml:space="preserve"> </w:t>
      </w:r>
      <w:r>
        <w:rPr>
          <w:color w:val="231F20"/>
        </w:rPr>
        <w:t>stop</w:t>
      </w:r>
      <w:r>
        <w:rPr>
          <w:color w:val="231F20"/>
          <w:spacing w:val="-10"/>
        </w:rPr>
        <w:t xml:space="preserve"> </w:t>
      </w:r>
      <w:r>
        <w:rPr>
          <w:color w:val="231F20"/>
        </w:rPr>
        <w:t>on</w:t>
      </w:r>
      <w:r>
        <w:rPr>
          <w:color w:val="231F20"/>
          <w:spacing w:val="-12"/>
        </w:rPr>
        <w:t xml:space="preserve"> </w:t>
      </w:r>
      <w:r>
        <w:rPr>
          <w:color w:val="231F20"/>
        </w:rPr>
        <w:t>a</w:t>
      </w:r>
      <w:r>
        <w:rPr>
          <w:color w:val="231F20"/>
          <w:spacing w:val="-10"/>
        </w:rPr>
        <w:t xml:space="preserve"> </w:t>
      </w:r>
      <w:r>
        <w:rPr>
          <w:color w:val="231F20"/>
        </w:rPr>
        <w:t>part</w:t>
      </w:r>
      <w:r>
        <w:rPr>
          <w:color w:val="231F20"/>
          <w:spacing w:val="-13"/>
        </w:rPr>
        <w:t xml:space="preserve"> </w:t>
      </w:r>
      <w:r>
        <w:rPr>
          <w:color w:val="231F20"/>
        </w:rPr>
        <w:t>of</w:t>
      </w:r>
      <w:r>
        <w:rPr>
          <w:color w:val="231F20"/>
          <w:spacing w:val="-10"/>
        </w:rPr>
        <w:t xml:space="preserve"> </w:t>
      </w:r>
      <w:r>
        <w:rPr>
          <w:color w:val="231F20"/>
        </w:rPr>
        <w:t>a</w:t>
      </w:r>
      <w:r>
        <w:rPr>
          <w:color w:val="231F20"/>
          <w:spacing w:val="-10"/>
        </w:rPr>
        <w:t xml:space="preserve"> </w:t>
      </w:r>
      <w:r>
        <w:rPr>
          <w:color w:val="231F20"/>
        </w:rPr>
        <w:t>carriageway to</w:t>
      </w:r>
      <w:r>
        <w:rPr>
          <w:color w:val="231F20"/>
          <w:spacing w:val="-5"/>
        </w:rPr>
        <w:t xml:space="preserve"> </w:t>
      </w:r>
      <w:r>
        <w:rPr>
          <w:color w:val="231F20"/>
        </w:rPr>
        <w:t>which</w:t>
      </w:r>
      <w:r>
        <w:rPr>
          <w:color w:val="231F20"/>
          <w:spacing w:val="-5"/>
        </w:rPr>
        <w:t xml:space="preserve"> </w:t>
      </w:r>
      <w:r>
        <w:rPr>
          <w:color w:val="231F20"/>
        </w:rPr>
        <w:t>a</w:t>
      </w:r>
      <w:r>
        <w:rPr>
          <w:color w:val="231F20"/>
          <w:spacing w:val="-4"/>
        </w:rPr>
        <w:t xml:space="preserve"> </w:t>
      </w:r>
      <w:r>
        <w:rPr>
          <w:color w:val="231F20"/>
        </w:rPr>
        <w:t>“bicycle</w:t>
      </w:r>
      <w:r>
        <w:rPr>
          <w:color w:val="231F20"/>
          <w:spacing w:val="-5"/>
        </w:rPr>
        <w:t xml:space="preserve"> </w:t>
      </w:r>
      <w:r>
        <w:rPr>
          <w:color w:val="231F20"/>
        </w:rPr>
        <w:t>parking</w:t>
      </w:r>
      <w:r>
        <w:rPr>
          <w:i/>
          <w:color w:val="231F20"/>
        </w:rPr>
        <w:t>”</w:t>
      </w:r>
      <w:r>
        <w:rPr>
          <w:i/>
          <w:color w:val="231F20"/>
          <w:spacing w:val="-9"/>
        </w:rPr>
        <w:t xml:space="preserve"> </w:t>
      </w:r>
      <w:r>
        <w:rPr>
          <w:color w:val="231F20"/>
        </w:rPr>
        <w:t>sign</w:t>
      </w:r>
      <w:r>
        <w:rPr>
          <w:color w:val="231F20"/>
          <w:spacing w:val="-5"/>
        </w:rPr>
        <w:t xml:space="preserve"> </w:t>
      </w:r>
      <w:r>
        <w:rPr>
          <w:color w:val="231F20"/>
        </w:rPr>
        <w:t>applies,</w:t>
      </w:r>
      <w:r>
        <w:rPr>
          <w:color w:val="231F20"/>
          <w:spacing w:val="-5"/>
        </w:rPr>
        <w:t xml:space="preserve"> </w:t>
      </w:r>
      <w:r>
        <w:rPr>
          <w:color w:val="231F20"/>
        </w:rPr>
        <w:t>unless</w:t>
      </w:r>
      <w:r>
        <w:rPr>
          <w:color w:val="231F20"/>
          <w:spacing w:val="-5"/>
        </w:rPr>
        <w:t xml:space="preserve"> </w:t>
      </w:r>
      <w:r>
        <w:rPr>
          <w:color w:val="231F20"/>
        </w:rPr>
        <w:t>the</w:t>
      </w:r>
      <w:r>
        <w:rPr>
          <w:color w:val="231F20"/>
          <w:spacing w:val="-5"/>
        </w:rPr>
        <w:t xml:space="preserve"> </w:t>
      </w:r>
      <w:r>
        <w:rPr>
          <w:color w:val="231F20"/>
        </w:rPr>
        <w:t>driver</w:t>
      </w:r>
      <w:r>
        <w:rPr>
          <w:color w:val="231F20"/>
          <w:spacing w:val="-5"/>
        </w:rPr>
        <w:t xml:space="preserve"> </w:t>
      </w:r>
      <w:r>
        <w:rPr>
          <w:color w:val="231F20"/>
        </w:rPr>
        <w:t>is</w:t>
      </w:r>
      <w:r>
        <w:rPr>
          <w:color w:val="231F20"/>
          <w:spacing w:val="-5"/>
        </w:rPr>
        <w:t xml:space="preserve"> </w:t>
      </w:r>
      <w:r>
        <w:rPr>
          <w:color w:val="231F20"/>
        </w:rPr>
        <w:t>dropping</w:t>
      </w:r>
      <w:r>
        <w:rPr>
          <w:color w:val="231F20"/>
          <w:spacing w:val="-7"/>
        </w:rPr>
        <w:t xml:space="preserve"> </w:t>
      </w:r>
      <w:r>
        <w:rPr>
          <w:color w:val="231F20"/>
        </w:rPr>
        <w:t>off</w:t>
      </w:r>
      <w:r>
        <w:rPr>
          <w:color w:val="231F20"/>
          <w:spacing w:val="-2"/>
        </w:rPr>
        <w:t xml:space="preserve"> </w:t>
      </w:r>
      <w:r>
        <w:rPr>
          <w:color w:val="231F20"/>
        </w:rPr>
        <w:t>or</w:t>
      </w:r>
      <w:r>
        <w:rPr>
          <w:color w:val="231F20"/>
          <w:spacing w:val="-5"/>
        </w:rPr>
        <w:t xml:space="preserve"> </w:t>
      </w:r>
      <w:r>
        <w:rPr>
          <w:color w:val="231F20"/>
        </w:rPr>
        <w:t>picking up passengers.</w:t>
      </w:r>
    </w:p>
    <w:p w14:paraId="4D55B507" w14:textId="77777777" w:rsidR="000B3C62" w:rsidRDefault="000B3C62">
      <w:pPr>
        <w:pStyle w:val="BodyText"/>
        <w:rPr>
          <w:sz w:val="26"/>
        </w:rPr>
      </w:pPr>
    </w:p>
    <w:p w14:paraId="4D55B508" w14:textId="77777777" w:rsidR="000B3C62" w:rsidRDefault="00A35B40">
      <w:pPr>
        <w:pStyle w:val="Heading2"/>
        <w:numPr>
          <w:ilvl w:val="1"/>
          <w:numId w:val="28"/>
        </w:numPr>
        <w:tabs>
          <w:tab w:val="left" w:pos="2138"/>
          <w:tab w:val="left" w:pos="2139"/>
        </w:tabs>
        <w:ind w:left="2139" w:hanging="919"/>
      </w:pPr>
      <w:r>
        <w:rPr>
          <w:color w:val="231F20"/>
        </w:rPr>
        <w:t>Stopping on a carriageway</w:t>
      </w:r>
      <w:r>
        <w:rPr>
          <w:color w:val="231F20"/>
          <w:spacing w:val="-9"/>
        </w:rPr>
        <w:t xml:space="preserve"> </w:t>
      </w:r>
      <w:r>
        <w:rPr>
          <w:color w:val="231F20"/>
        </w:rPr>
        <w:t xml:space="preserve">with a </w:t>
      </w:r>
      <w:proofErr w:type="gramStart"/>
      <w:r>
        <w:rPr>
          <w:color w:val="231F20"/>
        </w:rPr>
        <w:t>motor</w:t>
      </w:r>
      <w:r>
        <w:rPr>
          <w:color w:val="231F20"/>
          <w:spacing w:val="-2"/>
        </w:rPr>
        <w:t xml:space="preserve"> </w:t>
      </w:r>
      <w:r>
        <w:rPr>
          <w:color w:val="231F20"/>
        </w:rPr>
        <w:t>cycle</w:t>
      </w:r>
      <w:proofErr w:type="gramEnd"/>
      <w:r>
        <w:rPr>
          <w:color w:val="231F20"/>
        </w:rPr>
        <w:t xml:space="preserve"> parking </w:t>
      </w:r>
      <w:r>
        <w:rPr>
          <w:color w:val="231F20"/>
          <w:spacing w:val="-4"/>
        </w:rPr>
        <w:t>sign</w:t>
      </w:r>
    </w:p>
    <w:p w14:paraId="4D55B509" w14:textId="77777777" w:rsidR="000B3C62" w:rsidRDefault="000B3C62">
      <w:pPr>
        <w:pStyle w:val="BodyText"/>
        <w:spacing w:before="4"/>
        <w:rPr>
          <w:b/>
          <w:sz w:val="29"/>
        </w:rPr>
      </w:pPr>
    </w:p>
    <w:p w14:paraId="4D55B50A" w14:textId="77777777" w:rsidR="000B3C62" w:rsidRDefault="00A35B40">
      <w:pPr>
        <w:pStyle w:val="BodyText"/>
        <w:spacing w:line="237" w:lineRule="auto"/>
        <w:ind w:left="1220" w:right="1145"/>
        <w:jc w:val="both"/>
      </w:pPr>
      <w:r>
        <w:rPr>
          <w:color w:val="231F20"/>
        </w:rPr>
        <w:t xml:space="preserve">The driver of a vehicle shall not stop on a part of a carriageway, or in an area to which a </w:t>
      </w:r>
      <w:r>
        <w:rPr>
          <w:i/>
          <w:color w:val="231F20"/>
        </w:rPr>
        <w:t>“</w:t>
      </w:r>
      <w:proofErr w:type="gramStart"/>
      <w:r>
        <w:rPr>
          <w:color w:val="231F20"/>
        </w:rPr>
        <w:t>motor cycle</w:t>
      </w:r>
      <w:proofErr w:type="gramEnd"/>
      <w:r>
        <w:rPr>
          <w:color w:val="231F20"/>
        </w:rPr>
        <w:t xml:space="preserve"> parking</w:t>
      </w:r>
      <w:r>
        <w:rPr>
          <w:i/>
          <w:color w:val="231F20"/>
        </w:rPr>
        <w:t xml:space="preserve">” </w:t>
      </w:r>
      <w:r>
        <w:rPr>
          <w:color w:val="231F20"/>
        </w:rPr>
        <w:t xml:space="preserve">sign applies, or an area marked </w:t>
      </w:r>
      <w:r>
        <w:rPr>
          <w:i/>
          <w:color w:val="231F20"/>
        </w:rPr>
        <w:t>“</w:t>
      </w:r>
      <w:r>
        <w:rPr>
          <w:color w:val="231F20"/>
        </w:rPr>
        <w:t>M/C</w:t>
      </w:r>
      <w:r>
        <w:rPr>
          <w:i/>
          <w:color w:val="231F20"/>
        </w:rPr>
        <w:t xml:space="preserve">” </w:t>
      </w:r>
      <w:r>
        <w:rPr>
          <w:color w:val="231F20"/>
        </w:rPr>
        <w:t>unless—</w:t>
      </w:r>
    </w:p>
    <w:p w14:paraId="4D55B50B" w14:textId="77777777" w:rsidR="000B3C62" w:rsidRDefault="000B3C62">
      <w:pPr>
        <w:pStyle w:val="BodyText"/>
        <w:spacing w:before="3"/>
      </w:pPr>
    </w:p>
    <w:p w14:paraId="4D55B50C" w14:textId="77777777" w:rsidR="000B3C62" w:rsidRDefault="00A35B40">
      <w:pPr>
        <w:pStyle w:val="ListParagraph"/>
        <w:numPr>
          <w:ilvl w:val="2"/>
          <w:numId w:val="28"/>
        </w:numPr>
        <w:tabs>
          <w:tab w:val="left" w:pos="2354"/>
        </w:tabs>
        <w:spacing w:before="1"/>
        <w:ind w:left="2353" w:hanging="426"/>
        <w:rPr>
          <w:sz w:val="24"/>
        </w:rPr>
      </w:pPr>
      <w:r>
        <w:rPr>
          <w:color w:val="231F20"/>
          <w:sz w:val="24"/>
        </w:rPr>
        <w:t>the</w:t>
      </w:r>
      <w:r>
        <w:rPr>
          <w:color w:val="231F20"/>
          <w:spacing w:val="-6"/>
          <w:sz w:val="24"/>
        </w:rPr>
        <w:t xml:space="preserve"> </w:t>
      </w:r>
      <w:r>
        <w:rPr>
          <w:color w:val="231F20"/>
          <w:sz w:val="24"/>
        </w:rPr>
        <w:t>vehicle</w:t>
      </w:r>
      <w:r>
        <w:rPr>
          <w:color w:val="231F20"/>
          <w:spacing w:val="-6"/>
          <w:sz w:val="24"/>
        </w:rPr>
        <w:t xml:space="preserve"> </w:t>
      </w:r>
      <w:r>
        <w:rPr>
          <w:color w:val="231F20"/>
          <w:sz w:val="24"/>
        </w:rPr>
        <w:t>is</w:t>
      </w:r>
      <w:r>
        <w:rPr>
          <w:color w:val="231F20"/>
          <w:spacing w:val="-6"/>
          <w:sz w:val="24"/>
        </w:rPr>
        <w:t xml:space="preserve"> </w:t>
      </w:r>
      <w:r>
        <w:rPr>
          <w:color w:val="231F20"/>
          <w:sz w:val="24"/>
        </w:rPr>
        <w:t>a</w:t>
      </w:r>
      <w:r>
        <w:rPr>
          <w:color w:val="231F20"/>
          <w:spacing w:val="-5"/>
          <w:sz w:val="24"/>
        </w:rPr>
        <w:t xml:space="preserve"> </w:t>
      </w:r>
      <w:proofErr w:type="gramStart"/>
      <w:r>
        <w:rPr>
          <w:color w:val="231F20"/>
          <w:sz w:val="24"/>
        </w:rPr>
        <w:t>motor</w:t>
      </w:r>
      <w:r>
        <w:rPr>
          <w:color w:val="231F20"/>
          <w:spacing w:val="-6"/>
          <w:sz w:val="24"/>
        </w:rPr>
        <w:t xml:space="preserve"> </w:t>
      </w:r>
      <w:r>
        <w:rPr>
          <w:color w:val="231F20"/>
          <w:sz w:val="24"/>
        </w:rPr>
        <w:t>cycle</w:t>
      </w:r>
      <w:proofErr w:type="gramEnd"/>
      <w:r>
        <w:rPr>
          <w:color w:val="231F20"/>
          <w:sz w:val="24"/>
        </w:rPr>
        <w:t>;</w:t>
      </w:r>
      <w:r>
        <w:rPr>
          <w:color w:val="231F20"/>
          <w:spacing w:val="-5"/>
          <w:sz w:val="24"/>
        </w:rPr>
        <w:t xml:space="preserve"> or</w:t>
      </w:r>
    </w:p>
    <w:p w14:paraId="4D55B50D" w14:textId="77777777" w:rsidR="000B3C62" w:rsidRDefault="00A35B40">
      <w:pPr>
        <w:pStyle w:val="ListParagraph"/>
        <w:numPr>
          <w:ilvl w:val="2"/>
          <w:numId w:val="28"/>
        </w:numPr>
        <w:tabs>
          <w:tab w:val="left" w:pos="2354"/>
        </w:tabs>
        <w:ind w:left="2353" w:hanging="426"/>
        <w:rPr>
          <w:sz w:val="24"/>
        </w:rPr>
      </w:pPr>
      <w:r>
        <w:rPr>
          <w:color w:val="231F20"/>
          <w:sz w:val="24"/>
        </w:rPr>
        <w:t>the</w:t>
      </w:r>
      <w:r>
        <w:rPr>
          <w:color w:val="231F20"/>
          <w:spacing w:val="-8"/>
          <w:sz w:val="24"/>
        </w:rPr>
        <w:t xml:space="preserve"> </w:t>
      </w:r>
      <w:r>
        <w:rPr>
          <w:color w:val="231F20"/>
          <w:sz w:val="24"/>
        </w:rPr>
        <w:t>driver</w:t>
      </w:r>
      <w:r>
        <w:rPr>
          <w:color w:val="231F20"/>
          <w:spacing w:val="-6"/>
          <w:sz w:val="24"/>
        </w:rPr>
        <w:t xml:space="preserve"> </w:t>
      </w:r>
      <w:r>
        <w:rPr>
          <w:color w:val="231F20"/>
          <w:sz w:val="24"/>
        </w:rPr>
        <w:t>is</w:t>
      </w:r>
      <w:r>
        <w:rPr>
          <w:color w:val="231F20"/>
          <w:spacing w:val="-6"/>
          <w:sz w:val="24"/>
        </w:rPr>
        <w:t xml:space="preserve"> </w:t>
      </w:r>
      <w:r>
        <w:rPr>
          <w:color w:val="231F20"/>
          <w:sz w:val="24"/>
        </w:rPr>
        <w:t>dropping</w:t>
      </w:r>
      <w:r>
        <w:rPr>
          <w:color w:val="231F20"/>
          <w:spacing w:val="-5"/>
          <w:sz w:val="24"/>
        </w:rPr>
        <w:t xml:space="preserve"> </w:t>
      </w:r>
      <w:r>
        <w:rPr>
          <w:color w:val="231F20"/>
          <w:sz w:val="24"/>
        </w:rPr>
        <w:t>off</w:t>
      </w:r>
      <w:r>
        <w:rPr>
          <w:color w:val="231F20"/>
          <w:spacing w:val="-6"/>
          <w:sz w:val="24"/>
        </w:rPr>
        <w:t xml:space="preserve"> </w:t>
      </w:r>
      <w:r>
        <w:rPr>
          <w:color w:val="231F20"/>
          <w:sz w:val="24"/>
        </w:rPr>
        <w:t>or</w:t>
      </w:r>
      <w:r>
        <w:rPr>
          <w:color w:val="231F20"/>
          <w:spacing w:val="-6"/>
          <w:sz w:val="24"/>
        </w:rPr>
        <w:t xml:space="preserve"> </w:t>
      </w:r>
      <w:r>
        <w:rPr>
          <w:color w:val="231F20"/>
          <w:sz w:val="24"/>
        </w:rPr>
        <w:t>picking</w:t>
      </w:r>
      <w:r>
        <w:rPr>
          <w:color w:val="231F20"/>
          <w:spacing w:val="-7"/>
          <w:sz w:val="24"/>
        </w:rPr>
        <w:t xml:space="preserve"> </w:t>
      </w:r>
      <w:r>
        <w:rPr>
          <w:color w:val="231F20"/>
          <w:sz w:val="24"/>
        </w:rPr>
        <w:t>up</w:t>
      </w:r>
      <w:r>
        <w:rPr>
          <w:color w:val="231F20"/>
          <w:spacing w:val="-6"/>
          <w:sz w:val="24"/>
        </w:rPr>
        <w:t xml:space="preserve"> </w:t>
      </w:r>
      <w:r>
        <w:rPr>
          <w:color w:val="231F20"/>
          <w:spacing w:val="-2"/>
          <w:sz w:val="24"/>
        </w:rPr>
        <w:t>passengers.</w:t>
      </w:r>
    </w:p>
    <w:p w14:paraId="4D55B50E" w14:textId="77777777" w:rsidR="000B3C62" w:rsidRDefault="000B3C62">
      <w:pPr>
        <w:pStyle w:val="BodyText"/>
        <w:rPr>
          <w:sz w:val="26"/>
        </w:rPr>
      </w:pPr>
    </w:p>
    <w:p w14:paraId="4D55B50F" w14:textId="77777777" w:rsidR="000B3C62" w:rsidRDefault="00A35B40">
      <w:pPr>
        <w:pStyle w:val="Heading2"/>
        <w:numPr>
          <w:ilvl w:val="1"/>
          <w:numId w:val="28"/>
        </w:numPr>
        <w:tabs>
          <w:tab w:val="left" w:pos="2139"/>
          <w:tab w:val="left" w:pos="2140"/>
        </w:tabs>
        <w:ind w:left="2139" w:hanging="920"/>
      </w:pPr>
      <w:proofErr w:type="gramStart"/>
      <w:r>
        <w:rPr>
          <w:color w:val="231F20"/>
        </w:rPr>
        <w:t>Motor</w:t>
      </w:r>
      <w:r>
        <w:rPr>
          <w:color w:val="231F20"/>
          <w:spacing w:val="-3"/>
        </w:rPr>
        <w:t xml:space="preserve"> </w:t>
      </w:r>
      <w:r>
        <w:rPr>
          <w:color w:val="231F20"/>
        </w:rPr>
        <w:t>cycle</w:t>
      </w:r>
      <w:proofErr w:type="gramEnd"/>
      <w:r>
        <w:rPr>
          <w:color w:val="231F20"/>
          <w:spacing w:val="-3"/>
        </w:rPr>
        <w:t xml:space="preserve"> </w:t>
      </w:r>
      <w:r>
        <w:rPr>
          <w:color w:val="231F20"/>
          <w:spacing w:val="-2"/>
        </w:rPr>
        <w:t>stalls</w:t>
      </w:r>
    </w:p>
    <w:p w14:paraId="4D55B510" w14:textId="77777777" w:rsidR="000B3C62" w:rsidRDefault="000B3C62">
      <w:pPr>
        <w:pStyle w:val="BodyText"/>
        <w:spacing w:before="2"/>
        <w:rPr>
          <w:b/>
          <w:sz w:val="29"/>
        </w:rPr>
      </w:pPr>
    </w:p>
    <w:p w14:paraId="4D55B511" w14:textId="77777777" w:rsidR="000B3C62" w:rsidRDefault="00A35B40">
      <w:pPr>
        <w:pStyle w:val="ListParagraph"/>
        <w:numPr>
          <w:ilvl w:val="0"/>
          <w:numId w:val="19"/>
        </w:numPr>
        <w:tabs>
          <w:tab w:val="left" w:pos="1929"/>
          <w:tab w:val="left" w:pos="1930"/>
        </w:tabs>
        <w:ind w:right="1141" w:hanging="708"/>
        <w:rPr>
          <w:sz w:val="24"/>
        </w:rPr>
      </w:pPr>
      <w:r>
        <w:rPr>
          <w:color w:val="231F20"/>
          <w:sz w:val="24"/>
        </w:rPr>
        <w:t>A</w:t>
      </w:r>
      <w:r>
        <w:rPr>
          <w:color w:val="231F20"/>
          <w:spacing w:val="-10"/>
          <w:sz w:val="24"/>
        </w:rPr>
        <w:t xml:space="preserve"> </w:t>
      </w:r>
      <w:r>
        <w:rPr>
          <w:color w:val="231F20"/>
          <w:sz w:val="24"/>
        </w:rPr>
        <w:t>person</w:t>
      </w:r>
      <w:r>
        <w:rPr>
          <w:color w:val="231F20"/>
          <w:spacing w:val="-11"/>
          <w:sz w:val="24"/>
        </w:rPr>
        <w:t xml:space="preserve"> </w:t>
      </w:r>
      <w:r>
        <w:rPr>
          <w:color w:val="231F20"/>
          <w:sz w:val="24"/>
        </w:rPr>
        <w:t>shall</w:t>
      </w:r>
      <w:r>
        <w:rPr>
          <w:color w:val="231F20"/>
          <w:spacing w:val="-10"/>
          <w:sz w:val="24"/>
        </w:rPr>
        <w:t xml:space="preserve"> </w:t>
      </w:r>
      <w:r>
        <w:rPr>
          <w:color w:val="231F20"/>
          <w:sz w:val="24"/>
        </w:rPr>
        <w:t>not</w:t>
      </w:r>
      <w:r>
        <w:rPr>
          <w:color w:val="231F20"/>
          <w:spacing w:val="-10"/>
          <w:sz w:val="24"/>
        </w:rPr>
        <w:t xml:space="preserve"> </w:t>
      </w:r>
      <w:r>
        <w:rPr>
          <w:color w:val="231F20"/>
          <w:sz w:val="24"/>
        </w:rPr>
        <w:t>stop</w:t>
      </w:r>
      <w:r>
        <w:rPr>
          <w:color w:val="231F20"/>
          <w:spacing w:val="-12"/>
          <w:sz w:val="24"/>
        </w:rPr>
        <w:t xml:space="preserve"> </w:t>
      </w:r>
      <w:r>
        <w:rPr>
          <w:color w:val="231F20"/>
          <w:sz w:val="24"/>
        </w:rPr>
        <w:t>or</w:t>
      </w:r>
      <w:r>
        <w:rPr>
          <w:color w:val="231F20"/>
          <w:spacing w:val="-13"/>
          <w:sz w:val="24"/>
        </w:rPr>
        <w:t xml:space="preserve"> </w:t>
      </w:r>
      <w:r>
        <w:rPr>
          <w:color w:val="231F20"/>
          <w:sz w:val="24"/>
        </w:rPr>
        <w:t>park</w:t>
      </w:r>
      <w:r>
        <w:rPr>
          <w:color w:val="231F20"/>
          <w:spacing w:val="-13"/>
          <w:sz w:val="24"/>
        </w:rPr>
        <w:t xml:space="preserve"> </w:t>
      </w:r>
      <w:r>
        <w:rPr>
          <w:color w:val="231F20"/>
          <w:sz w:val="24"/>
        </w:rPr>
        <w:t>a</w:t>
      </w:r>
      <w:r>
        <w:rPr>
          <w:color w:val="231F20"/>
          <w:spacing w:val="-12"/>
          <w:sz w:val="24"/>
        </w:rPr>
        <w:t xml:space="preserve"> </w:t>
      </w:r>
      <w:r>
        <w:rPr>
          <w:color w:val="231F20"/>
          <w:sz w:val="24"/>
        </w:rPr>
        <w:t>vehicle</w:t>
      </w:r>
      <w:r>
        <w:rPr>
          <w:color w:val="231F20"/>
          <w:spacing w:val="-10"/>
          <w:sz w:val="24"/>
        </w:rPr>
        <w:t xml:space="preserve"> </w:t>
      </w:r>
      <w:r>
        <w:rPr>
          <w:color w:val="231F20"/>
          <w:sz w:val="24"/>
        </w:rPr>
        <w:t>other</w:t>
      </w:r>
      <w:r>
        <w:rPr>
          <w:color w:val="231F20"/>
          <w:spacing w:val="-13"/>
          <w:sz w:val="24"/>
        </w:rPr>
        <w:t xml:space="preserve"> </w:t>
      </w:r>
      <w:r>
        <w:rPr>
          <w:color w:val="231F20"/>
          <w:sz w:val="24"/>
        </w:rPr>
        <w:t>than</w:t>
      </w:r>
      <w:r>
        <w:rPr>
          <w:color w:val="231F20"/>
          <w:spacing w:val="-12"/>
          <w:sz w:val="24"/>
        </w:rPr>
        <w:t xml:space="preserve"> </w:t>
      </w:r>
      <w:r>
        <w:rPr>
          <w:color w:val="231F20"/>
          <w:sz w:val="24"/>
        </w:rPr>
        <w:t>a</w:t>
      </w:r>
      <w:r>
        <w:rPr>
          <w:color w:val="231F20"/>
          <w:spacing w:val="-12"/>
          <w:sz w:val="24"/>
        </w:rPr>
        <w:t xml:space="preserve"> </w:t>
      </w:r>
      <w:r>
        <w:rPr>
          <w:color w:val="231F20"/>
          <w:sz w:val="24"/>
        </w:rPr>
        <w:t>bicycle</w:t>
      </w:r>
      <w:r>
        <w:rPr>
          <w:color w:val="231F20"/>
          <w:spacing w:val="-10"/>
          <w:sz w:val="24"/>
        </w:rPr>
        <w:t xml:space="preserve"> </w:t>
      </w:r>
      <w:r>
        <w:rPr>
          <w:color w:val="231F20"/>
          <w:sz w:val="24"/>
        </w:rPr>
        <w:t>or</w:t>
      </w:r>
      <w:r>
        <w:rPr>
          <w:color w:val="231F20"/>
          <w:spacing w:val="-13"/>
          <w:sz w:val="24"/>
        </w:rPr>
        <w:t xml:space="preserve"> </w:t>
      </w:r>
      <w:r>
        <w:rPr>
          <w:color w:val="231F20"/>
          <w:sz w:val="24"/>
        </w:rPr>
        <w:t>a</w:t>
      </w:r>
      <w:r>
        <w:rPr>
          <w:color w:val="231F20"/>
          <w:spacing w:val="-12"/>
          <w:sz w:val="24"/>
        </w:rPr>
        <w:t xml:space="preserve"> </w:t>
      </w:r>
      <w:proofErr w:type="gramStart"/>
      <w:r>
        <w:rPr>
          <w:color w:val="231F20"/>
          <w:sz w:val="24"/>
        </w:rPr>
        <w:t>motor</w:t>
      </w:r>
      <w:r>
        <w:rPr>
          <w:color w:val="231F20"/>
          <w:spacing w:val="-10"/>
          <w:sz w:val="24"/>
        </w:rPr>
        <w:t xml:space="preserve"> </w:t>
      </w:r>
      <w:r>
        <w:rPr>
          <w:color w:val="231F20"/>
          <w:sz w:val="24"/>
        </w:rPr>
        <w:t>cycle</w:t>
      </w:r>
      <w:proofErr w:type="gramEnd"/>
      <w:r>
        <w:rPr>
          <w:color w:val="231F20"/>
          <w:sz w:val="24"/>
        </w:rPr>
        <w:t xml:space="preserve"> to which no side car or side-box is attached in a parking stall—</w:t>
      </w:r>
    </w:p>
    <w:p w14:paraId="4D55B512" w14:textId="77777777" w:rsidR="000B3C62" w:rsidRDefault="000B3C62">
      <w:pPr>
        <w:pStyle w:val="BodyText"/>
        <w:spacing w:before="11"/>
        <w:rPr>
          <w:sz w:val="23"/>
        </w:rPr>
      </w:pPr>
    </w:p>
    <w:p w14:paraId="4D55B513" w14:textId="77777777" w:rsidR="000B3C62" w:rsidRDefault="00A35B40">
      <w:pPr>
        <w:pStyle w:val="ListParagraph"/>
        <w:numPr>
          <w:ilvl w:val="1"/>
          <w:numId w:val="19"/>
        </w:numPr>
        <w:tabs>
          <w:tab w:val="left" w:pos="2354"/>
        </w:tabs>
        <w:rPr>
          <w:sz w:val="24"/>
        </w:rPr>
      </w:pPr>
      <w:r>
        <w:rPr>
          <w:color w:val="231F20"/>
          <w:sz w:val="24"/>
        </w:rPr>
        <w:t>marked</w:t>
      </w:r>
      <w:r>
        <w:rPr>
          <w:color w:val="231F20"/>
          <w:spacing w:val="-9"/>
          <w:sz w:val="24"/>
        </w:rPr>
        <w:t xml:space="preserve"> </w:t>
      </w:r>
      <w:r>
        <w:rPr>
          <w:color w:val="231F20"/>
          <w:sz w:val="24"/>
        </w:rPr>
        <w:t>with</w:t>
      </w:r>
      <w:r>
        <w:rPr>
          <w:color w:val="231F20"/>
          <w:spacing w:val="-9"/>
          <w:sz w:val="24"/>
        </w:rPr>
        <w:t xml:space="preserve"> </w:t>
      </w:r>
      <w:r>
        <w:rPr>
          <w:color w:val="231F20"/>
          <w:sz w:val="24"/>
        </w:rPr>
        <w:t>the</w:t>
      </w:r>
      <w:r>
        <w:rPr>
          <w:color w:val="231F20"/>
          <w:spacing w:val="-9"/>
          <w:sz w:val="24"/>
        </w:rPr>
        <w:t xml:space="preserve"> </w:t>
      </w:r>
      <w:r>
        <w:rPr>
          <w:color w:val="231F20"/>
          <w:sz w:val="24"/>
        </w:rPr>
        <w:t>symbol</w:t>
      </w:r>
      <w:r>
        <w:rPr>
          <w:color w:val="231F20"/>
          <w:spacing w:val="-6"/>
          <w:sz w:val="24"/>
        </w:rPr>
        <w:t xml:space="preserve"> </w:t>
      </w:r>
      <w:r>
        <w:rPr>
          <w:color w:val="231F20"/>
          <w:sz w:val="24"/>
        </w:rPr>
        <w:t>“M/C”;</w:t>
      </w:r>
      <w:r>
        <w:rPr>
          <w:color w:val="231F20"/>
          <w:spacing w:val="-8"/>
          <w:sz w:val="24"/>
        </w:rPr>
        <w:t xml:space="preserve"> </w:t>
      </w:r>
      <w:r>
        <w:rPr>
          <w:color w:val="231F20"/>
          <w:spacing w:val="-5"/>
          <w:sz w:val="24"/>
        </w:rPr>
        <w:t>or</w:t>
      </w:r>
    </w:p>
    <w:p w14:paraId="4D55B514" w14:textId="77777777" w:rsidR="000B3C62" w:rsidRDefault="00A35B40">
      <w:pPr>
        <w:pStyle w:val="ListParagraph"/>
        <w:numPr>
          <w:ilvl w:val="1"/>
          <w:numId w:val="19"/>
        </w:numPr>
        <w:tabs>
          <w:tab w:val="left" w:pos="2354"/>
        </w:tabs>
        <w:ind w:left="2352" w:right="1145" w:hanging="425"/>
        <w:jc w:val="both"/>
        <w:rPr>
          <w:sz w:val="24"/>
        </w:rPr>
      </w:pPr>
      <w:r>
        <w:rPr>
          <w:color w:val="231F20"/>
          <w:sz w:val="24"/>
        </w:rPr>
        <w:t xml:space="preserve">in which the parking of bicycles or </w:t>
      </w:r>
      <w:proofErr w:type="gramStart"/>
      <w:r>
        <w:rPr>
          <w:color w:val="231F20"/>
          <w:sz w:val="24"/>
        </w:rPr>
        <w:t>motor cycles</w:t>
      </w:r>
      <w:proofErr w:type="gramEnd"/>
      <w:r>
        <w:rPr>
          <w:color w:val="231F20"/>
          <w:sz w:val="24"/>
        </w:rPr>
        <w:t xml:space="preserve"> is permitted by a sign referable to that parking stall.</w:t>
      </w:r>
    </w:p>
    <w:p w14:paraId="4D55B515" w14:textId="77777777" w:rsidR="000B3C62" w:rsidRDefault="000B3C62">
      <w:pPr>
        <w:pStyle w:val="BodyText"/>
      </w:pPr>
    </w:p>
    <w:p w14:paraId="4D55B516" w14:textId="77777777" w:rsidR="000B3C62" w:rsidRDefault="00A35B40">
      <w:pPr>
        <w:pStyle w:val="ListParagraph"/>
        <w:numPr>
          <w:ilvl w:val="0"/>
          <w:numId w:val="19"/>
        </w:numPr>
        <w:tabs>
          <w:tab w:val="left" w:pos="1929"/>
          <w:tab w:val="left" w:pos="1930"/>
        </w:tabs>
        <w:ind w:right="1565" w:hanging="708"/>
        <w:rPr>
          <w:sz w:val="24"/>
        </w:rPr>
      </w:pPr>
      <w:r>
        <w:rPr>
          <w:color w:val="231F20"/>
          <w:sz w:val="24"/>
        </w:rPr>
        <w:t>A</w:t>
      </w:r>
      <w:r>
        <w:rPr>
          <w:color w:val="231F20"/>
          <w:spacing w:val="-3"/>
          <w:sz w:val="24"/>
        </w:rPr>
        <w:t xml:space="preserve"> </w:t>
      </w:r>
      <w:r>
        <w:rPr>
          <w:color w:val="231F20"/>
          <w:sz w:val="24"/>
        </w:rPr>
        <w:t>person</w:t>
      </w:r>
      <w:r>
        <w:rPr>
          <w:color w:val="231F20"/>
          <w:spacing w:val="-3"/>
          <w:sz w:val="24"/>
        </w:rPr>
        <w:t xml:space="preserve"> </w:t>
      </w:r>
      <w:r>
        <w:rPr>
          <w:color w:val="231F20"/>
          <w:sz w:val="24"/>
        </w:rPr>
        <w:t>shall</w:t>
      </w:r>
      <w:r>
        <w:rPr>
          <w:color w:val="231F20"/>
          <w:spacing w:val="-3"/>
          <w:sz w:val="24"/>
        </w:rPr>
        <w:t xml:space="preserve"> </w:t>
      </w:r>
      <w:r>
        <w:rPr>
          <w:color w:val="231F20"/>
          <w:sz w:val="24"/>
        </w:rPr>
        <w:t>not</w:t>
      </w:r>
      <w:r>
        <w:rPr>
          <w:color w:val="231F20"/>
          <w:spacing w:val="-5"/>
          <w:sz w:val="24"/>
        </w:rPr>
        <w:t xml:space="preserve"> </w:t>
      </w:r>
      <w:r>
        <w:rPr>
          <w:color w:val="231F20"/>
          <w:sz w:val="24"/>
        </w:rPr>
        <w:t>stop</w:t>
      </w:r>
      <w:r>
        <w:rPr>
          <w:color w:val="231F20"/>
          <w:spacing w:val="-5"/>
          <w:sz w:val="24"/>
        </w:rPr>
        <w:t xml:space="preserve"> </w:t>
      </w:r>
      <w:r>
        <w:rPr>
          <w:color w:val="231F20"/>
          <w:sz w:val="24"/>
        </w:rPr>
        <w:t>or</w:t>
      </w:r>
      <w:r>
        <w:rPr>
          <w:color w:val="231F20"/>
          <w:spacing w:val="-3"/>
          <w:sz w:val="24"/>
        </w:rPr>
        <w:t xml:space="preserve"> </w:t>
      </w:r>
      <w:r>
        <w:rPr>
          <w:color w:val="231F20"/>
          <w:sz w:val="24"/>
        </w:rPr>
        <w:t>park</w:t>
      </w:r>
      <w:r>
        <w:rPr>
          <w:color w:val="231F20"/>
          <w:spacing w:val="-6"/>
          <w:sz w:val="24"/>
        </w:rPr>
        <w:t xml:space="preserve"> </w:t>
      </w:r>
      <w:r>
        <w:rPr>
          <w:color w:val="231F20"/>
          <w:sz w:val="24"/>
        </w:rPr>
        <w:t>a</w:t>
      </w:r>
      <w:r>
        <w:rPr>
          <w:color w:val="231F20"/>
          <w:spacing w:val="-3"/>
          <w:sz w:val="24"/>
        </w:rPr>
        <w:t xml:space="preserve"> </w:t>
      </w:r>
      <w:r>
        <w:rPr>
          <w:color w:val="231F20"/>
          <w:sz w:val="24"/>
        </w:rPr>
        <w:t>bicycle</w:t>
      </w:r>
      <w:r>
        <w:rPr>
          <w:color w:val="231F20"/>
          <w:spacing w:val="-3"/>
          <w:sz w:val="24"/>
        </w:rPr>
        <w:t xml:space="preserve"> </w:t>
      </w:r>
      <w:r>
        <w:rPr>
          <w:color w:val="231F20"/>
          <w:sz w:val="24"/>
        </w:rPr>
        <w:t>or</w:t>
      </w:r>
      <w:r>
        <w:rPr>
          <w:color w:val="231F20"/>
          <w:spacing w:val="-3"/>
          <w:sz w:val="24"/>
        </w:rPr>
        <w:t xml:space="preserve"> </w:t>
      </w:r>
      <w:proofErr w:type="gramStart"/>
      <w:r>
        <w:rPr>
          <w:color w:val="231F20"/>
          <w:sz w:val="24"/>
        </w:rPr>
        <w:t>motor</w:t>
      </w:r>
      <w:r>
        <w:rPr>
          <w:color w:val="231F20"/>
          <w:spacing w:val="-3"/>
          <w:sz w:val="24"/>
        </w:rPr>
        <w:t xml:space="preserve"> </w:t>
      </w:r>
      <w:r>
        <w:rPr>
          <w:color w:val="231F20"/>
          <w:sz w:val="24"/>
        </w:rPr>
        <w:t>cycle</w:t>
      </w:r>
      <w:proofErr w:type="gramEnd"/>
      <w:r>
        <w:rPr>
          <w:color w:val="231F20"/>
          <w:spacing w:val="-3"/>
          <w:sz w:val="24"/>
        </w:rPr>
        <w:t xml:space="preserve"> </w:t>
      </w:r>
      <w:r>
        <w:rPr>
          <w:color w:val="231F20"/>
          <w:sz w:val="24"/>
        </w:rPr>
        <w:t>in</w:t>
      </w:r>
      <w:r>
        <w:rPr>
          <w:color w:val="231F20"/>
          <w:spacing w:val="-3"/>
          <w:sz w:val="24"/>
        </w:rPr>
        <w:t xml:space="preserve"> </w:t>
      </w:r>
      <w:r>
        <w:rPr>
          <w:color w:val="231F20"/>
          <w:sz w:val="24"/>
        </w:rPr>
        <w:t>a</w:t>
      </w:r>
      <w:r>
        <w:rPr>
          <w:color w:val="231F20"/>
          <w:spacing w:val="-5"/>
          <w:sz w:val="24"/>
        </w:rPr>
        <w:t xml:space="preserve"> </w:t>
      </w:r>
      <w:r>
        <w:rPr>
          <w:color w:val="231F20"/>
          <w:sz w:val="24"/>
        </w:rPr>
        <w:t>parking</w:t>
      </w:r>
      <w:r>
        <w:rPr>
          <w:color w:val="231F20"/>
          <w:spacing w:val="-5"/>
          <w:sz w:val="24"/>
        </w:rPr>
        <w:t xml:space="preserve"> </w:t>
      </w:r>
      <w:r>
        <w:rPr>
          <w:color w:val="231F20"/>
          <w:sz w:val="24"/>
        </w:rPr>
        <w:t>stall marked with the symbol “M/C”—</w:t>
      </w:r>
    </w:p>
    <w:p w14:paraId="4D55B517" w14:textId="77777777" w:rsidR="000B3C62" w:rsidRDefault="000B3C62">
      <w:pPr>
        <w:pStyle w:val="BodyText"/>
        <w:spacing w:before="11"/>
        <w:rPr>
          <w:sz w:val="23"/>
        </w:rPr>
      </w:pPr>
    </w:p>
    <w:p w14:paraId="4D55B518" w14:textId="77777777" w:rsidR="000B3C62" w:rsidRDefault="00A35B40">
      <w:pPr>
        <w:pStyle w:val="ListParagraph"/>
        <w:numPr>
          <w:ilvl w:val="1"/>
          <w:numId w:val="19"/>
        </w:numPr>
        <w:tabs>
          <w:tab w:val="left" w:pos="2355"/>
        </w:tabs>
        <w:ind w:left="2352" w:right="1143" w:hanging="425"/>
        <w:jc w:val="both"/>
        <w:rPr>
          <w:sz w:val="24"/>
        </w:rPr>
      </w:pPr>
      <w:r>
        <w:rPr>
          <w:color w:val="231F20"/>
          <w:sz w:val="24"/>
        </w:rPr>
        <w:t>for</w:t>
      </w:r>
      <w:r>
        <w:rPr>
          <w:color w:val="231F20"/>
          <w:spacing w:val="-4"/>
          <w:sz w:val="24"/>
        </w:rPr>
        <w:t xml:space="preserve"> </w:t>
      </w:r>
      <w:r>
        <w:rPr>
          <w:color w:val="231F20"/>
          <w:sz w:val="24"/>
        </w:rPr>
        <w:t>longer</w:t>
      </w:r>
      <w:r>
        <w:rPr>
          <w:color w:val="231F20"/>
          <w:spacing w:val="-4"/>
          <w:sz w:val="24"/>
        </w:rPr>
        <w:t xml:space="preserve"> </w:t>
      </w:r>
      <w:r>
        <w:rPr>
          <w:color w:val="231F20"/>
          <w:sz w:val="24"/>
        </w:rPr>
        <w:t>than</w:t>
      </w:r>
      <w:r>
        <w:rPr>
          <w:color w:val="231F20"/>
          <w:spacing w:val="-4"/>
          <w:sz w:val="24"/>
        </w:rPr>
        <w:t xml:space="preserve"> </w:t>
      </w:r>
      <w:r>
        <w:rPr>
          <w:color w:val="231F20"/>
          <w:sz w:val="24"/>
        </w:rPr>
        <w:t>the</w:t>
      </w:r>
      <w:r>
        <w:rPr>
          <w:color w:val="231F20"/>
          <w:spacing w:val="-6"/>
          <w:sz w:val="24"/>
        </w:rPr>
        <w:t xml:space="preserve"> </w:t>
      </w:r>
      <w:r>
        <w:rPr>
          <w:color w:val="231F20"/>
          <w:sz w:val="24"/>
        </w:rPr>
        <w:t>maximum</w:t>
      </w:r>
      <w:r>
        <w:rPr>
          <w:color w:val="231F20"/>
          <w:spacing w:val="-3"/>
          <w:sz w:val="24"/>
        </w:rPr>
        <w:t xml:space="preserve"> </w:t>
      </w:r>
      <w:r>
        <w:rPr>
          <w:color w:val="231F20"/>
          <w:sz w:val="24"/>
        </w:rPr>
        <w:t>period</w:t>
      </w:r>
      <w:r>
        <w:rPr>
          <w:color w:val="231F20"/>
          <w:spacing w:val="-4"/>
          <w:sz w:val="24"/>
        </w:rPr>
        <w:t xml:space="preserve"> </w:t>
      </w:r>
      <w:r>
        <w:rPr>
          <w:color w:val="231F20"/>
          <w:sz w:val="24"/>
        </w:rPr>
        <w:t>permitted</w:t>
      </w:r>
      <w:r>
        <w:rPr>
          <w:color w:val="231F20"/>
          <w:spacing w:val="-6"/>
          <w:sz w:val="24"/>
        </w:rPr>
        <w:t xml:space="preserve"> </w:t>
      </w:r>
      <w:r>
        <w:rPr>
          <w:color w:val="231F20"/>
          <w:sz w:val="24"/>
        </w:rPr>
        <w:t>for</w:t>
      </w:r>
      <w:r>
        <w:rPr>
          <w:color w:val="231F20"/>
          <w:spacing w:val="-4"/>
          <w:sz w:val="24"/>
        </w:rPr>
        <w:t xml:space="preserve"> </w:t>
      </w:r>
      <w:r>
        <w:rPr>
          <w:color w:val="231F20"/>
          <w:sz w:val="24"/>
        </w:rPr>
        <w:t>parking</w:t>
      </w:r>
      <w:r>
        <w:rPr>
          <w:color w:val="231F20"/>
          <w:spacing w:val="-6"/>
          <w:sz w:val="24"/>
        </w:rPr>
        <w:t xml:space="preserve"> </w:t>
      </w:r>
      <w:r>
        <w:rPr>
          <w:color w:val="231F20"/>
          <w:sz w:val="24"/>
        </w:rPr>
        <w:t>in</w:t>
      </w:r>
      <w:r>
        <w:rPr>
          <w:color w:val="231F20"/>
          <w:spacing w:val="-4"/>
          <w:sz w:val="24"/>
        </w:rPr>
        <w:t xml:space="preserve"> </w:t>
      </w:r>
      <w:r>
        <w:rPr>
          <w:color w:val="231F20"/>
          <w:sz w:val="24"/>
        </w:rPr>
        <w:t>that</w:t>
      </w:r>
      <w:r>
        <w:rPr>
          <w:color w:val="231F20"/>
          <w:spacing w:val="-5"/>
          <w:sz w:val="24"/>
        </w:rPr>
        <w:t xml:space="preserve"> </w:t>
      </w:r>
      <w:r>
        <w:rPr>
          <w:color w:val="231F20"/>
          <w:sz w:val="24"/>
        </w:rPr>
        <w:t>parking stall by a sign referable to that parking stall;</w:t>
      </w:r>
    </w:p>
    <w:p w14:paraId="4D55B519" w14:textId="77777777" w:rsidR="000B3C62" w:rsidRDefault="00A35B40">
      <w:pPr>
        <w:pStyle w:val="ListParagraph"/>
        <w:numPr>
          <w:ilvl w:val="1"/>
          <w:numId w:val="19"/>
        </w:numPr>
        <w:tabs>
          <w:tab w:val="left" w:pos="2354"/>
        </w:tabs>
        <w:ind w:left="2352" w:right="1142" w:hanging="425"/>
        <w:jc w:val="both"/>
        <w:rPr>
          <w:sz w:val="24"/>
        </w:rPr>
      </w:pPr>
      <w:r>
        <w:rPr>
          <w:color w:val="231F20"/>
          <w:sz w:val="24"/>
        </w:rPr>
        <w:t>if there is no sign referable to that parking stall than for longer than the maximum period during which a vehicle may stop or be parked as specified on any sign referable to any parking stall adjacent thereto; or</w:t>
      </w:r>
    </w:p>
    <w:p w14:paraId="4D55B51A" w14:textId="77777777" w:rsidR="000B3C62" w:rsidRDefault="00A35B40">
      <w:pPr>
        <w:pStyle w:val="ListParagraph"/>
        <w:numPr>
          <w:ilvl w:val="1"/>
          <w:numId w:val="19"/>
        </w:numPr>
        <w:tabs>
          <w:tab w:val="left" w:pos="2354"/>
        </w:tabs>
        <w:spacing w:line="275" w:lineRule="exact"/>
        <w:ind w:left="2353"/>
        <w:jc w:val="both"/>
        <w:rPr>
          <w:sz w:val="24"/>
        </w:rPr>
      </w:pPr>
      <w:proofErr w:type="gramStart"/>
      <w:r>
        <w:rPr>
          <w:color w:val="231F20"/>
          <w:sz w:val="24"/>
        </w:rPr>
        <w:t>otherwise</w:t>
      </w:r>
      <w:proofErr w:type="gramEnd"/>
      <w:r>
        <w:rPr>
          <w:color w:val="231F20"/>
          <w:spacing w:val="-10"/>
          <w:sz w:val="24"/>
        </w:rPr>
        <w:t xml:space="preserve"> </w:t>
      </w:r>
      <w:r>
        <w:rPr>
          <w:color w:val="231F20"/>
          <w:sz w:val="24"/>
        </w:rPr>
        <w:t>than</w:t>
      </w:r>
      <w:r>
        <w:rPr>
          <w:color w:val="231F20"/>
          <w:spacing w:val="-9"/>
          <w:sz w:val="24"/>
        </w:rPr>
        <w:t xml:space="preserve"> </w:t>
      </w:r>
      <w:r>
        <w:rPr>
          <w:color w:val="231F20"/>
          <w:sz w:val="24"/>
        </w:rPr>
        <w:t>wholly</w:t>
      </w:r>
      <w:r>
        <w:rPr>
          <w:color w:val="231F20"/>
          <w:spacing w:val="-10"/>
          <w:sz w:val="24"/>
        </w:rPr>
        <w:t xml:space="preserve"> </w:t>
      </w:r>
      <w:r>
        <w:rPr>
          <w:color w:val="231F20"/>
          <w:sz w:val="24"/>
        </w:rPr>
        <w:t>within</w:t>
      </w:r>
      <w:r>
        <w:rPr>
          <w:color w:val="231F20"/>
          <w:spacing w:val="-10"/>
          <w:sz w:val="24"/>
        </w:rPr>
        <w:t xml:space="preserve"> </w:t>
      </w:r>
      <w:r>
        <w:rPr>
          <w:color w:val="231F20"/>
          <w:sz w:val="24"/>
        </w:rPr>
        <w:t>the</w:t>
      </w:r>
      <w:r>
        <w:rPr>
          <w:color w:val="231F20"/>
          <w:spacing w:val="-10"/>
          <w:sz w:val="24"/>
        </w:rPr>
        <w:t xml:space="preserve"> </w:t>
      </w:r>
      <w:r>
        <w:rPr>
          <w:color w:val="231F20"/>
          <w:spacing w:val="-2"/>
          <w:sz w:val="24"/>
        </w:rPr>
        <w:t>stall.</w:t>
      </w:r>
    </w:p>
    <w:p w14:paraId="4D55B51B" w14:textId="77777777" w:rsidR="000B3C62" w:rsidRDefault="000B3C62">
      <w:pPr>
        <w:spacing w:line="275" w:lineRule="exact"/>
        <w:jc w:val="both"/>
        <w:rPr>
          <w:sz w:val="24"/>
        </w:rPr>
        <w:sectPr w:rsidR="000B3C62">
          <w:pgSz w:w="11900" w:h="16840"/>
          <w:pgMar w:top="1220" w:right="300" w:bottom="1140" w:left="480" w:header="727" w:footer="956" w:gutter="0"/>
          <w:cols w:space="720"/>
        </w:sectPr>
      </w:pPr>
    </w:p>
    <w:p w14:paraId="4D55B51C" w14:textId="77777777" w:rsidR="000B3C62" w:rsidRDefault="000B3C62">
      <w:pPr>
        <w:pStyle w:val="BodyText"/>
        <w:spacing w:before="6"/>
        <w:rPr>
          <w:sz w:val="15"/>
        </w:rPr>
      </w:pPr>
    </w:p>
    <w:p w14:paraId="4D55B51D" w14:textId="77777777" w:rsidR="000B3C62" w:rsidRDefault="00A35B40">
      <w:pPr>
        <w:pStyle w:val="Heading1"/>
        <w:spacing w:before="92"/>
      </w:pPr>
      <w:r>
        <w:rPr>
          <w:color w:val="231F20"/>
        </w:rPr>
        <w:t>PART</w:t>
      </w:r>
      <w:r>
        <w:rPr>
          <w:color w:val="231F20"/>
          <w:spacing w:val="-12"/>
        </w:rPr>
        <w:t xml:space="preserve"> </w:t>
      </w:r>
      <w:r>
        <w:rPr>
          <w:color w:val="231F20"/>
        </w:rPr>
        <w:t>6—PARKING</w:t>
      </w:r>
      <w:r>
        <w:rPr>
          <w:color w:val="231F20"/>
          <w:spacing w:val="-11"/>
        </w:rPr>
        <w:t xml:space="preserve"> </w:t>
      </w:r>
      <w:r>
        <w:rPr>
          <w:color w:val="231F20"/>
          <w:spacing w:val="-2"/>
        </w:rPr>
        <w:t>PERMITS</w:t>
      </w:r>
    </w:p>
    <w:p w14:paraId="4D55B51E" w14:textId="77777777" w:rsidR="000B3C62" w:rsidRDefault="000B3C62">
      <w:pPr>
        <w:pStyle w:val="BodyText"/>
        <w:spacing w:before="10"/>
        <w:rPr>
          <w:b/>
          <w:sz w:val="20"/>
        </w:rPr>
      </w:pPr>
    </w:p>
    <w:p w14:paraId="4D55B51F" w14:textId="77777777" w:rsidR="000B3C62" w:rsidRDefault="00A35B40">
      <w:pPr>
        <w:pStyle w:val="Heading2"/>
        <w:numPr>
          <w:ilvl w:val="1"/>
          <w:numId w:val="18"/>
        </w:numPr>
        <w:tabs>
          <w:tab w:val="left" w:pos="1928"/>
          <w:tab w:val="left" w:pos="1929"/>
        </w:tabs>
        <w:spacing w:before="0"/>
        <w:ind w:hanging="709"/>
      </w:pPr>
      <w:r>
        <w:rPr>
          <w:color w:val="231F20"/>
          <w:spacing w:val="-2"/>
        </w:rPr>
        <w:t>Interpretation</w:t>
      </w:r>
    </w:p>
    <w:p w14:paraId="4D55B520" w14:textId="77777777" w:rsidR="000B3C62" w:rsidRDefault="000B3C62">
      <w:pPr>
        <w:pStyle w:val="BodyText"/>
        <w:spacing w:before="2"/>
        <w:rPr>
          <w:b/>
          <w:sz w:val="21"/>
        </w:rPr>
      </w:pPr>
    </w:p>
    <w:p w14:paraId="4D55B521" w14:textId="50A6FC57" w:rsidR="000B3C62" w:rsidRDefault="00A35B40" w:rsidP="00DA236E">
      <w:pPr>
        <w:pStyle w:val="BodyText"/>
        <w:spacing w:before="92" w:after="240"/>
        <w:ind w:left="1503"/>
      </w:pPr>
      <w:r>
        <w:rPr>
          <w:color w:val="231F20"/>
        </w:rPr>
        <w:t>In</w:t>
      </w:r>
      <w:r>
        <w:rPr>
          <w:color w:val="231F20"/>
          <w:spacing w:val="-2"/>
        </w:rPr>
        <w:t xml:space="preserve"> </w:t>
      </w:r>
      <w:r>
        <w:rPr>
          <w:color w:val="231F20"/>
        </w:rPr>
        <w:t>this</w:t>
      </w:r>
      <w:r>
        <w:rPr>
          <w:color w:val="231F20"/>
          <w:spacing w:val="-4"/>
        </w:rPr>
        <w:t xml:space="preserve"> </w:t>
      </w:r>
      <w:r>
        <w:rPr>
          <w:color w:val="231F20"/>
        </w:rPr>
        <w:t>Part,</w:t>
      </w:r>
      <w:r>
        <w:rPr>
          <w:color w:val="231F20"/>
          <w:spacing w:val="-3"/>
        </w:rPr>
        <w:t xml:space="preserve"> </w:t>
      </w:r>
      <w:r>
        <w:rPr>
          <w:color w:val="231F20"/>
        </w:rPr>
        <w:t>unless</w:t>
      </w:r>
      <w:r>
        <w:rPr>
          <w:color w:val="231F20"/>
          <w:spacing w:val="-4"/>
        </w:rPr>
        <w:t xml:space="preserve"> </w:t>
      </w:r>
      <w:r>
        <w:rPr>
          <w:color w:val="231F20"/>
        </w:rPr>
        <w:t>the</w:t>
      </w:r>
      <w:r>
        <w:rPr>
          <w:color w:val="231F20"/>
          <w:spacing w:val="-3"/>
        </w:rPr>
        <w:t xml:space="preserve"> </w:t>
      </w:r>
      <w:r>
        <w:rPr>
          <w:color w:val="231F20"/>
        </w:rPr>
        <w:t>context</w:t>
      </w:r>
      <w:r>
        <w:rPr>
          <w:color w:val="231F20"/>
          <w:spacing w:val="-2"/>
        </w:rPr>
        <w:t xml:space="preserve"> </w:t>
      </w:r>
      <w:r>
        <w:rPr>
          <w:color w:val="231F20"/>
        </w:rPr>
        <w:t>otherwise</w:t>
      </w:r>
      <w:r>
        <w:rPr>
          <w:color w:val="231F20"/>
          <w:spacing w:val="5"/>
        </w:rPr>
        <w:t xml:space="preserve"> </w:t>
      </w:r>
      <w:r>
        <w:rPr>
          <w:color w:val="231F20"/>
          <w:spacing w:val="-2"/>
        </w:rPr>
        <w:t>requires</w:t>
      </w:r>
      <w:r w:rsidR="000F08C6">
        <w:rPr>
          <w:color w:val="231F20"/>
          <w:spacing w:val="-2"/>
        </w:rPr>
        <w:t>:</w:t>
      </w:r>
    </w:p>
    <w:p w14:paraId="4D55B522" w14:textId="77777777" w:rsidR="000B3C62" w:rsidRDefault="00A35B40" w:rsidP="00DA236E">
      <w:pPr>
        <w:pStyle w:val="BodyText"/>
        <w:spacing w:after="240"/>
        <w:ind w:left="1503"/>
      </w:pPr>
      <w:r>
        <w:rPr>
          <w:b/>
          <w:i/>
          <w:color w:val="231F20"/>
        </w:rPr>
        <w:t>dwelling</w:t>
      </w:r>
      <w:r>
        <w:rPr>
          <w:b/>
          <w:i/>
          <w:color w:val="231F20"/>
          <w:spacing w:val="-2"/>
        </w:rPr>
        <w:t xml:space="preserve"> </w:t>
      </w:r>
      <w:r>
        <w:rPr>
          <w:b/>
          <w:i/>
          <w:color w:val="231F20"/>
        </w:rPr>
        <w:t>unit</w:t>
      </w:r>
      <w:r>
        <w:rPr>
          <w:b/>
          <w:i/>
          <w:color w:val="231F20"/>
          <w:spacing w:val="-3"/>
        </w:rPr>
        <w:t xml:space="preserve"> </w:t>
      </w:r>
      <w:r>
        <w:rPr>
          <w:color w:val="231F20"/>
        </w:rPr>
        <w:t>means</w:t>
      </w:r>
      <w:r>
        <w:rPr>
          <w:color w:val="231F20"/>
          <w:spacing w:val="-3"/>
        </w:rPr>
        <w:t xml:space="preserve"> </w:t>
      </w:r>
      <w:r>
        <w:rPr>
          <w:color w:val="231F20"/>
        </w:rPr>
        <w:t>premises</w:t>
      </w:r>
      <w:r>
        <w:rPr>
          <w:color w:val="231F20"/>
          <w:spacing w:val="-2"/>
        </w:rPr>
        <w:t xml:space="preserve"> </w:t>
      </w:r>
      <w:r>
        <w:rPr>
          <w:color w:val="231F20"/>
        </w:rPr>
        <w:t>lawfully</w:t>
      </w:r>
      <w:r>
        <w:rPr>
          <w:color w:val="231F20"/>
          <w:spacing w:val="-4"/>
        </w:rPr>
        <w:t xml:space="preserve"> </w:t>
      </w:r>
      <w:r>
        <w:rPr>
          <w:color w:val="231F20"/>
        </w:rPr>
        <w:t>used</w:t>
      </w:r>
      <w:r>
        <w:rPr>
          <w:color w:val="231F20"/>
          <w:spacing w:val="-3"/>
        </w:rPr>
        <w:t xml:space="preserve"> </w:t>
      </w:r>
      <w:r>
        <w:rPr>
          <w:color w:val="231F20"/>
        </w:rPr>
        <w:t>for</w:t>
      </w:r>
      <w:r>
        <w:rPr>
          <w:color w:val="231F20"/>
          <w:spacing w:val="-1"/>
        </w:rPr>
        <w:t xml:space="preserve"> </w:t>
      </w:r>
      <w:proofErr w:type="spellStart"/>
      <w:r>
        <w:rPr>
          <w:color w:val="231F20"/>
        </w:rPr>
        <w:t>self</w:t>
      </w:r>
      <w:r>
        <w:rPr>
          <w:color w:val="231F20"/>
          <w:spacing w:val="1"/>
        </w:rPr>
        <w:t xml:space="preserve"> </w:t>
      </w:r>
      <w:r>
        <w:rPr>
          <w:color w:val="231F20"/>
        </w:rPr>
        <w:t>contained</w:t>
      </w:r>
      <w:proofErr w:type="spellEnd"/>
      <w:r>
        <w:rPr>
          <w:color w:val="231F20"/>
          <w:spacing w:val="-1"/>
        </w:rPr>
        <w:t xml:space="preserve"> </w:t>
      </w:r>
      <w:r>
        <w:rPr>
          <w:color w:val="231F20"/>
        </w:rPr>
        <w:t>living</w:t>
      </w:r>
      <w:r>
        <w:rPr>
          <w:color w:val="231F20"/>
          <w:spacing w:val="-2"/>
        </w:rPr>
        <w:t xml:space="preserve"> quarters;</w:t>
      </w:r>
    </w:p>
    <w:p w14:paraId="4D55B523" w14:textId="77777777" w:rsidR="000B3C62" w:rsidRDefault="00A35B40" w:rsidP="00DA236E">
      <w:pPr>
        <w:spacing w:after="240"/>
        <w:ind w:left="1503"/>
        <w:rPr>
          <w:sz w:val="24"/>
        </w:rPr>
      </w:pPr>
      <w:r>
        <w:rPr>
          <w:b/>
          <w:i/>
          <w:color w:val="231F20"/>
          <w:sz w:val="24"/>
        </w:rPr>
        <w:t>eligible</w:t>
      </w:r>
      <w:r>
        <w:rPr>
          <w:b/>
          <w:i/>
          <w:color w:val="231F20"/>
          <w:spacing w:val="-4"/>
          <w:sz w:val="24"/>
        </w:rPr>
        <w:t xml:space="preserve"> </w:t>
      </w:r>
      <w:r>
        <w:rPr>
          <w:b/>
          <w:i/>
          <w:color w:val="231F20"/>
          <w:sz w:val="24"/>
        </w:rPr>
        <w:t>person</w:t>
      </w:r>
      <w:r>
        <w:rPr>
          <w:b/>
          <w:i/>
          <w:color w:val="231F20"/>
          <w:spacing w:val="1"/>
          <w:sz w:val="24"/>
        </w:rPr>
        <w:t xml:space="preserve"> </w:t>
      </w:r>
      <w:proofErr w:type="gramStart"/>
      <w:r>
        <w:rPr>
          <w:color w:val="231F20"/>
          <w:sz w:val="24"/>
        </w:rPr>
        <w:t>where</w:t>
      </w:r>
      <w:proofErr w:type="gramEnd"/>
      <w:r>
        <w:rPr>
          <w:color w:val="231F20"/>
          <w:spacing w:val="-5"/>
          <w:sz w:val="24"/>
        </w:rPr>
        <w:t xml:space="preserve"> </w:t>
      </w:r>
      <w:r>
        <w:rPr>
          <w:color w:val="231F20"/>
          <w:sz w:val="24"/>
        </w:rPr>
        <w:t>used</w:t>
      </w:r>
      <w:r>
        <w:rPr>
          <w:color w:val="231F20"/>
          <w:spacing w:val="-3"/>
          <w:sz w:val="24"/>
        </w:rPr>
        <w:t xml:space="preserve"> </w:t>
      </w:r>
      <w:r>
        <w:rPr>
          <w:color w:val="231F20"/>
          <w:sz w:val="24"/>
        </w:rPr>
        <w:t>in</w:t>
      </w:r>
      <w:r>
        <w:rPr>
          <w:color w:val="231F20"/>
          <w:spacing w:val="-2"/>
          <w:sz w:val="24"/>
        </w:rPr>
        <w:t xml:space="preserve"> </w:t>
      </w:r>
      <w:r>
        <w:rPr>
          <w:color w:val="231F20"/>
          <w:sz w:val="24"/>
        </w:rPr>
        <w:t>relation</w:t>
      </w:r>
      <w:r>
        <w:rPr>
          <w:color w:val="231F20"/>
          <w:spacing w:val="-1"/>
          <w:sz w:val="24"/>
        </w:rPr>
        <w:t xml:space="preserve"> </w:t>
      </w:r>
      <w:r>
        <w:rPr>
          <w:color w:val="231F20"/>
          <w:sz w:val="24"/>
        </w:rPr>
        <w:t>to</w:t>
      </w:r>
      <w:r>
        <w:rPr>
          <w:color w:val="231F20"/>
          <w:spacing w:val="-1"/>
          <w:sz w:val="24"/>
        </w:rPr>
        <w:t xml:space="preserve"> </w:t>
      </w:r>
      <w:r>
        <w:rPr>
          <w:color w:val="231F20"/>
          <w:sz w:val="24"/>
        </w:rPr>
        <w:t>an</w:t>
      </w:r>
      <w:r>
        <w:rPr>
          <w:color w:val="231F20"/>
          <w:spacing w:val="-4"/>
          <w:sz w:val="24"/>
        </w:rPr>
        <w:t xml:space="preserve"> </w:t>
      </w:r>
      <w:r>
        <w:rPr>
          <w:color w:val="231F20"/>
          <w:sz w:val="24"/>
        </w:rPr>
        <w:t>application</w:t>
      </w:r>
      <w:r>
        <w:rPr>
          <w:color w:val="231F20"/>
          <w:spacing w:val="-3"/>
          <w:sz w:val="24"/>
        </w:rPr>
        <w:t xml:space="preserve"> </w:t>
      </w:r>
      <w:r>
        <w:rPr>
          <w:color w:val="231F20"/>
          <w:sz w:val="24"/>
        </w:rPr>
        <w:t>for</w:t>
      </w:r>
      <w:r>
        <w:rPr>
          <w:color w:val="231F20"/>
          <w:spacing w:val="-1"/>
          <w:sz w:val="24"/>
        </w:rPr>
        <w:t xml:space="preserve"> </w:t>
      </w:r>
      <w:r>
        <w:rPr>
          <w:color w:val="231F20"/>
          <w:spacing w:val="-5"/>
          <w:sz w:val="24"/>
        </w:rPr>
        <w:t>a—</w:t>
      </w:r>
    </w:p>
    <w:p w14:paraId="4D55B524" w14:textId="77777777" w:rsidR="000B3C62" w:rsidRDefault="00A35B40" w:rsidP="00DA236E">
      <w:pPr>
        <w:pStyle w:val="ListParagraph"/>
        <w:numPr>
          <w:ilvl w:val="2"/>
          <w:numId w:val="18"/>
        </w:numPr>
        <w:tabs>
          <w:tab w:val="left" w:pos="2355"/>
        </w:tabs>
        <w:spacing w:after="240"/>
        <w:ind w:right="1141" w:hanging="425"/>
        <w:rPr>
          <w:sz w:val="24"/>
        </w:rPr>
      </w:pPr>
      <w:r>
        <w:rPr>
          <w:color w:val="231F20"/>
          <w:sz w:val="24"/>
        </w:rPr>
        <w:t>residential</w:t>
      </w:r>
      <w:r>
        <w:rPr>
          <w:color w:val="231F20"/>
          <w:spacing w:val="-17"/>
          <w:sz w:val="24"/>
        </w:rPr>
        <w:t xml:space="preserve"> </w:t>
      </w:r>
      <w:r>
        <w:rPr>
          <w:color w:val="231F20"/>
          <w:sz w:val="24"/>
        </w:rPr>
        <w:t>parking</w:t>
      </w:r>
      <w:r>
        <w:rPr>
          <w:color w:val="231F20"/>
          <w:spacing w:val="-17"/>
          <w:sz w:val="24"/>
        </w:rPr>
        <w:t xml:space="preserve"> </w:t>
      </w:r>
      <w:r>
        <w:rPr>
          <w:color w:val="231F20"/>
          <w:sz w:val="24"/>
        </w:rPr>
        <w:t>permit</w:t>
      </w:r>
      <w:r>
        <w:rPr>
          <w:color w:val="231F20"/>
          <w:spacing w:val="-16"/>
          <w:sz w:val="24"/>
        </w:rPr>
        <w:t xml:space="preserve"> </w:t>
      </w:r>
      <w:r>
        <w:rPr>
          <w:color w:val="231F20"/>
          <w:sz w:val="24"/>
        </w:rPr>
        <w:t>means</w:t>
      </w:r>
      <w:r>
        <w:rPr>
          <w:color w:val="231F20"/>
          <w:spacing w:val="-17"/>
          <w:sz w:val="24"/>
        </w:rPr>
        <w:t xml:space="preserve"> </w:t>
      </w:r>
      <w:r>
        <w:rPr>
          <w:color w:val="231F20"/>
          <w:sz w:val="24"/>
        </w:rPr>
        <w:t>a</w:t>
      </w:r>
      <w:r>
        <w:rPr>
          <w:color w:val="231F20"/>
          <w:spacing w:val="-17"/>
          <w:sz w:val="24"/>
        </w:rPr>
        <w:t xml:space="preserve"> </w:t>
      </w:r>
      <w:r>
        <w:rPr>
          <w:color w:val="231F20"/>
          <w:sz w:val="24"/>
        </w:rPr>
        <w:t>single</w:t>
      </w:r>
      <w:r>
        <w:rPr>
          <w:color w:val="231F20"/>
          <w:spacing w:val="-16"/>
          <w:sz w:val="24"/>
        </w:rPr>
        <w:t xml:space="preserve"> </w:t>
      </w:r>
      <w:r>
        <w:rPr>
          <w:color w:val="231F20"/>
          <w:sz w:val="24"/>
        </w:rPr>
        <w:t>house</w:t>
      </w:r>
      <w:r>
        <w:rPr>
          <w:color w:val="231F20"/>
          <w:spacing w:val="-16"/>
          <w:sz w:val="24"/>
        </w:rPr>
        <w:t xml:space="preserve"> </w:t>
      </w:r>
      <w:r>
        <w:rPr>
          <w:color w:val="231F20"/>
          <w:sz w:val="24"/>
        </w:rPr>
        <w:t>occupier,</w:t>
      </w:r>
      <w:r>
        <w:rPr>
          <w:color w:val="231F20"/>
          <w:spacing w:val="-16"/>
          <w:sz w:val="24"/>
        </w:rPr>
        <w:t xml:space="preserve"> </w:t>
      </w:r>
      <w:r>
        <w:rPr>
          <w:color w:val="231F20"/>
          <w:sz w:val="24"/>
        </w:rPr>
        <w:t>a</w:t>
      </w:r>
      <w:r>
        <w:rPr>
          <w:color w:val="231F20"/>
          <w:spacing w:val="-17"/>
          <w:sz w:val="24"/>
        </w:rPr>
        <w:t xml:space="preserve"> </w:t>
      </w:r>
      <w:r>
        <w:rPr>
          <w:color w:val="231F20"/>
          <w:sz w:val="24"/>
        </w:rPr>
        <w:t>unit</w:t>
      </w:r>
      <w:r>
        <w:rPr>
          <w:color w:val="231F20"/>
          <w:spacing w:val="-16"/>
          <w:sz w:val="24"/>
        </w:rPr>
        <w:t xml:space="preserve"> </w:t>
      </w:r>
      <w:r>
        <w:rPr>
          <w:color w:val="231F20"/>
          <w:sz w:val="24"/>
        </w:rPr>
        <w:t>occupier or a unit owner;</w:t>
      </w:r>
    </w:p>
    <w:p w14:paraId="4D55B525" w14:textId="77777777" w:rsidR="000B3C62" w:rsidRDefault="00A35B40" w:rsidP="00DA236E">
      <w:pPr>
        <w:pStyle w:val="ListParagraph"/>
        <w:numPr>
          <w:ilvl w:val="2"/>
          <w:numId w:val="18"/>
        </w:numPr>
        <w:tabs>
          <w:tab w:val="left" w:pos="2353"/>
        </w:tabs>
        <w:spacing w:after="240" w:line="276" w:lineRule="exact"/>
        <w:ind w:hanging="425"/>
        <w:rPr>
          <w:sz w:val="24"/>
        </w:rPr>
      </w:pPr>
      <w:r>
        <w:rPr>
          <w:color w:val="231F20"/>
          <w:sz w:val="24"/>
        </w:rPr>
        <w:t>visitor’s</w:t>
      </w:r>
      <w:r>
        <w:rPr>
          <w:color w:val="231F20"/>
          <w:spacing w:val="-11"/>
          <w:sz w:val="24"/>
        </w:rPr>
        <w:t xml:space="preserve"> </w:t>
      </w:r>
      <w:r>
        <w:rPr>
          <w:color w:val="231F20"/>
          <w:sz w:val="24"/>
        </w:rPr>
        <w:t>parking</w:t>
      </w:r>
      <w:r>
        <w:rPr>
          <w:color w:val="231F20"/>
          <w:spacing w:val="-12"/>
          <w:sz w:val="24"/>
        </w:rPr>
        <w:t xml:space="preserve"> </w:t>
      </w:r>
      <w:r>
        <w:rPr>
          <w:color w:val="231F20"/>
          <w:sz w:val="24"/>
        </w:rPr>
        <w:t>permit</w:t>
      </w:r>
      <w:r>
        <w:rPr>
          <w:color w:val="231F20"/>
          <w:spacing w:val="-11"/>
          <w:sz w:val="24"/>
        </w:rPr>
        <w:t xml:space="preserve"> </w:t>
      </w:r>
      <w:r>
        <w:rPr>
          <w:color w:val="231F20"/>
          <w:spacing w:val="-2"/>
          <w:sz w:val="24"/>
        </w:rPr>
        <w:t>means—</w:t>
      </w:r>
    </w:p>
    <w:p w14:paraId="4D55B526" w14:textId="77777777" w:rsidR="000B3C62" w:rsidRDefault="00A35B40" w:rsidP="00DA236E">
      <w:pPr>
        <w:pStyle w:val="ListParagraph"/>
        <w:numPr>
          <w:ilvl w:val="3"/>
          <w:numId w:val="18"/>
        </w:numPr>
        <w:tabs>
          <w:tab w:val="left" w:pos="2639"/>
        </w:tabs>
        <w:spacing w:after="240"/>
        <w:ind w:hanging="287"/>
        <w:rPr>
          <w:sz w:val="24"/>
        </w:rPr>
      </w:pPr>
      <w:r>
        <w:rPr>
          <w:color w:val="231F20"/>
          <w:sz w:val="24"/>
        </w:rPr>
        <w:t>a</w:t>
      </w:r>
      <w:r>
        <w:rPr>
          <w:color w:val="231F20"/>
          <w:spacing w:val="-2"/>
          <w:sz w:val="24"/>
        </w:rPr>
        <w:t xml:space="preserve"> </w:t>
      </w:r>
      <w:r>
        <w:rPr>
          <w:color w:val="231F20"/>
          <w:sz w:val="24"/>
        </w:rPr>
        <w:t>single</w:t>
      </w:r>
      <w:r>
        <w:rPr>
          <w:color w:val="231F20"/>
          <w:spacing w:val="-1"/>
          <w:sz w:val="24"/>
        </w:rPr>
        <w:t xml:space="preserve"> </w:t>
      </w:r>
      <w:r>
        <w:rPr>
          <w:color w:val="231F20"/>
          <w:sz w:val="24"/>
        </w:rPr>
        <w:t>house</w:t>
      </w:r>
      <w:r>
        <w:rPr>
          <w:color w:val="231F20"/>
          <w:spacing w:val="-3"/>
          <w:sz w:val="24"/>
        </w:rPr>
        <w:t xml:space="preserve"> </w:t>
      </w:r>
      <w:r>
        <w:rPr>
          <w:color w:val="231F20"/>
          <w:spacing w:val="-2"/>
          <w:sz w:val="24"/>
        </w:rPr>
        <w:t>occupier;</w:t>
      </w:r>
    </w:p>
    <w:p w14:paraId="4D55B527" w14:textId="77777777" w:rsidR="000B3C62" w:rsidRDefault="00A35B40" w:rsidP="00DA236E">
      <w:pPr>
        <w:pStyle w:val="ListParagraph"/>
        <w:numPr>
          <w:ilvl w:val="3"/>
          <w:numId w:val="18"/>
        </w:numPr>
        <w:tabs>
          <w:tab w:val="left" w:pos="2639"/>
        </w:tabs>
        <w:spacing w:after="240"/>
        <w:ind w:hanging="287"/>
        <w:rPr>
          <w:sz w:val="24"/>
        </w:rPr>
      </w:pPr>
      <w:r>
        <w:rPr>
          <w:color w:val="231F20"/>
          <w:sz w:val="24"/>
        </w:rPr>
        <w:t xml:space="preserve">a </w:t>
      </w:r>
      <w:proofErr w:type="gramStart"/>
      <w:r>
        <w:rPr>
          <w:color w:val="231F20"/>
          <w:sz w:val="24"/>
        </w:rPr>
        <w:t>strata</w:t>
      </w:r>
      <w:proofErr w:type="gramEnd"/>
      <w:r>
        <w:rPr>
          <w:color w:val="231F20"/>
          <w:sz w:val="24"/>
        </w:rPr>
        <w:t xml:space="preserve"> </w:t>
      </w:r>
      <w:r>
        <w:rPr>
          <w:color w:val="231F20"/>
          <w:spacing w:val="-2"/>
          <w:sz w:val="24"/>
        </w:rPr>
        <w:t>company;</w:t>
      </w:r>
    </w:p>
    <w:p w14:paraId="4D55B528" w14:textId="77777777" w:rsidR="000B3C62" w:rsidRDefault="00A35B40" w:rsidP="00DA236E">
      <w:pPr>
        <w:pStyle w:val="ListParagraph"/>
        <w:numPr>
          <w:ilvl w:val="3"/>
          <w:numId w:val="18"/>
        </w:numPr>
        <w:tabs>
          <w:tab w:val="left" w:pos="2660"/>
        </w:tabs>
        <w:spacing w:after="240"/>
        <w:ind w:left="2659" w:hanging="308"/>
        <w:rPr>
          <w:sz w:val="24"/>
        </w:rPr>
      </w:pPr>
      <w:r>
        <w:rPr>
          <w:color w:val="231F20"/>
          <w:sz w:val="24"/>
        </w:rPr>
        <w:t>a</w:t>
      </w:r>
      <w:r>
        <w:rPr>
          <w:color w:val="231F20"/>
          <w:spacing w:val="-2"/>
          <w:sz w:val="24"/>
        </w:rPr>
        <w:t xml:space="preserve"> </w:t>
      </w:r>
      <w:r>
        <w:rPr>
          <w:color w:val="231F20"/>
          <w:sz w:val="24"/>
        </w:rPr>
        <w:t>unit</w:t>
      </w:r>
      <w:r>
        <w:rPr>
          <w:color w:val="231F20"/>
          <w:spacing w:val="-3"/>
          <w:sz w:val="24"/>
        </w:rPr>
        <w:t xml:space="preserve"> </w:t>
      </w:r>
      <w:r>
        <w:rPr>
          <w:color w:val="231F20"/>
          <w:sz w:val="24"/>
        </w:rPr>
        <w:t>owner</w:t>
      </w:r>
      <w:r>
        <w:rPr>
          <w:color w:val="231F20"/>
          <w:spacing w:val="-1"/>
          <w:sz w:val="24"/>
        </w:rPr>
        <w:t xml:space="preserve"> </w:t>
      </w:r>
      <w:r>
        <w:rPr>
          <w:color w:val="231F20"/>
          <w:sz w:val="24"/>
        </w:rPr>
        <w:t>of</w:t>
      </w:r>
      <w:r>
        <w:rPr>
          <w:color w:val="231F20"/>
          <w:spacing w:val="-1"/>
          <w:sz w:val="24"/>
        </w:rPr>
        <w:t xml:space="preserve"> </w:t>
      </w:r>
      <w:r>
        <w:rPr>
          <w:color w:val="231F20"/>
          <w:sz w:val="24"/>
        </w:rPr>
        <w:t>a</w:t>
      </w:r>
      <w:r>
        <w:rPr>
          <w:color w:val="231F20"/>
          <w:spacing w:val="-2"/>
          <w:sz w:val="24"/>
        </w:rPr>
        <w:t xml:space="preserve"> </w:t>
      </w:r>
      <w:r>
        <w:rPr>
          <w:color w:val="231F20"/>
          <w:sz w:val="24"/>
        </w:rPr>
        <w:t>residential</w:t>
      </w:r>
      <w:r>
        <w:rPr>
          <w:color w:val="231F20"/>
          <w:spacing w:val="-3"/>
          <w:sz w:val="24"/>
        </w:rPr>
        <w:t xml:space="preserve"> </w:t>
      </w:r>
      <w:r>
        <w:rPr>
          <w:color w:val="231F20"/>
          <w:sz w:val="24"/>
        </w:rPr>
        <w:t>unit</w:t>
      </w:r>
      <w:r>
        <w:rPr>
          <w:color w:val="231F20"/>
          <w:spacing w:val="-1"/>
          <w:sz w:val="24"/>
        </w:rPr>
        <w:t xml:space="preserve"> </w:t>
      </w:r>
      <w:r>
        <w:rPr>
          <w:color w:val="231F20"/>
          <w:sz w:val="24"/>
        </w:rPr>
        <w:t>which</w:t>
      </w:r>
      <w:r>
        <w:rPr>
          <w:color w:val="231F20"/>
          <w:spacing w:val="-1"/>
          <w:sz w:val="24"/>
        </w:rPr>
        <w:t xml:space="preserve"> </w:t>
      </w:r>
      <w:r>
        <w:rPr>
          <w:color w:val="231F20"/>
          <w:sz w:val="24"/>
        </w:rPr>
        <w:t>is</w:t>
      </w:r>
      <w:r>
        <w:rPr>
          <w:color w:val="231F20"/>
          <w:spacing w:val="-2"/>
          <w:sz w:val="24"/>
        </w:rPr>
        <w:t xml:space="preserve"> </w:t>
      </w:r>
      <w:r>
        <w:rPr>
          <w:color w:val="231F20"/>
          <w:sz w:val="24"/>
        </w:rPr>
        <w:t>not</w:t>
      </w:r>
      <w:r>
        <w:rPr>
          <w:color w:val="231F20"/>
          <w:spacing w:val="-2"/>
          <w:sz w:val="24"/>
        </w:rPr>
        <w:t xml:space="preserve"> </w:t>
      </w:r>
      <w:r>
        <w:rPr>
          <w:color w:val="231F20"/>
          <w:sz w:val="24"/>
        </w:rPr>
        <w:t>a</w:t>
      </w:r>
      <w:r>
        <w:rPr>
          <w:color w:val="231F20"/>
          <w:spacing w:val="-1"/>
          <w:sz w:val="24"/>
        </w:rPr>
        <w:t xml:space="preserve"> </w:t>
      </w:r>
      <w:proofErr w:type="gramStart"/>
      <w:r>
        <w:rPr>
          <w:color w:val="231F20"/>
          <w:sz w:val="24"/>
        </w:rPr>
        <w:t>strata</w:t>
      </w:r>
      <w:proofErr w:type="gramEnd"/>
      <w:r>
        <w:rPr>
          <w:color w:val="231F20"/>
          <w:spacing w:val="-2"/>
          <w:sz w:val="24"/>
        </w:rPr>
        <w:t xml:space="preserve"> </w:t>
      </w:r>
      <w:r>
        <w:rPr>
          <w:color w:val="231F20"/>
          <w:spacing w:val="-4"/>
          <w:sz w:val="24"/>
        </w:rPr>
        <w:t>lot;</w:t>
      </w:r>
    </w:p>
    <w:p w14:paraId="77834142" w14:textId="77777777" w:rsidR="0096010D" w:rsidRDefault="00A35B40" w:rsidP="00DA236E">
      <w:pPr>
        <w:pStyle w:val="BodyText"/>
        <w:spacing w:after="240"/>
        <w:ind w:left="1503" w:right="1141"/>
        <w:rPr>
          <w:color w:val="231F20"/>
        </w:rPr>
      </w:pPr>
      <w:r>
        <w:rPr>
          <w:b/>
          <w:i/>
          <w:color w:val="231F20"/>
        </w:rPr>
        <w:t xml:space="preserve">off street parking bay </w:t>
      </w:r>
      <w:r>
        <w:rPr>
          <w:color w:val="231F20"/>
        </w:rPr>
        <w:t xml:space="preserve">means an area on private property that can be used to park a vehicle(s) and is not restricted to a pavement or concrete area and any one area is not restricted to one vehicle providing multiple vehicles can fit; </w:t>
      </w:r>
    </w:p>
    <w:p w14:paraId="4D55B529" w14:textId="016B73C6" w:rsidR="000B3C62" w:rsidRDefault="00A35B40" w:rsidP="00DA236E">
      <w:pPr>
        <w:pStyle w:val="BodyText"/>
        <w:spacing w:after="240"/>
        <w:ind w:left="1503" w:right="1141"/>
      </w:pPr>
      <w:r>
        <w:rPr>
          <w:b/>
          <w:i/>
          <w:color w:val="231F20"/>
        </w:rPr>
        <w:t>residential</w:t>
      </w:r>
      <w:r>
        <w:rPr>
          <w:b/>
          <w:i/>
          <w:color w:val="231F20"/>
          <w:spacing w:val="30"/>
        </w:rPr>
        <w:t xml:space="preserve"> </w:t>
      </w:r>
      <w:r>
        <w:rPr>
          <w:b/>
          <w:i/>
          <w:color w:val="231F20"/>
        </w:rPr>
        <w:t>parking</w:t>
      </w:r>
      <w:r>
        <w:rPr>
          <w:b/>
          <w:i/>
          <w:color w:val="231F20"/>
          <w:spacing w:val="30"/>
        </w:rPr>
        <w:t xml:space="preserve"> </w:t>
      </w:r>
      <w:r>
        <w:rPr>
          <w:b/>
          <w:i/>
          <w:color w:val="231F20"/>
        </w:rPr>
        <w:t>permit</w:t>
      </w:r>
      <w:r>
        <w:rPr>
          <w:b/>
          <w:i/>
          <w:color w:val="231F20"/>
          <w:spacing w:val="33"/>
        </w:rPr>
        <w:t xml:space="preserve"> </w:t>
      </w:r>
      <w:r>
        <w:rPr>
          <w:color w:val="231F20"/>
        </w:rPr>
        <w:t>means</w:t>
      </w:r>
      <w:r>
        <w:rPr>
          <w:color w:val="231F20"/>
          <w:spacing w:val="30"/>
        </w:rPr>
        <w:t xml:space="preserve"> </w:t>
      </w:r>
      <w:r>
        <w:rPr>
          <w:color w:val="231F20"/>
        </w:rPr>
        <w:t>a</w:t>
      </w:r>
      <w:r>
        <w:rPr>
          <w:color w:val="231F20"/>
          <w:spacing w:val="29"/>
        </w:rPr>
        <w:t xml:space="preserve"> </w:t>
      </w:r>
      <w:r>
        <w:rPr>
          <w:color w:val="231F20"/>
        </w:rPr>
        <w:t>permit</w:t>
      </w:r>
      <w:r>
        <w:rPr>
          <w:color w:val="231F20"/>
          <w:spacing w:val="28"/>
        </w:rPr>
        <w:t xml:space="preserve"> </w:t>
      </w:r>
      <w:r>
        <w:rPr>
          <w:color w:val="231F20"/>
        </w:rPr>
        <w:t>issued</w:t>
      </w:r>
      <w:r>
        <w:rPr>
          <w:color w:val="231F20"/>
          <w:spacing w:val="29"/>
        </w:rPr>
        <w:t xml:space="preserve"> </w:t>
      </w:r>
      <w:r>
        <w:rPr>
          <w:color w:val="231F20"/>
        </w:rPr>
        <w:t>to</w:t>
      </w:r>
      <w:r>
        <w:rPr>
          <w:color w:val="231F20"/>
          <w:spacing w:val="28"/>
        </w:rPr>
        <w:t xml:space="preserve"> </w:t>
      </w:r>
      <w:r>
        <w:rPr>
          <w:color w:val="231F20"/>
        </w:rPr>
        <w:t>a</w:t>
      </w:r>
      <w:r>
        <w:rPr>
          <w:color w:val="231F20"/>
          <w:spacing w:val="30"/>
        </w:rPr>
        <w:t xml:space="preserve"> </w:t>
      </w:r>
      <w:r>
        <w:rPr>
          <w:color w:val="231F20"/>
        </w:rPr>
        <w:t>resident</w:t>
      </w:r>
      <w:r>
        <w:rPr>
          <w:color w:val="231F20"/>
          <w:spacing w:val="26"/>
        </w:rPr>
        <w:t xml:space="preserve"> </w:t>
      </w:r>
      <w:r>
        <w:rPr>
          <w:color w:val="231F20"/>
        </w:rPr>
        <w:t>by</w:t>
      </w:r>
      <w:r>
        <w:rPr>
          <w:color w:val="231F20"/>
          <w:spacing w:val="28"/>
        </w:rPr>
        <w:t xml:space="preserve"> </w:t>
      </w:r>
      <w:r>
        <w:rPr>
          <w:color w:val="231F20"/>
        </w:rPr>
        <w:t>the</w:t>
      </w:r>
      <w:r>
        <w:rPr>
          <w:color w:val="231F20"/>
          <w:spacing w:val="30"/>
        </w:rPr>
        <w:t xml:space="preserve"> </w:t>
      </w:r>
      <w:r>
        <w:rPr>
          <w:color w:val="231F20"/>
        </w:rPr>
        <w:t>local government pursuant to clause 6.3(1);</w:t>
      </w:r>
    </w:p>
    <w:p w14:paraId="4D55B52A" w14:textId="77777777" w:rsidR="000B3C62" w:rsidRDefault="00A35B40" w:rsidP="00DA236E">
      <w:pPr>
        <w:pStyle w:val="BodyText"/>
        <w:spacing w:after="240"/>
        <w:ind w:left="1503" w:right="1137" w:hanging="1"/>
        <w:jc w:val="both"/>
      </w:pPr>
      <w:r>
        <w:rPr>
          <w:b/>
          <w:i/>
          <w:color w:val="231F20"/>
        </w:rPr>
        <w:t xml:space="preserve">residential unit </w:t>
      </w:r>
      <w:r>
        <w:rPr>
          <w:color w:val="231F20"/>
        </w:rPr>
        <w:t>means a dwelling unit which is part of a building adjacent to a part</w:t>
      </w:r>
      <w:r>
        <w:rPr>
          <w:color w:val="231F20"/>
          <w:spacing w:val="-2"/>
        </w:rPr>
        <w:t xml:space="preserve"> </w:t>
      </w:r>
      <w:r>
        <w:rPr>
          <w:color w:val="231F20"/>
        </w:rPr>
        <w:t>of</w:t>
      </w:r>
      <w:r>
        <w:rPr>
          <w:color w:val="231F20"/>
          <w:spacing w:val="-2"/>
        </w:rPr>
        <w:t xml:space="preserve"> </w:t>
      </w:r>
      <w:r>
        <w:rPr>
          <w:color w:val="231F20"/>
        </w:rPr>
        <w:t>a</w:t>
      </w:r>
      <w:r>
        <w:rPr>
          <w:color w:val="231F20"/>
          <w:spacing w:val="-3"/>
        </w:rPr>
        <w:t xml:space="preserve"> </w:t>
      </w:r>
      <w:r>
        <w:rPr>
          <w:color w:val="231F20"/>
        </w:rPr>
        <w:t>thoroughfare</w:t>
      </w:r>
      <w:r>
        <w:rPr>
          <w:color w:val="231F20"/>
          <w:spacing w:val="-4"/>
        </w:rPr>
        <w:t xml:space="preserve"> </w:t>
      </w:r>
      <w:r>
        <w:rPr>
          <w:color w:val="231F20"/>
        </w:rPr>
        <w:t>on</w:t>
      </w:r>
      <w:r>
        <w:rPr>
          <w:color w:val="231F20"/>
          <w:spacing w:val="-2"/>
        </w:rPr>
        <w:t xml:space="preserve"> </w:t>
      </w:r>
      <w:r>
        <w:rPr>
          <w:color w:val="231F20"/>
        </w:rPr>
        <w:t>which</w:t>
      </w:r>
      <w:r>
        <w:rPr>
          <w:color w:val="231F20"/>
          <w:spacing w:val="-2"/>
        </w:rPr>
        <w:t xml:space="preserve"> </w:t>
      </w:r>
      <w:r>
        <w:rPr>
          <w:color w:val="231F20"/>
        </w:rPr>
        <w:t>thoroughfare</w:t>
      </w:r>
      <w:r>
        <w:rPr>
          <w:color w:val="231F20"/>
          <w:spacing w:val="-4"/>
        </w:rPr>
        <w:t xml:space="preserve"> </w:t>
      </w:r>
      <w:r>
        <w:rPr>
          <w:color w:val="231F20"/>
        </w:rPr>
        <w:t>the</w:t>
      </w:r>
      <w:r>
        <w:rPr>
          <w:color w:val="231F20"/>
          <w:spacing w:val="-1"/>
        </w:rPr>
        <w:t xml:space="preserve"> </w:t>
      </w:r>
      <w:r>
        <w:rPr>
          <w:color w:val="231F20"/>
        </w:rPr>
        <w:t>stopping</w:t>
      </w:r>
      <w:r>
        <w:rPr>
          <w:color w:val="231F20"/>
          <w:spacing w:val="-3"/>
        </w:rPr>
        <w:t xml:space="preserve"> </w:t>
      </w:r>
      <w:r>
        <w:rPr>
          <w:color w:val="231F20"/>
        </w:rPr>
        <w:t>or</w:t>
      </w:r>
      <w:r>
        <w:rPr>
          <w:color w:val="231F20"/>
          <w:spacing w:val="-2"/>
        </w:rPr>
        <w:t xml:space="preserve"> </w:t>
      </w:r>
      <w:r>
        <w:rPr>
          <w:color w:val="231F20"/>
        </w:rPr>
        <w:t>parking</w:t>
      </w:r>
      <w:r>
        <w:rPr>
          <w:color w:val="231F20"/>
          <w:spacing w:val="-3"/>
        </w:rPr>
        <w:t xml:space="preserve"> </w:t>
      </w:r>
      <w:r>
        <w:rPr>
          <w:color w:val="231F20"/>
        </w:rPr>
        <w:t>of vehicles is prohibited for more than a specified period and which building contains—</w:t>
      </w:r>
    </w:p>
    <w:p w14:paraId="4D55B52B" w14:textId="77777777" w:rsidR="000B3C62" w:rsidRDefault="00A35B40" w:rsidP="00DA236E">
      <w:pPr>
        <w:pStyle w:val="ListParagraph"/>
        <w:numPr>
          <w:ilvl w:val="0"/>
          <w:numId w:val="17"/>
        </w:numPr>
        <w:tabs>
          <w:tab w:val="left" w:pos="2354"/>
        </w:tabs>
        <w:spacing w:after="240" w:line="275" w:lineRule="exact"/>
        <w:jc w:val="both"/>
        <w:rPr>
          <w:sz w:val="24"/>
        </w:rPr>
      </w:pPr>
      <w:r>
        <w:rPr>
          <w:color w:val="231F20"/>
          <w:sz w:val="24"/>
        </w:rPr>
        <w:t>two</w:t>
      </w:r>
      <w:r>
        <w:rPr>
          <w:color w:val="231F20"/>
          <w:spacing w:val="-7"/>
          <w:sz w:val="24"/>
        </w:rPr>
        <w:t xml:space="preserve"> </w:t>
      </w:r>
      <w:r>
        <w:rPr>
          <w:color w:val="231F20"/>
          <w:sz w:val="24"/>
        </w:rPr>
        <w:t>or</w:t>
      </w:r>
      <w:r>
        <w:rPr>
          <w:color w:val="231F20"/>
          <w:spacing w:val="-7"/>
          <w:sz w:val="24"/>
        </w:rPr>
        <w:t xml:space="preserve"> </w:t>
      </w:r>
      <w:r>
        <w:rPr>
          <w:color w:val="231F20"/>
          <w:sz w:val="24"/>
        </w:rPr>
        <w:t>more</w:t>
      </w:r>
      <w:r>
        <w:rPr>
          <w:color w:val="231F20"/>
          <w:spacing w:val="-8"/>
          <w:sz w:val="24"/>
        </w:rPr>
        <w:t xml:space="preserve"> </w:t>
      </w:r>
      <w:r>
        <w:rPr>
          <w:color w:val="231F20"/>
          <w:sz w:val="24"/>
        </w:rPr>
        <w:t>dwelling</w:t>
      </w:r>
      <w:r>
        <w:rPr>
          <w:color w:val="231F20"/>
          <w:spacing w:val="-7"/>
          <w:sz w:val="24"/>
        </w:rPr>
        <w:t xml:space="preserve"> </w:t>
      </w:r>
      <w:r>
        <w:rPr>
          <w:color w:val="231F20"/>
          <w:sz w:val="24"/>
        </w:rPr>
        <w:t>units</w:t>
      </w:r>
      <w:r>
        <w:rPr>
          <w:color w:val="231F20"/>
          <w:spacing w:val="-7"/>
          <w:sz w:val="24"/>
        </w:rPr>
        <w:t xml:space="preserve"> </w:t>
      </w:r>
      <w:r>
        <w:rPr>
          <w:color w:val="231F20"/>
          <w:sz w:val="24"/>
        </w:rPr>
        <w:t>with</w:t>
      </w:r>
      <w:r>
        <w:rPr>
          <w:color w:val="231F20"/>
          <w:spacing w:val="-7"/>
          <w:sz w:val="24"/>
        </w:rPr>
        <w:t xml:space="preserve"> </w:t>
      </w:r>
      <w:r>
        <w:rPr>
          <w:color w:val="231F20"/>
          <w:sz w:val="24"/>
        </w:rPr>
        <w:t>or</w:t>
      </w:r>
      <w:r>
        <w:rPr>
          <w:color w:val="231F20"/>
          <w:spacing w:val="-6"/>
          <w:sz w:val="24"/>
        </w:rPr>
        <w:t xml:space="preserve"> </w:t>
      </w:r>
      <w:r>
        <w:rPr>
          <w:color w:val="231F20"/>
          <w:sz w:val="24"/>
        </w:rPr>
        <w:t>without</w:t>
      </w:r>
      <w:r>
        <w:rPr>
          <w:color w:val="231F20"/>
          <w:spacing w:val="-7"/>
          <w:sz w:val="24"/>
        </w:rPr>
        <w:t xml:space="preserve"> </w:t>
      </w:r>
      <w:r>
        <w:rPr>
          <w:color w:val="231F20"/>
          <w:sz w:val="24"/>
        </w:rPr>
        <w:t>any</w:t>
      </w:r>
      <w:r>
        <w:rPr>
          <w:color w:val="231F20"/>
          <w:spacing w:val="-9"/>
          <w:sz w:val="24"/>
        </w:rPr>
        <w:t xml:space="preserve"> </w:t>
      </w:r>
      <w:proofErr w:type="spellStart"/>
      <w:proofErr w:type="gramStart"/>
      <w:r>
        <w:rPr>
          <w:color w:val="231F20"/>
          <w:sz w:val="24"/>
        </w:rPr>
        <w:t>non</w:t>
      </w:r>
      <w:r>
        <w:rPr>
          <w:color w:val="231F20"/>
          <w:spacing w:val="-9"/>
          <w:sz w:val="24"/>
        </w:rPr>
        <w:t xml:space="preserve"> </w:t>
      </w:r>
      <w:r>
        <w:rPr>
          <w:color w:val="231F20"/>
          <w:sz w:val="24"/>
        </w:rPr>
        <w:t>residential</w:t>
      </w:r>
      <w:proofErr w:type="spellEnd"/>
      <w:proofErr w:type="gramEnd"/>
      <w:r>
        <w:rPr>
          <w:color w:val="231F20"/>
          <w:spacing w:val="-7"/>
          <w:sz w:val="24"/>
        </w:rPr>
        <w:t xml:space="preserve"> </w:t>
      </w:r>
      <w:r>
        <w:rPr>
          <w:color w:val="231F20"/>
          <w:spacing w:val="-2"/>
          <w:sz w:val="24"/>
        </w:rPr>
        <w:t>units;</w:t>
      </w:r>
    </w:p>
    <w:p w14:paraId="4D55B52C" w14:textId="77777777" w:rsidR="000B3C62" w:rsidRDefault="00A35B40" w:rsidP="00DA236E">
      <w:pPr>
        <w:pStyle w:val="ListParagraph"/>
        <w:numPr>
          <w:ilvl w:val="0"/>
          <w:numId w:val="17"/>
        </w:numPr>
        <w:tabs>
          <w:tab w:val="left" w:pos="2355"/>
        </w:tabs>
        <w:spacing w:after="240"/>
        <w:ind w:left="2354" w:hanging="427"/>
        <w:jc w:val="both"/>
        <w:rPr>
          <w:sz w:val="24"/>
        </w:rPr>
      </w:pPr>
      <w:r>
        <w:rPr>
          <w:color w:val="231F20"/>
          <w:sz w:val="24"/>
        </w:rPr>
        <w:t>one</w:t>
      </w:r>
      <w:r>
        <w:rPr>
          <w:color w:val="231F20"/>
          <w:spacing w:val="-10"/>
          <w:sz w:val="24"/>
        </w:rPr>
        <w:t xml:space="preserve"> </w:t>
      </w:r>
      <w:r>
        <w:rPr>
          <w:color w:val="231F20"/>
          <w:sz w:val="24"/>
        </w:rPr>
        <w:t>dwelling</w:t>
      </w:r>
      <w:r>
        <w:rPr>
          <w:color w:val="231F20"/>
          <w:spacing w:val="-9"/>
          <w:sz w:val="24"/>
        </w:rPr>
        <w:t xml:space="preserve"> </w:t>
      </w:r>
      <w:r>
        <w:rPr>
          <w:color w:val="231F20"/>
          <w:sz w:val="24"/>
        </w:rPr>
        <w:t>unit</w:t>
      </w:r>
      <w:r>
        <w:rPr>
          <w:color w:val="231F20"/>
          <w:spacing w:val="-8"/>
          <w:sz w:val="24"/>
        </w:rPr>
        <w:t xml:space="preserve"> </w:t>
      </w:r>
      <w:r>
        <w:rPr>
          <w:color w:val="231F20"/>
          <w:sz w:val="24"/>
        </w:rPr>
        <w:t>with</w:t>
      </w:r>
      <w:r>
        <w:rPr>
          <w:color w:val="231F20"/>
          <w:spacing w:val="-8"/>
          <w:sz w:val="24"/>
        </w:rPr>
        <w:t xml:space="preserve"> </w:t>
      </w:r>
      <w:r>
        <w:rPr>
          <w:color w:val="231F20"/>
          <w:sz w:val="24"/>
        </w:rPr>
        <w:t>one</w:t>
      </w:r>
      <w:r>
        <w:rPr>
          <w:color w:val="231F20"/>
          <w:spacing w:val="-10"/>
          <w:sz w:val="24"/>
        </w:rPr>
        <w:t xml:space="preserve"> </w:t>
      </w:r>
      <w:r>
        <w:rPr>
          <w:color w:val="231F20"/>
          <w:sz w:val="24"/>
        </w:rPr>
        <w:t>or</w:t>
      </w:r>
      <w:r>
        <w:rPr>
          <w:color w:val="231F20"/>
          <w:spacing w:val="-7"/>
          <w:sz w:val="24"/>
        </w:rPr>
        <w:t xml:space="preserve"> </w:t>
      </w:r>
      <w:r>
        <w:rPr>
          <w:color w:val="231F20"/>
          <w:sz w:val="24"/>
        </w:rPr>
        <w:t>more</w:t>
      </w:r>
      <w:r>
        <w:rPr>
          <w:color w:val="231F20"/>
          <w:spacing w:val="-8"/>
          <w:sz w:val="24"/>
        </w:rPr>
        <w:t xml:space="preserve"> </w:t>
      </w:r>
      <w:proofErr w:type="spellStart"/>
      <w:proofErr w:type="gramStart"/>
      <w:r>
        <w:rPr>
          <w:color w:val="231F20"/>
          <w:sz w:val="24"/>
        </w:rPr>
        <w:t>non</w:t>
      </w:r>
      <w:r>
        <w:rPr>
          <w:color w:val="231F20"/>
          <w:spacing w:val="-8"/>
          <w:sz w:val="24"/>
        </w:rPr>
        <w:t xml:space="preserve"> </w:t>
      </w:r>
      <w:r>
        <w:rPr>
          <w:color w:val="231F20"/>
          <w:sz w:val="24"/>
        </w:rPr>
        <w:t>residential</w:t>
      </w:r>
      <w:proofErr w:type="spellEnd"/>
      <w:proofErr w:type="gramEnd"/>
      <w:r>
        <w:rPr>
          <w:color w:val="231F20"/>
          <w:spacing w:val="-11"/>
          <w:sz w:val="24"/>
        </w:rPr>
        <w:t xml:space="preserve"> </w:t>
      </w:r>
      <w:r>
        <w:rPr>
          <w:color w:val="231F20"/>
          <w:spacing w:val="-2"/>
          <w:sz w:val="24"/>
        </w:rPr>
        <w:t>units;</w:t>
      </w:r>
    </w:p>
    <w:p w14:paraId="12451613" w14:textId="77777777" w:rsidR="0096010D" w:rsidRDefault="00A35B40" w:rsidP="00DA236E">
      <w:pPr>
        <w:pStyle w:val="BodyText"/>
        <w:spacing w:after="240"/>
        <w:ind w:left="1503" w:right="997"/>
        <w:rPr>
          <w:color w:val="231F20"/>
        </w:rPr>
      </w:pPr>
      <w:r>
        <w:rPr>
          <w:b/>
          <w:i/>
          <w:color w:val="231F20"/>
        </w:rPr>
        <w:t>single</w:t>
      </w:r>
      <w:r>
        <w:rPr>
          <w:b/>
          <w:i/>
          <w:color w:val="231F20"/>
          <w:spacing w:val="-7"/>
        </w:rPr>
        <w:t xml:space="preserve"> </w:t>
      </w:r>
      <w:r>
        <w:rPr>
          <w:b/>
          <w:i/>
          <w:color w:val="231F20"/>
        </w:rPr>
        <w:t>house</w:t>
      </w:r>
      <w:r>
        <w:rPr>
          <w:b/>
          <w:i/>
          <w:color w:val="231F20"/>
          <w:spacing w:val="-9"/>
        </w:rPr>
        <w:t xml:space="preserve"> </w:t>
      </w:r>
      <w:r>
        <w:rPr>
          <w:color w:val="231F20"/>
        </w:rPr>
        <w:t>means</w:t>
      </w:r>
      <w:r>
        <w:rPr>
          <w:color w:val="231F20"/>
          <w:spacing w:val="-6"/>
        </w:rPr>
        <w:t xml:space="preserve"> </w:t>
      </w:r>
      <w:r>
        <w:rPr>
          <w:color w:val="231F20"/>
        </w:rPr>
        <w:t>a</w:t>
      </w:r>
      <w:r>
        <w:rPr>
          <w:color w:val="231F20"/>
          <w:spacing w:val="-8"/>
        </w:rPr>
        <w:t xml:space="preserve"> </w:t>
      </w:r>
      <w:r>
        <w:rPr>
          <w:color w:val="231F20"/>
        </w:rPr>
        <w:t>dwelling</w:t>
      </w:r>
      <w:r>
        <w:rPr>
          <w:color w:val="231F20"/>
          <w:spacing w:val="-8"/>
        </w:rPr>
        <w:t xml:space="preserve"> </w:t>
      </w:r>
      <w:r>
        <w:rPr>
          <w:color w:val="231F20"/>
        </w:rPr>
        <w:t>unit</w:t>
      </w:r>
      <w:r>
        <w:rPr>
          <w:color w:val="231F20"/>
          <w:spacing w:val="-6"/>
        </w:rPr>
        <w:t xml:space="preserve"> </w:t>
      </w:r>
      <w:r>
        <w:rPr>
          <w:color w:val="231F20"/>
        </w:rPr>
        <w:t>constructed</w:t>
      </w:r>
      <w:r>
        <w:rPr>
          <w:color w:val="231F20"/>
          <w:spacing w:val="-6"/>
        </w:rPr>
        <w:t xml:space="preserve"> </w:t>
      </w:r>
      <w:r>
        <w:rPr>
          <w:color w:val="231F20"/>
        </w:rPr>
        <w:t>on</w:t>
      </w:r>
      <w:r>
        <w:rPr>
          <w:color w:val="231F20"/>
          <w:spacing w:val="-6"/>
        </w:rPr>
        <w:t xml:space="preserve"> </w:t>
      </w:r>
      <w:r>
        <w:rPr>
          <w:color w:val="231F20"/>
        </w:rPr>
        <w:t>its</w:t>
      </w:r>
      <w:r>
        <w:rPr>
          <w:color w:val="231F20"/>
          <w:spacing w:val="-6"/>
        </w:rPr>
        <w:t xml:space="preserve"> </w:t>
      </w:r>
      <w:r>
        <w:rPr>
          <w:color w:val="231F20"/>
        </w:rPr>
        <w:t>own</w:t>
      </w:r>
      <w:r>
        <w:rPr>
          <w:color w:val="231F20"/>
          <w:spacing w:val="-6"/>
        </w:rPr>
        <w:t xml:space="preserve"> </w:t>
      </w:r>
      <w:r>
        <w:rPr>
          <w:color w:val="231F20"/>
        </w:rPr>
        <w:t>lot</w:t>
      </w:r>
      <w:r>
        <w:rPr>
          <w:color w:val="231F20"/>
          <w:spacing w:val="-6"/>
        </w:rPr>
        <w:t xml:space="preserve"> </w:t>
      </w:r>
      <w:r>
        <w:rPr>
          <w:color w:val="231F20"/>
        </w:rPr>
        <w:t>and</w:t>
      </w:r>
      <w:r>
        <w:rPr>
          <w:color w:val="231F20"/>
          <w:spacing w:val="-6"/>
        </w:rPr>
        <w:t xml:space="preserve"> </w:t>
      </w:r>
      <w:r>
        <w:rPr>
          <w:color w:val="231F20"/>
        </w:rPr>
        <w:t>used</w:t>
      </w:r>
      <w:r>
        <w:rPr>
          <w:color w:val="231F20"/>
          <w:spacing w:val="-9"/>
        </w:rPr>
        <w:t xml:space="preserve"> </w:t>
      </w:r>
      <w:r>
        <w:rPr>
          <w:color w:val="231F20"/>
        </w:rPr>
        <w:t>for</w:t>
      </w:r>
      <w:r>
        <w:rPr>
          <w:color w:val="231F20"/>
          <w:spacing w:val="-6"/>
        </w:rPr>
        <w:t xml:space="preserve"> </w:t>
      </w:r>
      <w:r>
        <w:rPr>
          <w:color w:val="231F20"/>
        </w:rPr>
        <w:t xml:space="preserve">self-contained living quarters and which is adjacent to a part of a road on which the stopping or parking of vehicles is prohibited for more than a specified period; </w:t>
      </w:r>
    </w:p>
    <w:p w14:paraId="4D55B52D" w14:textId="7F6C91A5" w:rsidR="000B3C62" w:rsidRDefault="00A35B40" w:rsidP="00DA236E">
      <w:pPr>
        <w:pStyle w:val="BodyText"/>
        <w:spacing w:after="240"/>
        <w:ind w:left="1503" w:right="997"/>
      </w:pPr>
      <w:r>
        <w:rPr>
          <w:b/>
          <w:i/>
          <w:color w:val="231F20"/>
        </w:rPr>
        <w:t xml:space="preserve">single house occupier </w:t>
      </w:r>
      <w:r>
        <w:rPr>
          <w:color w:val="231F20"/>
        </w:rPr>
        <w:t>means an occupier of a single house;</w:t>
      </w:r>
    </w:p>
    <w:p w14:paraId="4D55B52E" w14:textId="77777777" w:rsidR="000B3C62" w:rsidRDefault="00A35B40" w:rsidP="00DA236E">
      <w:pPr>
        <w:spacing w:after="240" w:line="273" w:lineRule="exact"/>
        <w:ind w:left="1503"/>
        <w:rPr>
          <w:sz w:val="24"/>
        </w:rPr>
      </w:pPr>
      <w:r>
        <w:rPr>
          <w:b/>
          <w:i/>
          <w:color w:val="231F20"/>
          <w:sz w:val="24"/>
        </w:rPr>
        <w:t>strata</w:t>
      </w:r>
      <w:r>
        <w:rPr>
          <w:b/>
          <w:i/>
          <w:color w:val="231F20"/>
          <w:spacing w:val="-4"/>
          <w:sz w:val="24"/>
        </w:rPr>
        <w:t xml:space="preserve"> </w:t>
      </w:r>
      <w:r>
        <w:rPr>
          <w:b/>
          <w:i/>
          <w:color w:val="231F20"/>
          <w:sz w:val="24"/>
        </w:rPr>
        <w:t>company</w:t>
      </w:r>
      <w:r>
        <w:rPr>
          <w:b/>
          <w:i/>
          <w:color w:val="231F20"/>
          <w:spacing w:val="1"/>
          <w:sz w:val="24"/>
        </w:rPr>
        <w:t xml:space="preserve"> </w:t>
      </w:r>
      <w:r>
        <w:rPr>
          <w:color w:val="231F20"/>
          <w:sz w:val="24"/>
        </w:rPr>
        <w:t>has</w:t>
      </w:r>
      <w:r>
        <w:rPr>
          <w:color w:val="231F20"/>
          <w:spacing w:val="-1"/>
          <w:sz w:val="24"/>
        </w:rPr>
        <w:t xml:space="preserve"> </w:t>
      </w:r>
      <w:r>
        <w:rPr>
          <w:color w:val="231F20"/>
          <w:sz w:val="24"/>
        </w:rPr>
        <w:t>the</w:t>
      </w:r>
      <w:r>
        <w:rPr>
          <w:color w:val="231F20"/>
          <w:spacing w:val="-3"/>
          <w:sz w:val="24"/>
        </w:rPr>
        <w:t xml:space="preserve"> </w:t>
      </w:r>
      <w:r>
        <w:rPr>
          <w:color w:val="231F20"/>
          <w:sz w:val="24"/>
        </w:rPr>
        <w:t>meaning</w:t>
      </w:r>
      <w:r>
        <w:rPr>
          <w:color w:val="231F20"/>
          <w:spacing w:val="-2"/>
          <w:sz w:val="24"/>
        </w:rPr>
        <w:t xml:space="preserve"> </w:t>
      </w:r>
      <w:r>
        <w:rPr>
          <w:color w:val="231F20"/>
          <w:sz w:val="24"/>
        </w:rPr>
        <w:t>given</w:t>
      </w:r>
      <w:r>
        <w:rPr>
          <w:color w:val="231F20"/>
          <w:spacing w:val="-1"/>
          <w:sz w:val="24"/>
        </w:rPr>
        <w:t xml:space="preserve"> </w:t>
      </w:r>
      <w:r>
        <w:rPr>
          <w:color w:val="231F20"/>
          <w:sz w:val="24"/>
        </w:rPr>
        <w:t>to</w:t>
      </w:r>
      <w:r>
        <w:rPr>
          <w:color w:val="231F20"/>
          <w:spacing w:val="-1"/>
          <w:sz w:val="24"/>
        </w:rPr>
        <w:t xml:space="preserve"> </w:t>
      </w:r>
      <w:r>
        <w:rPr>
          <w:color w:val="231F20"/>
          <w:sz w:val="24"/>
        </w:rPr>
        <w:t>it</w:t>
      </w:r>
      <w:r>
        <w:rPr>
          <w:color w:val="231F20"/>
          <w:spacing w:val="-3"/>
          <w:sz w:val="24"/>
        </w:rPr>
        <w:t xml:space="preserve"> </w:t>
      </w:r>
      <w:r>
        <w:rPr>
          <w:color w:val="231F20"/>
          <w:sz w:val="24"/>
        </w:rPr>
        <w:t>in</w:t>
      </w:r>
      <w:r>
        <w:rPr>
          <w:color w:val="231F20"/>
          <w:spacing w:val="-2"/>
          <w:sz w:val="24"/>
        </w:rPr>
        <w:t xml:space="preserve"> </w:t>
      </w:r>
      <w:r>
        <w:rPr>
          <w:color w:val="231F20"/>
          <w:sz w:val="24"/>
        </w:rPr>
        <w:t>the</w:t>
      </w:r>
      <w:r>
        <w:rPr>
          <w:color w:val="231F20"/>
          <w:spacing w:val="1"/>
          <w:sz w:val="24"/>
        </w:rPr>
        <w:t xml:space="preserve"> </w:t>
      </w:r>
      <w:r>
        <w:rPr>
          <w:i/>
          <w:color w:val="231F20"/>
          <w:sz w:val="24"/>
        </w:rPr>
        <w:t>Strata</w:t>
      </w:r>
      <w:r>
        <w:rPr>
          <w:i/>
          <w:color w:val="231F20"/>
          <w:spacing w:val="-1"/>
          <w:sz w:val="24"/>
        </w:rPr>
        <w:t xml:space="preserve"> </w:t>
      </w:r>
      <w:r>
        <w:rPr>
          <w:i/>
          <w:color w:val="231F20"/>
          <w:sz w:val="24"/>
        </w:rPr>
        <w:t>Titles</w:t>
      </w:r>
      <w:r>
        <w:rPr>
          <w:i/>
          <w:color w:val="231F20"/>
          <w:spacing w:val="-3"/>
          <w:sz w:val="24"/>
        </w:rPr>
        <w:t xml:space="preserve"> </w:t>
      </w:r>
      <w:r>
        <w:rPr>
          <w:i/>
          <w:color w:val="231F20"/>
          <w:sz w:val="24"/>
        </w:rPr>
        <w:t>Act</w:t>
      </w:r>
      <w:r>
        <w:rPr>
          <w:i/>
          <w:color w:val="231F20"/>
          <w:spacing w:val="-3"/>
          <w:sz w:val="24"/>
        </w:rPr>
        <w:t xml:space="preserve"> </w:t>
      </w:r>
      <w:r>
        <w:rPr>
          <w:i/>
          <w:color w:val="231F20"/>
          <w:spacing w:val="-2"/>
          <w:sz w:val="24"/>
        </w:rPr>
        <w:t>1985</w:t>
      </w:r>
      <w:r>
        <w:rPr>
          <w:color w:val="231F20"/>
          <w:spacing w:val="-2"/>
          <w:sz w:val="24"/>
        </w:rPr>
        <w:t>;</w:t>
      </w:r>
    </w:p>
    <w:p w14:paraId="4D55B52F" w14:textId="77777777" w:rsidR="000B3C62" w:rsidRDefault="00A35B40" w:rsidP="00DA236E">
      <w:pPr>
        <w:pStyle w:val="BodyText"/>
        <w:spacing w:before="1" w:after="240"/>
        <w:ind w:left="1503" w:right="1141"/>
      </w:pPr>
      <w:r>
        <w:rPr>
          <w:b/>
          <w:i/>
          <w:color w:val="231F20"/>
        </w:rPr>
        <w:t xml:space="preserve">unit occupier </w:t>
      </w:r>
      <w:r>
        <w:rPr>
          <w:color w:val="231F20"/>
        </w:rPr>
        <w:t>means</w:t>
      </w:r>
      <w:r>
        <w:rPr>
          <w:color w:val="231F20"/>
          <w:spacing w:val="-1"/>
        </w:rPr>
        <w:t xml:space="preserve"> </w:t>
      </w:r>
      <w:r>
        <w:rPr>
          <w:color w:val="231F20"/>
        </w:rPr>
        <w:t>a person who is an occupier of a residential</w:t>
      </w:r>
      <w:r>
        <w:rPr>
          <w:color w:val="231F20"/>
          <w:spacing w:val="-1"/>
        </w:rPr>
        <w:t xml:space="preserve"> </w:t>
      </w:r>
      <w:r>
        <w:rPr>
          <w:color w:val="231F20"/>
        </w:rPr>
        <w:t>unit but does not include a unit owner;</w:t>
      </w:r>
    </w:p>
    <w:p w14:paraId="4D55B530" w14:textId="77777777" w:rsidR="000B3C62" w:rsidRDefault="00A35B40" w:rsidP="00DA236E">
      <w:pPr>
        <w:pStyle w:val="BodyText"/>
        <w:spacing w:after="240" w:line="276" w:lineRule="exact"/>
        <w:ind w:left="1503"/>
      </w:pPr>
      <w:r>
        <w:rPr>
          <w:b/>
          <w:i/>
          <w:color w:val="231F20"/>
        </w:rPr>
        <w:t>unit</w:t>
      </w:r>
      <w:r>
        <w:rPr>
          <w:b/>
          <w:i/>
          <w:color w:val="231F20"/>
          <w:spacing w:val="-2"/>
        </w:rPr>
        <w:t xml:space="preserve"> </w:t>
      </w:r>
      <w:r>
        <w:rPr>
          <w:b/>
          <w:i/>
          <w:color w:val="231F20"/>
        </w:rPr>
        <w:t>owner</w:t>
      </w:r>
      <w:r>
        <w:rPr>
          <w:b/>
          <w:i/>
          <w:color w:val="231F20"/>
          <w:spacing w:val="-1"/>
        </w:rPr>
        <w:t xml:space="preserve"> </w:t>
      </w:r>
      <w:r>
        <w:rPr>
          <w:color w:val="231F20"/>
        </w:rPr>
        <w:t>means</w:t>
      </w:r>
      <w:r>
        <w:rPr>
          <w:color w:val="231F20"/>
          <w:spacing w:val="-4"/>
        </w:rPr>
        <w:t xml:space="preserve"> </w:t>
      </w:r>
      <w:r>
        <w:rPr>
          <w:color w:val="231F20"/>
        </w:rPr>
        <w:t>a</w:t>
      </w:r>
      <w:r>
        <w:rPr>
          <w:color w:val="231F20"/>
          <w:spacing w:val="-3"/>
        </w:rPr>
        <w:t xml:space="preserve"> </w:t>
      </w:r>
      <w:r>
        <w:rPr>
          <w:color w:val="231F20"/>
        </w:rPr>
        <w:t>person</w:t>
      </w:r>
      <w:r>
        <w:rPr>
          <w:color w:val="231F20"/>
          <w:spacing w:val="-2"/>
        </w:rPr>
        <w:t xml:space="preserve"> </w:t>
      </w:r>
      <w:r>
        <w:rPr>
          <w:color w:val="231F20"/>
        </w:rPr>
        <w:t>who</w:t>
      </w:r>
      <w:r>
        <w:rPr>
          <w:color w:val="231F20"/>
          <w:spacing w:val="-1"/>
        </w:rPr>
        <w:t xml:space="preserve"> </w:t>
      </w:r>
      <w:r>
        <w:rPr>
          <w:color w:val="231F20"/>
        </w:rPr>
        <w:t>is</w:t>
      </w:r>
      <w:r>
        <w:rPr>
          <w:color w:val="231F20"/>
          <w:spacing w:val="-1"/>
        </w:rPr>
        <w:t xml:space="preserve"> </w:t>
      </w:r>
      <w:r>
        <w:rPr>
          <w:color w:val="231F20"/>
        </w:rPr>
        <w:t>an</w:t>
      </w:r>
      <w:r>
        <w:rPr>
          <w:color w:val="231F20"/>
          <w:spacing w:val="-1"/>
        </w:rPr>
        <w:t xml:space="preserve"> </w:t>
      </w:r>
      <w:r>
        <w:rPr>
          <w:color w:val="231F20"/>
        </w:rPr>
        <w:t>owner</w:t>
      </w:r>
      <w:r>
        <w:rPr>
          <w:color w:val="231F20"/>
          <w:spacing w:val="-2"/>
        </w:rPr>
        <w:t xml:space="preserve"> </w:t>
      </w:r>
      <w:r>
        <w:rPr>
          <w:color w:val="231F20"/>
        </w:rPr>
        <w:t>of</w:t>
      </w:r>
      <w:r>
        <w:rPr>
          <w:color w:val="231F20"/>
          <w:spacing w:val="1"/>
        </w:rPr>
        <w:t xml:space="preserve"> </w:t>
      </w:r>
      <w:r>
        <w:rPr>
          <w:color w:val="231F20"/>
        </w:rPr>
        <w:t>a</w:t>
      </w:r>
      <w:r>
        <w:rPr>
          <w:color w:val="231F20"/>
          <w:spacing w:val="-2"/>
        </w:rPr>
        <w:t xml:space="preserve"> </w:t>
      </w:r>
      <w:r>
        <w:rPr>
          <w:color w:val="231F20"/>
        </w:rPr>
        <w:t>residential</w:t>
      </w:r>
      <w:r>
        <w:rPr>
          <w:color w:val="231F20"/>
          <w:spacing w:val="-1"/>
        </w:rPr>
        <w:t xml:space="preserve"> </w:t>
      </w:r>
      <w:r>
        <w:rPr>
          <w:color w:val="231F20"/>
        </w:rPr>
        <w:t>unit;</w:t>
      </w:r>
      <w:r>
        <w:rPr>
          <w:color w:val="231F20"/>
          <w:spacing w:val="-3"/>
        </w:rPr>
        <w:t xml:space="preserve"> </w:t>
      </w:r>
      <w:r>
        <w:rPr>
          <w:color w:val="231F20"/>
          <w:spacing w:val="-5"/>
        </w:rPr>
        <w:t>and</w:t>
      </w:r>
    </w:p>
    <w:p w14:paraId="4D55B531" w14:textId="77777777" w:rsidR="000B3C62" w:rsidRDefault="00A35B40" w:rsidP="00DA236E">
      <w:pPr>
        <w:spacing w:after="240"/>
        <w:ind w:left="1503" w:right="1141"/>
        <w:rPr>
          <w:sz w:val="24"/>
        </w:rPr>
      </w:pPr>
      <w:r>
        <w:rPr>
          <w:b/>
          <w:i/>
          <w:color w:val="231F20"/>
          <w:sz w:val="24"/>
        </w:rPr>
        <w:t>visitor</w:t>
      </w:r>
      <w:r>
        <w:rPr>
          <w:b/>
          <w:i/>
          <w:color w:val="231F20"/>
          <w:spacing w:val="-11"/>
          <w:sz w:val="24"/>
        </w:rPr>
        <w:t xml:space="preserve"> </w:t>
      </w:r>
      <w:r>
        <w:rPr>
          <w:b/>
          <w:i/>
          <w:color w:val="231F20"/>
          <w:sz w:val="24"/>
        </w:rPr>
        <w:t>parking</w:t>
      </w:r>
      <w:r>
        <w:rPr>
          <w:b/>
          <w:i/>
          <w:color w:val="231F20"/>
          <w:spacing w:val="-11"/>
          <w:sz w:val="24"/>
        </w:rPr>
        <w:t xml:space="preserve"> </w:t>
      </w:r>
      <w:r>
        <w:rPr>
          <w:b/>
          <w:i/>
          <w:color w:val="231F20"/>
          <w:sz w:val="24"/>
        </w:rPr>
        <w:t>permit</w:t>
      </w:r>
      <w:r>
        <w:rPr>
          <w:b/>
          <w:i/>
          <w:color w:val="231F20"/>
          <w:spacing w:val="-10"/>
          <w:sz w:val="24"/>
        </w:rPr>
        <w:t xml:space="preserve"> </w:t>
      </w:r>
      <w:r>
        <w:rPr>
          <w:color w:val="231F20"/>
          <w:sz w:val="24"/>
        </w:rPr>
        <w:t>means</w:t>
      </w:r>
      <w:r>
        <w:rPr>
          <w:color w:val="231F20"/>
          <w:spacing w:val="-11"/>
          <w:sz w:val="24"/>
        </w:rPr>
        <w:t xml:space="preserve"> </w:t>
      </w:r>
      <w:r>
        <w:rPr>
          <w:color w:val="231F20"/>
          <w:sz w:val="24"/>
        </w:rPr>
        <w:t>a</w:t>
      </w:r>
      <w:r>
        <w:rPr>
          <w:color w:val="231F20"/>
          <w:spacing w:val="-11"/>
          <w:sz w:val="24"/>
        </w:rPr>
        <w:t xml:space="preserve"> </w:t>
      </w:r>
      <w:r>
        <w:rPr>
          <w:color w:val="231F20"/>
          <w:sz w:val="24"/>
        </w:rPr>
        <w:t>permit</w:t>
      </w:r>
      <w:r>
        <w:rPr>
          <w:color w:val="231F20"/>
          <w:spacing w:val="-11"/>
          <w:sz w:val="24"/>
        </w:rPr>
        <w:t xml:space="preserve"> </w:t>
      </w:r>
      <w:r>
        <w:rPr>
          <w:color w:val="231F20"/>
          <w:sz w:val="24"/>
        </w:rPr>
        <w:t>issued</w:t>
      </w:r>
      <w:r>
        <w:rPr>
          <w:color w:val="231F20"/>
          <w:spacing w:val="-11"/>
          <w:sz w:val="24"/>
        </w:rPr>
        <w:t xml:space="preserve"> </w:t>
      </w:r>
      <w:r>
        <w:rPr>
          <w:color w:val="231F20"/>
          <w:sz w:val="24"/>
        </w:rPr>
        <w:t>by</w:t>
      </w:r>
      <w:r>
        <w:rPr>
          <w:color w:val="231F20"/>
          <w:spacing w:val="-13"/>
          <w:sz w:val="24"/>
        </w:rPr>
        <w:t xml:space="preserve"> </w:t>
      </w:r>
      <w:r>
        <w:rPr>
          <w:color w:val="231F20"/>
          <w:sz w:val="24"/>
        </w:rPr>
        <w:t>the</w:t>
      </w:r>
      <w:r>
        <w:rPr>
          <w:color w:val="231F20"/>
          <w:spacing w:val="-11"/>
          <w:sz w:val="24"/>
        </w:rPr>
        <w:t xml:space="preserve"> </w:t>
      </w:r>
      <w:r>
        <w:rPr>
          <w:color w:val="231F20"/>
          <w:sz w:val="24"/>
        </w:rPr>
        <w:t>local</w:t>
      </w:r>
      <w:r>
        <w:rPr>
          <w:color w:val="231F20"/>
          <w:spacing w:val="-11"/>
          <w:sz w:val="24"/>
        </w:rPr>
        <w:t xml:space="preserve"> </w:t>
      </w:r>
      <w:r>
        <w:rPr>
          <w:color w:val="231F20"/>
          <w:sz w:val="24"/>
        </w:rPr>
        <w:t>government</w:t>
      </w:r>
      <w:r>
        <w:rPr>
          <w:color w:val="231F20"/>
          <w:spacing w:val="-11"/>
          <w:sz w:val="24"/>
        </w:rPr>
        <w:t xml:space="preserve"> </w:t>
      </w:r>
      <w:r>
        <w:rPr>
          <w:color w:val="231F20"/>
          <w:sz w:val="24"/>
        </w:rPr>
        <w:t>pursuant to clause 6.3(2).</w:t>
      </w:r>
    </w:p>
    <w:p w14:paraId="4D55B533" w14:textId="77777777" w:rsidR="000B3C62" w:rsidRDefault="000B3C62">
      <w:pPr>
        <w:pStyle w:val="BodyText"/>
        <w:spacing w:before="8"/>
        <w:rPr>
          <w:sz w:val="21"/>
        </w:rPr>
      </w:pPr>
    </w:p>
    <w:p w14:paraId="4D55B534" w14:textId="77777777" w:rsidR="000B3C62" w:rsidRDefault="00A35B40">
      <w:pPr>
        <w:ind w:left="1830" w:right="1752"/>
        <w:jc w:val="center"/>
        <w:rPr>
          <w:i/>
          <w:sz w:val="24"/>
        </w:rPr>
      </w:pPr>
      <w:r>
        <w:rPr>
          <w:i/>
          <w:color w:val="231F20"/>
          <w:sz w:val="24"/>
        </w:rPr>
        <w:t>Division</w:t>
      </w:r>
      <w:r>
        <w:rPr>
          <w:i/>
          <w:color w:val="231F20"/>
          <w:spacing w:val="-5"/>
          <w:sz w:val="24"/>
        </w:rPr>
        <w:t xml:space="preserve"> </w:t>
      </w:r>
      <w:r>
        <w:rPr>
          <w:i/>
          <w:color w:val="231F20"/>
          <w:sz w:val="24"/>
        </w:rPr>
        <w:t>1</w:t>
      </w:r>
      <w:r>
        <w:rPr>
          <w:i/>
          <w:color w:val="231F20"/>
          <w:spacing w:val="-5"/>
          <w:sz w:val="24"/>
        </w:rPr>
        <w:t xml:space="preserve"> </w:t>
      </w:r>
      <w:r>
        <w:rPr>
          <w:i/>
          <w:color w:val="231F20"/>
          <w:sz w:val="24"/>
        </w:rPr>
        <w:t>–</w:t>
      </w:r>
      <w:r>
        <w:rPr>
          <w:i/>
          <w:color w:val="231F20"/>
          <w:spacing w:val="-3"/>
          <w:sz w:val="24"/>
        </w:rPr>
        <w:t xml:space="preserve"> </w:t>
      </w:r>
      <w:r>
        <w:rPr>
          <w:i/>
          <w:color w:val="231F20"/>
          <w:sz w:val="24"/>
        </w:rPr>
        <w:t>Residential</w:t>
      </w:r>
      <w:r>
        <w:rPr>
          <w:i/>
          <w:color w:val="231F20"/>
          <w:spacing w:val="-4"/>
          <w:sz w:val="24"/>
        </w:rPr>
        <w:t xml:space="preserve"> </w:t>
      </w:r>
      <w:r>
        <w:rPr>
          <w:i/>
          <w:color w:val="231F20"/>
          <w:sz w:val="24"/>
        </w:rPr>
        <w:t>parking</w:t>
      </w:r>
      <w:r>
        <w:rPr>
          <w:i/>
          <w:color w:val="231F20"/>
          <w:spacing w:val="-6"/>
          <w:sz w:val="24"/>
        </w:rPr>
        <w:t xml:space="preserve"> </w:t>
      </w:r>
      <w:r>
        <w:rPr>
          <w:i/>
          <w:color w:val="231F20"/>
          <w:spacing w:val="-2"/>
          <w:sz w:val="24"/>
        </w:rPr>
        <w:t>permits</w:t>
      </w:r>
    </w:p>
    <w:p w14:paraId="4D55B535" w14:textId="77777777" w:rsidR="000B3C62" w:rsidRDefault="000B3C62">
      <w:pPr>
        <w:pStyle w:val="BodyText"/>
        <w:rPr>
          <w:i/>
          <w:sz w:val="26"/>
        </w:rPr>
      </w:pPr>
    </w:p>
    <w:p w14:paraId="4D55B536" w14:textId="77777777" w:rsidR="000B3C62" w:rsidRDefault="00A35B40">
      <w:pPr>
        <w:pStyle w:val="Heading2"/>
        <w:numPr>
          <w:ilvl w:val="1"/>
          <w:numId w:val="18"/>
        </w:numPr>
        <w:tabs>
          <w:tab w:val="left" w:pos="1928"/>
          <w:tab w:val="left" w:pos="1929"/>
        </w:tabs>
        <w:spacing w:before="220"/>
        <w:ind w:hanging="709"/>
      </w:pPr>
      <w:r>
        <w:rPr>
          <w:color w:val="231F20"/>
        </w:rPr>
        <w:t>Exemption</w:t>
      </w:r>
      <w:r>
        <w:rPr>
          <w:color w:val="231F20"/>
          <w:spacing w:val="-1"/>
        </w:rPr>
        <w:t xml:space="preserve"> </w:t>
      </w:r>
      <w:r>
        <w:rPr>
          <w:color w:val="231F20"/>
        </w:rPr>
        <w:t>for</w:t>
      </w:r>
      <w:r>
        <w:rPr>
          <w:color w:val="231F20"/>
          <w:spacing w:val="-1"/>
        </w:rPr>
        <w:t xml:space="preserve"> </w:t>
      </w:r>
      <w:r>
        <w:rPr>
          <w:color w:val="231F20"/>
        </w:rPr>
        <w:t xml:space="preserve">permit </w:t>
      </w:r>
      <w:r>
        <w:rPr>
          <w:color w:val="231F20"/>
          <w:spacing w:val="-2"/>
        </w:rPr>
        <w:t>holders</w:t>
      </w:r>
    </w:p>
    <w:p w14:paraId="4D55B537" w14:textId="77777777" w:rsidR="000B3C62" w:rsidRDefault="000B3C62">
      <w:pPr>
        <w:pStyle w:val="BodyText"/>
        <w:spacing w:before="2"/>
        <w:rPr>
          <w:b/>
          <w:sz w:val="29"/>
        </w:rPr>
      </w:pPr>
    </w:p>
    <w:p w14:paraId="4D55B538" w14:textId="77777777" w:rsidR="000B3C62" w:rsidRDefault="00A35B40">
      <w:pPr>
        <w:pStyle w:val="ListParagraph"/>
        <w:numPr>
          <w:ilvl w:val="0"/>
          <w:numId w:val="16"/>
        </w:numPr>
        <w:tabs>
          <w:tab w:val="left" w:pos="1716"/>
          <w:tab w:val="left" w:pos="1717"/>
        </w:tabs>
        <w:ind w:right="1144" w:firstLine="0"/>
        <w:rPr>
          <w:sz w:val="24"/>
        </w:rPr>
      </w:pPr>
      <w:r>
        <w:rPr>
          <w:color w:val="231F20"/>
          <w:sz w:val="24"/>
        </w:rPr>
        <w:t>The</w:t>
      </w:r>
      <w:r>
        <w:rPr>
          <w:color w:val="231F20"/>
          <w:spacing w:val="-1"/>
          <w:sz w:val="24"/>
        </w:rPr>
        <w:t xml:space="preserve"> </w:t>
      </w:r>
      <w:r>
        <w:rPr>
          <w:color w:val="231F20"/>
          <w:sz w:val="24"/>
        </w:rPr>
        <w:t>holder of a residential parking</w:t>
      </w:r>
      <w:r>
        <w:rPr>
          <w:color w:val="231F20"/>
          <w:spacing w:val="-1"/>
          <w:sz w:val="24"/>
        </w:rPr>
        <w:t xml:space="preserve"> </w:t>
      </w:r>
      <w:r>
        <w:rPr>
          <w:color w:val="231F20"/>
          <w:sz w:val="24"/>
        </w:rPr>
        <w:t>permit</w:t>
      </w:r>
      <w:r>
        <w:rPr>
          <w:color w:val="231F20"/>
          <w:spacing w:val="-2"/>
          <w:sz w:val="24"/>
        </w:rPr>
        <w:t xml:space="preserve"> </w:t>
      </w:r>
      <w:r>
        <w:rPr>
          <w:color w:val="231F20"/>
          <w:sz w:val="24"/>
        </w:rPr>
        <w:t>or</w:t>
      </w:r>
      <w:r>
        <w:rPr>
          <w:color w:val="231F20"/>
          <w:spacing w:val="-2"/>
          <w:sz w:val="24"/>
        </w:rPr>
        <w:t xml:space="preserve"> </w:t>
      </w:r>
      <w:r>
        <w:rPr>
          <w:color w:val="231F20"/>
          <w:sz w:val="24"/>
        </w:rPr>
        <w:t>a visitor parking</w:t>
      </w:r>
      <w:r>
        <w:rPr>
          <w:color w:val="231F20"/>
          <w:spacing w:val="-1"/>
          <w:sz w:val="24"/>
        </w:rPr>
        <w:t xml:space="preserve"> </w:t>
      </w:r>
      <w:r>
        <w:rPr>
          <w:color w:val="231F20"/>
          <w:sz w:val="24"/>
        </w:rPr>
        <w:t>permit</w:t>
      </w:r>
      <w:r>
        <w:rPr>
          <w:color w:val="231F20"/>
          <w:spacing w:val="-2"/>
          <w:sz w:val="24"/>
        </w:rPr>
        <w:t xml:space="preserve"> </w:t>
      </w:r>
      <w:r>
        <w:rPr>
          <w:color w:val="231F20"/>
          <w:sz w:val="24"/>
        </w:rPr>
        <w:t>is exempt from compliance with-</w:t>
      </w:r>
    </w:p>
    <w:p w14:paraId="4D55B539" w14:textId="77777777" w:rsidR="000B3C62" w:rsidRDefault="000B3C62">
      <w:pPr>
        <w:pStyle w:val="BodyText"/>
        <w:spacing w:before="11"/>
        <w:rPr>
          <w:sz w:val="23"/>
        </w:rPr>
      </w:pPr>
    </w:p>
    <w:p w14:paraId="4D55B53A" w14:textId="77777777" w:rsidR="000B3C62" w:rsidRDefault="00A35B40">
      <w:pPr>
        <w:pStyle w:val="ListParagraph"/>
        <w:numPr>
          <w:ilvl w:val="1"/>
          <w:numId w:val="16"/>
        </w:numPr>
        <w:tabs>
          <w:tab w:val="left" w:pos="2361"/>
        </w:tabs>
        <w:ind w:right="1142" w:hanging="425"/>
        <w:rPr>
          <w:sz w:val="24"/>
        </w:rPr>
      </w:pPr>
      <w:r>
        <w:rPr>
          <w:color w:val="231F20"/>
          <w:sz w:val="24"/>
        </w:rPr>
        <w:t>any</w:t>
      </w:r>
      <w:r>
        <w:rPr>
          <w:color w:val="231F20"/>
          <w:spacing w:val="-3"/>
          <w:sz w:val="24"/>
        </w:rPr>
        <w:t xml:space="preserve"> </w:t>
      </w:r>
      <w:r>
        <w:rPr>
          <w:color w:val="231F20"/>
          <w:sz w:val="24"/>
        </w:rPr>
        <w:t>parking</w:t>
      </w:r>
      <w:r>
        <w:rPr>
          <w:color w:val="231F20"/>
          <w:spacing w:val="-2"/>
          <w:sz w:val="24"/>
        </w:rPr>
        <w:t xml:space="preserve"> </w:t>
      </w:r>
      <w:r>
        <w:rPr>
          <w:color w:val="231F20"/>
          <w:sz w:val="24"/>
        </w:rPr>
        <w:t>sign prohibiting</w:t>
      </w:r>
      <w:r>
        <w:rPr>
          <w:color w:val="231F20"/>
          <w:spacing w:val="-2"/>
          <w:sz w:val="24"/>
        </w:rPr>
        <w:t xml:space="preserve"> </w:t>
      </w:r>
      <w:r>
        <w:rPr>
          <w:color w:val="231F20"/>
          <w:sz w:val="24"/>
        </w:rPr>
        <w:t>the parking</w:t>
      </w:r>
      <w:r>
        <w:rPr>
          <w:color w:val="231F20"/>
          <w:spacing w:val="-3"/>
          <w:sz w:val="24"/>
        </w:rPr>
        <w:t xml:space="preserve"> </w:t>
      </w:r>
      <w:r>
        <w:rPr>
          <w:color w:val="231F20"/>
          <w:sz w:val="24"/>
        </w:rPr>
        <w:t>or</w:t>
      </w:r>
      <w:r>
        <w:rPr>
          <w:color w:val="231F20"/>
          <w:spacing w:val="-1"/>
          <w:sz w:val="24"/>
        </w:rPr>
        <w:t xml:space="preserve"> </w:t>
      </w:r>
      <w:r>
        <w:rPr>
          <w:color w:val="231F20"/>
          <w:sz w:val="24"/>
        </w:rPr>
        <w:t>stopping</w:t>
      </w:r>
      <w:r>
        <w:rPr>
          <w:color w:val="231F20"/>
          <w:spacing w:val="-1"/>
          <w:sz w:val="24"/>
        </w:rPr>
        <w:t xml:space="preserve"> </w:t>
      </w:r>
      <w:r>
        <w:rPr>
          <w:color w:val="231F20"/>
          <w:sz w:val="24"/>
        </w:rPr>
        <w:t>of vehicles</w:t>
      </w:r>
      <w:r>
        <w:rPr>
          <w:color w:val="231F20"/>
          <w:spacing w:val="-3"/>
          <w:sz w:val="24"/>
        </w:rPr>
        <w:t xml:space="preserve"> </w:t>
      </w:r>
      <w:r>
        <w:rPr>
          <w:color w:val="231F20"/>
          <w:sz w:val="24"/>
        </w:rPr>
        <w:t>for</w:t>
      </w:r>
      <w:r>
        <w:rPr>
          <w:color w:val="231F20"/>
          <w:spacing w:val="-1"/>
          <w:sz w:val="24"/>
        </w:rPr>
        <w:t xml:space="preserve"> </w:t>
      </w:r>
      <w:r>
        <w:rPr>
          <w:color w:val="231F20"/>
          <w:sz w:val="24"/>
        </w:rPr>
        <w:t>more than a specified time; and</w:t>
      </w:r>
    </w:p>
    <w:p w14:paraId="4D55B53B" w14:textId="77777777" w:rsidR="000B3C62" w:rsidRDefault="00A35B40">
      <w:pPr>
        <w:pStyle w:val="ListParagraph"/>
        <w:numPr>
          <w:ilvl w:val="1"/>
          <w:numId w:val="16"/>
        </w:numPr>
        <w:tabs>
          <w:tab w:val="left" w:pos="2395"/>
        </w:tabs>
        <w:ind w:right="1139" w:hanging="425"/>
        <w:rPr>
          <w:sz w:val="24"/>
        </w:rPr>
      </w:pPr>
      <w:r>
        <w:tab/>
      </w:r>
      <w:r>
        <w:rPr>
          <w:color w:val="231F20"/>
          <w:sz w:val="24"/>
        </w:rPr>
        <w:t xml:space="preserve">any parking restriction on a parking sign that is also inscribed with the words “City of </w:t>
      </w:r>
      <w:proofErr w:type="spellStart"/>
      <w:r>
        <w:rPr>
          <w:color w:val="231F20"/>
          <w:sz w:val="24"/>
        </w:rPr>
        <w:t>Nedlands</w:t>
      </w:r>
      <w:proofErr w:type="spellEnd"/>
      <w:r>
        <w:rPr>
          <w:color w:val="231F20"/>
          <w:sz w:val="24"/>
        </w:rPr>
        <w:t xml:space="preserve"> Permit Holders Excepted”.</w:t>
      </w:r>
    </w:p>
    <w:p w14:paraId="4D55B53C" w14:textId="77777777" w:rsidR="000B3C62" w:rsidRDefault="000B3C62">
      <w:pPr>
        <w:pStyle w:val="BodyText"/>
        <w:spacing w:before="11"/>
        <w:rPr>
          <w:sz w:val="23"/>
        </w:rPr>
      </w:pPr>
    </w:p>
    <w:p w14:paraId="4D55B53F" w14:textId="52448877" w:rsidR="000B3C62" w:rsidRPr="000F08C6" w:rsidRDefault="00A35B40" w:rsidP="000F08C6">
      <w:pPr>
        <w:pStyle w:val="ListParagraph"/>
        <w:numPr>
          <w:ilvl w:val="0"/>
          <w:numId w:val="16"/>
        </w:numPr>
        <w:tabs>
          <w:tab w:val="left" w:pos="1583"/>
        </w:tabs>
        <w:spacing w:before="6"/>
        <w:ind w:left="1582" w:hanging="363"/>
        <w:rPr>
          <w:sz w:val="15"/>
        </w:rPr>
      </w:pPr>
      <w:r w:rsidRPr="000F08C6">
        <w:rPr>
          <w:color w:val="231F20"/>
          <w:sz w:val="24"/>
        </w:rPr>
        <w:t>The</w:t>
      </w:r>
      <w:r w:rsidRPr="000F08C6">
        <w:rPr>
          <w:color w:val="231F20"/>
          <w:spacing w:val="-4"/>
          <w:sz w:val="24"/>
        </w:rPr>
        <w:t xml:space="preserve"> </w:t>
      </w:r>
      <w:r w:rsidRPr="000F08C6">
        <w:rPr>
          <w:color w:val="231F20"/>
          <w:sz w:val="24"/>
        </w:rPr>
        <w:t>exemption</w:t>
      </w:r>
      <w:r w:rsidRPr="000F08C6">
        <w:rPr>
          <w:color w:val="231F20"/>
          <w:spacing w:val="-6"/>
          <w:sz w:val="24"/>
        </w:rPr>
        <w:t xml:space="preserve"> </w:t>
      </w:r>
      <w:r w:rsidRPr="000F08C6">
        <w:rPr>
          <w:color w:val="231F20"/>
          <w:sz w:val="24"/>
        </w:rPr>
        <w:t>conferred</w:t>
      </w:r>
      <w:r w:rsidRPr="000F08C6">
        <w:rPr>
          <w:color w:val="231F20"/>
          <w:spacing w:val="-3"/>
          <w:sz w:val="24"/>
        </w:rPr>
        <w:t xml:space="preserve"> </w:t>
      </w:r>
      <w:r w:rsidRPr="000F08C6">
        <w:rPr>
          <w:color w:val="231F20"/>
          <w:sz w:val="24"/>
        </w:rPr>
        <w:t>by</w:t>
      </w:r>
      <w:r w:rsidRPr="000F08C6">
        <w:rPr>
          <w:color w:val="231F20"/>
          <w:spacing w:val="-7"/>
          <w:sz w:val="24"/>
        </w:rPr>
        <w:t xml:space="preserve"> </w:t>
      </w:r>
      <w:r w:rsidRPr="000F08C6">
        <w:rPr>
          <w:color w:val="231F20"/>
          <w:sz w:val="24"/>
        </w:rPr>
        <w:t>subclause</w:t>
      </w:r>
      <w:r w:rsidRPr="000F08C6">
        <w:rPr>
          <w:color w:val="231F20"/>
          <w:spacing w:val="-4"/>
          <w:sz w:val="24"/>
        </w:rPr>
        <w:t xml:space="preserve"> </w:t>
      </w:r>
      <w:r w:rsidRPr="000F08C6">
        <w:rPr>
          <w:color w:val="231F20"/>
          <w:sz w:val="24"/>
        </w:rPr>
        <w:t>(1)</w:t>
      </w:r>
      <w:r w:rsidRPr="000F08C6">
        <w:rPr>
          <w:color w:val="231F20"/>
          <w:spacing w:val="-4"/>
          <w:sz w:val="24"/>
        </w:rPr>
        <w:t xml:space="preserve"> </w:t>
      </w:r>
      <w:r w:rsidRPr="000F08C6">
        <w:rPr>
          <w:color w:val="231F20"/>
          <w:sz w:val="24"/>
        </w:rPr>
        <w:t>shall</w:t>
      </w:r>
      <w:r w:rsidRPr="000F08C6">
        <w:rPr>
          <w:color w:val="231F20"/>
          <w:spacing w:val="-5"/>
          <w:sz w:val="24"/>
        </w:rPr>
        <w:t xml:space="preserve"> </w:t>
      </w:r>
      <w:r w:rsidRPr="000F08C6">
        <w:rPr>
          <w:color w:val="231F20"/>
          <w:sz w:val="24"/>
        </w:rPr>
        <w:t>apply</w:t>
      </w:r>
      <w:r w:rsidRPr="000F08C6">
        <w:rPr>
          <w:color w:val="231F20"/>
          <w:spacing w:val="-7"/>
          <w:sz w:val="24"/>
        </w:rPr>
        <w:t xml:space="preserve"> </w:t>
      </w:r>
      <w:r w:rsidRPr="000F08C6">
        <w:rPr>
          <w:color w:val="231F20"/>
          <w:spacing w:val="-2"/>
          <w:sz w:val="24"/>
        </w:rPr>
        <w:t>only—</w:t>
      </w:r>
    </w:p>
    <w:p w14:paraId="4D55B540" w14:textId="77777777" w:rsidR="000B3C62" w:rsidRDefault="00A35B40">
      <w:pPr>
        <w:pStyle w:val="ListParagraph"/>
        <w:numPr>
          <w:ilvl w:val="1"/>
          <w:numId w:val="16"/>
        </w:numPr>
        <w:tabs>
          <w:tab w:val="left" w:pos="2355"/>
        </w:tabs>
        <w:spacing w:before="92"/>
        <w:ind w:left="2354" w:hanging="427"/>
        <w:jc w:val="both"/>
        <w:rPr>
          <w:sz w:val="24"/>
        </w:rPr>
      </w:pPr>
      <w:r>
        <w:rPr>
          <w:color w:val="231F20"/>
          <w:sz w:val="24"/>
        </w:rPr>
        <w:t>to</w:t>
      </w:r>
      <w:r>
        <w:rPr>
          <w:color w:val="231F20"/>
          <w:spacing w:val="-8"/>
          <w:sz w:val="24"/>
        </w:rPr>
        <w:t xml:space="preserve"> </w:t>
      </w:r>
      <w:r>
        <w:rPr>
          <w:color w:val="231F20"/>
          <w:sz w:val="24"/>
        </w:rPr>
        <w:t>that</w:t>
      </w:r>
      <w:r>
        <w:rPr>
          <w:color w:val="231F20"/>
          <w:spacing w:val="-9"/>
          <w:sz w:val="24"/>
        </w:rPr>
        <w:t xml:space="preserve"> </w:t>
      </w:r>
      <w:r>
        <w:rPr>
          <w:color w:val="231F20"/>
          <w:sz w:val="24"/>
        </w:rPr>
        <w:t>part</w:t>
      </w:r>
      <w:r>
        <w:rPr>
          <w:color w:val="231F20"/>
          <w:spacing w:val="-7"/>
          <w:sz w:val="24"/>
        </w:rPr>
        <w:t xml:space="preserve"> </w:t>
      </w:r>
      <w:r>
        <w:rPr>
          <w:color w:val="231F20"/>
          <w:sz w:val="24"/>
        </w:rPr>
        <w:t>of</w:t>
      </w:r>
      <w:r>
        <w:rPr>
          <w:color w:val="231F20"/>
          <w:spacing w:val="-7"/>
          <w:sz w:val="24"/>
        </w:rPr>
        <w:t xml:space="preserve"> </w:t>
      </w:r>
      <w:r>
        <w:rPr>
          <w:color w:val="231F20"/>
          <w:sz w:val="24"/>
        </w:rPr>
        <w:t>a</w:t>
      </w:r>
      <w:r>
        <w:rPr>
          <w:color w:val="231F20"/>
          <w:spacing w:val="-9"/>
          <w:sz w:val="24"/>
        </w:rPr>
        <w:t xml:space="preserve"> </w:t>
      </w:r>
      <w:r>
        <w:rPr>
          <w:color w:val="231F20"/>
          <w:sz w:val="24"/>
        </w:rPr>
        <w:t>thoroughfare</w:t>
      </w:r>
      <w:r>
        <w:rPr>
          <w:color w:val="231F20"/>
          <w:spacing w:val="-10"/>
          <w:sz w:val="24"/>
        </w:rPr>
        <w:t xml:space="preserve"> </w:t>
      </w:r>
      <w:r>
        <w:rPr>
          <w:color w:val="231F20"/>
          <w:sz w:val="24"/>
        </w:rPr>
        <w:t>specified</w:t>
      </w:r>
      <w:r>
        <w:rPr>
          <w:color w:val="231F20"/>
          <w:spacing w:val="-7"/>
          <w:sz w:val="24"/>
        </w:rPr>
        <w:t xml:space="preserve"> </w:t>
      </w:r>
      <w:r>
        <w:rPr>
          <w:color w:val="231F20"/>
          <w:sz w:val="24"/>
        </w:rPr>
        <w:t>in</w:t>
      </w:r>
      <w:r>
        <w:rPr>
          <w:color w:val="231F20"/>
          <w:spacing w:val="-9"/>
          <w:sz w:val="24"/>
        </w:rPr>
        <w:t xml:space="preserve"> </w:t>
      </w:r>
      <w:r>
        <w:rPr>
          <w:color w:val="231F20"/>
          <w:sz w:val="24"/>
        </w:rPr>
        <w:t>the</w:t>
      </w:r>
      <w:r>
        <w:rPr>
          <w:color w:val="231F20"/>
          <w:spacing w:val="-9"/>
          <w:sz w:val="24"/>
        </w:rPr>
        <w:t xml:space="preserve"> </w:t>
      </w:r>
      <w:r>
        <w:rPr>
          <w:color w:val="231F20"/>
          <w:spacing w:val="-2"/>
          <w:sz w:val="24"/>
        </w:rPr>
        <w:t>permit;</w:t>
      </w:r>
    </w:p>
    <w:p w14:paraId="4D55B541" w14:textId="77777777" w:rsidR="000B3C62" w:rsidRDefault="00A35B40">
      <w:pPr>
        <w:pStyle w:val="ListParagraph"/>
        <w:numPr>
          <w:ilvl w:val="1"/>
          <w:numId w:val="16"/>
        </w:numPr>
        <w:tabs>
          <w:tab w:val="left" w:pos="2355"/>
        </w:tabs>
        <w:ind w:right="1141" w:hanging="425"/>
        <w:jc w:val="both"/>
        <w:rPr>
          <w:sz w:val="24"/>
        </w:rPr>
      </w:pPr>
      <w:r>
        <w:rPr>
          <w:color w:val="231F20"/>
          <w:sz w:val="24"/>
        </w:rPr>
        <w:t>where the permit displayed is a residential parking permit to the vehicle specified in the residential parking permit;</w:t>
      </w:r>
    </w:p>
    <w:p w14:paraId="4D55B542" w14:textId="77777777" w:rsidR="000B3C62" w:rsidRDefault="00A35B40">
      <w:pPr>
        <w:pStyle w:val="ListParagraph"/>
        <w:numPr>
          <w:ilvl w:val="1"/>
          <w:numId w:val="16"/>
        </w:numPr>
        <w:tabs>
          <w:tab w:val="left" w:pos="2353"/>
        </w:tabs>
        <w:ind w:right="1139" w:hanging="425"/>
        <w:jc w:val="both"/>
        <w:rPr>
          <w:sz w:val="24"/>
        </w:rPr>
      </w:pPr>
      <w:r>
        <w:rPr>
          <w:color w:val="231F20"/>
          <w:sz w:val="24"/>
        </w:rPr>
        <w:t>if</w:t>
      </w:r>
      <w:r>
        <w:rPr>
          <w:color w:val="231F20"/>
          <w:spacing w:val="-8"/>
          <w:sz w:val="24"/>
        </w:rPr>
        <w:t xml:space="preserve"> </w:t>
      </w:r>
      <w:r>
        <w:rPr>
          <w:color w:val="231F20"/>
          <w:sz w:val="24"/>
        </w:rPr>
        <w:t>the</w:t>
      </w:r>
      <w:r>
        <w:rPr>
          <w:color w:val="231F20"/>
          <w:spacing w:val="-9"/>
          <w:sz w:val="24"/>
        </w:rPr>
        <w:t xml:space="preserve"> </w:t>
      </w:r>
      <w:r>
        <w:rPr>
          <w:color w:val="231F20"/>
          <w:sz w:val="24"/>
        </w:rPr>
        <w:t>permit</w:t>
      </w:r>
      <w:r>
        <w:rPr>
          <w:color w:val="231F20"/>
          <w:spacing w:val="-10"/>
          <w:sz w:val="24"/>
        </w:rPr>
        <w:t xml:space="preserve"> </w:t>
      </w:r>
      <w:r>
        <w:rPr>
          <w:color w:val="231F20"/>
          <w:sz w:val="24"/>
        </w:rPr>
        <w:t>is</w:t>
      </w:r>
      <w:r>
        <w:rPr>
          <w:color w:val="231F20"/>
          <w:spacing w:val="-8"/>
          <w:sz w:val="24"/>
        </w:rPr>
        <w:t xml:space="preserve"> </w:t>
      </w:r>
      <w:r>
        <w:rPr>
          <w:color w:val="231F20"/>
          <w:sz w:val="24"/>
        </w:rPr>
        <w:t>displayed</w:t>
      </w:r>
      <w:r>
        <w:rPr>
          <w:color w:val="231F20"/>
          <w:spacing w:val="-8"/>
          <w:sz w:val="24"/>
        </w:rPr>
        <w:t xml:space="preserve"> </w:t>
      </w:r>
      <w:r>
        <w:rPr>
          <w:color w:val="231F20"/>
          <w:sz w:val="24"/>
        </w:rPr>
        <w:t>in</w:t>
      </w:r>
      <w:r>
        <w:rPr>
          <w:color w:val="231F20"/>
          <w:spacing w:val="-10"/>
          <w:sz w:val="24"/>
        </w:rPr>
        <w:t xml:space="preserve"> </w:t>
      </w:r>
      <w:r>
        <w:rPr>
          <w:color w:val="231F20"/>
          <w:sz w:val="24"/>
        </w:rPr>
        <w:t>the</w:t>
      </w:r>
      <w:r>
        <w:rPr>
          <w:color w:val="231F20"/>
          <w:spacing w:val="-8"/>
          <w:sz w:val="24"/>
        </w:rPr>
        <w:t xml:space="preserve"> </w:t>
      </w:r>
      <w:r>
        <w:rPr>
          <w:color w:val="231F20"/>
          <w:sz w:val="24"/>
        </w:rPr>
        <w:t>vehicle</w:t>
      </w:r>
      <w:r>
        <w:rPr>
          <w:color w:val="231F20"/>
          <w:spacing w:val="-10"/>
          <w:sz w:val="24"/>
        </w:rPr>
        <w:t xml:space="preserve"> </w:t>
      </w:r>
      <w:r>
        <w:rPr>
          <w:color w:val="231F20"/>
          <w:sz w:val="24"/>
        </w:rPr>
        <w:t>or</w:t>
      </w:r>
      <w:r>
        <w:rPr>
          <w:color w:val="231F20"/>
          <w:spacing w:val="-8"/>
          <w:sz w:val="24"/>
        </w:rPr>
        <w:t xml:space="preserve"> </w:t>
      </w:r>
      <w:r>
        <w:rPr>
          <w:color w:val="231F20"/>
          <w:sz w:val="24"/>
        </w:rPr>
        <w:t>affixed</w:t>
      </w:r>
      <w:r>
        <w:rPr>
          <w:color w:val="231F20"/>
          <w:spacing w:val="-8"/>
          <w:sz w:val="24"/>
        </w:rPr>
        <w:t xml:space="preserve"> </w:t>
      </w:r>
      <w:r>
        <w:rPr>
          <w:color w:val="231F20"/>
          <w:sz w:val="24"/>
        </w:rPr>
        <w:t>to</w:t>
      </w:r>
      <w:r>
        <w:rPr>
          <w:color w:val="231F20"/>
          <w:spacing w:val="-10"/>
          <w:sz w:val="24"/>
        </w:rPr>
        <w:t xml:space="preserve"> </w:t>
      </w:r>
      <w:r>
        <w:rPr>
          <w:color w:val="231F20"/>
          <w:sz w:val="24"/>
        </w:rPr>
        <w:t>the</w:t>
      </w:r>
      <w:r>
        <w:rPr>
          <w:color w:val="231F20"/>
          <w:spacing w:val="-9"/>
          <w:sz w:val="24"/>
        </w:rPr>
        <w:t xml:space="preserve"> </w:t>
      </w:r>
      <w:r>
        <w:rPr>
          <w:color w:val="231F20"/>
          <w:sz w:val="24"/>
        </w:rPr>
        <w:t>windscreen</w:t>
      </w:r>
      <w:r>
        <w:rPr>
          <w:color w:val="231F20"/>
          <w:spacing w:val="-10"/>
          <w:sz w:val="24"/>
        </w:rPr>
        <w:t xml:space="preserve"> </w:t>
      </w:r>
      <w:r>
        <w:rPr>
          <w:color w:val="231F20"/>
          <w:sz w:val="24"/>
        </w:rPr>
        <w:t>of</w:t>
      </w:r>
      <w:r>
        <w:rPr>
          <w:color w:val="231F20"/>
          <w:spacing w:val="-7"/>
          <w:sz w:val="24"/>
        </w:rPr>
        <w:t xml:space="preserve"> </w:t>
      </w:r>
      <w:r>
        <w:rPr>
          <w:color w:val="231F20"/>
          <w:sz w:val="24"/>
        </w:rPr>
        <w:t xml:space="preserve">the vehicle </w:t>
      </w:r>
      <w:proofErr w:type="gramStart"/>
      <w:r>
        <w:rPr>
          <w:color w:val="231F20"/>
          <w:sz w:val="24"/>
        </w:rPr>
        <w:t>so as to</w:t>
      </w:r>
      <w:proofErr w:type="gramEnd"/>
      <w:r>
        <w:rPr>
          <w:color w:val="231F20"/>
          <w:sz w:val="24"/>
        </w:rPr>
        <w:t xml:space="preserve"> be clearly visible and able to be read by an authorised person from outside the vehicle; and</w:t>
      </w:r>
    </w:p>
    <w:p w14:paraId="4D55B543" w14:textId="77777777" w:rsidR="000B3C62" w:rsidRDefault="00A35B40">
      <w:pPr>
        <w:pStyle w:val="ListParagraph"/>
        <w:numPr>
          <w:ilvl w:val="1"/>
          <w:numId w:val="16"/>
        </w:numPr>
        <w:tabs>
          <w:tab w:val="left" w:pos="2354"/>
        </w:tabs>
        <w:spacing w:line="275" w:lineRule="exact"/>
        <w:ind w:left="2354" w:hanging="426"/>
        <w:jc w:val="both"/>
        <w:rPr>
          <w:sz w:val="24"/>
        </w:rPr>
      </w:pPr>
      <w:r>
        <w:rPr>
          <w:color w:val="231F20"/>
          <w:sz w:val="24"/>
        </w:rPr>
        <w:t>if</w:t>
      </w:r>
      <w:r>
        <w:rPr>
          <w:color w:val="231F20"/>
          <w:spacing w:val="-4"/>
          <w:sz w:val="24"/>
        </w:rPr>
        <w:t xml:space="preserve"> </w:t>
      </w:r>
      <w:r>
        <w:rPr>
          <w:color w:val="231F20"/>
          <w:sz w:val="24"/>
        </w:rPr>
        <w:t>the</w:t>
      </w:r>
      <w:r>
        <w:rPr>
          <w:color w:val="231F20"/>
          <w:spacing w:val="-7"/>
          <w:sz w:val="24"/>
        </w:rPr>
        <w:t xml:space="preserve"> </w:t>
      </w:r>
      <w:r>
        <w:rPr>
          <w:color w:val="231F20"/>
          <w:sz w:val="24"/>
        </w:rPr>
        <w:t>permit</w:t>
      </w:r>
      <w:r>
        <w:rPr>
          <w:color w:val="231F20"/>
          <w:spacing w:val="-6"/>
          <w:sz w:val="24"/>
        </w:rPr>
        <w:t xml:space="preserve"> </w:t>
      </w:r>
      <w:r>
        <w:rPr>
          <w:color w:val="231F20"/>
          <w:sz w:val="24"/>
        </w:rPr>
        <w:t>is</w:t>
      </w:r>
      <w:r>
        <w:rPr>
          <w:color w:val="231F20"/>
          <w:spacing w:val="-5"/>
          <w:sz w:val="24"/>
        </w:rPr>
        <w:t xml:space="preserve"> </w:t>
      </w:r>
      <w:r>
        <w:rPr>
          <w:color w:val="231F20"/>
          <w:spacing w:val="-2"/>
          <w:sz w:val="24"/>
        </w:rPr>
        <w:t>valid.</w:t>
      </w:r>
    </w:p>
    <w:p w14:paraId="4D55B544" w14:textId="77777777" w:rsidR="000B3C62" w:rsidRDefault="000B3C62">
      <w:pPr>
        <w:pStyle w:val="BodyText"/>
        <w:spacing w:before="11"/>
        <w:rPr>
          <w:sz w:val="23"/>
        </w:rPr>
      </w:pPr>
    </w:p>
    <w:p w14:paraId="4D55B545" w14:textId="77777777" w:rsidR="000B3C62" w:rsidRDefault="00A35B40">
      <w:pPr>
        <w:pStyle w:val="ListParagraph"/>
        <w:numPr>
          <w:ilvl w:val="0"/>
          <w:numId w:val="16"/>
        </w:numPr>
        <w:tabs>
          <w:tab w:val="left" w:pos="1930"/>
        </w:tabs>
        <w:ind w:left="1928" w:right="1133" w:hanging="708"/>
        <w:jc w:val="both"/>
        <w:rPr>
          <w:sz w:val="24"/>
        </w:rPr>
      </w:pPr>
      <w:r>
        <w:rPr>
          <w:color w:val="231F20"/>
          <w:sz w:val="24"/>
        </w:rPr>
        <w:t>The exemption conferred by subclause (1)(a) shall not, unless specifically noted</w:t>
      </w:r>
      <w:r>
        <w:rPr>
          <w:color w:val="231F20"/>
          <w:spacing w:val="-9"/>
          <w:sz w:val="24"/>
        </w:rPr>
        <w:t xml:space="preserve"> </w:t>
      </w:r>
      <w:r>
        <w:rPr>
          <w:color w:val="231F20"/>
          <w:sz w:val="24"/>
        </w:rPr>
        <w:t>on</w:t>
      </w:r>
      <w:r>
        <w:rPr>
          <w:color w:val="231F20"/>
          <w:spacing w:val="-9"/>
          <w:sz w:val="24"/>
        </w:rPr>
        <w:t xml:space="preserve"> </w:t>
      </w:r>
      <w:r>
        <w:rPr>
          <w:color w:val="231F20"/>
          <w:sz w:val="24"/>
        </w:rPr>
        <w:t>the</w:t>
      </w:r>
      <w:r>
        <w:rPr>
          <w:color w:val="231F20"/>
          <w:spacing w:val="-9"/>
          <w:sz w:val="24"/>
        </w:rPr>
        <w:t xml:space="preserve"> </w:t>
      </w:r>
      <w:r>
        <w:rPr>
          <w:color w:val="231F20"/>
          <w:sz w:val="24"/>
        </w:rPr>
        <w:t>permit,</w:t>
      </w:r>
      <w:r>
        <w:rPr>
          <w:color w:val="231F20"/>
          <w:spacing w:val="-9"/>
          <w:sz w:val="24"/>
        </w:rPr>
        <w:t xml:space="preserve"> </w:t>
      </w:r>
      <w:r>
        <w:rPr>
          <w:color w:val="231F20"/>
          <w:sz w:val="24"/>
        </w:rPr>
        <w:t>apply</w:t>
      </w:r>
      <w:r>
        <w:rPr>
          <w:color w:val="231F20"/>
          <w:spacing w:val="-12"/>
          <w:sz w:val="24"/>
        </w:rPr>
        <w:t xml:space="preserve"> </w:t>
      </w:r>
      <w:r>
        <w:rPr>
          <w:color w:val="231F20"/>
          <w:sz w:val="24"/>
        </w:rPr>
        <w:t>during</w:t>
      </w:r>
      <w:r>
        <w:rPr>
          <w:color w:val="231F20"/>
          <w:spacing w:val="-11"/>
          <w:sz w:val="24"/>
        </w:rPr>
        <w:t xml:space="preserve"> </w:t>
      </w:r>
      <w:r>
        <w:rPr>
          <w:color w:val="231F20"/>
          <w:sz w:val="24"/>
        </w:rPr>
        <w:t>any</w:t>
      </w:r>
      <w:r>
        <w:rPr>
          <w:color w:val="231F20"/>
          <w:spacing w:val="-11"/>
          <w:sz w:val="24"/>
        </w:rPr>
        <w:t xml:space="preserve"> </w:t>
      </w:r>
      <w:r>
        <w:rPr>
          <w:color w:val="231F20"/>
          <w:sz w:val="24"/>
        </w:rPr>
        <w:t>period</w:t>
      </w:r>
      <w:r>
        <w:rPr>
          <w:color w:val="231F20"/>
          <w:spacing w:val="-9"/>
          <w:sz w:val="24"/>
        </w:rPr>
        <w:t xml:space="preserve"> </w:t>
      </w:r>
      <w:r>
        <w:rPr>
          <w:color w:val="231F20"/>
          <w:sz w:val="24"/>
        </w:rPr>
        <w:t>in</w:t>
      </w:r>
      <w:r>
        <w:rPr>
          <w:color w:val="231F20"/>
          <w:spacing w:val="-9"/>
          <w:sz w:val="24"/>
        </w:rPr>
        <w:t xml:space="preserve"> </w:t>
      </w:r>
      <w:r>
        <w:rPr>
          <w:color w:val="231F20"/>
          <w:sz w:val="24"/>
        </w:rPr>
        <w:t>which</w:t>
      </w:r>
      <w:r>
        <w:rPr>
          <w:color w:val="231F20"/>
          <w:spacing w:val="-9"/>
          <w:sz w:val="24"/>
        </w:rPr>
        <w:t xml:space="preserve"> </w:t>
      </w:r>
      <w:r>
        <w:rPr>
          <w:color w:val="231F20"/>
          <w:sz w:val="24"/>
        </w:rPr>
        <w:t>the</w:t>
      </w:r>
      <w:r>
        <w:rPr>
          <w:color w:val="231F20"/>
          <w:spacing w:val="-9"/>
          <w:sz w:val="24"/>
        </w:rPr>
        <w:t xml:space="preserve"> </w:t>
      </w:r>
      <w:r>
        <w:rPr>
          <w:color w:val="231F20"/>
          <w:sz w:val="24"/>
        </w:rPr>
        <w:t>stopping</w:t>
      </w:r>
      <w:r>
        <w:rPr>
          <w:color w:val="231F20"/>
          <w:spacing w:val="-10"/>
          <w:sz w:val="24"/>
        </w:rPr>
        <w:t xml:space="preserve"> </w:t>
      </w:r>
      <w:r>
        <w:rPr>
          <w:color w:val="231F20"/>
          <w:sz w:val="24"/>
        </w:rPr>
        <w:t>or</w:t>
      </w:r>
      <w:r>
        <w:rPr>
          <w:color w:val="231F20"/>
          <w:spacing w:val="-12"/>
          <w:sz w:val="24"/>
        </w:rPr>
        <w:t xml:space="preserve"> </w:t>
      </w:r>
      <w:r>
        <w:rPr>
          <w:color w:val="231F20"/>
          <w:sz w:val="24"/>
        </w:rPr>
        <w:t xml:space="preserve">parking of vehicles is prohibited in the </w:t>
      </w:r>
      <w:proofErr w:type="gramStart"/>
      <w:r>
        <w:rPr>
          <w:color w:val="231F20"/>
          <w:sz w:val="24"/>
        </w:rPr>
        <w:t>thoroughfare</w:t>
      </w:r>
      <w:proofErr w:type="gramEnd"/>
      <w:r>
        <w:rPr>
          <w:color w:val="231F20"/>
          <w:sz w:val="24"/>
        </w:rPr>
        <w:t xml:space="preserve"> or the part of the thoroughfare specified in the permit.</w:t>
      </w:r>
    </w:p>
    <w:p w14:paraId="4D55B546" w14:textId="77777777" w:rsidR="000B3C62" w:rsidRDefault="000B3C62">
      <w:pPr>
        <w:pStyle w:val="BodyText"/>
      </w:pPr>
    </w:p>
    <w:p w14:paraId="4D55B547" w14:textId="77777777" w:rsidR="000B3C62" w:rsidRDefault="00A35B40">
      <w:pPr>
        <w:pStyle w:val="ListParagraph"/>
        <w:numPr>
          <w:ilvl w:val="0"/>
          <w:numId w:val="16"/>
        </w:numPr>
        <w:tabs>
          <w:tab w:val="left" w:pos="1915"/>
        </w:tabs>
        <w:ind w:left="1928" w:right="1598" w:hanging="708"/>
        <w:jc w:val="both"/>
        <w:rPr>
          <w:sz w:val="24"/>
        </w:rPr>
      </w:pPr>
      <w:r>
        <w:rPr>
          <w:color w:val="231F20"/>
          <w:sz w:val="24"/>
        </w:rPr>
        <w:t>The</w:t>
      </w:r>
      <w:r>
        <w:rPr>
          <w:color w:val="231F20"/>
          <w:spacing w:val="-4"/>
          <w:sz w:val="24"/>
        </w:rPr>
        <w:t xml:space="preserve"> </w:t>
      </w:r>
      <w:r>
        <w:rPr>
          <w:color w:val="231F20"/>
          <w:sz w:val="24"/>
        </w:rPr>
        <w:t>exemption</w:t>
      </w:r>
      <w:r>
        <w:rPr>
          <w:color w:val="231F20"/>
          <w:spacing w:val="-4"/>
          <w:sz w:val="24"/>
        </w:rPr>
        <w:t xml:space="preserve"> </w:t>
      </w:r>
      <w:r>
        <w:rPr>
          <w:color w:val="231F20"/>
          <w:sz w:val="24"/>
        </w:rPr>
        <w:t>conferred</w:t>
      </w:r>
      <w:r>
        <w:rPr>
          <w:color w:val="231F20"/>
          <w:spacing w:val="-4"/>
          <w:sz w:val="24"/>
        </w:rPr>
        <w:t xml:space="preserve"> </w:t>
      </w:r>
      <w:r>
        <w:rPr>
          <w:color w:val="231F20"/>
          <w:sz w:val="24"/>
        </w:rPr>
        <w:t>by</w:t>
      </w:r>
      <w:r>
        <w:rPr>
          <w:color w:val="231F20"/>
          <w:spacing w:val="-7"/>
          <w:sz w:val="24"/>
        </w:rPr>
        <w:t xml:space="preserve"> </w:t>
      </w:r>
      <w:r>
        <w:rPr>
          <w:color w:val="231F20"/>
          <w:sz w:val="24"/>
        </w:rPr>
        <w:t>subclause</w:t>
      </w:r>
      <w:r>
        <w:rPr>
          <w:color w:val="231F20"/>
          <w:spacing w:val="-4"/>
          <w:sz w:val="24"/>
        </w:rPr>
        <w:t xml:space="preserve"> </w:t>
      </w:r>
      <w:r>
        <w:rPr>
          <w:color w:val="231F20"/>
          <w:sz w:val="24"/>
        </w:rPr>
        <w:t>(1)(a)</w:t>
      </w:r>
      <w:r>
        <w:rPr>
          <w:color w:val="231F20"/>
          <w:spacing w:val="-5"/>
          <w:sz w:val="24"/>
        </w:rPr>
        <w:t xml:space="preserve"> </w:t>
      </w:r>
      <w:r>
        <w:rPr>
          <w:color w:val="231F20"/>
          <w:sz w:val="24"/>
        </w:rPr>
        <w:t>shall</w:t>
      </w:r>
      <w:r>
        <w:rPr>
          <w:color w:val="231F20"/>
          <w:spacing w:val="-6"/>
          <w:sz w:val="24"/>
        </w:rPr>
        <w:t xml:space="preserve"> </w:t>
      </w:r>
      <w:r>
        <w:rPr>
          <w:color w:val="231F20"/>
          <w:sz w:val="24"/>
        </w:rPr>
        <w:t>apply</w:t>
      </w:r>
      <w:r>
        <w:rPr>
          <w:color w:val="231F20"/>
          <w:spacing w:val="-8"/>
          <w:sz w:val="24"/>
        </w:rPr>
        <w:t xml:space="preserve"> </w:t>
      </w:r>
      <w:r>
        <w:rPr>
          <w:color w:val="231F20"/>
          <w:sz w:val="24"/>
        </w:rPr>
        <w:t>only</w:t>
      </w:r>
      <w:r>
        <w:rPr>
          <w:color w:val="231F20"/>
          <w:spacing w:val="-6"/>
          <w:sz w:val="24"/>
        </w:rPr>
        <w:t xml:space="preserve"> </w:t>
      </w:r>
      <w:r>
        <w:rPr>
          <w:color w:val="231F20"/>
          <w:sz w:val="24"/>
        </w:rPr>
        <w:t>where</w:t>
      </w:r>
      <w:r>
        <w:rPr>
          <w:color w:val="231F20"/>
          <w:spacing w:val="-5"/>
          <w:sz w:val="24"/>
        </w:rPr>
        <w:t xml:space="preserve"> </w:t>
      </w:r>
      <w:r>
        <w:rPr>
          <w:color w:val="231F20"/>
          <w:sz w:val="24"/>
        </w:rPr>
        <w:t>the time restriction applicable to that part</w:t>
      </w:r>
      <w:r>
        <w:rPr>
          <w:color w:val="231F20"/>
          <w:spacing w:val="-1"/>
          <w:sz w:val="24"/>
        </w:rPr>
        <w:t xml:space="preserve"> </w:t>
      </w:r>
      <w:r>
        <w:rPr>
          <w:color w:val="231F20"/>
          <w:sz w:val="24"/>
        </w:rPr>
        <w:t>of the thoroughfare is</w:t>
      </w:r>
      <w:r>
        <w:rPr>
          <w:color w:val="231F20"/>
          <w:spacing w:val="-1"/>
          <w:sz w:val="24"/>
        </w:rPr>
        <w:t xml:space="preserve"> </w:t>
      </w:r>
      <w:r>
        <w:rPr>
          <w:color w:val="231F20"/>
          <w:sz w:val="24"/>
        </w:rPr>
        <w:t>for</w:t>
      </w:r>
      <w:r>
        <w:rPr>
          <w:color w:val="231F20"/>
          <w:spacing w:val="-2"/>
          <w:sz w:val="24"/>
        </w:rPr>
        <w:t xml:space="preserve"> </w:t>
      </w:r>
      <w:r>
        <w:rPr>
          <w:color w:val="231F20"/>
          <w:sz w:val="24"/>
        </w:rPr>
        <w:t>a period exceeding 30 minutes.</w:t>
      </w:r>
    </w:p>
    <w:p w14:paraId="4D55B548" w14:textId="77777777" w:rsidR="000B3C62" w:rsidRDefault="000B3C62">
      <w:pPr>
        <w:pStyle w:val="BodyText"/>
        <w:rPr>
          <w:sz w:val="26"/>
        </w:rPr>
      </w:pPr>
    </w:p>
    <w:p w14:paraId="4D55B549" w14:textId="77777777" w:rsidR="000B3C62" w:rsidRDefault="00A35B40">
      <w:pPr>
        <w:pStyle w:val="Heading2"/>
        <w:numPr>
          <w:ilvl w:val="1"/>
          <w:numId w:val="18"/>
        </w:numPr>
        <w:tabs>
          <w:tab w:val="left" w:pos="1928"/>
          <w:tab w:val="left" w:pos="1929"/>
        </w:tabs>
        <w:ind w:hanging="709"/>
      </w:pPr>
      <w:r>
        <w:rPr>
          <w:color w:val="231F20"/>
        </w:rPr>
        <w:t xml:space="preserve">Issue of </w:t>
      </w:r>
      <w:r>
        <w:rPr>
          <w:color w:val="231F20"/>
          <w:spacing w:val="-2"/>
        </w:rPr>
        <w:t>permits</w:t>
      </w:r>
    </w:p>
    <w:p w14:paraId="4D55B54A" w14:textId="77777777" w:rsidR="000B3C62" w:rsidRDefault="000B3C62">
      <w:pPr>
        <w:pStyle w:val="BodyText"/>
        <w:spacing w:before="2"/>
        <w:rPr>
          <w:b/>
          <w:sz w:val="29"/>
        </w:rPr>
      </w:pPr>
    </w:p>
    <w:p w14:paraId="4D55B54B" w14:textId="77777777" w:rsidR="000B3C62" w:rsidRDefault="00A35B40">
      <w:pPr>
        <w:pStyle w:val="ListParagraph"/>
        <w:numPr>
          <w:ilvl w:val="0"/>
          <w:numId w:val="15"/>
        </w:numPr>
        <w:tabs>
          <w:tab w:val="left" w:pos="1930"/>
        </w:tabs>
        <w:ind w:right="1142" w:hanging="708"/>
        <w:jc w:val="both"/>
        <w:rPr>
          <w:sz w:val="24"/>
        </w:rPr>
      </w:pPr>
      <w:r>
        <w:rPr>
          <w:color w:val="231F20"/>
          <w:sz w:val="24"/>
        </w:rPr>
        <w:t>The local government may upon a written application of an eligible person issue a residential parking permit.</w:t>
      </w:r>
    </w:p>
    <w:p w14:paraId="4D55B54C" w14:textId="77777777" w:rsidR="000B3C62" w:rsidRDefault="000B3C62">
      <w:pPr>
        <w:pStyle w:val="BodyText"/>
        <w:spacing w:before="11"/>
        <w:rPr>
          <w:sz w:val="23"/>
        </w:rPr>
      </w:pPr>
    </w:p>
    <w:p w14:paraId="4D55B54D" w14:textId="77777777" w:rsidR="000B3C62" w:rsidRDefault="00A35B40">
      <w:pPr>
        <w:pStyle w:val="ListParagraph"/>
        <w:numPr>
          <w:ilvl w:val="0"/>
          <w:numId w:val="15"/>
        </w:numPr>
        <w:tabs>
          <w:tab w:val="left" w:pos="1930"/>
        </w:tabs>
        <w:ind w:right="1146" w:hanging="708"/>
        <w:jc w:val="both"/>
        <w:rPr>
          <w:sz w:val="24"/>
        </w:rPr>
      </w:pPr>
      <w:r>
        <w:rPr>
          <w:color w:val="231F20"/>
          <w:sz w:val="24"/>
        </w:rPr>
        <w:t>The local government may upon a written application of an eligible person issue for the occasional use of visitors, a visitor parking permit.</w:t>
      </w:r>
    </w:p>
    <w:p w14:paraId="4D55B54E" w14:textId="77777777" w:rsidR="000B3C62" w:rsidRDefault="000B3C62">
      <w:pPr>
        <w:pStyle w:val="BodyText"/>
      </w:pPr>
    </w:p>
    <w:p w14:paraId="4D55B54F" w14:textId="77777777" w:rsidR="000B3C62" w:rsidRDefault="00A35B40">
      <w:pPr>
        <w:pStyle w:val="ListParagraph"/>
        <w:numPr>
          <w:ilvl w:val="0"/>
          <w:numId w:val="15"/>
        </w:numPr>
        <w:tabs>
          <w:tab w:val="left" w:pos="1929"/>
        </w:tabs>
        <w:ind w:right="1140" w:hanging="708"/>
        <w:jc w:val="both"/>
        <w:rPr>
          <w:sz w:val="24"/>
        </w:rPr>
      </w:pPr>
      <w:r>
        <w:rPr>
          <w:color w:val="231F20"/>
          <w:sz w:val="24"/>
        </w:rPr>
        <w:t>The local government’s power to issue, replace and revoke permits under this Part may be exercised by an authorised officer.</w:t>
      </w:r>
    </w:p>
    <w:p w14:paraId="4D55B550" w14:textId="77777777" w:rsidR="000B3C62" w:rsidRDefault="000B3C62">
      <w:pPr>
        <w:pStyle w:val="BodyText"/>
        <w:spacing w:before="11"/>
        <w:rPr>
          <w:sz w:val="23"/>
        </w:rPr>
      </w:pPr>
    </w:p>
    <w:p w14:paraId="4D55B551" w14:textId="77777777" w:rsidR="000B3C62" w:rsidRDefault="00A35B40">
      <w:pPr>
        <w:pStyle w:val="ListParagraph"/>
        <w:numPr>
          <w:ilvl w:val="0"/>
          <w:numId w:val="15"/>
        </w:numPr>
        <w:tabs>
          <w:tab w:val="left" w:pos="1930"/>
        </w:tabs>
        <w:ind w:right="1142" w:hanging="708"/>
        <w:jc w:val="both"/>
        <w:rPr>
          <w:sz w:val="24"/>
        </w:rPr>
      </w:pPr>
      <w:r>
        <w:rPr>
          <w:color w:val="231F20"/>
          <w:sz w:val="24"/>
        </w:rPr>
        <w:t xml:space="preserve">Notwithstanding any other provisions in this local law, the local government may approve the issue of </w:t>
      </w:r>
      <w:proofErr w:type="gramStart"/>
      <w:r>
        <w:rPr>
          <w:color w:val="231F20"/>
          <w:sz w:val="24"/>
        </w:rPr>
        <w:t>a number of</w:t>
      </w:r>
      <w:proofErr w:type="gramEnd"/>
      <w:r>
        <w:rPr>
          <w:color w:val="231F20"/>
          <w:sz w:val="24"/>
        </w:rPr>
        <w:t xml:space="preserve"> residential parking permits or visitor parking permits to any owner or occupier on such terms and conditions as the local government sees fit.</w:t>
      </w:r>
    </w:p>
    <w:p w14:paraId="4D55B552" w14:textId="77777777" w:rsidR="000B3C62" w:rsidRDefault="000B3C62">
      <w:pPr>
        <w:pStyle w:val="BodyText"/>
        <w:spacing w:before="10"/>
        <w:rPr>
          <w:sz w:val="23"/>
        </w:rPr>
      </w:pPr>
    </w:p>
    <w:p w14:paraId="4D55B553" w14:textId="77777777" w:rsidR="000B3C62" w:rsidRDefault="00A35B40">
      <w:pPr>
        <w:pStyle w:val="ListParagraph"/>
        <w:numPr>
          <w:ilvl w:val="0"/>
          <w:numId w:val="15"/>
        </w:numPr>
        <w:tabs>
          <w:tab w:val="left" w:pos="1930"/>
        </w:tabs>
        <w:spacing w:before="1"/>
        <w:ind w:right="1143" w:hanging="708"/>
        <w:jc w:val="both"/>
        <w:rPr>
          <w:sz w:val="24"/>
        </w:rPr>
      </w:pPr>
      <w:r>
        <w:rPr>
          <w:color w:val="231F20"/>
          <w:sz w:val="24"/>
        </w:rPr>
        <w:t>The maximum number of residential parking permits and visitor parking permits</w:t>
      </w:r>
      <w:r>
        <w:rPr>
          <w:color w:val="231F20"/>
          <w:spacing w:val="-3"/>
          <w:sz w:val="24"/>
        </w:rPr>
        <w:t xml:space="preserve"> </w:t>
      </w:r>
      <w:r>
        <w:rPr>
          <w:color w:val="231F20"/>
          <w:sz w:val="24"/>
        </w:rPr>
        <w:t>that</w:t>
      </w:r>
      <w:r>
        <w:rPr>
          <w:color w:val="231F20"/>
          <w:spacing w:val="-2"/>
          <w:sz w:val="24"/>
        </w:rPr>
        <w:t xml:space="preserve"> </w:t>
      </w:r>
      <w:r>
        <w:rPr>
          <w:color w:val="231F20"/>
          <w:sz w:val="24"/>
        </w:rPr>
        <w:t>shall</w:t>
      </w:r>
      <w:r>
        <w:rPr>
          <w:color w:val="231F20"/>
          <w:spacing w:val="-1"/>
          <w:sz w:val="24"/>
        </w:rPr>
        <w:t xml:space="preserve"> </w:t>
      </w:r>
      <w:r>
        <w:rPr>
          <w:color w:val="231F20"/>
          <w:sz w:val="24"/>
        </w:rPr>
        <w:t>be</w:t>
      </w:r>
      <w:r>
        <w:rPr>
          <w:color w:val="231F20"/>
          <w:spacing w:val="-2"/>
          <w:sz w:val="24"/>
        </w:rPr>
        <w:t xml:space="preserve"> </w:t>
      </w:r>
      <w:r>
        <w:rPr>
          <w:color w:val="231F20"/>
          <w:sz w:val="24"/>
        </w:rPr>
        <w:t>issued</w:t>
      </w:r>
      <w:r>
        <w:rPr>
          <w:color w:val="231F20"/>
          <w:spacing w:val="-3"/>
          <w:sz w:val="24"/>
        </w:rPr>
        <w:t xml:space="preserve"> </w:t>
      </w:r>
      <w:r>
        <w:rPr>
          <w:color w:val="231F20"/>
          <w:sz w:val="24"/>
        </w:rPr>
        <w:t>by</w:t>
      </w:r>
      <w:r>
        <w:rPr>
          <w:color w:val="231F20"/>
          <w:spacing w:val="-3"/>
          <w:sz w:val="24"/>
        </w:rPr>
        <w:t xml:space="preserve"> </w:t>
      </w:r>
      <w:r>
        <w:rPr>
          <w:color w:val="231F20"/>
          <w:sz w:val="24"/>
        </w:rPr>
        <w:t>the</w:t>
      </w:r>
      <w:r>
        <w:rPr>
          <w:color w:val="231F20"/>
          <w:spacing w:val="-1"/>
          <w:sz w:val="24"/>
        </w:rPr>
        <w:t xml:space="preserve"> </w:t>
      </w:r>
      <w:r>
        <w:rPr>
          <w:color w:val="231F20"/>
          <w:sz w:val="24"/>
        </w:rPr>
        <w:t>local</w:t>
      </w:r>
      <w:r>
        <w:rPr>
          <w:color w:val="231F20"/>
          <w:spacing w:val="-2"/>
          <w:sz w:val="24"/>
        </w:rPr>
        <w:t xml:space="preserve"> </w:t>
      </w:r>
      <w:r>
        <w:rPr>
          <w:color w:val="231F20"/>
          <w:sz w:val="24"/>
        </w:rPr>
        <w:t>government</w:t>
      </w:r>
      <w:r>
        <w:rPr>
          <w:color w:val="231F20"/>
          <w:spacing w:val="-2"/>
          <w:sz w:val="24"/>
        </w:rPr>
        <w:t xml:space="preserve"> </w:t>
      </w:r>
      <w:r>
        <w:rPr>
          <w:color w:val="231F20"/>
          <w:sz w:val="24"/>
        </w:rPr>
        <w:t>in</w:t>
      </w:r>
      <w:r>
        <w:rPr>
          <w:color w:val="231F20"/>
          <w:spacing w:val="-3"/>
          <w:sz w:val="24"/>
        </w:rPr>
        <w:t xml:space="preserve"> </w:t>
      </w:r>
      <w:r>
        <w:rPr>
          <w:color w:val="231F20"/>
          <w:sz w:val="24"/>
        </w:rPr>
        <w:t>relation</w:t>
      </w:r>
      <w:r>
        <w:rPr>
          <w:color w:val="231F20"/>
          <w:spacing w:val="-1"/>
          <w:sz w:val="24"/>
        </w:rPr>
        <w:t xml:space="preserve"> </w:t>
      </w:r>
      <w:r>
        <w:rPr>
          <w:color w:val="231F20"/>
          <w:sz w:val="24"/>
        </w:rPr>
        <w:t>to</w:t>
      </w:r>
      <w:r>
        <w:rPr>
          <w:color w:val="231F20"/>
          <w:spacing w:val="-2"/>
          <w:sz w:val="24"/>
        </w:rPr>
        <w:t xml:space="preserve"> </w:t>
      </w:r>
      <w:r>
        <w:rPr>
          <w:color w:val="231F20"/>
          <w:sz w:val="24"/>
        </w:rPr>
        <w:t>a</w:t>
      </w:r>
      <w:r>
        <w:rPr>
          <w:color w:val="231F20"/>
          <w:spacing w:val="-4"/>
          <w:sz w:val="24"/>
        </w:rPr>
        <w:t xml:space="preserve"> </w:t>
      </w:r>
      <w:r>
        <w:rPr>
          <w:color w:val="231F20"/>
          <w:sz w:val="24"/>
        </w:rPr>
        <w:t>dwelling must comply with the following table:</w:t>
      </w:r>
    </w:p>
    <w:p w14:paraId="4D55B554" w14:textId="77777777" w:rsidR="000B3C62" w:rsidRDefault="000B3C62">
      <w:pPr>
        <w:pStyle w:val="BodyText"/>
        <w:rPr>
          <w:sz w:val="20"/>
        </w:rPr>
      </w:pPr>
    </w:p>
    <w:p w14:paraId="4D55B555" w14:textId="77777777" w:rsidR="000B3C62" w:rsidRDefault="000B3C62">
      <w:pPr>
        <w:pStyle w:val="BodyText"/>
        <w:spacing w:before="1"/>
        <w:rPr>
          <w:sz w:val="17"/>
        </w:rPr>
      </w:pPr>
    </w:p>
    <w:tbl>
      <w:tblPr>
        <w:tblW w:w="0" w:type="auto"/>
        <w:tblInd w:w="128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33"/>
        <w:gridCol w:w="2974"/>
        <w:gridCol w:w="3430"/>
      </w:tblGrid>
      <w:tr w:rsidR="000B3C62" w14:paraId="4D55B55A" w14:textId="77777777">
        <w:trPr>
          <w:trHeight w:val="1102"/>
        </w:trPr>
        <w:tc>
          <w:tcPr>
            <w:tcW w:w="2233" w:type="dxa"/>
          </w:tcPr>
          <w:p w14:paraId="4D55B556" w14:textId="77777777" w:rsidR="000B3C62" w:rsidRDefault="00A35B40">
            <w:pPr>
              <w:pStyle w:val="TableParagraph"/>
              <w:spacing w:line="240" w:lineRule="auto"/>
              <w:ind w:left="388" w:right="378"/>
              <w:jc w:val="both"/>
              <w:rPr>
                <w:sz w:val="24"/>
              </w:rPr>
            </w:pPr>
            <w:r>
              <w:rPr>
                <w:color w:val="231F20"/>
                <w:sz w:val="24"/>
              </w:rPr>
              <w:lastRenderedPageBreak/>
              <w:t>Number</w:t>
            </w:r>
            <w:r>
              <w:rPr>
                <w:color w:val="231F20"/>
                <w:spacing w:val="-17"/>
                <w:sz w:val="24"/>
              </w:rPr>
              <w:t xml:space="preserve"> </w:t>
            </w:r>
            <w:r>
              <w:rPr>
                <w:color w:val="231F20"/>
                <w:sz w:val="24"/>
              </w:rPr>
              <w:t>of</w:t>
            </w:r>
            <w:r>
              <w:rPr>
                <w:color w:val="231F20"/>
                <w:spacing w:val="-17"/>
                <w:sz w:val="24"/>
              </w:rPr>
              <w:t xml:space="preserve"> </w:t>
            </w:r>
            <w:proofErr w:type="gramStart"/>
            <w:r>
              <w:rPr>
                <w:color w:val="231F20"/>
                <w:sz w:val="24"/>
              </w:rPr>
              <w:t>off street</w:t>
            </w:r>
            <w:proofErr w:type="gramEnd"/>
            <w:r>
              <w:rPr>
                <w:color w:val="231F20"/>
                <w:spacing w:val="-17"/>
                <w:sz w:val="24"/>
              </w:rPr>
              <w:t xml:space="preserve"> </w:t>
            </w:r>
            <w:r>
              <w:rPr>
                <w:color w:val="231F20"/>
                <w:sz w:val="24"/>
              </w:rPr>
              <w:t>parking bays for the</w:t>
            </w:r>
          </w:p>
          <w:p w14:paraId="4D55B557" w14:textId="77777777" w:rsidR="000B3C62" w:rsidRDefault="00A35B40">
            <w:pPr>
              <w:pStyle w:val="TableParagraph"/>
              <w:spacing w:line="260" w:lineRule="exact"/>
              <w:ind w:left="683"/>
              <w:rPr>
                <w:sz w:val="24"/>
              </w:rPr>
            </w:pPr>
            <w:r>
              <w:rPr>
                <w:color w:val="231F20"/>
                <w:spacing w:val="-2"/>
                <w:sz w:val="24"/>
              </w:rPr>
              <w:t>dwelling</w:t>
            </w:r>
          </w:p>
        </w:tc>
        <w:tc>
          <w:tcPr>
            <w:tcW w:w="2974" w:type="dxa"/>
          </w:tcPr>
          <w:p w14:paraId="4D55B558" w14:textId="77777777" w:rsidR="000B3C62" w:rsidRDefault="00A35B40">
            <w:pPr>
              <w:pStyle w:val="TableParagraph"/>
              <w:spacing w:line="240" w:lineRule="auto"/>
              <w:ind w:left="393" w:right="383"/>
              <w:jc w:val="center"/>
              <w:rPr>
                <w:sz w:val="24"/>
              </w:rPr>
            </w:pPr>
            <w:r>
              <w:rPr>
                <w:color w:val="231F20"/>
                <w:sz w:val="24"/>
              </w:rPr>
              <w:t>Maximum</w:t>
            </w:r>
            <w:r>
              <w:rPr>
                <w:color w:val="231F20"/>
                <w:spacing w:val="-17"/>
                <w:sz w:val="24"/>
              </w:rPr>
              <w:t xml:space="preserve"> </w:t>
            </w:r>
            <w:r>
              <w:rPr>
                <w:color w:val="231F20"/>
                <w:sz w:val="24"/>
              </w:rPr>
              <w:t>number</w:t>
            </w:r>
            <w:r>
              <w:rPr>
                <w:color w:val="231F20"/>
                <w:spacing w:val="-17"/>
                <w:sz w:val="24"/>
              </w:rPr>
              <w:t xml:space="preserve"> </w:t>
            </w:r>
            <w:r>
              <w:rPr>
                <w:color w:val="231F20"/>
                <w:sz w:val="24"/>
              </w:rPr>
              <w:t xml:space="preserve">of Residential Parking </w:t>
            </w:r>
            <w:r>
              <w:rPr>
                <w:color w:val="231F20"/>
                <w:spacing w:val="-2"/>
                <w:sz w:val="24"/>
              </w:rPr>
              <w:t>Permits</w:t>
            </w:r>
          </w:p>
        </w:tc>
        <w:tc>
          <w:tcPr>
            <w:tcW w:w="3430" w:type="dxa"/>
          </w:tcPr>
          <w:p w14:paraId="4D55B559" w14:textId="77777777" w:rsidR="000B3C62" w:rsidRDefault="00A35B40">
            <w:pPr>
              <w:pStyle w:val="TableParagraph"/>
              <w:spacing w:line="240" w:lineRule="auto"/>
              <w:ind w:left="868" w:hanging="614"/>
              <w:rPr>
                <w:sz w:val="24"/>
              </w:rPr>
            </w:pPr>
            <w:r>
              <w:rPr>
                <w:color w:val="231F20"/>
                <w:sz w:val="24"/>
              </w:rPr>
              <w:t>Maximum</w:t>
            </w:r>
            <w:r>
              <w:rPr>
                <w:color w:val="231F20"/>
                <w:spacing w:val="-14"/>
                <w:sz w:val="24"/>
              </w:rPr>
              <w:t xml:space="preserve"> </w:t>
            </w:r>
            <w:r>
              <w:rPr>
                <w:color w:val="231F20"/>
                <w:sz w:val="24"/>
              </w:rPr>
              <w:t>number</w:t>
            </w:r>
            <w:r>
              <w:rPr>
                <w:color w:val="231F20"/>
                <w:spacing w:val="-14"/>
                <w:sz w:val="24"/>
              </w:rPr>
              <w:t xml:space="preserve"> </w:t>
            </w:r>
            <w:r>
              <w:rPr>
                <w:color w:val="231F20"/>
                <w:sz w:val="24"/>
              </w:rPr>
              <w:t>of</w:t>
            </w:r>
            <w:r>
              <w:rPr>
                <w:color w:val="231F20"/>
                <w:spacing w:val="-14"/>
                <w:sz w:val="24"/>
              </w:rPr>
              <w:t xml:space="preserve"> </w:t>
            </w:r>
            <w:r>
              <w:rPr>
                <w:color w:val="231F20"/>
                <w:sz w:val="24"/>
              </w:rPr>
              <w:t>Visitor Parking Permits</w:t>
            </w:r>
          </w:p>
        </w:tc>
      </w:tr>
      <w:tr w:rsidR="000B3C62" w14:paraId="4D55B55E" w14:textId="77777777">
        <w:trPr>
          <w:trHeight w:val="275"/>
        </w:trPr>
        <w:tc>
          <w:tcPr>
            <w:tcW w:w="2233" w:type="dxa"/>
          </w:tcPr>
          <w:p w14:paraId="4D55B55B" w14:textId="77777777" w:rsidR="000B3C62" w:rsidRDefault="00A35B40">
            <w:pPr>
              <w:pStyle w:val="TableParagraph"/>
              <w:ind w:left="5"/>
              <w:jc w:val="center"/>
              <w:rPr>
                <w:sz w:val="24"/>
              </w:rPr>
            </w:pPr>
            <w:r>
              <w:rPr>
                <w:color w:val="231F20"/>
                <w:w w:val="99"/>
                <w:sz w:val="24"/>
              </w:rPr>
              <w:t>0</w:t>
            </w:r>
          </w:p>
        </w:tc>
        <w:tc>
          <w:tcPr>
            <w:tcW w:w="2974" w:type="dxa"/>
          </w:tcPr>
          <w:p w14:paraId="4D55B55C" w14:textId="77777777" w:rsidR="000B3C62" w:rsidRDefault="00A35B40">
            <w:pPr>
              <w:pStyle w:val="TableParagraph"/>
              <w:ind w:left="9"/>
              <w:jc w:val="center"/>
              <w:rPr>
                <w:sz w:val="24"/>
              </w:rPr>
            </w:pPr>
            <w:r>
              <w:rPr>
                <w:color w:val="231F20"/>
                <w:w w:val="99"/>
                <w:sz w:val="24"/>
              </w:rPr>
              <w:t>2</w:t>
            </w:r>
          </w:p>
        </w:tc>
        <w:tc>
          <w:tcPr>
            <w:tcW w:w="3430" w:type="dxa"/>
          </w:tcPr>
          <w:p w14:paraId="4D55B55D" w14:textId="77777777" w:rsidR="000B3C62" w:rsidRDefault="00A35B40">
            <w:pPr>
              <w:pStyle w:val="TableParagraph"/>
              <w:ind w:left="10"/>
              <w:jc w:val="center"/>
              <w:rPr>
                <w:sz w:val="24"/>
              </w:rPr>
            </w:pPr>
            <w:r>
              <w:rPr>
                <w:color w:val="231F20"/>
                <w:w w:val="99"/>
                <w:sz w:val="24"/>
              </w:rPr>
              <w:t>2</w:t>
            </w:r>
          </w:p>
        </w:tc>
      </w:tr>
      <w:tr w:rsidR="000B3C62" w14:paraId="4D55B562" w14:textId="77777777">
        <w:trPr>
          <w:trHeight w:val="275"/>
        </w:trPr>
        <w:tc>
          <w:tcPr>
            <w:tcW w:w="2233" w:type="dxa"/>
          </w:tcPr>
          <w:p w14:paraId="4D55B55F" w14:textId="77777777" w:rsidR="000B3C62" w:rsidRDefault="00A35B40">
            <w:pPr>
              <w:pStyle w:val="TableParagraph"/>
              <w:ind w:left="5"/>
              <w:jc w:val="center"/>
              <w:rPr>
                <w:sz w:val="24"/>
              </w:rPr>
            </w:pPr>
            <w:r>
              <w:rPr>
                <w:color w:val="231F20"/>
                <w:w w:val="99"/>
                <w:sz w:val="24"/>
              </w:rPr>
              <w:t>1</w:t>
            </w:r>
          </w:p>
        </w:tc>
        <w:tc>
          <w:tcPr>
            <w:tcW w:w="2974" w:type="dxa"/>
          </w:tcPr>
          <w:p w14:paraId="4D55B560" w14:textId="77777777" w:rsidR="000B3C62" w:rsidRDefault="00A35B40">
            <w:pPr>
              <w:pStyle w:val="TableParagraph"/>
              <w:ind w:left="9"/>
              <w:jc w:val="center"/>
              <w:rPr>
                <w:sz w:val="24"/>
              </w:rPr>
            </w:pPr>
            <w:r>
              <w:rPr>
                <w:color w:val="231F20"/>
                <w:w w:val="99"/>
                <w:sz w:val="24"/>
              </w:rPr>
              <w:t>1</w:t>
            </w:r>
          </w:p>
        </w:tc>
        <w:tc>
          <w:tcPr>
            <w:tcW w:w="3430" w:type="dxa"/>
          </w:tcPr>
          <w:p w14:paraId="4D55B561" w14:textId="77777777" w:rsidR="000B3C62" w:rsidRDefault="00A35B40">
            <w:pPr>
              <w:pStyle w:val="TableParagraph"/>
              <w:ind w:left="10"/>
              <w:jc w:val="center"/>
              <w:rPr>
                <w:sz w:val="24"/>
              </w:rPr>
            </w:pPr>
            <w:r>
              <w:rPr>
                <w:color w:val="231F20"/>
                <w:w w:val="99"/>
                <w:sz w:val="24"/>
              </w:rPr>
              <w:t>2</w:t>
            </w:r>
          </w:p>
        </w:tc>
      </w:tr>
      <w:tr w:rsidR="000B3C62" w14:paraId="4D55B566" w14:textId="77777777">
        <w:trPr>
          <w:trHeight w:val="275"/>
        </w:trPr>
        <w:tc>
          <w:tcPr>
            <w:tcW w:w="2233" w:type="dxa"/>
          </w:tcPr>
          <w:p w14:paraId="4D55B563" w14:textId="77777777" w:rsidR="000B3C62" w:rsidRDefault="00A35B40">
            <w:pPr>
              <w:pStyle w:val="TableParagraph"/>
              <w:ind w:left="5"/>
              <w:jc w:val="center"/>
              <w:rPr>
                <w:sz w:val="24"/>
              </w:rPr>
            </w:pPr>
            <w:r>
              <w:rPr>
                <w:color w:val="231F20"/>
                <w:w w:val="99"/>
                <w:sz w:val="24"/>
              </w:rPr>
              <w:t>2</w:t>
            </w:r>
          </w:p>
        </w:tc>
        <w:tc>
          <w:tcPr>
            <w:tcW w:w="2974" w:type="dxa"/>
          </w:tcPr>
          <w:p w14:paraId="4D55B564" w14:textId="77777777" w:rsidR="000B3C62" w:rsidRDefault="00A35B40">
            <w:pPr>
              <w:pStyle w:val="TableParagraph"/>
              <w:ind w:left="9"/>
              <w:jc w:val="center"/>
              <w:rPr>
                <w:sz w:val="24"/>
              </w:rPr>
            </w:pPr>
            <w:r>
              <w:rPr>
                <w:color w:val="231F20"/>
                <w:w w:val="99"/>
                <w:sz w:val="24"/>
              </w:rPr>
              <w:t>0</w:t>
            </w:r>
          </w:p>
        </w:tc>
        <w:tc>
          <w:tcPr>
            <w:tcW w:w="3430" w:type="dxa"/>
          </w:tcPr>
          <w:p w14:paraId="4D55B565" w14:textId="77777777" w:rsidR="000B3C62" w:rsidRDefault="00A35B40">
            <w:pPr>
              <w:pStyle w:val="TableParagraph"/>
              <w:ind w:left="10"/>
              <w:jc w:val="center"/>
              <w:rPr>
                <w:sz w:val="24"/>
              </w:rPr>
            </w:pPr>
            <w:r>
              <w:rPr>
                <w:color w:val="231F20"/>
                <w:w w:val="99"/>
                <w:sz w:val="24"/>
              </w:rPr>
              <w:t>2</w:t>
            </w:r>
          </w:p>
        </w:tc>
      </w:tr>
      <w:tr w:rsidR="000B3C62" w14:paraId="4D55B56A" w14:textId="77777777">
        <w:trPr>
          <w:trHeight w:val="275"/>
        </w:trPr>
        <w:tc>
          <w:tcPr>
            <w:tcW w:w="2233" w:type="dxa"/>
          </w:tcPr>
          <w:p w14:paraId="4D55B567" w14:textId="77777777" w:rsidR="000B3C62" w:rsidRDefault="00A35B40">
            <w:pPr>
              <w:pStyle w:val="TableParagraph"/>
              <w:ind w:left="5"/>
              <w:jc w:val="center"/>
              <w:rPr>
                <w:sz w:val="24"/>
              </w:rPr>
            </w:pPr>
            <w:r>
              <w:rPr>
                <w:color w:val="231F20"/>
                <w:w w:val="99"/>
                <w:sz w:val="24"/>
              </w:rPr>
              <w:t>3</w:t>
            </w:r>
          </w:p>
        </w:tc>
        <w:tc>
          <w:tcPr>
            <w:tcW w:w="2974" w:type="dxa"/>
          </w:tcPr>
          <w:p w14:paraId="4D55B568" w14:textId="77777777" w:rsidR="000B3C62" w:rsidRDefault="00A35B40">
            <w:pPr>
              <w:pStyle w:val="TableParagraph"/>
              <w:ind w:left="9"/>
              <w:jc w:val="center"/>
              <w:rPr>
                <w:sz w:val="24"/>
              </w:rPr>
            </w:pPr>
            <w:r>
              <w:rPr>
                <w:color w:val="231F20"/>
                <w:w w:val="99"/>
                <w:sz w:val="24"/>
              </w:rPr>
              <w:t>0</w:t>
            </w:r>
          </w:p>
        </w:tc>
        <w:tc>
          <w:tcPr>
            <w:tcW w:w="3430" w:type="dxa"/>
          </w:tcPr>
          <w:p w14:paraId="4D55B569" w14:textId="77777777" w:rsidR="000B3C62" w:rsidRDefault="00A35B40">
            <w:pPr>
              <w:pStyle w:val="TableParagraph"/>
              <w:ind w:left="10"/>
              <w:jc w:val="center"/>
              <w:rPr>
                <w:sz w:val="24"/>
              </w:rPr>
            </w:pPr>
            <w:r>
              <w:rPr>
                <w:color w:val="231F20"/>
                <w:w w:val="99"/>
                <w:sz w:val="24"/>
              </w:rPr>
              <w:t>1</w:t>
            </w:r>
          </w:p>
        </w:tc>
      </w:tr>
      <w:tr w:rsidR="000B3C62" w14:paraId="4D55B56E" w14:textId="77777777">
        <w:trPr>
          <w:trHeight w:val="278"/>
        </w:trPr>
        <w:tc>
          <w:tcPr>
            <w:tcW w:w="2233" w:type="dxa"/>
          </w:tcPr>
          <w:p w14:paraId="4D55B56B" w14:textId="77777777" w:rsidR="000B3C62" w:rsidRDefault="00A35B40">
            <w:pPr>
              <w:pStyle w:val="TableParagraph"/>
              <w:spacing w:line="258" w:lineRule="exact"/>
              <w:ind w:left="592" w:right="584"/>
              <w:jc w:val="center"/>
              <w:rPr>
                <w:sz w:val="24"/>
              </w:rPr>
            </w:pPr>
            <w:r>
              <w:rPr>
                <w:color w:val="231F20"/>
                <w:sz w:val="24"/>
              </w:rPr>
              <w:t>4</w:t>
            </w:r>
            <w:r>
              <w:rPr>
                <w:color w:val="231F20"/>
                <w:spacing w:val="-1"/>
                <w:sz w:val="24"/>
              </w:rPr>
              <w:t xml:space="preserve"> </w:t>
            </w:r>
            <w:r>
              <w:rPr>
                <w:color w:val="231F20"/>
                <w:sz w:val="24"/>
              </w:rPr>
              <w:t>or</w:t>
            </w:r>
            <w:r>
              <w:rPr>
                <w:color w:val="231F20"/>
                <w:spacing w:val="-4"/>
                <w:sz w:val="24"/>
              </w:rPr>
              <w:t xml:space="preserve"> more</w:t>
            </w:r>
          </w:p>
        </w:tc>
        <w:tc>
          <w:tcPr>
            <w:tcW w:w="2974" w:type="dxa"/>
          </w:tcPr>
          <w:p w14:paraId="4D55B56C" w14:textId="77777777" w:rsidR="000B3C62" w:rsidRDefault="00A35B40">
            <w:pPr>
              <w:pStyle w:val="TableParagraph"/>
              <w:spacing w:line="258" w:lineRule="exact"/>
              <w:ind w:left="9"/>
              <w:jc w:val="center"/>
              <w:rPr>
                <w:sz w:val="24"/>
              </w:rPr>
            </w:pPr>
            <w:r>
              <w:rPr>
                <w:color w:val="231F20"/>
                <w:w w:val="99"/>
                <w:sz w:val="24"/>
              </w:rPr>
              <w:t>0</w:t>
            </w:r>
          </w:p>
        </w:tc>
        <w:tc>
          <w:tcPr>
            <w:tcW w:w="3430" w:type="dxa"/>
          </w:tcPr>
          <w:p w14:paraId="4D55B56D" w14:textId="77777777" w:rsidR="000B3C62" w:rsidRDefault="00A35B40">
            <w:pPr>
              <w:pStyle w:val="TableParagraph"/>
              <w:spacing w:line="258" w:lineRule="exact"/>
              <w:ind w:left="10"/>
              <w:jc w:val="center"/>
              <w:rPr>
                <w:sz w:val="24"/>
              </w:rPr>
            </w:pPr>
            <w:r>
              <w:rPr>
                <w:color w:val="231F20"/>
                <w:w w:val="99"/>
                <w:sz w:val="24"/>
              </w:rPr>
              <w:t>0</w:t>
            </w:r>
          </w:p>
        </w:tc>
      </w:tr>
    </w:tbl>
    <w:p w14:paraId="4D55B570" w14:textId="77777777" w:rsidR="000B3C62" w:rsidRDefault="000B3C62">
      <w:pPr>
        <w:pStyle w:val="BodyText"/>
        <w:spacing w:before="6"/>
        <w:rPr>
          <w:sz w:val="15"/>
        </w:rPr>
      </w:pPr>
    </w:p>
    <w:p w14:paraId="4D55B571" w14:textId="77777777" w:rsidR="000B3C62" w:rsidRDefault="00A35B40">
      <w:pPr>
        <w:pStyle w:val="ListParagraph"/>
        <w:numPr>
          <w:ilvl w:val="0"/>
          <w:numId w:val="15"/>
        </w:numPr>
        <w:tabs>
          <w:tab w:val="left" w:pos="1930"/>
        </w:tabs>
        <w:spacing w:before="92"/>
        <w:ind w:right="1140" w:hanging="708"/>
        <w:jc w:val="both"/>
        <w:rPr>
          <w:sz w:val="24"/>
        </w:rPr>
      </w:pPr>
      <w:r>
        <w:rPr>
          <w:color w:val="231F20"/>
          <w:sz w:val="24"/>
        </w:rPr>
        <w:t>Fees</w:t>
      </w:r>
      <w:r>
        <w:rPr>
          <w:color w:val="231F20"/>
          <w:spacing w:val="-7"/>
          <w:sz w:val="24"/>
        </w:rPr>
        <w:t xml:space="preserve"> </w:t>
      </w:r>
      <w:r>
        <w:rPr>
          <w:color w:val="231F20"/>
          <w:sz w:val="24"/>
        </w:rPr>
        <w:t>payable</w:t>
      </w:r>
      <w:r>
        <w:rPr>
          <w:color w:val="231F20"/>
          <w:spacing w:val="-8"/>
          <w:sz w:val="24"/>
        </w:rPr>
        <w:t xml:space="preserve"> </w:t>
      </w:r>
      <w:r>
        <w:rPr>
          <w:color w:val="231F20"/>
          <w:sz w:val="24"/>
        </w:rPr>
        <w:t>for</w:t>
      </w:r>
      <w:r>
        <w:rPr>
          <w:color w:val="231F20"/>
          <w:spacing w:val="-7"/>
          <w:sz w:val="24"/>
        </w:rPr>
        <w:t xml:space="preserve"> </w:t>
      </w:r>
      <w:r>
        <w:rPr>
          <w:color w:val="231F20"/>
          <w:sz w:val="24"/>
        </w:rPr>
        <w:t>residential</w:t>
      </w:r>
      <w:r>
        <w:rPr>
          <w:color w:val="231F20"/>
          <w:spacing w:val="-9"/>
          <w:sz w:val="24"/>
        </w:rPr>
        <w:t xml:space="preserve"> </w:t>
      </w:r>
      <w:r>
        <w:rPr>
          <w:color w:val="231F20"/>
          <w:sz w:val="24"/>
        </w:rPr>
        <w:t>parking</w:t>
      </w:r>
      <w:r>
        <w:rPr>
          <w:color w:val="231F20"/>
          <w:spacing w:val="-8"/>
          <w:sz w:val="24"/>
        </w:rPr>
        <w:t xml:space="preserve"> </w:t>
      </w:r>
      <w:r>
        <w:rPr>
          <w:color w:val="231F20"/>
          <w:sz w:val="24"/>
        </w:rPr>
        <w:t>permits</w:t>
      </w:r>
      <w:r>
        <w:rPr>
          <w:color w:val="231F20"/>
          <w:spacing w:val="-9"/>
          <w:sz w:val="24"/>
        </w:rPr>
        <w:t xml:space="preserve"> </w:t>
      </w:r>
      <w:r>
        <w:rPr>
          <w:color w:val="231F20"/>
          <w:sz w:val="24"/>
        </w:rPr>
        <w:t>and</w:t>
      </w:r>
      <w:r>
        <w:rPr>
          <w:color w:val="231F20"/>
          <w:spacing w:val="-7"/>
          <w:sz w:val="24"/>
        </w:rPr>
        <w:t xml:space="preserve"> </w:t>
      </w:r>
      <w:r>
        <w:rPr>
          <w:color w:val="231F20"/>
          <w:sz w:val="24"/>
        </w:rPr>
        <w:t>visitor</w:t>
      </w:r>
      <w:r>
        <w:rPr>
          <w:color w:val="231F20"/>
          <w:spacing w:val="-7"/>
          <w:sz w:val="24"/>
        </w:rPr>
        <w:t xml:space="preserve"> </w:t>
      </w:r>
      <w:r>
        <w:rPr>
          <w:color w:val="231F20"/>
          <w:sz w:val="24"/>
        </w:rPr>
        <w:t>parking</w:t>
      </w:r>
      <w:r>
        <w:rPr>
          <w:color w:val="231F20"/>
          <w:spacing w:val="-8"/>
          <w:sz w:val="24"/>
        </w:rPr>
        <w:t xml:space="preserve"> </w:t>
      </w:r>
      <w:r>
        <w:rPr>
          <w:color w:val="231F20"/>
          <w:sz w:val="24"/>
        </w:rPr>
        <w:t>permits</w:t>
      </w:r>
      <w:r>
        <w:rPr>
          <w:color w:val="231F20"/>
          <w:spacing w:val="-7"/>
          <w:sz w:val="24"/>
        </w:rPr>
        <w:t xml:space="preserve"> </w:t>
      </w:r>
      <w:r>
        <w:rPr>
          <w:color w:val="231F20"/>
          <w:sz w:val="24"/>
        </w:rPr>
        <w:t>shall be</w:t>
      </w:r>
      <w:r>
        <w:rPr>
          <w:color w:val="231F20"/>
          <w:spacing w:val="-3"/>
          <w:sz w:val="24"/>
        </w:rPr>
        <w:t xml:space="preserve"> </w:t>
      </w:r>
      <w:r>
        <w:rPr>
          <w:color w:val="231F20"/>
          <w:sz w:val="24"/>
        </w:rPr>
        <w:t>set</w:t>
      </w:r>
      <w:r>
        <w:rPr>
          <w:color w:val="231F20"/>
          <w:spacing w:val="-3"/>
          <w:sz w:val="24"/>
        </w:rPr>
        <w:t xml:space="preserve"> </w:t>
      </w:r>
      <w:r>
        <w:rPr>
          <w:color w:val="231F20"/>
          <w:sz w:val="24"/>
        </w:rPr>
        <w:t>by</w:t>
      </w:r>
      <w:r>
        <w:rPr>
          <w:color w:val="231F20"/>
          <w:spacing w:val="-6"/>
          <w:sz w:val="24"/>
        </w:rPr>
        <w:t xml:space="preserve"> </w:t>
      </w:r>
      <w:r>
        <w:rPr>
          <w:color w:val="231F20"/>
          <w:sz w:val="24"/>
        </w:rPr>
        <w:t>the</w:t>
      </w:r>
      <w:r>
        <w:rPr>
          <w:color w:val="231F20"/>
          <w:spacing w:val="-5"/>
          <w:sz w:val="24"/>
        </w:rPr>
        <w:t xml:space="preserve"> </w:t>
      </w:r>
      <w:r>
        <w:rPr>
          <w:color w:val="231F20"/>
          <w:sz w:val="24"/>
        </w:rPr>
        <w:t>local</w:t>
      </w:r>
      <w:r>
        <w:rPr>
          <w:color w:val="231F20"/>
          <w:spacing w:val="-3"/>
          <w:sz w:val="24"/>
        </w:rPr>
        <w:t xml:space="preserve"> </w:t>
      </w:r>
      <w:r>
        <w:rPr>
          <w:color w:val="231F20"/>
          <w:sz w:val="24"/>
        </w:rPr>
        <w:t>government</w:t>
      </w:r>
      <w:r>
        <w:rPr>
          <w:color w:val="231F20"/>
          <w:spacing w:val="-5"/>
          <w:sz w:val="24"/>
        </w:rPr>
        <w:t xml:space="preserve"> </w:t>
      </w:r>
      <w:r>
        <w:rPr>
          <w:color w:val="231F20"/>
          <w:sz w:val="24"/>
        </w:rPr>
        <w:t>from</w:t>
      </w:r>
      <w:r>
        <w:rPr>
          <w:color w:val="231F20"/>
          <w:spacing w:val="-3"/>
          <w:sz w:val="24"/>
        </w:rPr>
        <w:t xml:space="preserve"> </w:t>
      </w:r>
      <w:r>
        <w:rPr>
          <w:color w:val="231F20"/>
          <w:sz w:val="24"/>
        </w:rPr>
        <w:t>time</w:t>
      </w:r>
      <w:r>
        <w:rPr>
          <w:color w:val="231F20"/>
          <w:spacing w:val="-3"/>
          <w:sz w:val="24"/>
        </w:rPr>
        <w:t xml:space="preserve"> </w:t>
      </w:r>
      <w:r>
        <w:rPr>
          <w:color w:val="231F20"/>
          <w:sz w:val="24"/>
        </w:rPr>
        <w:t>to</w:t>
      </w:r>
      <w:r>
        <w:rPr>
          <w:color w:val="231F20"/>
          <w:spacing w:val="-5"/>
          <w:sz w:val="24"/>
        </w:rPr>
        <w:t xml:space="preserve"> </w:t>
      </w:r>
      <w:r>
        <w:rPr>
          <w:color w:val="231F20"/>
          <w:sz w:val="24"/>
        </w:rPr>
        <w:t>time</w:t>
      </w:r>
      <w:r>
        <w:rPr>
          <w:color w:val="231F20"/>
          <w:spacing w:val="-3"/>
          <w:sz w:val="24"/>
        </w:rPr>
        <w:t xml:space="preserve"> </w:t>
      </w:r>
      <w:r>
        <w:rPr>
          <w:color w:val="231F20"/>
          <w:sz w:val="24"/>
        </w:rPr>
        <w:t>in</w:t>
      </w:r>
      <w:r>
        <w:rPr>
          <w:color w:val="231F20"/>
          <w:spacing w:val="-5"/>
          <w:sz w:val="24"/>
        </w:rPr>
        <w:t xml:space="preserve"> </w:t>
      </w:r>
      <w:r>
        <w:rPr>
          <w:color w:val="231F20"/>
          <w:sz w:val="24"/>
        </w:rPr>
        <w:t>accordance</w:t>
      </w:r>
      <w:r>
        <w:rPr>
          <w:color w:val="231F20"/>
          <w:spacing w:val="-3"/>
          <w:sz w:val="24"/>
        </w:rPr>
        <w:t xml:space="preserve"> </w:t>
      </w:r>
      <w:r>
        <w:rPr>
          <w:color w:val="231F20"/>
          <w:sz w:val="24"/>
        </w:rPr>
        <w:t>with</w:t>
      </w:r>
      <w:r>
        <w:rPr>
          <w:color w:val="231F20"/>
          <w:spacing w:val="-3"/>
          <w:sz w:val="24"/>
        </w:rPr>
        <w:t xml:space="preserve"> </w:t>
      </w:r>
      <w:r>
        <w:rPr>
          <w:color w:val="231F20"/>
          <w:sz w:val="24"/>
        </w:rPr>
        <w:t>the</w:t>
      </w:r>
      <w:r>
        <w:rPr>
          <w:color w:val="231F20"/>
          <w:spacing w:val="-3"/>
          <w:sz w:val="24"/>
        </w:rPr>
        <w:t xml:space="preserve"> </w:t>
      </w:r>
      <w:r>
        <w:rPr>
          <w:color w:val="231F20"/>
          <w:sz w:val="24"/>
        </w:rPr>
        <w:t>Act.</w:t>
      </w:r>
    </w:p>
    <w:p w14:paraId="4D55B572" w14:textId="77777777" w:rsidR="000B3C62" w:rsidRDefault="000B3C62">
      <w:pPr>
        <w:pStyle w:val="BodyText"/>
        <w:rPr>
          <w:sz w:val="26"/>
        </w:rPr>
      </w:pPr>
    </w:p>
    <w:p w14:paraId="4D55B573" w14:textId="77777777" w:rsidR="000B3C62" w:rsidRDefault="00A35B40">
      <w:pPr>
        <w:pStyle w:val="Heading2"/>
        <w:numPr>
          <w:ilvl w:val="1"/>
          <w:numId w:val="18"/>
        </w:numPr>
        <w:tabs>
          <w:tab w:val="left" w:pos="1928"/>
          <w:tab w:val="left" w:pos="1929"/>
        </w:tabs>
        <w:spacing w:before="217"/>
        <w:ind w:hanging="709"/>
      </w:pPr>
      <w:r>
        <w:rPr>
          <w:color w:val="231F20"/>
        </w:rPr>
        <w:t>Discretionary</w:t>
      </w:r>
      <w:r>
        <w:rPr>
          <w:color w:val="231F20"/>
          <w:spacing w:val="-6"/>
        </w:rPr>
        <w:t xml:space="preserve"> </w:t>
      </w:r>
      <w:r>
        <w:rPr>
          <w:color w:val="231F20"/>
          <w:spacing w:val="-2"/>
        </w:rPr>
        <w:t>authority</w:t>
      </w:r>
    </w:p>
    <w:p w14:paraId="4D55B574" w14:textId="77777777" w:rsidR="000B3C62" w:rsidRDefault="000B3C62">
      <w:pPr>
        <w:pStyle w:val="BodyText"/>
        <w:spacing w:before="2"/>
        <w:rPr>
          <w:b/>
          <w:sz w:val="29"/>
        </w:rPr>
      </w:pPr>
    </w:p>
    <w:p w14:paraId="4D55B575" w14:textId="77777777" w:rsidR="000B3C62" w:rsidRDefault="00A35B40">
      <w:pPr>
        <w:pStyle w:val="BodyText"/>
        <w:ind w:left="1220" w:right="1139"/>
        <w:jc w:val="both"/>
      </w:pPr>
      <w:r>
        <w:rPr>
          <w:color w:val="231F20"/>
        </w:rPr>
        <w:t>Notwithstanding any other provisions in this local law which restrict the number of residential parking permits or visitor parking permits that may be issued, the local government may approve the issue of one additional residential parking permit or one additional visitor parking permit to any occupier on such terms and conditions as the local government sees fit.</w:t>
      </w:r>
    </w:p>
    <w:p w14:paraId="4D55B576" w14:textId="77777777" w:rsidR="000B3C62" w:rsidRDefault="000B3C62">
      <w:pPr>
        <w:pStyle w:val="BodyText"/>
        <w:rPr>
          <w:sz w:val="26"/>
        </w:rPr>
      </w:pPr>
    </w:p>
    <w:p w14:paraId="4D55B577" w14:textId="77777777" w:rsidR="000B3C62" w:rsidRDefault="00A35B40">
      <w:pPr>
        <w:pStyle w:val="Heading2"/>
        <w:numPr>
          <w:ilvl w:val="1"/>
          <w:numId w:val="18"/>
        </w:numPr>
        <w:tabs>
          <w:tab w:val="left" w:pos="1928"/>
          <w:tab w:val="left" w:pos="1929"/>
        </w:tabs>
        <w:ind w:hanging="709"/>
      </w:pPr>
      <w:r>
        <w:rPr>
          <w:color w:val="231F20"/>
        </w:rPr>
        <w:t>Validity</w:t>
      </w:r>
      <w:r>
        <w:rPr>
          <w:color w:val="231F20"/>
          <w:spacing w:val="-7"/>
        </w:rPr>
        <w:t xml:space="preserve"> </w:t>
      </w:r>
      <w:r>
        <w:rPr>
          <w:color w:val="231F20"/>
        </w:rPr>
        <w:t>of</w:t>
      </w:r>
      <w:r>
        <w:rPr>
          <w:color w:val="231F20"/>
          <w:spacing w:val="2"/>
        </w:rPr>
        <w:t xml:space="preserve"> </w:t>
      </w:r>
      <w:r>
        <w:rPr>
          <w:color w:val="231F20"/>
          <w:spacing w:val="-2"/>
        </w:rPr>
        <w:t>permit</w:t>
      </w:r>
    </w:p>
    <w:p w14:paraId="4D55B578" w14:textId="77777777" w:rsidR="000B3C62" w:rsidRDefault="000B3C62">
      <w:pPr>
        <w:pStyle w:val="BodyText"/>
        <w:spacing w:before="2"/>
        <w:rPr>
          <w:b/>
          <w:sz w:val="29"/>
        </w:rPr>
      </w:pPr>
    </w:p>
    <w:p w14:paraId="4D55B579" w14:textId="77777777" w:rsidR="000B3C62" w:rsidRDefault="00A35B40">
      <w:pPr>
        <w:pStyle w:val="BodyText"/>
        <w:ind w:left="1220" w:right="1141"/>
      </w:pPr>
      <w:r>
        <w:rPr>
          <w:color w:val="231F20"/>
        </w:rPr>
        <w:t>Every</w:t>
      </w:r>
      <w:r>
        <w:rPr>
          <w:color w:val="231F20"/>
          <w:spacing w:val="-6"/>
        </w:rPr>
        <w:t xml:space="preserve"> </w:t>
      </w:r>
      <w:r>
        <w:rPr>
          <w:color w:val="231F20"/>
        </w:rPr>
        <w:t>residential</w:t>
      </w:r>
      <w:r>
        <w:rPr>
          <w:color w:val="231F20"/>
          <w:spacing w:val="-3"/>
        </w:rPr>
        <w:t xml:space="preserve"> </w:t>
      </w:r>
      <w:r>
        <w:rPr>
          <w:color w:val="231F20"/>
        </w:rPr>
        <w:t>parking</w:t>
      </w:r>
      <w:r>
        <w:rPr>
          <w:color w:val="231F20"/>
          <w:spacing w:val="-5"/>
        </w:rPr>
        <w:t xml:space="preserve"> </w:t>
      </w:r>
      <w:r>
        <w:rPr>
          <w:color w:val="231F20"/>
        </w:rPr>
        <w:t>permit</w:t>
      </w:r>
      <w:r>
        <w:rPr>
          <w:color w:val="231F20"/>
          <w:spacing w:val="-5"/>
        </w:rPr>
        <w:t xml:space="preserve"> </w:t>
      </w:r>
      <w:r>
        <w:rPr>
          <w:color w:val="231F20"/>
        </w:rPr>
        <w:t>or</w:t>
      </w:r>
      <w:r>
        <w:rPr>
          <w:color w:val="231F20"/>
          <w:spacing w:val="-3"/>
        </w:rPr>
        <w:t xml:space="preserve"> </w:t>
      </w:r>
      <w:r>
        <w:rPr>
          <w:color w:val="231F20"/>
        </w:rPr>
        <w:t>visitor</w:t>
      </w:r>
      <w:r>
        <w:rPr>
          <w:color w:val="231F20"/>
          <w:spacing w:val="-2"/>
        </w:rPr>
        <w:t xml:space="preserve"> </w:t>
      </w:r>
      <w:r>
        <w:rPr>
          <w:color w:val="231F20"/>
        </w:rPr>
        <w:t>parking</w:t>
      </w:r>
      <w:r>
        <w:rPr>
          <w:color w:val="231F20"/>
          <w:spacing w:val="-5"/>
        </w:rPr>
        <w:t xml:space="preserve"> </w:t>
      </w:r>
      <w:r>
        <w:rPr>
          <w:color w:val="231F20"/>
        </w:rPr>
        <w:t>permit</w:t>
      </w:r>
      <w:r>
        <w:rPr>
          <w:color w:val="231F20"/>
          <w:spacing w:val="-3"/>
        </w:rPr>
        <w:t xml:space="preserve"> </w:t>
      </w:r>
      <w:r>
        <w:rPr>
          <w:color w:val="231F20"/>
        </w:rPr>
        <w:t>as</w:t>
      </w:r>
      <w:r>
        <w:rPr>
          <w:color w:val="231F20"/>
          <w:spacing w:val="-6"/>
        </w:rPr>
        <w:t xml:space="preserve"> </w:t>
      </w:r>
      <w:r>
        <w:rPr>
          <w:color w:val="231F20"/>
        </w:rPr>
        <w:t>the</w:t>
      </w:r>
      <w:r>
        <w:rPr>
          <w:color w:val="231F20"/>
          <w:spacing w:val="-3"/>
        </w:rPr>
        <w:t xml:space="preserve"> </w:t>
      </w:r>
      <w:r>
        <w:rPr>
          <w:color w:val="231F20"/>
        </w:rPr>
        <w:t>case</w:t>
      </w:r>
      <w:r>
        <w:rPr>
          <w:color w:val="231F20"/>
          <w:spacing w:val="-3"/>
        </w:rPr>
        <w:t xml:space="preserve"> </w:t>
      </w:r>
      <w:r>
        <w:rPr>
          <w:color w:val="231F20"/>
        </w:rPr>
        <w:t>may</w:t>
      </w:r>
      <w:r>
        <w:rPr>
          <w:color w:val="231F20"/>
          <w:spacing w:val="-6"/>
        </w:rPr>
        <w:t xml:space="preserve"> </w:t>
      </w:r>
      <w:proofErr w:type="gramStart"/>
      <w:r>
        <w:rPr>
          <w:color w:val="231F20"/>
        </w:rPr>
        <w:t>be</w:t>
      </w:r>
      <w:r>
        <w:rPr>
          <w:color w:val="231F20"/>
          <w:spacing w:val="-3"/>
        </w:rPr>
        <w:t xml:space="preserve"> </w:t>
      </w:r>
      <w:r>
        <w:rPr>
          <w:color w:val="231F20"/>
        </w:rPr>
        <w:t>shall cease</w:t>
      </w:r>
      <w:proofErr w:type="gramEnd"/>
      <w:r>
        <w:rPr>
          <w:color w:val="231F20"/>
        </w:rPr>
        <w:t xml:space="preserve"> to be valid upon—</w:t>
      </w:r>
    </w:p>
    <w:p w14:paraId="4D55B57A" w14:textId="77777777" w:rsidR="000B3C62" w:rsidRDefault="000B3C62">
      <w:pPr>
        <w:pStyle w:val="BodyText"/>
      </w:pPr>
    </w:p>
    <w:p w14:paraId="4D55B57B" w14:textId="77777777" w:rsidR="000B3C62" w:rsidRDefault="00A35B40">
      <w:pPr>
        <w:pStyle w:val="ListParagraph"/>
        <w:numPr>
          <w:ilvl w:val="2"/>
          <w:numId w:val="18"/>
        </w:numPr>
        <w:tabs>
          <w:tab w:val="left" w:pos="2355"/>
        </w:tabs>
        <w:ind w:right="1142" w:hanging="425"/>
        <w:rPr>
          <w:sz w:val="24"/>
        </w:rPr>
      </w:pPr>
      <w:r>
        <w:rPr>
          <w:color w:val="231F20"/>
          <w:sz w:val="24"/>
        </w:rPr>
        <w:t>the</w:t>
      </w:r>
      <w:r>
        <w:rPr>
          <w:color w:val="231F20"/>
          <w:spacing w:val="-8"/>
          <w:sz w:val="24"/>
        </w:rPr>
        <w:t xml:space="preserve"> </w:t>
      </w:r>
      <w:r>
        <w:rPr>
          <w:color w:val="231F20"/>
          <w:sz w:val="24"/>
        </w:rPr>
        <w:t>expiry</w:t>
      </w:r>
      <w:r>
        <w:rPr>
          <w:color w:val="231F20"/>
          <w:spacing w:val="-9"/>
          <w:sz w:val="24"/>
        </w:rPr>
        <w:t xml:space="preserve"> </w:t>
      </w:r>
      <w:r>
        <w:rPr>
          <w:color w:val="231F20"/>
          <w:sz w:val="24"/>
        </w:rPr>
        <w:t>of</w:t>
      </w:r>
      <w:r>
        <w:rPr>
          <w:color w:val="231F20"/>
          <w:spacing w:val="-4"/>
          <w:sz w:val="24"/>
        </w:rPr>
        <w:t xml:space="preserve"> </w:t>
      </w:r>
      <w:r>
        <w:rPr>
          <w:color w:val="231F20"/>
          <w:sz w:val="24"/>
        </w:rPr>
        <w:t>a</w:t>
      </w:r>
      <w:r>
        <w:rPr>
          <w:color w:val="231F20"/>
          <w:spacing w:val="-8"/>
          <w:sz w:val="24"/>
        </w:rPr>
        <w:t xml:space="preserve"> </w:t>
      </w:r>
      <w:r>
        <w:rPr>
          <w:color w:val="231F20"/>
          <w:sz w:val="24"/>
        </w:rPr>
        <w:t>period</w:t>
      </w:r>
      <w:r>
        <w:rPr>
          <w:color w:val="231F20"/>
          <w:spacing w:val="-8"/>
          <w:sz w:val="24"/>
        </w:rPr>
        <w:t xml:space="preserve"> </w:t>
      </w:r>
      <w:r>
        <w:rPr>
          <w:color w:val="231F20"/>
          <w:sz w:val="24"/>
        </w:rPr>
        <w:t>of</w:t>
      </w:r>
      <w:r>
        <w:rPr>
          <w:color w:val="231F20"/>
          <w:spacing w:val="-6"/>
          <w:sz w:val="24"/>
        </w:rPr>
        <w:t xml:space="preserve"> </w:t>
      </w:r>
      <w:r>
        <w:rPr>
          <w:color w:val="231F20"/>
          <w:sz w:val="24"/>
        </w:rPr>
        <w:t>12</w:t>
      </w:r>
      <w:r>
        <w:rPr>
          <w:color w:val="231F20"/>
          <w:spacing w:val="-7"/>
          <w:sz w:val="24"/>
        </w:rPr>
        <w:t xml:space="preserve"> </w:t>
      </w:r>
      <w:r>
        <w:rPr>
          <w:color w:val="231F20"/>
          <w:sz w:val="24"/>
        </w:rPr>
        <w:t>months</w:t>
      </w:r>
      <w:r>
        <w:rPr>
          <w:color w:val="231F20"/>
          <w:spacing w:val="-7"/>
          <w:sz w:val="24"/>
        </w:rPr>
        <w:t xml:space="preserve"> </w:t>
      </w:r>
      <w:r>
        <w:rPr>
          <w:color w:val="231F20"/>
          <w:sz w:val="24"/>
        </w:rPr>
        <w:t>from</w:t>
      </w:r>
      <w:r>
        <w:rPr>
          <w:color w:val="231F20"/>
          <w:spacing w:val="-6"/>
          <w:sz w:val="24"/>
        </w:rPr>
        <w:t xml:space="preserve"> </w:t>
      </w:r>
      <w:r>
        <w:rPr>
          <w:color w:val="231F20"/>
          <w:sz w:val="24"/>
        </w:rPr>
        <w:t>and</w:t>
      </w:r>
      <w:r>
        <w:rPr>
          <w:color w:val="231F20"/>
          <w:spacing w:val="-7"/>
          <w:sz w:val="24"/>
        </w:rPr>
        <w:t xml:space="preserve"> </w:t>
      </w:r>
      <w:r>
        <w:rPr>
          <w:color w:val="231F20"/>
          <w:sz w:val="24"/>
        </w:rPr>
        <w:t>including</w:t>
      </w:r>
      <w:r>
        <w:rPr>
          <w:color w:val="231F20"/>
          <w:spacing w:val="-6"/>
          <w:sz w:val="24"/>
        </w:rPr>
        <w:t xml:space="preserve"> </w:t>
      </w:r>
      <w:r>
        <w:rPr>
          <w:color w:val="231F20"/>
          <w:sz w:val="24"/>
        </w:rPr>
        <w:t>the</w:t>
      </w:r>
      <w:r>
        <w:rPr>
          <w:color w:val="231F20"/>
          <w:spacing w:val="-5"/>
          <w:sz w:val="24"/>
        </w:rPr>
        <w:t xml:space="preserve"> </w:t>
      </w:r>
      <w:r>
        <w:rPr>
          <w:color w:val="231F20"/>
          <w:sz w:val="24"/>
        </w:rPr>
        <w:t>date</w:t>
      </w:r>
      <w:r>
        <w:rPr>
          <w:color w:val="231F20"/>
          <w:spacing w:val="-6"/>
          <w:sz w:val="24"/>
        </w:rPr>
        <w:t xml:space="preserve"> </w:t>
      </w:r>
      <w:r>
        <w:rPr>
          <w:color w:val="231F20"/>
          <w:sz w:val="24"/>
        </w:rPr>
        <w:t>on</w:t>
      </w:r>
      <w:r>
        <w:rPr>
          <w:color w:val="231F20"/>
          <w:spacing w:val="-5"/>
          <w:sz w:val="24"/>
        </w:rPr>
        <w:t xml:space="preserve"> </w:t>
      </w:r>
      <w:r>
        <w:rPr>
          <w:color w:val="231F20"/>
          <w:sz w:val="24"/>
        </w:rPr>
        <w:t>which it is issued;</w:t>
      </w:r>
    </w:p>
    <w:p w14:paraId="4D55B57C" w14:textId="77777777" w:rsidR="000B3C62" w:rsidRDefault="00A35B40">
      <w:pPr>
        <w:pStyle w:val="ListParagraph"/>
        <w:numPr>
          <w:ilvl w:val="2"/>
          <w:numId w:val="18"/>
        </w:numPr>
        <w:tabs>
          <w:tab w:val="left" w:pos="2355"/>
        </w:tabs>
        <w:spacing w:line="276" w:lineRule="exact"/>
        <w:ind w:left="2354" w:hanging="427"/>
        <w:rPr>
          <w:sz w:val="24"/>
        </w:rPr>
      </w:pPr>
      <w:r>
        <w:rPr>
          <w:color w:val="231F20"/>
          <w:sz w:val="24"/>
        </w:rPr>
        <w:t>the</w:t>
      </w:r>
      <w:r>
        <w:rPr>
          <w:color w:val="231F20"/>
          <w:spacing w:val="-8"/>
          <w:sz w:val="24"/>
        </w:rPr>
        <w:t xml:space="preserve"> </w:t>
      </w:r>
      <w:r>
        <w:rPr>
          <w:color w:val="231F20"/>
          <w:sz w:val="24"/>
        </w:rPr>
        <w:t>holder</w:t>
      </w:r>
      <w:r>
        <w:rPr>
          <w:color w:val="231F20"/>
          <w:spacing w:val="-9"/>
          <w:sz w:val="24"/>
        </w:rPr>
        <w:t xml:space="preserve"> </w:t>
      </w:r>
      <w:r>
        <w:rPr>
          <w:color w:val="231F20"/>
          <w:sz w:val="24"/>
        </w:rPr>
        <w:t>of</w:t>
      </w:r>
      <w:r>
        <w:rPr>
          <w:color w:val="231F20"/>
          <w:spacing w:val="-4"/>
          <w:sz w:val="24"/>
        </w:rPr>
        <w:t xml:space="preserve"> </w:t>
      </w:r>
      <w:r>
        <w:rPr>
          <w:color w:val="231F20"/>
          <w:sz w:val="24"/>
        </w:rPr>
        <w:t>the</w:t>
      </w:r>
      <w:r>
        <w:rPr>
          <w:color w:val="231F20"/>
          <w:spacing w:val="-8"/>
          <w:sz w:val="24"/>
        </w:rPr>
        <w:t xml:space="preserve"> </w:t>
      </w:r>
      <w:r>
        <w:rPr>
          <w:color w:val="231F20"/>
          <w:sz w:val="24"/>
        </w:rPr>
        <w:t>permit</w:t>
      </w:r>
      <w:r>
        <w:rPr>
          <w:color w:val="231F20"/>
          <w:spacing w:val="-6"/>
          <w:sz w:val="24"/>
        </w:rPr>
        <w:t xml:space="preserve"> </w:t>
      </w:r>
      <w:r>
        <w:rPr>
          <w:color w:val="231F20"/>
          <w:sz w:val="24"/>
        </w:rPr>
        <w:t>ceasing</w:t>
      </w:r>
      <w:r>
        <w:rPr>
          <w:color w:val="231F20"/>
          <w:spacing w:val="-6"/>
          <w:sz w:val="24"/>
        </w:rPr>
        <w:t xml:space="preserve"> </w:t>
      </w:r>
      <w:r>
        <w:rPr>
          <w:color w:val="231F20"/>
          <w:sz w:val="24"/>
        </w:rPr>
        <w:t>to</w:t>
      </w:r>
      <w:r>
        <w:rPr>
          <w:color w:val="231F20"/>
          <w:spacing w:val="-6"/>
          <w:sz w:val="24"/>
        </w:rPr>
        <w:t xml:space="preserve"> </w:t>
      </w:r>
      <w:r>
        <w:rPr>
          <w:color w:val="231F20"/>
          <w:sz w:val="24"/>
        </w:rPr>
        <w:t>be</w:t>
      </w:r>
      <w:r>
        <w:rPr>
          <w:color w:val="231F20"/>
          <w:spacing w:val="-6"/>
          <w:sz w:val="24"/>
        </w:rPr>
        <w:t xml:space="preserve"> </w:t>
      </w:r>
      <w:r>
        <w:rPr>
          <w:color w:val="231F20"/>
          <w:sz w:val="24"/>
        </w:rPr>
        <w:t>an</w:t>
      </w:r>
      <w:r>
        <w:rPr>
          <w:color w:val="231F20"/>
          <w:spacing w:val="-8"/>
          <w:sz w:val="24"/>
        </w:rPr>
        <w:t xml:space="preserve"> </w:t>
      </w:r>
      <w:r>
        <w:rPr>
          <w:color w:val="231F20"/>
          <w:sz w:val="24"/>
        </w:rPr>
        <w:t>eligible</w:t>
      </w:r>
      <w:r>
        <w:rPr>
          <w:color w:val="231F20"/>
          <w:spacing w:val="-6"/>
          <w:sz w:val="24"/>
        </w:rPr>
        <w:t xml:space="preserve"> </w:t>
      </w:r>
      <w:r>
        <w:rPr>
          <w:color w:val="231F20"/>
          <w:spacing w:val="-2"/>
          <w:sz w:val="24"/>
        </w:rPr>
        <w:t>person;</w:t>
      </w:r>
    </w:p>
    <w:p w14:paraId="4D55B57D" w14:textId="77777777" w:rsidR="000B3C62" w:rsidRDefault="00A35B40">
      <w:pPr>
        <w:pStyle w:val="ListParagraph"/>
        <w:numPr>
          <w:ilvl w:val="2"/>
          <w:numId w:val="18"/>
        </w:numPr>
        <w:tabs>
          <w:tab w:val="left" w:pos="2353"/>
        </w:tabs>
        <w:ind w:right="1144" w:hanging="425"/>
        <w:rPr>
          <w:sz w:val="24"/>
        </w:rPr>
      </w:pPr>
      <w:r>
        <w:rPr>
          <w:color w:val="231F20"/>
          <w:sz w:val="24"/>
        </w:rPr>
        <w:t>the revocation of the permit by the local government pursuant to clause 6.6; and</w:t>
      </w:r>
    </w:p>
    <w:p w14:paraId="4D55B57E" w14:textId="77777777" w:rsidR="000B3C62" w:rsidRDefault="00A35B40">
      <w:pPr>
        <w:pStyle w:val="ListParagraph"/>
        <w:numPr>
          <w:ilvl w:val="2"/>
          <w:numId w:val="18"/>
        </w:numPr>
        <w:tabs>
          <w:tab w:val="left" w:pos="2355"/>
        </w:tabs>
        <w:ind w:right="1143" w:hanging="425"/>
        <w:rPr>
          <w:sz w:val="24"/>
        </w:rPr>
      </w:pPr>
      <w:r>
        <w:rPr>
          <w:color w:val="231F20"/>
          <w:sz w:val="24"/>
        </w:rPr>
        <w:t>the</w:t>
      </w:r>
      <w:r>
        <w:rPr>
          <w:color w:val="231F20"/>
          <w:spacing w:val="40"/>
          <w:sz w:val="24"/>
        </w:rPr>
        <w:t xml:space="preserve"> </w:t>
      </w:r>
      <w:r>
        <w:rPr>
          <w:color w:val="231F20"/>
          <w:sz w:val="24"/>
        </w:rPr>
        <w:t>replacement</w:t>
      </w:r>
      <w:r>
        <w:rPr>
          <w:color w:val="231F20"/>
          <w:spacing w:val="40"/>
          <w:sz w:val="24"/>
        </w:rPr>
        <w:t xml:space="preserve"> </w:t>
      </w:r>
      <w:r>
        <w:rPr>
          <w:color w:val="231F20"/>
          <w:sz w:val="24"/>
        </w:rPr>
        <w:t>of</w:t>
      </w:r>
      <w:r>
        <w:rPr>
          <w:color w:val="231F20"/>
          <w:spacing w:val="40"/>
          <w:sz w:val="24"/>
        </w:rPr>
        <w:t xml:space="preserve"> </w:t>
      </w:r>
      <w:r>
        <w:rPr>
          <w:color w:val="231F20"/>
          <w:sz w:val="24"/>
        </w:rPr>
        <w:t>any</w:t>
      </w:r>
      <w:r>
        <w:rPr>
          <w:color w:val="231F20"/>
          <w:spacing w:val="40"/>
          <w:sz w:val="24"/>
        </w:rPr>
        <w:t xml:space="preserve"> </w:t>
      </w:r>
      <w:r>
        <w:rPr>
          <w:color w:val="231F20"/>
          <w:sz w:val="24"/>
        </w:rPr>
        <w:t>permit</w:t>
      </w:r>
      <w:r>
        <w:rPr>
          <w:color w:val="231F20"/>
          <w:spacing w:val="40"/>
          <w:sz w:val="24"/>
        </w:rPr>
        <w:t xml:space="preserve"> </w:t>
      </w:r>
      <w:r>
        <w:rPr>
          <w:color w:val="231F20"/>
          <w:sz w:val="24"/>
        </w:rPr>
        <w:t>by</w:t>
      </w:r>
      <w:r>
        <w:rPr>
          <w:color w:val="231F20"/>
          <w:spacing w:val="40"/>
          <w:sz w:val="24"/>
        </w:rPr>
        <w:t xml:space="preserve"> </w:t>
      </w:r>
      <w:r>
        <w:rPr>
          <w:color w:val="231F20"/>
          <w:sz w:val="24"/>
        </w:rPr>
        <w:t>a</w:t>
      </w:r>
      <w:r>
        <w:rPr>
          <w:color w:val="231F20"/>
          <w:spacing w:val="40"/>
          <w:sz w:val="24"/>
        </w:rPr>
        <w:t xml:space="preserve"> </w:t>
      </w:r>
      <w:r>
        <w:rPr>
          <w:color w:val="231F20"/>
          <w:sz w:val="24"/>
        </w:rPr>
        <w:t>new</w:t>
      </w:r>
      <w:r>
        <w:rPr>
          <w:color w:val="231F20"/>
          <w:spacing w:val="40"/>
          <w:sz w:val="24"/>
        </w:rPr>
        <w:t xml:space="preserve"> </w:t>
      </w:r>
      <w:r>
        <w:rPr>
          <w:color w:val="231F20"/>
          <w:sz w:val="24"/>
        </w:rPr>
        <w:t>permit</w:t>
      </w:r>
      <w:r>
        <w:rPr>
          <w:color w:val="231F20"/>
          <w:spacing w:val="40"/>
          <w:sz w:val="24"/>
        </w:rPr>
        <w:t xml:space="preserve"> </w:t>
      </w:r>
      <w:r>
        <w:rPr>
          <w:color w:val="231F20"/>
          <w:sz w:val="24"/>
        </w:rPr>
        <w:t>issued</w:t>
      </w:r>
      <w:r>
        <w:rPr>
          <w:color w:val="231F20"/>
          <w:spacing w:val="40"/>
          <w:sz w:val="24"/>
        </w:rPr>
        <w:t xml:space="preserve"> </w:t>
      </w:r>
      <w:r>
        <w:rPr>
          <w:color w:val="231F20"/>
          <w:sz w:val="24"/>
        </w:rPr>
        <w:t>by</w:t>
      </w:r>
      <w:r>
        <w:rPr>
          <w:color w:val="231F20"/>
          <w:spacing w:val="40"/>
          <w:sz w:val="24"/>
        </w:rPr>
        <w:t xml:space="preserve"> </w:t>
      </w:r>
      <w:r>
        <w:rPr>
          <w:color w:val="231F20"/>
          <w:sz w:val="24"/>
        </w:rPr>
        <w:t>the</w:t>
      </w:r>
      <w:r>
        <w:rPr>
          <w:color w:val="231F20"/>
          <w:spacing w:val="40"/>
          <w:sz w:val="24"/>
        </w:rPr>
        <w:t xml:space="preserve"> </w:t>
      </w:r>
      <w:r>
        <w:rPr>
          <w:color w:val="231F20"/>
          <w:sz w:val="24"/>
        </w:rPr>
        <w:t>local government pursuant of clause 6.3.</w:t>
      </w:r>
    </w:p>
    <w:p w14:paraId="4D55B57F" w14:textId="77777777" w:rsidR="000B3C62" w:rsidRDefault="000B3C62">
      <w:pPr>
        <w:pStyle w:val="BodyText"/>
        <w:rPr>
          <w:sz w:val="26"/>
        </w:rPr>
      </w:pPr>
    </w:p>
    <w:p w14:paraId="4D55B580" w14:textId="77777777" w:rsidR="000B3C62" w:rsidRDefault="00A35B40">
      <w:pPr>
        <w:pStyle w:val="Heading2"/>
        <w:numPr>
          <w:ilvl w:val="1"/>
          <w:numId w:val="18"/>
        </w:numPr>
        <w:tabs>
          <w:tab w:val="left" w:pos="1928"/>
          <w:tab w:val="left" w:pos="1929"/>
        </w:tabs>
        <w:ind w:hanging="709"/>
      </w:pPr>
      <w:r>
        <w:rPr>
          <w:color w:val="231F20"/>
        </w:rPr>
        <w:t>Revocation of</w:t>
      </w:r>
      <w:r>
        <w:rPr>
          <w:color w:val="231F20"/>
          <w:spacing w:val="-2"/>
        </w:rPr>
        <w:t xml:space="preserve"> </w:t>
      </w:r>
      <w:r>
        <w:rPr>
          <w:color w:val="231F20"/>
        </w:rPr>
        <w:t xml:space="preserve">a </w:t>
      </w:r>
      <w:r>
        <w:rPr>
          <w:color w:val="231F20"/>
          <w:spacing w:val="-2"/>
        </w:rPr>
        <w:t>permit</w:t>
      </w:r>
    </w:p>
    <w:p w14:paraId="4D55B581" w14:textId="77777777" w:rsidR="000B3C62" w:rsidRDefault="000B3C62">
      <w:pPr>
        <w:pStyle w:val="BodyText"/>
        <w:spacing w:before="2"/>
        <w:rPr>
          <w:b/>
          <w:sz w:val="29"/>
        </w:rPr>
      </w:pPr>
    </w:p>
    <w:p w14:paraId="4D55B582" w14:textId="77777777" w:rsidR="000B3C62" w:rsidRDefault="00A35B40">
      <w:pPr>
        <w:pStyle w:val="ListParagraph"/>
        <w:numPr>
          <w:ilvl w:val="0"/>
          <w:numId w:val="14"/>
        </w:numPr>
        <w:tabs>
          <w:tab w:val="left" w:pos="1930"/>
        </w:tabs>
        <w:ind w:right="1139" w:hanging="708"/>
        <w:jc w:val="both"/>
        <w:rPr>
          <w:sz w:val="24"/>
        </w:rPr>
      </w:pPr>
      <w:r>
        <w:rPr>
          <w:color w:val="231F20"/>
          <w:sz w:val="24"/>
        </w:rPr>
        <w:t>The local government may at any time give an eligible person to whom a permit</w:t>
      </w:r>
      <w:r>
        <w:rPr>
          <w:color w:val="231F20"/>
          <w:spacing w:val="-11"/>
          <w:sz w:val="24"/>
        </w:rPr>
        <w:t xml:space="preserve"> </w:t>
      </w:r>
      <w:r>
        <w:rPr>
          <w:color w:val="231F20"/>
          <w:sz w:val="24"/>
        </w:rPr>
        <w:t>was</w:t>
      </w:r>
      <w:r>
        <w:rPr>
          <w:color w:val="231F20"/>
          <w:spacing w:val="-11"/>
          <w:sz w:val="24"/>
        </w:rPr>
        <w:t xml:space="preserve"> </w:t>
      </w:r>
      <w:r>
        <w:rPr>
          <w:color w:val="231F20"/>
          <w:sz w:val="24"/>
        </w:rPr>
        <w:t>issued</w:t>
      </w:r>
      <w:r>
        <w:rPr>
          <w:color w:val="231F20"/>
          <w:spacing w:val="-11"/>
          <w:sz w:val="24"/>
        </w:rPr>
        <w:t xml:space="preserve"> </w:t>
      </w:r>
      <w:r>
        <w:rPr>
          <w:color w:val="231F20"/>
          <w:sz w:val="24"/>
        </w:rPr>
        <w:t>pursuant</w:t>
      </w:r>
      <w:r>
        <w:rPr>
          <w:color w:val="231F20"/>
          <w:spacing w:val="-13"/>
          <w:sz w:val="24"/>
        </w:rPr>
        <w:t xml:space="preserve"> </w:t>
      </w:r>
      <w:r>
        <w:rPr>
          <w:color w:val="231F20"/>
          <w:sz w:val="24"/>
        </w:rPr>
        <w:t>to</w:t>
      </w:r>
      <w:r>
        <w:rPr>
          <w:color w:val="231F20"/>
          <w:spacing w:val="-11"/>
          <w:sz w:val="24"/>
        </w:rPr>
        <w:t xml:space="preserve"> </w:t>
      </w:r>
      <w:r>
        <w:rPr>
          <w:color w:val="231F20"/>
          <w:sz w:val="24"/>
        </w:rPr>
        <w:t>the</w:t>
      </w:r>
      <w:r>
        <w:rPr>
          <w:color w:val="231F20"/>
          <w:spacing w:val="-11"/>
          <w:sz w:val="24"/>
        </w:rPr>
        <w:t xml:space="preserve"> </w:t>
      </w:r>
      <w:r>
        <w:rPr>
          <w:color w:val="231F20"/>
          <w:sz w:val="24"/>
        </w:rPr>
        <w:t>provisions</w:t>
      </w:r>
      <w:r>
        <w:rPr>
          <w:color w:val="231F20"/>
          <w:spacing w:val="-11"/>
          <w:sz w:val="24"/>
        </w:rPr>
        <w:t xml:space="preserve"> </w:t>
      </w:r>
      <w:r>
        <w:rPr>
          <w:color w:val="231F20"/>
          <w:sz w:val="24"/>
        </w:rPr>
        <w:t>of</w:t>
      </w:r>
      <w:r>
        <w:rPr>
          <w:color w:val="231F20"/>
          <w:spacing w:val="-9"/>
          <w:sz w:val="24"/>
        </w:rPr>
        <w:t xml:space="preserve"> </w:t>
      </w:r>
      <w:r>
        <w:rPr>
          <w:color w:val="231F20"/>
          <w:sz w:val="24"/>
        </w:rPr>
        <w:t>this</w:t>
      </w:r>
      <w:r>
        <w:rPr>
          <w:color w:val="231F20"/>
          <w:spacing w:val="-11"/>
          <w:sz w:val="24"/>
        </w:rPr>
        <w:t xml:space="preserve"> </w:t>
      </w:r>
      <w:r>
        <w:rPr>
          <w:color w:val="231F20"/>
          <w:sz w:val="24"/>
        </w:rPr>
        <w:t>local</w:t>
      </w:r>
      <w:r>
        <w:rPr>
          <w:color w:val="231F20"/>
          <w:spacing w:val="-11"/>
          <w:sz w:val="24"/>
        </w:rPr>
        <w:t xml:space="preserve"> </w:t>
      </w:r>
      <w:r>
        <w:rPr>
          <w:color w:val="231F20"/>
          <w:sz w:val="24"/>
        </w:rPr>
        <w:t>law</w:t>
      </w:r>
      <w:r>
        <w:rPr>
          <w:color w:val="231F20"/>
          <w:spacing w:val="-13"/>
          <w:sz w:val="24"/>
        </w:rPr>
        <w:t xml:space="preserve"> </w:t>
      </w:r>
      <w:r>
        <w:rPr>
          <w:color w:val="231F20"/>
          <w:sz w:val="24"/>
        </w:rPr>
        <w:t>notice</w:t>
      </w:r>
      <w:r>
        <w:rPr>
          <w:color w:val="231F20"/>
          <w:spacing w:val="-11"/>
          <w:sz w:val="24"/>
        </w:rPr>
        <w:t xml:space="preserve"> </w:t>
      </w:r>
      <w:r>
        <w:rPr>
          <w:color w:val="231F20"/>
          <w:sz w:val="24"/>
        </w:rPr>
        <w:t>requiring that person to notify the local government of any reason why that permit should not be revoked.</w:t>
      </w:r>
    </w:p>
    <w:p w14:paraId="4D55B583" w14:textId="77777777" w:rsidR="000B3C62" w:rsidRDefault="000B3C62">
      <w:pPr>
        <w:pStyle w:val="BodyText"/>
        <w:spacing w:before="11"/>
        <w:rPr>
          <w:sz w:val="23"/>
        </w:rPr>
      </w:pPr>
    </w:p>
    <w:p w14:paraId="4D55B584" w14:textId="77777777" w:rsidR="000B3C62" w:rsidRDefault="00A35B40">
      <w:pPr>
        <w:pStyle w:val="ListParagraph"/>
        <w:numPr>
          <w:ilvl w:val="0"/>
          <w:numId w:val="14"/>
        </w:numPr>
        <w:tabs>
          <w:tab w:val="left" w:pos="1930"/>
        </w:tabs>
        <w:ind w:right="1138" w:hanging="708"/>
        <w:jc w:val="both"/>
        <w:rPr>
          <w:sz w:val="24"/>
        </w:rPr>
      </w:pPr>
      <w:r>
        <w:rPr>
          <w:color w:val="231F20"/>
          <w:sz w:val="24"/>
        </w:rPr>
        <w:t>The</w:t>
      </w:r>
      <w:r>
        <w:rPr>
          <w:color w:val="231F20"/>
          <w:spacing w:val="-14"/>
          <w:sz w:val="24"/>
        </w:rPr>
        <w:t xml:space="preserve"> </w:t>
      </w:r>
      <w:r>
        <w:rPr>
          <w:color w:val="231F20"/>
          <w:sz w:val="24"/>
        </w:rPr>
        <w:t>local</w:t>
      </w:r>
      <w:r>
        <w:rPr>
          <w:color w:val="231F20"/>
          <w:spacing w:val="-14"/>
          <w:sz w:val="24"/>
        </w:rPr>
        <w:t xml:space="preserve"> </w:t>
      </w:r>
      <w:r>
        <w:rPr>
          <w:color w:val="231F20"/>
          <w:sz w:val="24"/>
        </w:rPr>
        <w:t>government</w:t>
      </w:r>
      <w:r>
        <w:rPr>
          <w:color w:val="231F20"/>
          <w:spacing w:val="-15"/>
          <w:sz w:val="24"/>
        </w:rPr>
        <w:t xml:space="preserve"> </w:t>
      </w:r>
      <w:r>
        <w:rPr>
          <w:color w:val="231F20"/>
          <w:sz w:val="24"/>
        </w:rPr>
        <w:t>shall</w:t>
      </w:r>
      <w:r>
        <w:rPr>
          <w:color w:val="231F20"/>
          <w:spacing w:val="-14"/>
          <w:sz w:val="24"/>
        </w:rPr>
        <w:t xml:space="preserve"> </w:t>
      </w:r>
      <w:r>
        <w:rPr>
          <w:color w:val="231F20"/>
          <w:sz w:val="24"/>
        </w:rPr>
        <w:t>give</w:t>
      </w:r>
      <w:r>
        <w:rPr>
          <w:color w:val="231F20"/>
          <w:spacing w:val="-14"/>
          <w:sz w:val="24"/>
        </w:rPr>
        <w:t xml:space="preserve"> </w:t>
      </w:r>
      <w:r>
        <w:rPr>
          <w:color w:val="231F20"/>
          <w:sz w:val="24"/>
        </w:rPr>
        <w:t>notice</w:t>
      </w:r>
      <w:r>
        <w:rPr>
          <w:color w:val="231F20"/>
          <w:spacing w:val="-14"/>
          <w:sz w:val="24"/>
        </w:rPr>
        <w:t xml:space="preserve"> </w:t>
      </w:r>
      <w:r>
        <w:rPr>
          <w:color w:val="231F20"/>
          <w:sz w:val="24"/>
        </w:rPr>
        <w:t>referred</w:t>
      </w:r>
      <w:r>
        <w:rPr>
          <w:color w:val="231F20"/>
          <w:spacing w:val="-14"/>
          <w:sz w:val="24"/>
        </w:rPr>
        <w:t xml:space="preserve"> </w:t>
      </w:r>
      <w:r>
        <w:rPr>
          <w:color w:val="231F20"/>
          <w:sz w:val="24"/>
        </w:rPr>
        <w:t>to</w:t>
      </w:r>
      <w:r>
        <w:rPr>
          <w:color w:val="231F20"/>
          <w:spacing w:val="-14"/>
          <w:sz w:val="24"/>
        </w:rPr>
        <w:t xml:space="preserve"> </w:t>
      </w:r>
      <w:r>
        <w:rPr>
          <w:color w:val="231F20"/>
          <w:sz w:val="24"/>
        </w:rPr>
        <w:t>in</w:t>
      </w:r>
      <w:r>
        <w:rPr>
          <w:color w:val="231F20"/>
          <w:spacing w:val="-14"/>
          <w:sz w:val="24"/>
        </w:rPr>
        <w:t xml:space="preserve"> </w:t>
      </w:r>
      <w:r>
        <w:rPr>
          <w:color w:val="231F20"/>
          <w:sz w:val="24"/>
        </w:rPr>
        <w:t>subclause</w:t>
      </w:r>
      <w:r>
        <w:rPr>
          <w:color w:val="231F20"/>
          <w:spacing w:val="-14"/>
          <w:sz w:val="24"/>
        </w:rPr>
        <w:t xml:space="preserve"> </w:t>
      </w:r>
      <w:r>
        <w:rPr>
          <w:color w:val="231F20"/>
          <w:sz w:val="24"/>
        </w:rPr>
        <w:t>(1)</w:t>
      </w:r>
      <w:r>
        <w:rPr>
          <w:color w:val="231F20"/>
          <w:spacing w:val="-16"/>
          <w:sz w:val="24"/>
        </w:rPr>
        <w:t xml:space="preserve"> </w:t>
      </w:r>
      <w:r>
        <w:rPr>
          <w:color w:val="231F20"/>
          <w:sz w:val="24"/>
        </w:rPr>
        <w:t>by</w:t>
      </w:r>
      <w:r>
        <w:rPr>
          <w:color w:val="231F20"/>
          <w:spacing w:val="-16"/>
          <w:sz w:val="24"/>
        </w:rPr>
        <w:t xml:space="preserve"> </w:t>
      </w:r>
      <w:r>
        <w:rPr>
          <w:color w:val="231F20"/>
          <w:sz w:val="24"/>
        </w:rPr>
        <w:t>serving a notice on the eligible person to whom the permit was issued.</w:t>
      </w:r>
    </w:p>
    <w:p w14:paraId="4D55B585" w14:textId="77777777" w:rsidR="000B3C62" w:rsidRDefault="000B3C62">
      <w:pPr>
        <w:pStyle w:val="BodyText"/>
      </w:pPr>
    </w:p>
    <w:p w14:paraId="4D55B586" w14:textId="77777777" w:rsidR="000B3C62" w:rsidRDefault="00A35B40">
      <w:pPr>
        <w:pStyle w:val="ListParagraph"/>
        <w:numPr>
          <w:ilvl w:val="0"/>
          <w:numId w:val="14"/>
        </w:numPr>
        <w:tabs>
          <w:tab w:val="left" w:pos="1929"/>
          <w:tab w:val="left" w:pos="1930"/>
        </w:tabs>
        <w:ind w:left="1929" w:hanging="710"/>
        <w:rPr>
          <w:sz w:val="24"/>
        </w:rPr>
      </w:pPr>
      <w:r>
        <w:rPr>
          <w:color w:val="231F20"/>
          <w:sz w:val="24"/>
        </w:rPr>
        <w:t>If</w:t>
      </w:r>
      <w:r>
        <w:rPr>
          <w:color w:val="231F20"/>
          <w:spacing w:val="-2"/>
          <w:sz w:val="24"/>
        </w:rPr>
        <w:t xml:space="preserve"> </w:t>
      </w:r>
      <w:r>
        <w:rPr>
          <w:color w:val="231F20"/>
          <w:sz w:val="24"/>
        </w:rPr>
        <w:t>within</w:t>
      </w:r>
      <w:r>
        <w:rPr>
          <w:color w:val="231F20"/>
          <w:spacing w:val="-1"/>
          <w:sz w:val="24"/>
        </w:rPr>
        <w:t xml:space="preserve"> </w:t>
      </w:r>
      <w:r>
        <w:rPr>
          <w:color w:val="231F20"/>
          <w:sz w:val="24"/>
        </w:rPr>
        <w:t>7</w:t>
      </w:r>
      <w:r>
        <w:rPr>
          <w:color w:val="231F20"/>
          <w:spacing w:val="-3"/>
          <w:sz w:val="24"/>
        </w:rPr>
        <w:t xml:space="preserve"> </w:t>
      </w:r>
      <w:r>
        <w:rPr>
          <w:color w:val="231F20"/>
          <w:sz w:val="24"/>
        </w:rPr>
        <w:t>days</w:t>
      </w:r>
      <w:r>
        <w:rPr>
          <w:color w:val="231F20"/>
          <w:spacing w:val="-2"/>
          <w:sz w:val="24"/>
        </w:rPr>
        <w:t xml:space="preserve"> </w:t>
      </w:r>
      <w:r>
        <w:rPr>
          <w:color w:val="231F20"/>
          <w:sz w:val="24"/>
        </w:rPr>
        <w:t>after</w:t>
      </w:r>
      <w:r>
        <w:rPr>
          <w:color w:val="231F20"/>
          <w:spacing w:val="-4"/>
          <w:sz w:val="24"/>
        </w:rPr>
        <w:t xml:space="preserve"> </w:t>
      </w:r>
      <w:r>
        <w:rPr>
          <w:color w:val="231F20"/>
          <w:sz w:val="24"/>
        </w:rPr>
        <w:t>the</w:t>
      </w:r>
      <w:r>
        <w:rPr>
          <w:color w:val="231F20"/>
          <w:spacing w:val="-1"/>
          <w:sz w:val="24"/>
        </w:rPr>
        <w:t xml:space="preserve"> </w:t>
      </w:r>
      <w:r>
        <w:rPr>
          <w:color w:val="231F20"/>
          <w:sz w:val="24"/>
        </w:rPr>
        <w:t>date</w:t>
      </w:r>
      <w:r>
        <w:rPr>
          <w:color w:val="231F20"/>
          <w:spacing w:val="-2"/>
          <w:sz w:val="24"/>
        </w:rPr>
        <w:t xml:space="preserve"> </w:t>
      </w:r>
      <w:r>
        <w:rPr>
          <w:color w:val="231F20"/>
          <w:sz w:val="24"/>
        </w:rPr>
        <w:t>of</w:t>
      </w:r>
      <w:r>
        <w:rPr>
          <w:color w:val="231F20"/>
          <w:spacing w:val="-1"/>
          <w:sz w:val="24"/>
        </w:rPr>
        <w:t xml:space="preserve"> </w:t>
      </w:r>
      <w:r>
        <w:rPr>
          <w:color w:val="231F20"/>
          <w:sz w:val="24"/>
        </w:rPr>
        <w:t>receipt</w:t>
      </w:r>
      <w:r>
        <w:rPr>
          <w:color w:val="231F20"/>
          <w:spacing w:val="-3"/>
          <w:sz w:val="24"/>
        </w:rPr>
        <w:t xml:space="preserve"> </w:t>
      </w:r>
      <w:r>
        <w:rPr>
          <w:color w:val="231F20"/>
          <w:sz w:val="24"/>
        </w:rPr>
        <w:t>of</w:t>
      </w:r>
      <w:r>
        <w:rPr>
          <w:color w:val="231F20"/>
          <w:spacing w:val="-1"/>
          <w:sz w:val="24"/>
        </w:rPr>
        <w:t xml:space="preserve"> </w:t>
      </w:r>
      <w:r>
        <w:rPr>
          <w:color w:val="231F20"/>
          <w:sz w:val="24"/>
        </w:rPr>
        <w:t>the</w:t>
      </w:r>
      <w:r>
        <w:rPr>
          <w:color w:val="231F20"/>
          <w:spacing w:val="-4"/>
          <w:sz w:val="24"/>
        </w:rPr>
        <w:t xml:space="preserve"> </w:t>
      </w:r>
      <w:r>
        <w:rPr>
          <w:color w:val="231F20"/>
          <w:sz w:val="24"/>
        </w:rPr>
        <w:t>notice</w:t>
      </w:r>
      <w:r>
        <w:rPr>
          <w:color w:val="231F20"/>
          <w:spacing w:val="-3"/>
          <w:sz w:val="24"/>
        </w:rPr>
        <w:t xml:space="preserve"> </w:t>
      </w:r>
      <w:r>
        <w:rPr>
          <w:color w:val="231F20"/>
          <w:sz w:val="24"/>
        </w:rPr>
        <w:t>referred</w:t>
      </w:r>
      <w:r>
        <w:rPr>
          <w:color w:val="231F20"/>
          <w:spacing w:val="-1"/>
          <w:sz w:val="24"/>
        </w:rPr>
        <w:t xml:space="preserve"> </w:t>
      </w:r>
      <w:r>
        <w:rPr>
          <w:color w:val="231F20"/>
          <w:sz w:val="24"/>
        </w:rPr>
        <w:t>to</w:t>
      </w:r>
      <w:r>
        <w:rPr>
          <w:color w:val="231F20"/>
          <w:spacing w:val="-2"/>
          <w:sz w:val="24"/>
        </w:rPr>
        <w:t xml:space="preserve"> </w:t>
      </w:r>
      <w:r>
        <w:rPr>
          <w:color w:val="231F20"/>
          <w:sz w:val="24"/>
        </w:rPr>
        <w:t>in</w:t>
      </w:r>
      <w:r>
        <w:rPr>
          <w:color w:val="231F20"/>
          <w:spacing w:val="-3"/>
          <w:sz w:val="24"/>
        </w:rPr>
        <w:t xml:space="preserve"> </w:t>
      </w:r>
      <w:r>
        <w:rPr>
          <w:color w:val="231F20"/>
          <w:spacing w:val="-2"/>
          <w:sz w:val="24"/>
        </w:rPr>
        <w:t>subclause</w:t>
      </w:r>
    </w:p>
    <w:p w14:paraId="4D55B587" w14:textId="77777777" w:rsidR="000B3C62" w:rsidRDefault="00A35B40">
      <w:pPr>
        <w:pStyle w:val="ListParagraph"/>
        <w:numPr>
          <w:ilvl w:val="1"/>
          <w:numId w:val="14"/>
        </w:numPr>
        <w:tabs>
          <w:tab w:val="left" w:pos="2289"/>
        </w:tabs>
        <w:rPr>
          <w:sz w:val="24"/>
        </w:rPr>
      </w:pPr>
      <w:r>
        <w:rPr>
          <w:color w:val="231F20"/>
          <w:sz w:val="24"/>
        </w:rPr>
        <w:t>the</w:t>
      </w:r>
      <w:r>
        <w:rPr>
          <w:color w:val="231F20"/>
          <w:spacing w:val="-6"/>
          <w:sz w:val="24"/>
        </w:rPr>
        <w:t xml:space="preserve"> </w:t>
      </w:r>
      <w:r>
        <w:rPr>
          <w:color w:val="231F20"/>
          <w:sz w:val="24"/>
        </w:rPr>
        <w:t>eligible</w:t>
      </w:r>
      <w:r>
        <w:rPr>
          <w:color w:val="231F20"/>
          <w:spacing w:val="-1"/>
          <w:sz w:val="24"/>
        </w:rPr>
        <w:t xml:space="preserve"> </w:t>
      </w:r>
      <w:r>
        <w:rPr>
          <w:color w:val="231F20"/>
          <w:sz w:val="24"/>
        </w:rPr>
        <w:t>person</w:t>
      </w:r>
      <w:r>
        <w:rPr>
          <w:color w:val="231F20"/>
          <w:spacing w:val="-4"/>
          <w:sz w:val="24"/>
        </w:rPr>
        <w:t xml:space="preserve"> </w:t>
      </w:r>
      <w:r>
        <w:rPr>
          <w:color w:val="231F20"/>
          <w:sz w:val="24"/>
        </w:rPr>
        <w:t>to</w:t>
      </w:r>
      <w:r>
        <w:rPr>
          <w:color w:val="231F20"/>
          <w:spacing w:val="-1"/>
          <w:sz w:val="24"/>
        </w:rPr>
        <w:t xml:space="preserve"> </w:t>
      </w:r>
      <w:r>
        <w:rPr>
          <w:color w:val="231F20"/>
          <w:sz w:val="24"/>
        </w:rPr>
        <w:t>whom the</w:t>
      </w:r>
      <w:r>
        <w:rPr>
          <w:color w:val="231F20"/>
          <w:spacing w:val="-4"/>
          <w:sz w:val="24"/>
        </w:rPr>
        <w:t xml:space="preserve"> </w:t>
      </w:r>
      <w:r>
        <w:rPr>
          <w:color w:val="231F20"/>
          <w:sz w:val="24"/>
        </w:rPr>
        <w:t>permit</w:t>
      </w:r>
      <w:r>
        <w:rPr>
          <w:color w:val="231F20"/>
          <w:spacing w:val="-4"/>
          <w:sz w:val="24"/>
        </w:rPr>
        <w:t xml:space="preserve"> </w:t>
      </w:r>
      <w:r>
        <w:rPr>
          <w:color w:val="231F20"/>
          <w:sz w:val="24"/>
        </w:rPr>
        <w:t>was</w:t>
      </w:r>
      <w:r>
        <w:rPr>
          <w:color w:val="231F20"/>
          <w:spacing w:val="-1"/>
          <w:sz w:val="24"/>
        </w:rPr>
        <w:t xml:space="preserve"> </w:t>
      </w:r>
      <w:r>
        <w:rPr>
          <w:color w:val="231F20"/>
          <w:spacing w:val="-2"/>
          <w:sz w:val="24"/>
        </w:rPr>
        <w:t>issued—</w:t>
      </w:r>
    </w:p>
    <w:p w14:paraId="4D55B588" w14:textId="77777777" w:rsidR="000B3C62" w:rsidRDefault="000B3C62">
      <w:pPr>
        <w:pStyle w:val="BodyText"/>
        <w:spacing w:before="11"/>
        <w:rPr>
          <w:sz w:val="23"/>
        </w:rPr>
      </w:pPr>
    </w:p>
    <w:p w14:paraId="4D55B589" w14:textId="77777777" w:rsidR="000B3C62" w:rsidRDefault="00A35B40">
      <w:pPr>
        <w:pStyle w:val="ListParagraph"/>
        <w:numPr>
          <w:ilvl w:val="2"/>
          <w:numId w:val="14"/>
        </w:numPr>
        <w:tabs>
          <w:tab w:val="left" w:pos="2355"/>
        </w:tabs>
        <w:ind w:right="1140" w:hanging="425"/>
        <w:jc w:val="both"/>
        <w:rPr>
          <w:sz w:val="24"/>
        </w:rPr>
      </w:pPr>
      <w:r>
        <w:rPr>
          <w:color w:val="231F20"/>
          <w:sz w:val="24"/>
        </w:rPr>
        <w:t>fails</w:t>
      </w:r>
      <w:r>
        <w:rPr>
          <w:color w:val="231F20"/>
          <w:spacing w:val="-3"/>
          <w:sz w:val="24"/>
        </w:rPr>
        <w:t xml:space="preserve"> </w:t>
      </w:r>
      <w:r>
        <w:rPr>
          <w:color w:val="231F20"/>
          <w:sz w:val="24"/>
        </w:rPr>
        <w:t>to</w:t>
      </w:r>
      <w:r>
        <w:rPr>
          <w:color w:val="231F20"/>
          <w:spacing w:val="-3"/>
          <w:sz w:val="24"/>
        </w:rPr>
        <w:t xml:space="preserve"> </w:t>
      </w:r>
      <w:r>
        <w:rPr>
          <w:color w:val="231F20"/>
          <w:sz w:val="24"/>
        </w:rPr>
        <w:t>give</w:t>
      </w:r>
      <w:r>
        <w:rPr>
          <w:color w:val="231F20"/>
          <w:spacing w:val="-3"/>
          <w:sz w:val="24"/>
        </w:rPr>
        <w:t xml:space="preserve"> </w:t>
      </w:r>
      <w:r>
        <w:rPr>
          <w:color w:val="231F20"/>
          <w:sz w:val="24"/>
        </w:rPr>
        <w:t>the</w:t>
      </w:r>
      <w:r>
        <w:rPr>
          <w:color w:val="231F20"/>
          <w:spacing w:val="-3"/>
          <w:sz w:val="24"/>
        </w:rPr>
        <w:t xml:space="preserve"> </w:t>
      </w:r>
      <w:r>
        <w:rPr>
          <w:color w:val="231F20"/>
          <w:sz w:val="24"/>
        </w:rPr>
        <w:t>local</w:t>
      </w:r>
      <w:r>
        <w:rPr>
          <w:color w:val="231F20"/>
          <w:spacing w:val="-3"/>
          <w:sz w:val="24"/>
        </w:rPr>
        <w:t xml:space="preserve"> </w:t>
      </w:r>
      <w:r>
        <w:rPr>
          <w:color w:val="231F20"/>
          <w:sz w:val="24"/>
        </w:rPr>
        <w:t>government</w:t>
      </w:r>
      <w:r>
        <w:rPr>
          <w:color w:val="231F20"/>
          <w:spacing w:val="-3"/>
          <w:sz w:val="24"/>
        </w:rPr>
        <w:t xml:space="preserve"> </w:t>
      </w:r>
      <w:r>
        <w:rPr>
          <w:color w:val="231F20"/>
          <w:sz w:val="24"/>
        </w:rPr>
        <w:t>notice</w:t>
      </w:r>
      <w:r>
        <w:rPr>
          <w:color w:val="231F20"/>
          <w:spacing w:val="-3"/>
          <w:sz w:val="24"/>
        </w:rPr>
        <w:t xml:space="preserve"> </w:t>
      </w:r>
      <w:r>
        <w:rPr>
          <w:color w:val="231F20"/>
          <w:sz w:val="24"/>
        </w:rPr>
        <w:t>in</w:t>
      </w:r>
      <w:r>
        <w:rPr>
          <w:color w:val="231F20"/>
          <w:spacing w:val="-3"/>
          <w:sz w:val="24"/>
        </w:rPr>
        <w:t xml:space="preserve"> </w:t>
      </w:r>
      <w:r>
        <w:rPr>
          <w:color w:val="231F20"/>
          <w:sz w:val="24"/>
        </w:rPr>
        <w:t>writing</w:t>
      </w:r>
      <w:r>
        <w:rPr>
          <w:color w:val="231F20"/>
          <w:spacing w:val="-5"/>
          <w:sz w:val="24"/>
        </w:rPr>
        <w:t xml:space="preserve"> </w:t>
      </w:r>
      <w:r>
        <w:rPr>
          <w:color w:val="231F20"/>
          <w:sz w:val="24"/>
        </w:rPr>
        <w:t>of</w:t>
      </w:r>
      <w:r>
        <w:rPr>
          <w:color w:val="231F20"/>
          <w:spacing w:val="-3"/>
          <w:sz w:val="24"/>
        </w:rPr>
        <w:t xml:space="preserve"> </w:t>
      </w:r>
      <w:r>
        <w:rPr>
          <w:color w:val="231F20"/>
          <w:sz w:val="24"/>
        </w:rPr>
        <w:t>any</w:t>
      </w:r>
      <w:r>
        <w:rPr>
          <w:color w:val="231F20"/>
          <w:spacing w:val="-6"/>
          <w:sz w:val="24"/>
        </w:rPr>
        <w:t xml:space="preserve"> </w:t>
      </w:r>
      <w:r>
        <w:rPr>
          <w:color w:val="231F20"/>
          <w:sz w:val="24"/>
        </w:rPr>
        <w:t>reason</w:t>
      </w:r>
      <w:r>
        <w:rPr>
          <w:color w:val="231F20"/>
          <w:spacing w:val="-5"/>
          <w:sz w:val="24"/>
        </w:rPr>
        <w:t xml:space="preserve"> </w:t>
      </w:r>
      <w:r>
        <w:rPr>
          <w:color w:val="231F20"/>
          <w:sz w:val="24"/>
        </w:rPr>
        <w:t>why</w:t>
      </w:r>
      <w:r>
        <w:rPr>
          <w:color w:val="231F20"/>
          <w:spacing w:val="-3"/>
          <w:sz w:val="24"/>
        </w:rPr>
        <w:t xml:space="preserve"> </w:t>
      </w:r>
      <w:r>
        <w:rPr>
          <w:color w:val="231F20"/>
          <w:sz w:val="24"/>
        </w:rPr>
        <w:t>the permit should not be revoked; or</w:t>
      </w:r>
    </w:p>
    <w:p w14:paraId="4D55B58A" w14:textId="77777777" w:rsidR="000B3C62" w:rsidRDefault="00A35B40">
      <w:pPr>
        <w:pStyle w:val="ListParagraph"/>
        <w:numPr>
          <w:ilvl w:val="2"/>
          <w:numId w:val="14"/>
        </w:numPr>
        <w:tabs>
          <w:tab w:val="left" w:pos="2355"/>
        </w:tabs>
        <w:ind w:right="1144" w:hanging="425"/>
        <w:jc w:val="both"/>
        <w:rPr>
          <w:sz w:val="24"/>
        </w:rPr>
      </w:pPr>
      <w:r>
        <w:rPr>
          <w:color w:val="231F20"/>
          <w:sz w:val="24"/>
        </w:rPr>
        <w:lastRenderedPageBreak/>
        <w:t>gives the local government notice in writing of any reasons why the permit should not be revoked; then the local government may in its absolute discretion revoke that permit.</w:t>
      </w:r>
    </w:p>
    <w:p w14:paraId="4D55B58B" w14:textId="77777777" w:rsidR="000B3C62" w:rsidRDefault="000B3C62">
      <w:pPr>
        <w:pStyle w:val="BodyText"/>
        <w:spacing w:before="10"/>
        <w:rPr>
          <w:sz w:val="23"/>
        </w:rPr>
      </w:pPr>
    </w:p>
    <w:p w14:paraId="4D55B58C" w14:textId="77777777" w:rsidR="000B3C62" w:rsidRDefault="00A35B40">
      <w:pPr>
        <w:pStyle w:val="ListParagraph"/>
        <w:numPr>
          <w:ilvl w:val="0"/>
          <w:numId w:val="14"/>
        </w:numPr>
        <w:tabs>
          <w:tab w:val="left" w:pos="1930"/>
        </w:tabs>
        <w:spacing w:before="1"/>
        <w:ind w:right="1139" w:hanging="708"/>
        <w:jc w:val="both"/>
        <w:rPr>
          <w:sz w:val="24"/>
        </w:rPr>
      </w:pPr>
      <w:proofErr w:type="gramStart"/>
      <w:r>
        <w:rPr>
          <w:color w:val="231F20"/>
          <w:sz w:val="24"/>
        </w:rPr>
        <w:t>For</w:t>
      </w:r>
      <w:r>
        <w:rPr>
          <w:color w:val="231F20"/>
          <w:spacing w:val="-8"/>
          <w:sz w:val="24"/>
        </w:rPr>
        <w:t xml:space="preserve"> </w:t>
      </w:r>
      <w:r>
        <w:rPr>
          <w:color w:val="231F20"/>
          <w:sz w:val="24"/>
        </w:rPr>
        <w:t>the</w:t>
      </w:r>
      <w:r>
        <w:rPr>
          <w:color w:val="231F20"/>
          <w:spacing w:val="-8"/>
          <w:sz w:val="24"/>
        </w:rPr>
        <w:t xml:space="preserve"> </w:t>
      </w:r>
      <w:r>
        <w:rPr>
          <w:color w:val="231F20"/>
          <w:sz w:val="24"/>
        </w:rPr>
        <w:t>purpose</w:t>
      </w:r>
      <w:r>
        <w:rPr>
          <w:color w:val="231F20"/>
          <w:spacing w:val="-8"/>
          <w:sz w:val="24"/>
        </w:rPr>
        <w:t xml:space="preserve"> </w:t>
      </w:r>
      <w:r>
        <w:rPr>
          <w:color w:val="231F20"/>
          <w:sz w:val="24"/>
        </w:rPr>
        <w:t>of</w:t>
      </w:r>
      <w:proofErr w:type="gramEnd"/>
      <w:r>
        <w:rPr>
          <w:color w:val="231F20"/>
          <w:spacing w:val="-6"/>
          <w:sz w:val="24"/>
        </w:rPr>
        <w:t xml:space="preserve"> </w:t>
      </w:r>
      <w:r>
        <w:rPr>
          <w:color w:val="231F20"/>
          <w:sz w:val="24"/>
        </w:rPr>
        <w:t>subclause</w:t>
      </w:r>
      <w:r>
        <w:rPr>
          <w:color w:val="231F20"/>
          <w:spacing w:val="-8"/>
          <w:sz w:val="24"/>
        </w:rPr>
        <w:t xml:space="preserve"> </w:t>
      </w:r>
      <w:r>
        <w:rPr>
          <w:color w:val="231F20"/>
          <w:sz w:val="24"/>
        </w:rPr>
        <w:t>(3)</w:t>
      </w:r>
      <w:r>
        <w:rPr>
          <w:color w:val="231F20"/>
          <w:spacing w:val="-8"/>
          <w:sz w:val="24"/>
        </w:rPr>
        <w:t xml:space="preserve"> </w:t>
      </w:r>
      <w:r>
        <w:rPr>
          <w:color w:val="231F20"/>
          <w:sz w:val="24"/>
        </w:rPr>
        <w:t>the</w:t>
      </w:r>
      <w:r>
        <w:rPr>
          <w:color w:val="231F20"/>
          <w:spacing w:val="-8"/>
          <w:sz w:val="24"/>
        </w:rPr>
        <w:t xml:space="preserve"> </w:t>
      </w:r>
      <w:r>
        <w:rPr>
          <w:color w:val="231F20"/>
          <w:sz w:val="24"/>
        </w:rPr>
        <w:t>date</w:t>
      </w:r>
      <w:r>
        <w:rPr>
          <w:color w:val="231F20"/>
          <w:spacing w:val="-10"/>
          <w:sz w:val="24"/>
        </w:rPr>
        <w:t xml:space="preserve"> </w:t>
      </w:r>
      <w:r>
        <w:rPr>
          <w:color w:val="231F20"/>
          <w:sz w:val="24"/>
        </w:rPr>
        <w:t>of</w:t>
      </w:r>
      <w:r>
        <w:rPr>
          <w:color w:val="231F20"/>
          <w:spacing w:val="-6"/>
          <w:sz w:val="24"/>
        </w:rPr>
        <w:t xml:space="preserve"> </w:t>
      </w:r>
      <w:r>
        <w:rPr>
          <w:color w:val="231F20"/>
          <w:sz w:val="24"/>
        </w:rPr>
        <w:t>receipt</w:t>
      </w:r>
      <w:r>
        <w:rPr>
          <w:color w:val="231F20"/>
          <w:spacing w:val="-10"/>
          <w:sz w:val="24"/>
        </w:rPr>
        <w:t xml:space="preserve"> </w:t>
      </w:r>
      <w:r>
        <w:rPr>
          <w:color w:val="231F20"/>
          <w:sz w:val="24"/>
        </w:rPr>
        <w:t>of</w:t>
      </w:r>
      <w:r>
        <w:rPr>
          <w:color w:val="231F20"/>
          <w:spacing w:val="-6"/>
          <w:sz w:val="24"/>
        </w:rPr>
        <w:t xml:space="preserve"> </w:t>
      </w:r>
      <w:r>
        <w:rPr>
          <w:color w:val="231F20"/>
          <w:sz w:val="24"/>
        </w:rPr>
        <w:t>the</w:t>
      </w:r>
      <w:r>
        <w:rPr>
          <w:color w:val="231F20"/>
          <w:spacing w:val="-7"/>
          <w:sz w:val="24"/>
        </w:rPr>
        <w:t xml:space="preserve"> </w:t>
      </w:r>
      <w:r>
        <w:rPr>
          <w:color w:val="231F20"/>
          <w:sz w:val="24"/>
        </w:rPr>
        <w:t>notice</w:t>
      </w:r>
      <w:r>
        <w:rPr>
          <w:color w:val="231F20"/>
          <w:spacing w:val="-7"/>
          <w:sz w:val="24"/>
        </w:rPr>
        <w:t xml:space="preserve"> </w:t>
      </w:r>
      <w:r>
        <w:rPr>
          <w:color w:val="231F20"/>
          <w:sz w:val="24"/>
        </w:rPr>
        <w:t>shall</w:t>
      </w:r>
      <w:r>
        <w:rPr>
          <w:color w:val="231F20"/>
          <w:spacing w:val="-8"/>
          <w:sz w:val="24"/>
        </w:rPr>
        <w:t xml:space="preserve"> </w:t>
      </w:r>
      <w:r>
        <w:rPr>
          <w:color w:val="231F20"/>
          <w:sz w:val="24"/>
        </w:rPr>
        <w:t>be</w:t>
      </w:r>
      <w:r>
        <w:rPr>
          <w:color w:val="231F20"/>
          <w:spacing w:val="-8"/>
          <w:sz w:val="24"/>
        </w:rPr>
        <w:t xml:space="preserve"> </w:t>
      </w:r>
      <w:r>
        <w:rPr>
          <w:color w:val="231F20"/>
          <w:sz w:val="24"/>
        </w:rPr>
        <w:t>the date the notice was served.</w:t>
      </w:r>
    </w:p>
    <w:p w14:paraId="4D55B58E" w14:textId="77777777" w:rsidR="000B3C62" w:rsidRDefault="000B3C62">
      <w:pPr>
        <w:pStyle w:val="BodyText"/>
        <w:spacing w:before="6"/>
        <w:rPr>
          <w:sz w:val="15"/>
        </w:rPr>
      </w:pPr>
    </w:p>
    <w:p w14:paraId="4D55B58F" w14:textId="77777777" w:rsidR="000B3C62" w:rsidRDefault="00A35B40">
      <w:pPr>
        <w:pStyle w:val="ListParagraph"/>
        <w:numPr>
          <w:ilvl w:val="0"/>
          <w:numId w:val="14"/>
        </w:numPr>
        <w:tabs>
          <w:tab w:val="left" w:pos="1929"/>
          <w:tab w:val="left" w:pos="1930"/>
        </w:tabs>
        <w:spacing w:before="92"/>
        <w:ind w:right="1145" w:hanging="708"/>
        <w:rPr>
          <w:sz w:val="24"/>
        </w:rPr>
      </w:pPr>
      <w:r>
        <w:rPr>
          <w:color w:val="231F20"/>
          <w:sz w:val="24"/>
        </w:rPr>
        <w:t>The local government shall give notice of the</w:t>
      </w:r>
      <w:r>
        <w:rPr>
          <w:color w:val="231F20"/>
          <w:spacing w:val="-1"/>
          <w:sz w:val="24"/>
        </w:rPr>
        <w:t xml:space="preserve"> </w:t>
      </w:r>
      <w:r>
        <w:rPr>
          <w:color w:val="231F20"/>
          <w:sz w:val="24"/>
        </w:rPr>
        <w:t>revocation by</w:t>
      </w:r>
      <w:r>
        <w:rPr>
          <w:color w:val="231F20"/>
          <w:spacing w:val="-2"/>
          <w:sz w:val="24"/>
        </w:rPr>
        <w:t xml:space="preserve"> </w:t>
      </w:r>
      <w:r>
        <w:rPr>
          <w:color w:val="231F20"/>
          <w:sz w:val="24"/>
        </w:rPr>
        <w:t>serving a notice on the eligible person to whom the permit was issued.</w:t>
      </w:r>
    </w:p>
    <w:p w14:paraId="4D55B590" w14:textId="77777777" w:rsidR="000B3C62" w:rsidRDefault="000B3C62">
      <w:pPr>
        <w:pStyle w:val="BodyText"/>
        <w:rPr>
          <w:sz w:val="26"/>
        </w:rPr>
      </w:pPr>
    </w:p>
    <w:p w14:paraId="4D55B591" w14:textId="77777777" w:rsidR="000B3C62" w:rsidRDefault="00A35B40">
      <w:pPr>
        <w:pStyle w:val="Heading2"/>
        <w:numPr>
          <w:ilvl w:val="1"/>
          <w:numId w:val="18"/>
        </w:numPr>
        <w:tabs>
          <w:tab w:val="left" w:pos="2072"/>
          <w:tab w:val="left" w:pos="2073"/>
        </w:tabs>
        <w:spacing w:before="217"/>
        <w:ind w:left="2072" w:hanging="853"/>
      </w:pPr>
      <w:r>
        <w:rPr>
          <w:color w:val="231F20"/>
        </w:rPr>
        <w:t>Removal</w:t>
      </w:r>
      <w:r>
        <w:rPr>
          <w:color w:val="231F20"/>
          <w:spacing w:val="-1"/>
        </w:rPr>
        <w:t xml:space="preserve"> </w:t>
      </w:r>
      <w:r>
        <w:rPr>
          <w:color w:val="231F20"/>
        </w:rPr>
        <w:t>of</w:t>
      </w:r>
      <w:r>
        <w:rPr>
          <w:color w:val="231F20"/>
          <w:spacing w:val="-1"/>
        </w:rPr>
        <w:t xml:space="preserve"> </w:t>
      </w:r>
      <w:r>
        <w:rPr>
          <w:color w:val="231F20"/>
        </w:rPr>
        <w:t>a permit</w:t>
      </w:r>
      <w:r>
        <w:rPr>
          <w:color w:val="231F20"/>
          <w:spacing w:val="-1"/>
        </w:rPr>
        <w:t xml:space="preserve"> </w:t>
      </w:r>
      <w:r>
        <w:rPr>
          <w:color w:val="231F20"/>
        </w:rPr>
        <w:t>from</w:t>
      </w:r>
      <w:r>
        <w:rPr>
          <w:color w:val="231F20"/>
          <w:spacing w:val="-1"/>
        </w:rPr>
        <w:t xml:space="preserve"> </w:t>
      </w:r>
      <w:r>
        <w:rPr>
          <w:color w:val="231F20"/>
        </w:rPr>
        <w:t xml:space="preserve">a </w:t>
      </w:r>
      <w:r>
        <w:rPr>
          <w:color w:val="231F20"/>
          <w:spacing w:val="-2"/>
        </w:rPr>
        <w:t>vehicle</w:t>
      </w:r>
    </w:p>
    <w:p w14:paraId="4D55B592" w14:textId="77777777" w:rsidR="000B3C62" w:rsidRDefault="000B3C62">
      <w:pPr>
        <w:pStyle w:val="BodyText"/>
        <w:spacing w:before="2"/>
        <w:rPr>
          <w:b/>
          <w:sz w:val="29"/>
        </w:rPr>
      </w:pPr>
    </w:p>
    <w:p w14:paraId="4D55B593" w14:textId="77777777" w:rsidR="000B3C62" w:rsidRDefault="00A35B40">
      <w:pPr>
        <w:pStyle w:val="BodyText"/>
        <w:ind w:left="1220" w:right="1146"/>
        <w:jc w:val="both"/>
      </w:pPr>
      <w:r>
        <w:rPr>
          <w:color w:val="231F20"/>
        </w:rPr>
        <w:t>The holder of a residential parking permit or visitor parking permit shall forthwith upon that permit being revoked or ceasing to be valid remove the permit from the vehicle in which it is displayed or to which it is affixed.</w:t>
      </w:r>
    </w:p>
    <w:p w14:paraId="4D55B594" w14:textId="77777777" w:rsidR="000B3C62" w:rsidRDefault="000B3C62">
      <w:pPr>
        <w:pStyle w:val="BodyText"/>
        <w:rPr>
          <w:sz w:val="26"/>
        </w:rPr>
      </w:pPr>
    </w:p>
    <w:p w14:paraId="4D55B595" w14:textId="77777777" w:rsidR="000B3C62" w:rsidRDefault="00A35B40">
      <w:pPr>
        <w:pStyle w:val="Heading2"/>
        <w:numPr>
          <w:ilvl w:val="1"/>
          <w:numId w:val="18"/>
        </w:numPr>
        <w:tabs>
          <w:tab w:val="left" w:pos="1649"/>
        </w:tabs>
        <w:ind w:left="1648" w:hanging="429"/>
      </w:pPr>
      <w:r>
        <w:rPr>
          <w:color w:val="231F20"/>
        </w:rPr>
        <w:t>Replacement</w:t>
      </w:r>
      <w:r>
        <w:rPr>
          <w:color w:val="231F20"/>
          <w:spacing w:val="-1"/>
        </w:rPr>
        <w:t xml:space="preserve"> </w:t>
      </w:r>
      <w:r>
        <w:rPr>
          <w:color w:val="231F20"/>
        </w:rPr>
        <w:t>of</w:t>
      </w:r>
      <w:r>
        <w:rPr>
          <w:color w:val="231F20"/>
          <w:spacing w:val="-1"/>
        </w:rPr>
        <w:t xml:space="preserve"> </w:t>
      </w:r>
      <w:r>
        <w:rPr>
          <w:color w:val="231F20"/>
          <w:spacing w:val="-2"/>
        </w:rPr>
        <w:t>permit</w:t>
      </w:r>
    </w:p>
    <w:p w14:paraId="4D55B596" w14:textId="77777777" w:rsidR="000B3C62" w:rsidRDefault="000B3C62">
      <w:pPr>
        <w:pStyle w:val="BodyText"/>
        <w:spacing w:before="2"/>
        <w:rPr>
          <w:b/>
          <w:sz w:val="29"/>
        </w:rPr>
      </w:pPr>
    </w:p>
    <w:p w14:paraId="4D55B597" w14:textId="77777777" w:rsidR="000B3C62" w:rsidRDefault="00A35B40">
      <w:pPr>
        <w:pStyle w:val="ListParagraph"/>
        <w:numPr>
          <w:ilvl w:val="0"/>
          <w:numId w:val="13"/>
        </w:numPr>
        <w:tabs>
          <w:tab w:val="left" w:pos="1929"/>
          <w:tab w:val="left" w:pos="1930"/>
        </w:tabs>
        <w:spacing w:before="1"/>
        <w:ind w:right="1370" w:hanging="708"/>
        <w:rPr>
          <w:sz w:val="24"/>
        </w:rPr>
      </w:pPr>
      <w:r>
        <w:rPr>
          <w:color w:val="231F20"/>
          <w:sz w:val="24"/>
        </w:rPr>
        <w:t>The</w:t>
      </w:r>
      <w:r>
        <w:rPr>
          <w:color w:val="231F20"/>
          <w:spacing w:val="-4"/>
          <w:sz w:val="24"/>
        </w:rPr>
        <w:t xml:space="preserve"> </w:t>
      </w:r>
      <w:r>
        <w:rPr>
          <w:color w:val="231F20"/>
          <w:sz w:val="24"/>
        </w:rPr>
        <w:t>local</w:t>
      </w:r>
      <w:r>
        <w:rPr>
          <w:color w:val="231F20"/>
          <w:spacing w:val="-4"/>
          <w:sz w:val="24"/>
        </w:rPr>
        <w:t xml:space="preserve"> </w:t>
      </w:r>
      <w:r>
        <w:rPr>
          <w:color w:val="231F20"/>
          <w:sz w:val="24"/>
        </w:rPr>
        <w:t>government</w:t>
      </w:r>
      <w:r>
        <w:rPr>
          <w:color w:val="231F20"/>
          <w:spacing w:val="-8"/>
          <w:sz w:val="24"/>
        </w:rPr>
        <w:t xml:space="preserve"> </w:t>
      </w:r>
      <w:r>
        <w:rPr>
          <w:color w:val="231F20"/>
          <w:sz w:val="24"/>
        </w:rPr>
        <w:t>may</w:t>
      </w:r>
      <w:r>
        <w:rPr>
          <w:color w:val="231F20"/>
          <w:spacing w:val="-7"/>
          <w:sz w:val="24"/>
        </w:rPr>
        <w:t xml:space="preserve"> </w:t>
      </w:r>
      <w:r>
        <w:rPr>
          <w:color w:val="231F20"/>
          <w:sz w:val="24"/>
        </w:rPr>
        <w:t>upon</w:t>
      </w:r>
      <w:r>
        <w:rPr>
          <w:color w:val="231F20"/>
          <w:spacing w:val="-4"/>
          <w:sz w:val="24"/>
        </w:rPr>
        <w:t xml:space="preserve"> </w:t>
      </w:r>
      <w:r>
        <w:rPr>
          <w:color w:val="231F20"/>
          <w:sz w:val="24"/>
        </w:rPr>
        <w:t>a</w:t>
      </w:r>
      <w:r>
        <w:rPr>
          <w:color w:val="231F20"/>
          <w:spacing w:val="-4"/>
          <w:sz w:val="24"/>
        </w:rPr>
        <w:t xml:space="preserve"> </w:t>
      </w:r>
      <w:r>
        <w:rPr>
          <w:color w:val="231F20"/>
          <w:sz w:val="24"/>
        </w:rPr>
        <w:t>written</w:t>
      </w:r>
      <w:r>
        <w:rPr>
          <w:color w:val="231F20"/>
          <w:spacing w:val="-4"/>
          <w:sz w:val="24"/>
        </w:rPr>
        <w:t xml:space="preserve"> </w:t>
      </w:r>
      <w:r>
        <w:rPr>
          <w:color w:val="231F20"/>
          <w:sz w:val="24"/>
        </w:rPr>
        <w:t>application</w:t>
      </w:r>
      <w:r>
        <w:rPr>
          <w:color w:val="231F20"/>
          <w:spacing w:val="-6"/>
          <w:sz w:val="24"/>
        </w:rPr>
        <w:t xml:space="preserve"> </w:t>
      </w:r>
      <w:r>
        <w:rPr>
          <w:color w:val="231F20"/>
          <w:sz w:val="24"/>
        </w:rPr>
        <w:t>of</w:t>
      </w:r>
      <w:r>
        <w:rPr>
          <w:color w:val="231F20"/>
          <w:spacing w:val="-2"/>
          <w:sz w:val="24"/>
        </w:rPr>
        <w:t xml:space="preserve"> </w:t>
      </w:r>
      <w:r>
        <w:rPr>
          <w:color w:val="231F20"/>
          <w:sz w:val="24"/>
        </w:rPr>
        <w:t>an</w:t>
      </w:r>
      <w:r>
        <w:rPr>
          <w:color w:val="231F20"/>
          <w:spacing w:val="-4"/>
          <w:sz w:val="24"/>
        </w:rPr>
        <w:t xml:space="preserve"> </w:t>
      </w:r>
      <w:r>
        <w:rPr>
          <w:color w:val="231F20"/>
          <w:sz w:val="24"/>
        </w:rPr>
        <w:t>eligible</w:t>
      </w:r>
      <w:r>
        <w:rPr>
          <w:color w:val="231F20"/>
          <w:spacing w:val="-6"/>
          <w:sz w:val="24"/>
        </w:rPr>
        <w:t xml:space="preserve"> </w:t>
      </w:r>
      <w:r>
        <w:rPr>
          <w:color w:val="231F20"/>
          <w:sz w:val="24"/>
        </w:rPr>
        <w:t xml:space="preserve">person and upon payment of the fee referred to in subclause (2), if any, issue a permit to replace a residential parking permit or visitor’s parking permit which is lost, </w:t>
      </w:r>
      <w:proofErr w:type="gramStart"/>
      <w:r>
        <w:rPr>
          <w:color w:val="231F20"/>
          <w:sz w:val="24"/>
        </w:rPr>
        <w:t>destroyed</w:t>
      </w:r>
      <w:proofErr w:type="gramEnd"/>
      <w:r>
        <w:rPr>
          <w:color w:val="231F20"/>
          <w:sz w:val="24"/>
        </w:rPr>
        <w:t xml:space="preserve"> or stolen.</w:t>
      </w:r>
    </w:p>
    <w:p w14:paraId="4D55B598" w14:textId="77777777" w:rsidR="000B3C62" w:rsidRDefault="000B3C62">
      <w:pPr>
        <w:pStyle w:val="BodyText"/>
        <w:spacing w:before="10"/>
        <w:rPr>
          <w:sz w:val="23"/>
        </w:rPr>
      </w:pPr>
    </w:p>
    <w:p w14:paraId="4D55B599" w14:textId="77777777" w:rsidR="000B3C62" w:rsidRDefault="00A35B40">
      <w:pPr>
        <w:pStyle w:val="ListParagraph"/>
        <w:numPr>
          <w:ilvl w:val="0"/>
          <w:numId w:val="13"/>
        </w:numPr>
        <w:tabs>
          <w:tab w:val="left" w:pos="1929"/>
          <w:tab w:val="left" w:pos="1930"/>
        </w:tabs>
        <w:ind w:right="1491" w:hanging="708"/>
        <w:rPr>
          <w:sz w:val="24"/>
        </w:rPr>
      </w:pPr>
      <w:r>
        <w:rPr>
          <w:color w:val="231F20"/>
          <w:sz w:val="24"/>
        </w:rPr>
        <w:t>The</w:t>
      </w:r>
      <w:r>
        <w:rPr>
          <w:color w:val="231F20"/>
          <w:spacing w:val="-3"/>
          <w:sz w:val="24"/>
        </w:rPr>
        <w:t xml:space="preserve"> </w:t>
      </w:r>
      <w:r>
        <w:rPr>
          <w:color w:val="231F20"/>
          <w:sz w:val="24"/>
        </w:rPr>
        <w:t>local</w:t>
      </w:r>
      <w:r>
        <w:rPr>
          <w:color w:val="231F20"/>
          <w:spacing w:val="-3"/>
          <w:sz w:val="24"/>
        </w:rPr>
        <w:t xml:space="preserve"> </w:t>
      </w:r>
      <w:r>
        <w:rPr>
          <w:color w:val="231F20"/>
          <w:sz w:val="24"/>
        </w:rPr>
        <w:t>government</w:t>
      </w:r>
      <w:r>
        <w:rPr>
          <w:color w:val="231F20"/>
          <w:spacing w:val="-7"/>
          <w:sz w:val="24"/>
        </w:rPr>
        <w:t xml:space="preserve"> </w:t>
      </w:r>
      <w:r>
        <w:rPr>
          <w:color w:val="231F20"/>
          <w:sz w:val="24"/>
        </w:rPr>
        <w:t>may</w:t>
      </w:r>
      <w:r>
        <w:rPr>
          <w:color w:val="231F20"/>
          <w:spacing w:val="-6"/>
          <w:sz w:val="24"/>
        </w:rPr>
        <w:t xml:space="preserve"> </w:t>
      </w:r>
      <w:r>
        <w:rPr>
          <w:color w:val="231F20"/>
          <w:sz w:val="24"/>
        </w:rPr>
        <w:t>determine</w:t>
      </w:r>
      <w:r>
        <w:rPr>
          <w:color w:val="231F20"/>
          <w:spacing w:val="-3"/>
          <w:sz w:val="24"/>
        </w:rPr>
        <w:t xml:space="preserve"> </w:t>
      </w:r>
      <w:r>
        <w:rPr>
          <w:color w:val="231F20"/>
          <w:sz w:val="24"/>
        </w:rPr>
        <w:t>and</w:t>
      </w:r>
      <w:r>
        <w:rPr>
          <w:color w:val="231F20"/>
          <w:spacing w:val="-3"/>
          <w:sz w:val="24"/>
        </w:rPr>
        <w:t xml:space="preserve"> </w:t>
      </w:r>
      <w:r>
        <w:rPr>
          <w:color w:val="231F20"/>
          <w:sz w:val="24"/>
        </w:rPr>
        <w:t>impose</w:t>
      </w:r>
      <w:r>
        <w:rPr>
          <w:color w:val="231F20"/>
          <w:spacing w:val="-5"/>
          <w:sz w:val="24"/>
        </w:rPr>
        <w:t xml:space="preserve"> </w:t>
      </w:r>
      <w:r>
        <w:rPr>
          <w:color w:val="231F20"/>
          <w:sz w:val="24"/>
        </w:rPr>
        <w:t>a</w:t>
      </w:r>
      <w:r>
        <w:rPr>
          <w:color w:val="231F20"/>
          <w:spacing w:val="-5"/>
          <w:sz w:val="24"/>
        </w:rPr>
        <w:t xml:space="preserve"> </w:t>
      </w:r>
      <w:r>
        <w:rPr>
          <w:color w:val="231F20"/>
          <w:sz w:val="24"/>
        </w:rPr>
        <w:t>fee</w:t>
      </w:r>
      <w:r>
        <w:rPr>
          <w:color w:val="231F20"/>
          <w:spacing w:val="-5"/>
          <w:sz w:val="24"/>
        </w:rPr>
        <w:t xml:space="preserve"> </w:t>
      </w:r>
      <w:r>
        <w:rPr>
          <w:color w:val="231F20"/>
          <w:sz w:val="24"/>
        </w:rPr>
        <w:t>for</w:t>
      </w:r>
      <w:r>
        <w:rPr>
          <w:color w:val="231F20"/>
          <w:spacing w:val="-3"/>
          <w:sz w:val="24"/>
        </w:rPr>
        <w:t xml:space="preserve"> </w:t>
      </w:r>
      <w:r>
        <w:rPr>
          <w:color w:val="231F20"/>
          <w:sz w:val="24"/>
        </w:rPr>
        <w:t>the</w:t>
      </w:r>
      <w:r>
        <w:rPr>
          <w:color w:val="231F20"/>
          <w:spacing w:val="-3"/>
          <w:sz w:val="24"/>
        </w:rPr>
        <w:t xml:space="preserve"> </w:t>
      </w:r>
      <w:r>
        <w:rPr>
          <w:color w:val="231F20"/>
          <w:sz w:val="24"/>
        </w:rPr>
        <w:t>issue</w:t>
      </w:r>
      <w:r>
        <w:rPr>
          <w:color w:val="231F20"/>
          <w:spacing w:val="-3"/>
          <w:sz w:val="24"/>
        </w:rPr>
        <w:t xml:space="preserve"> </w:t>
      </w:r>
      <w:r>
        <w:rPr>
          <w:color w:val="231F20"/>
          <w:sz w:val="24"/>
        </w:rPr>
        <w:t>of</w:t>
      </w:r>
      <w:r>
        <w:rPr>
          <w:color w:val="231F20"/>
          <w:spacing w:val="-3"/>
          <w:sz w:val="24"/>
        </w:rPr>
        <w:t xml:space="preserve"> </w:t>
      </w:r>
      <w:r>
        <w:rPr>
          <w:color w:val="231F20"/>
          <w:sz w:val="24"/>
        </w:rPr>
        <w:t>a replacement permit pursuant to this clause.</w:t>
      </w:r>
    </w:p>
    <w:p w14:paraId="4D55B59A" w14:textId="77777777" w:rsidR="000B3C62" w:rsidRDefault="000B3C62">
      <w:pPr>
        <w:pStyle w:val="BodyText"/>
      </w:pPr>
    </w:p>
    <w:p w14:paraId="4D55B59B" w14:textId="77777777" w:rsidR="000B3C62" w:rsidRDefault="00A35B40">
      <w:pPr>
        <w:pStyle w:val="ListParagraph"/>
        <w:numPr>
          <w:ilvl w:val="0"/>
          <w:numId w:val="13"/>
        </w:numPr>
        <w:tabs>
          <w:tab w:val="left" w:pos="1929"/>
          <w:tab w:val="left" w:pos="1930"/>
        </w:tabs>
        <w:ind w:right="1408" w:hanging="708"/>
        <w:rPr>
          <w:sz w:val="24"/>
        </w:rPr>
      </w:pPr>
      <w:r>
        <w:rPr>
          <w:color w:val="231F20"/>
          <w:sz w:val="24"/>
        </w:rPr>
        <w:t>Notwithstanding subclause (2), no fee shall be payable for the issue of a replacement</w:t>
      </w:r>
      <w:r>
        <w:rPr>
          <w:color w:val="231F20"/>
          <w:spacing w:val="-4"/>
          <w:sz w:val="24"/>
        </w:rPr>
        <w:t xml:space="preserve"> </w:t>
      </w:r>
      <w:r>
        <w:rPr>
          <w:color w:val="231F20"/>
          <w:sz w:val="24"/>
        </w:rPr>
        <w:t>permit</w:t>
      </w:r>
      <w:r>
        <w:rPr>
          <w:color w:val="231F20"/>
          <w:spacing w:val="-4"/>
          <w:sz w:val="24"/>
        </w:rPr>
        <w:t xml:space="preserve"> </w:t>
      </w:r>
      <w:r>
        <w:rPr>
          <w:color w:val="231F20"/>
          <w:sz w:val="24"/>
        </w:rPr>
        <w:t>if</w:t>
      </w:r>
      <w:r>
        <w:rPr>
          <w:color w:val="231F20"/>
          <w:spacing w:val="-4"/>
          <w:sz w:val="24"/>
        </w:rPr>
        <w:t xml:space="preserve"> </w:t>
      </w:r>
      <w:r>
        <w:rPr>
          <w:color w:val="231F20"/>
          <w:sz w:val="24"/>
        </w:rPr>
        <w:t>evidence</w:t>
      </w:r>
      <w:r>
        <w:rPr>
          <w:color w:val="231F20"/>
          <w:spacing w:val="-4"/>
          <w:sz w:val="24"/>
        </w:rPr>
        <w:t xml:space="preserve"> </w:t>
      </w:r>
      <w:r>
        <w:rPr>
          <w:color w:val="231F20"/>
          <w:sz w:val="24"/>
        </w:rPr>
        <w:t>is</w:t>
      </w:r>
      <w:r>
        <w:rPr>
          <w:color w:val="231F20"/>
          <w:spacing w:val="-4"/>
          <w:sz w:val="24"/>
        </w:rPr>
        <w:t xml:space="preserve"> </w:t>
      </w:r>
      <w:r>
        <w:rPr>
          <w:color w:val="231F20"/>
          <w:sz w:val="24"/>
        </w:rPr>
        <w:t>produced</w:t>
      </w:r>
      <w:r>
        <w:rPr>
          <w:color w:val="231F20"/>
          <w:spacing w:val="-6"/>
          <w:sz w:val="24"/>
        </w:rPr>
        <w:t xml:space="preserve"> </w:t>
      </w:r>
      <w:r>
        <w:rPr>
          <w:color w:val="231F20"/>
          <w:sz w:val="24"/>
        </w:rPr>
        <w:t>in</w:t>
      </w:r>
      <w:r>
        <w:rPr>
          <w:color w:val="231F20"/>
          <w:spacing w:val="-6"/>
          <w:sz w:val="24"/>
        </w:rPr>
        <w:t xml:space="preserve"> </w:t>
      </w:r>
      <w:r>
        <w:rPr>
          <w:color w:val="231F20"/>
          <w:sz w:val="24"/>
        </w:rPr>
        <w:t>writing</w:t>
      </w:r>
      <w:r>
        <w:rPr>
          <w:color w:val="231F20"/>
          <w:spacing w:val="-4"/>
          <w:sz w:val="24"/>
        </w:rPr>
        <w:t xml:space="preserve"> </w:t>
      </w:r>
      <w:r>
        <w:rPr>
          <w:color w:val="231F20"/>
          <w:sz w:val="24"/>
        </w:rPr>
        <w:t>to</w:t>
      </w:r>
      <w:r>
        <w:rPr>
          <w:color w:val="231F20"/>
          <w:spacing w:val="-4"/>
          <w:sz w:val="24"/>
        </w:rPr>
        <w:t xml:space="preserve"> </w:t>
      </w:r>
      <w:r>
        <w:rPr>
          <w:color w:val="231F20"/>
          <w:sz w:val="24"/>
        </w:rPr>
        <w:t>the</w:t>
      </w:r>
      <w:r>
        <w:rPr>
          <w:color w:val="231F20"/>
          <w:spacing w:val="-4"/>
          <w:sz w:val="24"/>
        </w:rPr>
        <w:t xml:space="preserve"> </w:t>
      </w:r>
      <w:r>
        <w:rPr>
          <w:color w:val="231F20"/>
          <w:sz w:val="24"/>
        </w:rPr>
        <w:t>satisfaction</w:t>
      </w:r>
      <w:r>
        <w:rPr>
          <w:color w:val="231F20"/>
          <w:spacing w:val="-4"/>
          <w:sz w:val="24"/>
        </w:rPr>
        <w:t xml:space="preserve"> </w:t>
      </w:r>
      <w:r>
        <w:rPr>
          <w:color w:val="231F20"/>
          <w:sz w:val="24"/>
        </w:rPr>
        <w:t>of the local government—</w:t>
      </w:r>
    </w:p>
    <w:p w14:paraId="4D55B59C" w14:textId="77777777" w:rsidR="000B3C62" w:rsidRDefault="000B3C62">
      <w:pPr>
        <w:pStyle w:val="BodyText"/>
        <w:spacing w:before="11"/>
        <w:rPr>
          <w:sz w:val="23"/>
        </w:rPr>
      </w:pPr>
    </w:p>
    <w:p w14:paraId="4D55B59D" w14:textId="77777777" w:rsidR="000B3C62" w:rsidRDefault="00A35B40">
      <w:pPr>
        <w:pStyle w:val="ListParagraph"/>
        <w:numPr>
          <w:ilvl w:val="1"/>
          <w:numId w:val="13"/>
        </w:numPr>
        <w:tabs>
          <w:tab w:val="left" w:pos="2355"/>
        </w:tabs>
        <w:rPr>
          <w:sz w:val="24"/>
        </w:rPr>
      </w:pPr>
      <w:r>
        <w:rPr>
          <w:color w:val="231F20"/>
          <w:sz w:val="24"/>
        </w:rPr>
        <w:t>that</w:t>
      </w:r>
      <w:r>
        <w:rPr>
          <w:color w:val="231F20"/>
          <w:spacing w:val="-9"/>
          <w:sz w:val="24"/>
        </w:rPr>
        <w:t xml:space="preserve"> </w:t>
      </w:r>
      <w:r>
        <w:rPr>
          <w:color w:val="231F20"/>
          <w:sz w:val="24"/>
        </w:rPr>
        <w:t>the</w:t>
      </w:r>
      <w:r>
        <w:rPr>
          <w:color w:val="231F20"/>
          <w:spacing w:val="-9"/>
          <w:sz w:val="24"/>
        </w:rPr>
        <w:t xml:space="preserve"> </w:t>
      </w:r>
      <w:r>
        <w:rPr>
          <w:color w:val="231F20"/>
          <w:sz w:val="24"/>
        </w:rPr>
        <w:t>vehicle</w:t>
      </w:r>
      <w:r>
        <w:rPr>
          <w:color w:val="231F20"/>
          <w:spacing w:val="-8"/>
          <w:sz w:val="24"/>
        </w:rPr>
        <w:t xml:space="preserve"> </w:t>
      </w:r>
      <w:r>
        <w:rPr>
          <w:color w:val="231F20"/>
          <w:sz w:val="24"/>
        </w:rPr>
        <w:t>in</w:t>
      </w:r>
      <w:r>
        <w:rPr>
          <w:color w:val="231F20"/>
          <w:spacing w:val="-7"/>
          <w:sz w:val="24"/>
        </w:rPr>
        <w:t xml:space="preserve"> </w:t>
      </w:r>
      <w:r>
        <w:rPr>
          <w:color w:val="231F20"/>
          <w:sz w:val="24"/>
        </w:rPr>
        <w:t>which</w:t>
      </w:r>
      <w:r>
        <w:rPr>
          <w:color w:val="231F20"/>
          <w:spacing w:val="-8"/>
          <w:sz w:val="24"/>
        </w:rPr>
        <w:t xml:space="preserve"> </w:t>
      </w:r>
      <w:r>
        <w:rPr>
          <w:color w:val="231F20"/>
          <w:sz w:val="24"/>
        </w:rPr>
        <w:t>the</w:t>
      </w:r>
      <w:r>
        <w:rPr>
          <w:color w:val="231F20"/>
          <w:spacing w:val="-8"/>
          <w:sz w:val="24"/>
        </w:rPr>
        <w:t xml:space="preserve"> </w:t>
      </w:r>
      <w:r>
        <w:rPr>
          <w:color w:val="231F20"/>
          <w:sz w:val="24"/>
        </w:rPr>
        <w:t>permit</w:t>
      </w:r>
      <w:r>
        <w:rPr>
          <w:color w:val="231F20"/>
          <w:spacing w:val="-7"/>
          <w:sz w:val="24"/>
        </w:rPr>
        <w:t xml:space="preserve"> </w:t>
      </w:r>
      <w:r>
        <w:rPr>
          <w:color w:val="231F20"/>
          <w:sz w:val="24"/>
        </w:rPr>
        <w:t>is</w:t>
      </w:r>
      <w:r>
        <w:rPr>
          <w:color w:val="231F20"/>
          <w:spacing w:val="-9"/>
          <w:sz w:val="24"/>
        </w:rPr>
        <w:t xml:space="preserve"> </w:t>
      </w:r>
      <w:r>
        <w:rPr>
          <w:color w:val="231F20"/>
          <w:sz w:val="24"/>
        </w:rPr>
        <w:t>displayed</w:t>
      </w:r>
      <w:r>
        <w:rPr>
          <w:color w:val="231F20"/>
          <w:spacing w:val="-8"/>
          <w:sz w:val="24"/>
        </w:rPr>
        <w:t xml:space="preserve"> </w:t>
      </w:r>
      <w:r>
        <w:rPr>
          <w:color w:val="231F20"/>
          <w:sz w:val="24"/>
        </w:rPr>
        <w:t>has</w:t>
      </w:r>
      <w:r>
        <w:rPr>
          <w:color w:val="231F20"/>
          <w:spacing w:val="-10"/>
          <w:sz w:val="24"/>
        </w:rPr>
        <w:t xml:space="preserve"> </w:t>
      </w:r>
      <w:r>
        <w:rPr>
          <w:color w:val="231F20"/>
          <w:sz w:val="24"/>
        </w:rPr>
        <w:t>been</w:t>
      </w:r>
      <w:r>
        <w:rPr>
          <w:color w:val="231F20"/>
          <w:spacing w:val="-10"/>
          <w:sz w:val="24"/>
        </w:rPr>
        <w:t xml:space="preserve"> </w:t>
      </w:r>
      <w:r>
        <w:rPr>
          <w:color w:val="231F20"/>
          <w:sz w:val="24"/>
        </w:rPr>
        <w:t>disposed</w:t>
      </w:r>
      <w:r>
        <w:rPr>
          <w:color w:val="231F20"/>
          <w:spacing w:val="-9"/>
          <w:sz w:val="24"/>
        </w:rPr>
        <w:t xml:space="preserve"> </w:t>
      </w:r>
      <w:r>
        <w:rPr>
          <w:color w:val="231F20"/>
          <w:spacing w:val="-5"/>
          <w:sz w:val="24"/>
        </w:rPr>
        <w:t>of;</w:t>
      </w:r>
    </w:p>
    <w:p w14:paraId="4D55B59E" w14:textId="77777777" w:rsidR="000B3C62" w:rsidRDefault="00A35B40">
      <w:pPr>
        <w:pStyle w:val="ListParagraph"/>
        <w:numPr>
          <w:ilvl w:val="1"/>
          <w:numId w:val="13"/>
        </w:numPr>
        <w:tabs>
          <w:tab w:val="left" w:pos="2353"/>
        </w:tabs>
        <w:ind w:left="2352" w:right="1142" w:hanging="425"/>
        <w:rPr>
          <w:sz w:val="24"/>
        </w:rPr>
      </w:pPr>
      <w:r>
        <w:rPr>
          <w:color w:val="231F20"/>
          <w:sz w:val="24"/>
        </w:rPr>
        <w:t>that the vehicle’s windscreen in which the permit is displayed has been replaced; or</w:t>
      </w:r>
    </w:p>
    <w:p w14:paraId="4D55B59F" w14:textId="77777777" w:rsidR="000B3C62" w:rsidRDefault="00A35B40">
      <w:pPr>
        <w:pStyle w:val="ListParagraph"/>
        <w:numPr>
          <w:ilvl w:val="1"/>
          <w:numId w:val="13"/>
        </w:numPr>
        <w:tabs>
          <w:tab w:val="left" w:pos="2353"/>
        </w:tabs>
        <w:spacing w:line="276" w:lineRule="exact"/>
        <w:ind w:left="2352" w:hanging="425"/>
        <w:rPr>
          <w:sz w:val="24"/>
        </w:rPr>
      </w:pPr>
      <w:r>
        <w:rPr>
          <w:color w:val="231F20"/>
          <w:sz w:val="24"/>
        </w:rPr>
        <w:t>which</w:t>
      </w:r>
      <w:r>
        <w:rPr>
          <w:color w:val="231F20"/>
          <w:spacing w:val="-8"/>
          <w:sz w:val="24"/>
        </w:rPr>
        <w:t xml:space="preserve"> </w:t>
      </w:r>
      <w:r>
        <w:rPr>
          <w:color w:val="231F20"/>
          <w:sz w:val="24"/>
        </w:rPr>
        <w:t>the</w:t>
      </w:r>
      <w:r>
        <w:rPr>
          <w:color w:val="231F20"/>
          <w:spacing w:val="-7"/>
          <w:sz w:val="24"/>
        </w:rPr>
        <w:t xml:space="preserve"> </w:t>
      </w:r>
      <w:r>
        <w:rPr>
          <w:color w:val="231F20"/>
          <w:sz w:val="24"/>
        </w:rPr>
        <w:t>local</w:t>
      </w:r>
      <w:r>
        <w:rPr>
          <w:color w:val="231F20"/>
          <w:spacing w:val="-7"/>
          <w:sz w:val="24"/>
        </w:rPr>
        <w:t xml:space="preserve"> </w:t>
      </w:r>
      <w:r>
        <w:rPr>
          <w:color w:val="231F20"/>
          <w:sz w:val="24"/>
        </w:rPr>
        <w:t>government</w:t>
      </w:r>
      <w:r>
        <w:rPr>
          <w:color w:val="231F20"/>
          <w:spacing w:val="-7"/>
          <w:sz w:val="24"/>
        </w:rPr>
        <w:t xml:space="preserve"> </w:t>
      </w:r>
      <w:r>
        <w:rPr>
          <w:color w:val="231F20"/>
          <w:sz w:val="24"/>
        </w:rPr>
        <w:t>considers</w:t>
      </w:r>
      <w:r>
        <w:rPr>
          <w:color w:val="231F20"/>
          <w:spacing w:val="-8"/>
          <w:sz w:val="24"/>
        </w:rPr>
        <w:t xml:space="preserve"> </w:t>
      </w:r>
      <w:r>
        <w:rPr>
          <w:color w:val="231F20"/>
          <w:sz w:val="24"/>
        </w:rPr>
        <w:t>waiving</w:t>
      </w:r>
      <w:r>
        <w:rPr>
          <w:color w:val="231F20"/>
          <w:spacing w:val="-9"/>
          <w:sz w:val="24"/>
        </w:rPr>
        <w:t xml:space="preserve"> </w:t>
      </w:r>
      <w:r>
        <w:rPr>
          <w:color w:val="231F20"/>
          <w:sz w:val="24"/>
        </w:rPr>
        <w:t>of</w:t>
      </w:r>
      <w:r>
        <w:rPr>
          <w:color w:val="231F20"/>
          <w:spacing w:val="-7"/>
          <w:sz w:val="24"/>
        </w:rPr>
        <w:t xml:space="preserve"> </w:t>
      </w:r>
      <w:r>
        <w:rPr>
          <w:color w:val="231F20"/>
          <w:sz w:val="24"/>
        </w:rPr>
        <w:t>the</w:t>
      </w:r>
      <w:r>
        <w:rPr>
          <w:color w:val="231F20"/>
          <w:spacing w:val="-11"/>
          <w:sz w:val="24"/>
        </w:rPr>
        <w:t xml:space="preserve"> </w:t>
      </w:r>
      <w:r>
        <w:rPr>
          <w:color w:val="231F20"/>
          <w:sz w:val="24"/>
        </w:rPr>
        <w:t>fee</w:t>
      </w:r>
      <w:r>
        <w:rPr>
          <w:color w:val="231F20"/>
          <w:spacing w:val="-7"/>
          <w:sz w:val="24"/>
        </w:rPr>
        <w:t xml:space="preserve"> </w:t>
      </w:r>
      <w:r>
        <w:rPr>
          <w:color w:val="231F20"/>
          <w:sz w:val="24"/>
        </w:rPr>
        <w:t>is</w:t>
      </w:r>
      <w:r>
        <w:rPr>
          <w:color w:val="231F20"/>
          <w:spacing w:val="-7"/>
          <w:sz w:val="24"/>
        </w:rPr>
        <w:t xml:space="preserve"> </w:t>
      </w:r>
      <w:r>
        <w:rPr>
          <w:color w:val="231F20"/>
          <w:spacing w:val="-2"/>
          <w:sz w:val="24"/>
        </w:rPr>
        <w:t>warranted.</w:t>
      </w:r>
    </w:p>
    <w:p w14:paraId="4D55B5A0" w14:textId="77777777" w:rsidR="000B3C62" w:rsidRDefault="000B3C62">
      <w:pPr>
        <w:pStyle w:val="BodyText"/>
        <w:rPr>
          <w:sz w:val="26"/>
        </w:rPr>
      </w:pPr>
    </w:p>
    <w:p w14:paraId="4D55B5A1" w14:textId="77777777" w:rsidR="000B3C62" w:rsidRDefault="00A35B40">
      <w:pPr>
        <w:pStyle w:val="Heading2"/>
        <w:numPr>
          <w:ilvl w:val="1"/>
          <w:numId w:val="18"/>
        </w:numPr>
        <w:tabs>
          <w:tab w:val="left" w:pos="2072"/>
          <w:tab w:val="left" w:pos="2073"/>
        </w:tabs>
        <w:ind w:left="2072" w:hanging="853"/>
      </w:pPr>
      <w:r>
        <w:rPr>
          <w:color w:val="231F20"/>
        </w:rPr>
        <w:t>Display</w:t>
      </w:r>
      <w:r>
        <w:rPr>
          <w:color w:val="231F20"/>
          <w:spacing w:val="-8"/>
        </w:rPr>
        <w:t xml:space="preserve"> </w:t>
      </w:r>
      <w:r>
        <w:rPr>
          <w:color w:val="231F20"/>
        </w:rPr>
        <w:t>of residential</w:t>
      </w:r>
      <w:r>
        <w:rPr>
          <w:color w:val="231F20"/>
          <w:spacing w:val="-3"/>
        </w:rPr>
        <w:t xml:space="preserve"> </w:t>
      </w:r>
      <w:r>
        <w:rPr>
          <w:color w:val="231F20"/>
        </w:rPr>
        <w:t>parking permits or</w:t>
      </w:r>
      <w:r>
        <w:rPr>
          <w:color w:val="231F20"/>
          <w:spacing w:val="-2"/>
        </w:rPr>
        <w:t xml:space="preserve"> </w:t>
      </w:r>
      <w:r>
        <w:rPr>
          <w:color w:val="231F20"/>
        </w:rPr>
        <w:t>visitor parking</w:t>
      </w:r>
      <w:r>
        <w:rPr>
          <w:color w:val="231F20"/>
          <w:spacing w:val="-3"/>
        </w:rPr>
        <w:t xml:space="preserve"> </w:t>
      </w:r>
      <w:r>
        <w:rPr>
          <w:color w:val="231F20"/>
          <w:spacing w:val="-2"/>
        </w:rPr>
        <w:t>permits</w:t>
      </w:r>
    </w:p>
    <w:p w14:paraId="4D55B5A2" w14:textId="77777777" w:rsidR="000B3C62" w:rsidRDefault="000B3C62">
      <w:pPr>
        <w:pStyle w:val="BodyText"/>
        <w:spacing w:before="2"/>
        <w:rPr>
          <w:b/>
          <w:sz w:val="29"/>
        </w:rPr>
      </w:pPr>
    </w:p>
    <w:p w14:paraId="4D55B5A3" w14:textId="77777777" w:rsidR="000B3C62" w:rsidRDefault="00A35B40">
      <w:pPr>
        <w:pStyle w:val="BodyText"/>
        <w:spacing w:before="1"/>
        <w:ind w:left="1220" w:right="1134"/>
        <w:jc w:val="both"/>
      </w:pPr>
      <w:r>
        <w:rPr>
          <w:color w:val="231F20"/>
        </w:rPr>
        <w:t>A</w:t>
      </w:r>
      <w:r>
        <w:rPr>
          <w:color w:val="231F20"/>
          <w:spacing w:val="-11"/>
        </w:rPr>
        <w:t xml:space="preserve"> </w:t>
      </w:r>
      <w:r>
        <w:rPr>
          <w:color w:val="231F20"/>
        </w:rPr>
        <w:t>person</w:t>
      </w:r>
      <w:r>
        <w:rPr>
          <w:color w:val="231F20"/>
          <w:spacing w:val="-11"/>
        </w:rPr>
        <w:t xml:space="preserve"> </w:t>
      </w:r>
      <w:r>
        <w:rPr>
          <w:color w:val="231F20"/>
        </w:rPr>
        <w:t>shall</w:t>
      </w:r>
      <w:r>
        <w:rPr>
          <w:color w:val="231F20"/>
          <w:spacing w:val="-13"/>
        </w:rPr>
        <w:t xml:space="preserve"> </w:t>
      </w:r>
      <w:r>
        <w:rPr>
          <w:color w:val="231F20"/>
        </w:rPr>
        <w:t>not</w:t>
      </w:r>
      <w:r>
        <w:rPr>
          <w:color w:val="231F20"/>
          <w:spacing w:val="-11"/>
        </w:rPr>
        <w:t xml:space="preserve"> </w:t>
      </w:r>
      <w:r>
        <w:rPr>
          <w:color w:val="231F20"/>
        </w:rPr>
        <w:t>stop</w:t>
      </w:r>
      <w:r>
        <w:rPr>
          <w:color w:val="231F20"/>
          <w:spacing w:val="-13"/>
        </w:rPr>
        <w:t xml:space="preserve"> </w:t>
      </w:r>
      <w:r>
        <w:rPr>
          <w:color w:val="231F20"/>
        </w:rPr>
        <w:t>or</w:t>
      </w:r>
      <w:r>
        <w:rPr>
          <w:color w:val="231F20"/>
          <w:spacing w:val="-11"/>
        </w:rPr>
        <w:t xml:space="preserve"> </w:t>
      </w:r>
      <w:r>
        <w:rPr>
          <w:color w:val="231F20"/>
        </w:rPr>
        <w:t>park</w:t>
      </w:r>
      <w:r>
        <w:rPr>
          <w:color w:val="231F20"/>
          <w:spacing w:val="-11"/>
        </w:rPr>
        <w:t xml:space="preserve"> </w:t>
      </w:r>
      <w:r>
        <w:rPr>
          <w:color w:val="231F20"/>
        </w:rPr>
        <w:t>a</w:t>
      </w:r>
      <w:r>
        <w:rPr>
          <w:color w:val="231F20"/>
          <w:spacing w:val="-11"/>
        </w:rPr>
        <w:t xml:space="preserve"> </w:t>
      </w:r>
      <w:r>
        <w:rPr>
          <w:color w:val="231F20"/>
        </w:rPr>
        <w:t>vehicle</w:t>
      </w:r>
      <w:r>
        <w:rPr>
          <w:color w:val="231F20"/>
          <w:spacing w:val="-11"/>
        </w:rPr>
        <w:t xml:space="preserve"> </w:t>
      </w:r>
      <w:r>
        <w:rPr>
          <w:color w:val="231F20"/>
        </w:rPr>
        <w:t>in</w:t>
      </w:r>
      <w:r>
        <w:rPr>
          <w:color w:val="231F20"/>
          <w:spacing w:val="-9"/>
        </w:rPr>
        <w:t xml:space="preserve"> </w:t>
      </w:r>
      <w:r>
        <w:rPr>
          <w:color w:val="231F20"/>
        </w:rPr>
        <w:t>an</w:t>
      </w:r>
      <w:r>
        <w:rPr>
          <w:color w:val="231F20"/>
          <w:spacing w:val="-11"/>
        </w:rPr>
        <w:t xml:space="preserve"> </w:t>
      </w:r>
      <w:r>
        <w:rPr>
          <w:color w:val="231F20"/>
        </w:rPr>
        <w:t>area</w:t>
      </w:r>
      <w:r>
        <w:rPr>
          <w:color w:val="231F20"/>
          <w:spacing w:val="-11"/>
        </w:rPr>
        <w:t xml:space="preserve"> </w:t>
      </w:r>
      <w:r>
        <w:rPr>
          <w:color w:val="231F20"/>
        </w:rPr>
        <w:t>set</w:t>
      </w:r>
      <w:r>
        <w:rPr>
          <w:color w:val="231F20"/>
          <w:spacing w:val="-11"/>
        </w:rPr>
        <w:t xml:space="preserve"> </w:t>
      </w:r>
      <w:r>
        <w:rPr>
          <w:color w:val="231F20"/>
        </w:rPr>
        <w:t>aside</w:t>
      </w:r>
      <w:r>
        <w:rPr>
          <w:color w:val="231F20"/>
          <w:spacing w:val="-14"/>
        </w:rPr>
        <w:t xml:space="preserve"> </w:t>
      </w:r>
      <w:r>
        <w:rPr>
          <w:color w:val="231F20"/>
        </w:rPr>
        <w:t>for</w:t>
      </w:r>
      <w:r>
        <w:rPr>
          <w:color w:val="231F20"/>
          <w:spacing w:val="-11"/>
        </w:rPr>
        <w:t xml:space="preserve"> </w:t>
      </w:r>
      <w:r>
        <w:rPr>
          <w:color w:val="231F20"/>
        </w:rPr>
        <w:t>persons</w:t>
      </w:r>
      <w:r>
        <w:rPr>
          <w:color w:val="231F20"/>
          <w:spacing w:val="-11"/>
        </w:rPr>
        <w:t xml:space="preserve"> </w:t>
      </w:r>
      <w:r>
        <w:rPr>
          <w:color w:val="231F20"/>
        </w:rPr>
        <w:t>or</w:t>
      </w:r>
      <w:r>
        <w:rPr>
          <w:color w:val="231F20"/>
          <w:spacing w:val="-11"/>
        </w:rPr>
        <w:t xml:space="preserve"> </w:t>
      </w:r>
      <w:r>
        <w:rPr>
          <w:color w:val="231F20"/>
        </w:rPr>
        <w:t>vehicles of</w:t>
      </w:r>
      <w:r>
        <w:rPr>
          <w:color w:val="231F20"/>
          <w:spacing w:val="-1"/>
        </w:rPr>
        <w:t xml:space="preserve"> </w:t>
      </w:r>
      <w:r>
        <w:rPr>
          <w:color w:val="231F20"/>
        </w:rPr>
        <w:t>a</w:t>
      </w:r>
      <w:r>
        <w:rPr>
          <w:color w:val="231F20"/>
          <w:spacing w:val="-5"/>
        </w:rPr>
        <w:t xml:space="preserve"> </w:t>
      </w:r>
      <w:r>
        <w:rPr>
          <w:color w:val="231F20"/>
        </w:rPr>
        <w:t>particular</w:t>
      </w:r>
      <w:r>
        <w:rPr>
          <w:color w:val="231F20"/>
          <w:spacing w:val="-3"/>
        </w:rPr>
        <w:t xml:space="preserve"> </w:t>
      </w:r>
      <w:r>
        <w:rPr>
          <w:color w:val="231F20"/>
        </w:rPr>
        <w:t>class</w:t>
      </w:r>
      <w:r>
        <w:rPr>
          <w:color w:val="231F20"/>
          <w:spacing w:val="-3"/>
        </w:rPr>
        <w:t xml:space="preserve"> </w:t>
      </w:r>
      <w:r>
        <w:rPr>
          <w:color w:val="231F20"/>
        </w:rPr>
        <w:t>during</w:t>
      </w:r>
      <w:r>
        <w:rPr>
          <w:color w:val="231F20"/>
          <w:spacing w:val="-5"/>
        </w:rPr>
        <w:t xml:space="preserve"> </w:t>
      </w:r>
      <w:r>
        <w:rPr>
          <w:color w:val="231F20"/>
        </w:rPr>
        <w:t>any</w:t>
      </w:r>
      <w:r>
        <w:rPr>
          <w:color w:val="231F20"/>
          <w:spacing w:val="-6"/>
        </w:rPr>
        <w:t xml:space="preserve"> </w:t>
      </w:r>
      <w:r>
        <w:rPr>
          <w:color w:val="231F20"/>
        </w:rPr>
        <w:t>permitted</w:t>
      </w:r>
      <w:r>
        <w:rPr>
          <w:color w:val="231F20"/>
          <w:spacing w:val="-5"/>
        </w:rPr>
        <w:t xml:space="preserve"> </w:t>
      </w:r>
      <w:r>
        <w:rPr>
          <w:color w:val="231F20"/>
        </w:rPr>
        <w:t>period</w:t>
      </w:r>
      <w:r>
        <w:rPr>
          <w:color w:val="231F20"/>
          <w:spacing w:val="-3"/>
        </w:rPr>
        <w:t xml:space="preserve"> </w:t>
      </w:r>
      <w:r>
        <w:rPr>
          <w:color w:val="231F20"/>
        </w:rPr>
        <w:t>unless</w:t>
      </w:r>
      <w:r>
        <w:rPr>
          <w:color w:val="231F20"/>
          <w:spacing w:val="-3"/>
        </w:rPr>
        <w:t xml:space="preserve"> </w:t>
      </w:r>
      <w:r>
        <w:rPr>
          <w:color w:val="231F20"/>
        </w:rPr>
        <w:t>a</w:t>
      </w:r>
      <w:r>
        <w:rPr>
          <w:color w:val="231F20"/>
          <w:spacing w:val="-3"/>
        </w:rPr>
        <w:t xml:space="preserve"> </w:t>
      </w:r>
      <w:r>
        <w:rPr>
          <w:color w:val="231F20"/>
        </w:rPr>
        <w:t>residential parking</w:t>
      </w:r>
      <w:r>
        <w:rPr>
          <w:color w:val="231F20"/>
          <w:spacing w:val="-5"/>
        </w:rPr>
        <w:t xml:space="preserve"> </w:t>
      </w:r>
      <w:r>
        <w:rPr>
          <w:color w:val="231F20"/>
        </w:rPr>
        <w:t>permit or</w:t>
      </w:r>
      <w:r>
        <w:rPr>
          <w:color w:val="231F20"/>
          <w:spacing w:val="-9"/>
        </w:rPr>
        <w:t xml:space="preserve"> </w:t>
      </w:r>
      <w:r>
        <w:rPr>
          <w:color w:val="231F20"/>
        </w:rPr>
        <w:t>a</w:t>
      </w:r>
      <w:r>
        <w:rPr>
          <w:color w:val="231F20"/>
          <w:spacing w:val="-10"/>
        </w:rPr>
        <w:t xml:space="preserve"> </w:t>
      </w:r>
      <w:r>
        <w:rPr>
          <w:color w:val="231F20"/>
        </w:rPr>
        <w:t>visitor</w:t>
      </w:r>
      <w:r>
        <w:rPr>
          <w:color w:val="231F20"/>
          <w:spacing w:val="-9"/>
        </w:rPr>
        <w:t xml:space="preserve"> </w:t>
      </w:r>
      <w:r>
        <w:rPr>
          <w:color w:val="231F20"/>
        </w:rPr>
        <w:t>parking</w:t>
      </w:r>
      <w:r>
        <w:rPr>
          <w:color w:val="231F20"/>
          <w:spacing w:val="-10"/>
        </w:rPr>
        <w:t xml:space="preserve"> </w:t>
      </w:r>
      <w:r>
        <w:rPr>
          <w:color w:val="231F20"/>
        </w:rPr>
        <w:t>permit</w:t>
      </w:r>
      <w:r>
        <w:rPr>
          <w:color w:val="231F20"/>
          <w:spacing w:val="-9"/>
        </w:rPr>
        <w:t xml:space="preserve"> </w:t>
      </w:r>
      <w:r>
        <w:rPr>
          <w:color w:val="231F20"/>
        </w:rPr>
        <w:t>is</w:t>
      </w:r>
      <w:r>
        <w:rPr>
          <w:color w:val="231F20"/>
          <w:spacing w:val="-11"/>
        </w:rPr>
        <w:t xml:space="preserve"> </w:t>
      </w:r>
      <w:r>
        <w:rPr>
          <w:color w:val="231F20"/>
        </w:rPr>
        <w:t>displayed</w:t>
      </w:r>
      <w:r>
        <w:rPr>
          <w:color w:val="231F20"/>
          <w:spacing w:val="-9"/>
        </w:rPr>
        <w:t xml:space="preserve"> </w:t>
      </w:r>
      <w:r>
        <w:rPr>
          <w:color w:val="231F20"/>
        </w:rPr>
        <w:t>inside</w:t>
      </w:r>
      <w:r>
        <w:rPr>
          <w:color w:val="231F20"/>
          <w:spacing w:val="-10"/>
        </w:rPr>
        <w:t xml:space="preserve"> </w:t>
      </w:r>
      <w:r>
        <w:rPr>
          <w:color w:val="231F20"/>
        </w:rPr>
        <w:t>the</w:t>
      </w:r>
      <w:r>
        <w:rPr>
          <w:color w:val="231F20"/>
          <w:spacing w:val="-9"/>
        </w:rPr>
        <w:t xml:space="preserve"> </w:t>
      </w:r>
      <w:r>
        <w:rPr>
          <w:color w:val="231F20"/>
        </w:rPr>
        <w:t>vehicle</w:t>
      </w:r>
      <w:r>
        <w:rPr>
          <w:color w:val="231F20"/>
          <w:spacing w:val="-10"/>
        </w:rPr>
        <w:t xml:space="preserve"> </w:t>
      </w:r>
      <w:r>
        <w:rPr>
          <w:color w:val="231F20"/>
        </w:rPr>
        <w:t>and</w:t>
      </w:r>
      <w:r>
        <w:rPr>
          <w:color w:val="231F20"/>
          <w:spacing w:val="-10"/>
        </w:rPr>
        <w:t xml:space="preserve"> </w:t>
      </w:r>
      <w:r>
        <w:rPr>
          <w:color w:val="231F20"/>
        </w:rPr>
        <w:t>is</w:t>
      </w:r>
      <w:r>
        <w:rPr>
          <w:color w:val="231F20"/>
          <w:spacing w:val="-9"/>
        </w:rPr>
        <w:t xml:space="preserve"> </w:t>
      </w:r>
      <w:r>
        <w:rPr>
          <w:color w:val="231F20"/>
        </w:rPr>
        <w:t>clearly</w:t>
      </w:r>
      <w:r>
        <w:rPr>
          <w:color w:val="231F20"/>
          <w:spacing w:val="-10"/>
        </w:rPr>
        <w:t xml:space="preserve"> </w:t>
      </w:r>
      <w:r>
        <w:rPr>
          <w:color w:val="231F20"/>
        </w:rPr>
        <w:t>visible</w:t>
      </w:r>
      <w:r>
        <w:rPr>
          <w:color w:val="231F20"/>
          <w:spacing w:val="-9"/>
        </w:rPr>
        <w:t xml:space="preserve"> </w:t>
      </w:r>
      <w:r>
        <w:rPr>
          <w:color w:val="231F20"/>
        </w:rPr>
        <w:t>to</w:t>
      </w:r>
      <w:r>
        <w:rPr>
          <w:color w:val="231F20"/>
          <w:spacing w:val="-9"/>
        </w:rPr>
        <w:t xml:space="preserve"> </w:t>
      </w:r>
      <w:r>
        <w:rPr>
          <w:color w:val="231F20"/>
        </w:rPr>
        <w:t xml:space="preserve">and able to be </w:t>
      </w:r>
      <w:proofErr w:type="gramStart"/>
      <w:r>
        <w:rPr>
          <w:color w:val="231F20"/>
        </w:rPr>
        <w:t>read by an authorised person from outside the vehicle at all times</w:t>
      </w:r>
      <w:proofErr w:type="gramEnd"/>
      <w:r>
        <w:rPr>
          <w:color w:val="231F20"/>
        </w:rPr>
        <w:t xml:space="preserve"> while the vehicle remains stopped or parked in the zone.</w:t>
      </w:r>
    </w:p>
    <w:p w14:paraId="4D55B5A4" w14:textId="77777777" w:rsidR="000B3C62" w:rsidRDefault="000B3C62">
      <w:pPr>
        <w:pStyle w:val="BodyText"/>
        <w:rPr>
          <w:sz w:val="26"/>
        </w:rPr>
      </w:pPr>
    </w:p>
    <w:p w14:paraId="4D55B5A5" w14:textId="77777777" w:rsidR="000B3C62" w:rsidRDefault="000B3C62">
      <w:pPr>
        <w:pStyle w:val="BodyText"/>
        <w:spacing w:before="8"/>
        <w:rPr>
          <w:sz w:val="21"/>
        </w:rPr>
      </w:pPr>
    </w:p>
    <w:p w14:paraId="4D55B5A6" w14:textId="77777777" w:rsidR="000B3C62" w:rsidRDefault="00A35B40">
      <w:pPr>
        <w:ind w:left="1830" w:right="1750"/>
        <w:jc w:val="center"/>
        <w:rPr>
          <w:i/>
          <w:sz w:val="24"/>
        </w:rPr>
      </w:pPr>
      <w:r>
        <w:rPr>
          <w:i/>
          <w:color w:val="231F20"/>
          <w:sz w:val="24"/>
        </w:rPr>
        <w:t>Division</w:t>
      </w:r>
      <w:r>
        <w:rPr>
          <w:i/>
          <w:color w:val="231F20"/>
          <w:spacing w:val="-7"/>
          <w:sz w:val="24"/>
        </w:rPr>
        <w:t xml:space="preserve"> </w:t>
      </w:r>
      <w:r>
        <w:rPr>
          <w:i/>
          <w:color w:val="231F20"/>
          <w:sz w:val="24"/>
        </w:rPr>
        <w:t>2</w:t>
      </w:r>
      <w:r>
        <w:rPr>
          <w:i/>
          <w:color w:val="231F20"/>
          <w:spacing w:val="-6"/>
          <w:sz w:val="24"/>
        </w:rPr>
        <w:t xml:space="preserve"> </w:t>
      </w:r>
      <w:r>
        <w:rPr>
          <w:i/>
          <w:color w:val="231F20"/>
          <w:sz w:val="24"/>
        </w:rPr>
        <w:t>–Parking</w:t>
      </w:r>
      <w:r>
        <w:rPr>
          <w:i/>
          <w:color w:val="231F20"/>
          <w:spacing w:val="-6"/>
          <w:sz w:val="24"/>
        </w:rPr>
        <w:t xml:space="preserve"> </w:t>
      </w:r>
      <w:r>
        <w:rPr>
          <w:i/>
          <w:color w:val="231F20"/>
          <w:sz w:val="24"/>
        </w:rPr>
        <w:t>facility</w:t>
      </w:r>
      <w:r>
        <w:rPr>
          <w:i/>
          <w:color w:val="231F20"/>
          <w:spacing w:val="-6"/>
          <w:sz w:val="24"/>
        </w:rPr>
        <w:t xml:space="preserve"> </w:t>
      </w:r>
      <w:proofErr w:type="gramStart"/>
      <w:r>
        <w:rPr>
          <w:i/>
          <w:color w:val="231F20"/>
          <w:spacing w:val="-2"/>
          <w:sz w:val="24"/>
        </w:rPr>
        <w:t>permits</w:t>
      </w:r>
      <w:proofErr w:type="gramEnd"/>
    </w:p>
    <w:p w14:paraId="4D55B5A7" w14:textId="77777777" w:rsidR="000B3C62" w:rsidRDefault="000B3C62">
      <w:pPr>
        <w:pStyle w:val="BodyText"/>
        <w:rPr>
          <w:i/>
          <w:sz w:val="26"/>
        </w:rPr>
      </w:pPr>
    </w:p>
    <w:p w14:paraId="4D55B5A8" w14:textId="77777777" w:rsidR="000B3C62" w:rsidRDefault="00A35B40">
      <w:pPr>
        <w:pStyle w:val="Heading2"/>
        <w:numPr>
          <w:ilvl w:val="1"/>
          <w:numId w:val="18"/>
        </w:numPr>
        <w:tabs>
          <w:tab w:val="left" w:pos="2139"/>
          <w:tab w:val="left" w:pos="2140"/>
        </w:tabs>
        <w:spacing w:before="219"/>
        <w:ind w:left="2139" w:hanging="920"/>
      </w:pPr>
      <w:r>
        <w:rPr>
          <w:color w:val="231F20"/>
        </w:rPr>
        <w:t>Permits</w:t>
      </w:r>
      <w:r>
        <w:rPr>
          <w:color w:val="231F20"/>
          <w:spacing w:val="-4"/>
        </w:rPr>
        <w:t xml:space="preserve"> </w:t>
      </w:r>
      <w:r>
        <w:rPr>
          <w:color w:val="231F20"/>
        </w:rPr>
        <w:t>in</w:t>
      </w:r>
      <w:r>
        <w:rPr>
          <w:color w:val="231F20"/>
          <w:spacing w:val="-1"/>
        </w:rPr>
        <w:t xml:space="preserve"> </w:t>
      </w:r>
      <w:r>
        <w:rPr>
          <w:color w:val="231F20"/>
        </w:rPr>
        <w:t>parking</w:t>
      </w:r>
      <w:r>
        <w:rPr>
          <w:color w:val="231F20"/>
          <w:spacing w:val="-1"/>
        </w:rPr>
        <w:t xml:space="preserve"> </w:t>
      </w:r>
      <w:proofErr w:type="gramStart"/>
      <w:r>
        <w:rPr>
          <w:color w:val="231F20"/>
          <w:spacing w:val="-2"/>
        </w:rPr>
        <w:t>facilities</w:t>
      </w:r>
      <w:proofErr w:type="gramEnd"/>
    </w:p>
    <w:p w14:paraId="4D55B5A9" w14:textId="77777777" w:rsidR="000B3C62" w:rsidRDefault="000B3C62">
      <w:pPr>
        <w:pStyle w:val="BodyText"/>
        <w:spacing w:before="2"/>
        <w:rPr>
          <w:b/>
          <w:sz w:val="29"/>
        </w:rPr>
      </w:pPr>
    </w:p>
    <w:p w14:paraId="4D55B5AA" w14:textId="77777777" w:rsidR="000B3C62" w:rsidRDefault="00A35B40">
      <w:pPr>
        <w:pStyle w:val="ListParagraph"/>
        <w:numPr>
          <w:ilvl w:val="0"/>
          <w:numId w:val="12"/>
        </w:numPr>
        <w:tabs>
          <w:tab w:val="left" w:pos="1930"/>
        </w:tabs>
        <w:ind w:right="1146" w:hanging="708"/>
        <w:jc w:val="both"/>
        <w:rPr>
          <w:sz w:val="24"/>
        </w:rPr>
      </w:pPr>
      <w:r>
        <w:rPr>
          <w:color w:val="231F20"/>
          <w:sz w:val="24"/>
        </w:rPr>
        <w:lastRenderedPageBreak/>
        <w:t>The local government or authorised person may, whether upon payment of a fee or not, issue a written temporary parking permission which allows a specific vehicle to park—</w:t>
      </w:r>
    </w:p>
    <w:p w14:paraId="4D55B5AC" w14:textId="77777777" w:rsidR="000B3C62" w:rsidRDefault="000B3C62">
      <w:pPr>
        <w:pStyle w:val="BodyText"/>
        <w:spacing w:before="6"/>
        <w:rPr>
          <w:sz w:val="15"/>
        </w:rPr>
      </w:pPr>
    </w:p>
    <w:p w14:paraId="4D55B5AD" w14:textId="77777777" w:rsidR="000B3C62" w:rsidRDefault="00A35B40">
      <w:pPr>
        <w:pStyle w:val="ListParagraph"/>
        <w:numPr>
          <w:ilvl w:val="1"/>
          <w:numId w:val="12"/>
        </w:numPr>
        <w:tabs>
          <w:tab w:val="left" w:pos="2354"/>
        </w:tabs>
        <w:spacing w:before="92"/>
        <w:rPr>
          <w:sz w:val="24"/>
        </w:rPr>
      </w:pPr>
      <w:r>
        <w:rPr>
          <w:color w:val="231F20"/>
          <w:sz w:val="24"/>
        </w:rPr>
        <w:t>in</w:t>
      </w:r>
      <w:r>
        <w:rPr>
          <w:color w:val="231F20"/>
          <w:spacing w:val="-7"/>
          <w:sz w:val="24"/>
        </w:rPr>
        <w:t xml:space="preserve"> </w:t>
      </w:r>
      <w:r>
        <w:rPr>
          <w:color w:val="231F20"/>
          <w:sz w:val="24"/>
        </w:rPr>
        <w:t>a</w:t>
      </w:r>
      <w:r>
        <w:rPr>
          <w:color w:val="231F20"/>
          <w:spacing w:val="-7"/>
          <w:sz w:val="24"/>
        </w:rPr>
        <w:t xml:space="preserve"> </w:t>
      </w:r>
      <w:r>
        <w:rPr>
          <w:color w:val="231F20"/>
          <w:sz w:val="24"/>
        </w:rPr>
        <w:t>specified</w:t>
      </w:r>
      <w:r>
        <w:rPr>
          <w:color w:val="231F20"/>
          <w:spacing w:val="-7"/>
          <w:sz w:val="24"/>
        </w:rPr>
        <w:t xml:space="preserve"> </w:t>
      </w:r>
      <w:proofErr w:type="spellStart"/>
      <w:r>
        <w:rPr>
          <w:color w:val="231F20"/>
          <w:sz w:val="24"/>
        </w:rPr>
        <w:t>kerbside</w:t>
      </w:r>
      <w:proofErr w:type="spellEnd"/>
      <w:r>
        <w:rPr>
          <w:color w:val="231F20"/>
          <w:spacing w:val="-11"/>
          <w:sz w:val="24"/>
        </w:rPr>
        <w:t xml:space="preserve"> </w:t>
      </w:r>
      <w:r>
        <w:rPr>
          <w:color w:val="231F20"/>
          <w:spacing w:val="-2"/>
          <w:sz w:val="24"/>
        </w:rPr>
        <w:t>area;</w:t>
      </w:r>
    </w:p>
    <w:p w14:paraId="4D55B5AE" w14:textId="77777777" w:rsidR="000B3C62" w:rsidRDefault="00A35B40">
      <w:pPr>
        <w:pStyle w:val="ListParagraph"/>
        <w:numPr>
          <w:ilvl w:val="1"/>
          <w:numId w:val="12"/>
        </w:numPr>
        <w:tabs>
          <w:tab w:val="left" w:pos="2354"/>
        </w:tabs>
        <w:ind w:left="2352" w:right="1142" w:hanging="425"/>
        <w:rPr>
          <w:sz w:val="24"/>
        </w:rPr>
      </w:pPr>
      <w:r>
        <w:rPr>
          <w:color w:val="231F20"/>
          <w:sz w:val="24"/>
        </w:rPr>
        <w:t>in</w:t>
      </w:r>
      <w:r>
        <w:rPr>
          <w:color w:val="231F20"/>
          <w:spacing w:val="40"/>
          <w:sz w:val="24"/>
        </w:rPr>
        <w:t xml:space="preserve"> </w:t>
      </w:r>
      <w:r>
        <w:rPr>
          <w:color w:val="231F20"/>
          <w:sz w:val="24"/>
        </w:rPr>
        <w:t>a</w:t>
      </w:r>
      <w:r>
        <w:rPr>
          <w:color w:val="231F20"/>
          <w:spacing w:val="40"/>
          <w:sz w:val="24"/>
        </w:rPr>
        <w:t xml:space="preserve"> </w:t>
      </w:r>
      <w:r>
        <w:rPr>
          <w:color w:val="231F20"/>
          <w:sz w:val="24"/>
        </w:rPr>
        <w:t>car</w:t>
      </w:r>
      <w:r>
        <w:rPr>
          <w:color w:val="231F20"/>
          <w:spacing w:val="40"/>
          <w:sz w:val="24"/>
        </w:rPr>
        <w:t xml:space="preserve"> </w:t>
      </w:r>
      <w:r>
        <w:rPr>
          <w:color w:val="231F20"/>
          <w:sz w:val="24"/>
        </w:rPr>
        <w:t>park</w:t>
      </w:r>
      <w:r>
        <w:rPr>
          <w:color w:val="231F20"/>
          <w:spacing w:val="40"/>
          <w:sz w:val="24"/>
        </w:rPr>
        <w:t xml:space="preserve"> </w:t>
      </w:r>
      <w:r>
        <w:rPr>
          <w:color w:val="231F20"/>
          <w:sz w:val="24"/>
        </w:rPr>
        <w:t>which</w:t>
      </w:r>
      <w:r>
        <w:rPr>
          <w:color w:val="231F20"/>
          <w:spacing w:val="40"/>
          <w:sz w:val="24"/>
        </w:rPr>
        <w:t xml:space="preserve"> </w:t>
      </w:r>
      <w:r>
        <w:rPr>
          <w:color w:val="231F20"/>
          <w:sz w:val="24"/>
        </w:rPr>
        <w:t>is</w:t>
      </w:r>
      <w:r>
        <w:rPr>
          <w:color w:val="231F20"/>
          <w:spacing w:val="40"/>
          <w:sz w:val="24"/>
        </w:rPr>
        <w:t xml:space="preserve"> </w:t>
      </w:r>
      <w:r>
        <w:rPr>
          <w:color w:val="231F20"/>
          <w:sz w:val="24"/>
        </w:rPr>
        <w:t>controlled</w:t>
      </w:r>
      <w:r>
        <w:rPr>
          <w:color w:val="231F20"/>
          <w:spacing w:val="40"/>
          <w:sz w:val="24"/>
        </w:rPr>
        <w:t xml:space="preserve"> </w:t>
      </w:r>
      <w:r>
        <w:rPr>
          <w:color w:val="231F20"/>
          <w:sz w:val="24"/>
        </w:rPr>
        <w:t>by</w:t>
      </w:r>
      <w:r>
        <w:rPr>
          <w:color w:val="231F20"/>
          <w:spacing w:val="40"/>
          <w:sz w:val="24"/>
        </w:rPr>
        <w:t xml:space="preserve"> </w:t>
      </w:r>
      <w:r>
        <w:rPr>
          <w:color w:val="231F20"/>
          <w:sz w:val="24"/>
        </w:rPr>
        <w:t>a</w:t>
      </w:r>
      <w:r>
        <w:rPr>
          <w:color w:val="231F20"/>
          <w:spacing w:val="40"/>
          <w:sz w:val="24"/>
        </w:rPr>
        <w:t xml:space="preserve"> </w:t>
      </w:r>
      <w:r>
        <w:rPr>
          <w:color w:val="231F20"/>
          <w:sz w:val="24"/>
        </w:rPr>
        <w:t>sign,</w:t>
      </w:r>
      <w:r>
        <w:rPr>
          <w:color w:val="231F20"/>
          <w:spacing w:val="40"/>
          <w:sz w:val="24"/>
        </w:rPr>
        <w:t xml:space="preserve"> </w:t>
      </w:r>
      <w:r>
        <w:rPr>
          <w:color w:val="231F20"/>
          <w:sz w:val="24"/>
        </w:rPr>
        <w:t>in</w:t>
      </w:r>
      <w:r>
        <w:rPr>
          <w:color w:val="231F20"/>
          <w:spacing w:val="40"/>
          <w:sz w:val="24"/>
        </w:rPr>
        <w:t xml:space="preserve"> </w:t>
      </w:r>
      <w:r>
        <w:rPr>
          <w:color w:val="231F20"/>
          <w:sz w:val="24"/>
        </w:rPr>
        <w:t>contravention</w:t>
      </w:r>
      <w:r>
        <w:rPr>
          <w:color w:val="231F20"/>
          <w:spacing w:val="40"/>
          <w:sz w:val="24"/>
        </w:rPr>
        <w:t xml:space="preserve"> </w:t>
      </w:r>
      <w:r>
        <w:rPr>
          <w:color w:val="231F20"/>
          <w:sz w:val="24"/>
        </w:rPr>
        <w:t>of</w:t>
      </w:r>
      <w:r>
        <w:rPr>
          <w:color w:val="231F20"/>
          <w:spacing w:val="40"/>
          <w:sz w:val="24"/>
        </w:rPr>
        <w:t xml:space="preserve"> </w:t>
      </w:r>
      <w:r>
        <w:rPr>
          <w:color w:val="231F20"/>
          <w:sz w:val="24"/>
        </w:rPr>
        <w:t>the restriction specified on that sign; or</w:t>
      </w:r>
    </w:p>
    <w:p w14:paraId="4D55B5AF" w14:textId="77777777" w:rsidR="000B3C62" w:rsidRDefault="00A35B40">
      <w:pPr>
        <w:pStyle w:val="ListParagraph"/>
        <w:numPr>
          <w:ilvl w:val="1"/>
          <w:numId w:val="12"/>
        </w:numPr>
        <w:tabs>
          <w:tab w:val="left" w:pos="2353"/>
        </w:tabs>
        <w:spacing w:line="276" w:lineRule="exact"/>
        <w:ind w:left="2352" w:hanging="425"/>
        <w:rPr>
          <w:sz w:val="24"/>
        </w:rPr>
      </w:pPr>
      <w:r>
        <w:rPr>
          <w:color w:val="231F20"/>
          <w:sz w:val="24"/>
        </w:rPr>
        <w:t>in</w:t>
      </w:r>
      <w:r>
        <w:rPr>
          <w:color w:val="231F20"/>
          <w:spacing w:val="-7"/>
          <w:sz w:val="24"/>
        </w:rPr>
        <w:t xml:space="preserve"> </w:t>
      </w:r>
      <w:r>
        <w:rPr>
          <w:color w:val="231F20"/>
          <w:sz w:val="24"/>
        </w:rPr>
        <w:t>any</w:t>
      </w:r>
      <w:r>
        <w:rPr>
          <w:color w:val="231F20"/>
          <w:spacing w:val="-9"/>
          <w:sz w:val="24"/>
        </w:rPr>
        <w:t xml:space="preserve"> </w:t>
      </w:r>
      <w:r>
        <w:rPr>
          <w:color w:val="231F20"/>
          <w:sz w:val="24"/>
        </w:rPr>
        <w:t>other</w:t>
      </w:r>
      <w:r>
        <w:rPr>
          <w:color w:val="231F20"/>
          <w:spacing w:val="-7"/>
          <w:sz w:val="24"/>
        </w:rPr>
        <w:t xml:space="preserve"> </w:t>
      </w:r>
      <w:r>
        <w:rPr>
          <w:color w:val="231F20"/>
          <w:sz w:val="24"/>
        </w:rPr>
        <w:t>place</w:t>
      </w:r>
      <w:r>
        <w:rPr>
          <w:color w:val="231F20"/>
          <w:spacing w:val="-6"/>
          <w:sz w:val="24"/>
        </w:rPr>
        <w:t xml:space="preserve"> </w:t>
      </w:r>
      <w:r>
        <w:rPr>
          <w:color w:val="231F20"/>
          <w:sz w:val="24"/>
        </w:rPr>
        <w:t>under</w:t>
      </w:r>
      <w:r>
        <w:rPr>
          <w:color w:val="231F20"/>
          <w:spacing w:val="-7"/>
          <w:sz w:val="24"/>
        </w:rPr>
        <w:t xml:space="preserve"> </w:t>
      </w:r>
      <w:r>
        <w:rPr>
          <w:color w:val="231F20"/>
          <w:sz w:val="24"/>
        </w:rPr>
        <w:t>the</w:t>
      </w:r>
      <w:r>
        <w:rPr>
          <w:color w:val="231F20"/>
          <w:spacing w:val="-6"/>
          <w:sz w:val="24"/>
        </w:rPr>
        <w:t xml:space="preserve"> </w:t>
      </w:r>
      <w:r>
        <w:rPr>
          <w:color w:val="231F20"/>
          <w:sz w:val="24"/>
        </w:rPr>
        <w:t>control</w:t>
      </w:r>
      <w:r>
        <w:rPr>
          <w:color w:val="231F20"/>
          <w:spacing w:val="-7"/>
          <w:sz w:val="24"/>
        </w:rPr>
        <w:t xml:space="preserve"> </w:t>
      </w:r>
      <w:r>
        <w:rPr>
          <w:color w:val="231F20"/>
          <w:sz w:val="24"/>
        </w:rPr>
        <w:t>of</w:t>
      </w:r>
      <w:r>
        <w:rPr>
          <w:color w:val="231F20"/>
          <w:spacing w:val="-6"/>
          <w:sz w:val="24"/>
        </w:rPr>
        <w:t xml:space="preserve"> </w:t>
      </w:r>
      <w:r>
        <w:rPr>
          <w:color w:val="231F20"/>
          <w:sz w:val="24"/>
        </w:rPr>
        <w:t>the</w:t>
      </w:r>
      <w:r>
        <w:rPr>
          <w:color w:val="231F20"/>
          <w:spacing w:val="-9"/>
          <w:sz w:val="24"/>
        </w:rPr>
        <w:t xml:space="preserve"> </w:t>
      </w:r>
      <w:r>
        <w:rPr>
          <w:color w:val="231F20"/>
          <w:sz w:val="24"/>
        </w:rPr>
        <w:t>local</w:t>
      </w:r>
      <w:r>
        <w:rPr>
          <w:color w:val="231F20"/>
          <w:spacing w:val="-6"/>
          <w:sz w:val="24"/>
        </w:rPr>
        <w:t xml:space="preserve"> </w:t>
      </w:r>
      <w:r>
        <w:rPr>
          <w:color w:val="231F20"/>
          <w:spacing w:val="-2"/>
          <w:sz w:val="24"/>
        </w:rPr>
        <w:t>government.</w:t>
      </w:r>
    </w:p>
    <w:p w14:paraId="4D55B5B0" w14:textId="77777777" w:rsidR="000B3C62" w:rsidRDefault="000B3C62">
      <w:pPr>
        <w:pStyle w:val="BodyText"/>
      </w:pPr>
    </w:p>
    <w:p w14:paraId="4D55B5B1" w14:textId="77777777" w:rsidR="000B3C62" w:rsidRDefault="00A35B40">
      <w:pPr>
        <w:pStyle w:val="ListParagraph"/>
        <w:numPr>
          <w:ilvl w:val="0"/>
          <w:numId w:val="12"/>
        </w:numPr>
        <w:tabs>
          <w:tab w:val="left" w:pos="1941"/>
          <w:tab w:val="left" w:pos="1942"/>
        </w:tabs>
        <w:ind w:left="1941" w:hanging="722"/>
        <w:rPr>
          <w:sz w:val="24"/>
        </w:rPr>
      </w:pPr>
      <w:r>
        <w:rPr>
          <w:color w:val="231F20"/>
          <w:sz w:val="24"/>
        </w:rPr>
        <w:t>A</w:t>
      </w:r>
      <w:r>
        <w:rPr>
          <w:color w:val="231F20"/>
          <w:spacing w:val="-3"/>
          <w:sz w:val="24"/>
        </w:rPr>
        <w:t xml:space="preserve"> </w:t>
      </w:r>
      <w:r>
        <w:rPr>
          <w:color w:val="231F20"/>
          <w:sz w:val="24"/>
        </w:rPr>
        <w:t>permit</w:t>
      </w:r>
      <w:r>
        <w:rPr>
          <w:color w:val="231F20"/>
          <w:spacing w:val="-2"/>
          <w:sz w:val="24"/>
        </w:rPr>
        <w:t xml:space="preserve"> </w:t>
      </w:r>
      <w:r>
        <w:rPr>
          <w:color w:val="231F20"/>
          <w:sz w:val="24"/>
        </w:rPr>
        <w:t>issued</w:t>
      </w:r>
      <w:r>
        <w:rPr>
          <w:color w:val="231F20"/>
          <w:spacing w:val="-2"/>
          <w:sz w:val="24"/>
        </w:rPr>
        <w:t xml:space="preserve"> </w:t>
      </w:r>
      <w:r>
        <w:rPr>
          <w:color w:val="231F20"/>
          <w:sz w:val="24"/>
        </w:rPr>
        <w:t>under</w:t>
      </w:r>
      <w:r>
        <w:rPr>
          <w:color w:val="231F20"/>
          <w:spacing w:val="-2"/>
          <w:sz w:val="24"/>
        </w:rPr>
        <w:t xml:space="preserve"> </w:t>
      </w:r>
      <w:r>
        <w:rPr>
          <w:color w:val="231F20"/>
          <w:sz w:val="24"/>
        </w:rPr>
        <w:t>subclause</w:t>
      </w:r>
      <w:r>
        <w:rPr>
          <w:color w:val="231F20"/>
          <w:spacing w:val="-2"/>
          <w:sz w:val="24"/>
        </w:rPr>
        <w:t xml:space="preserve"> </w:t>
      </w:r>
      <w:r>
        <w:rPr>
          <w:color w:val="231F20"/>
          <w:sz w:val="24"/>
        </w:rPr>
        <w:t>(1)</w:t>
      </w:r>
      <w:r>
        <w:rPr>
          <w:color w:val="231F20"/>
          <w:spacing w:val="-5"/>
          <w:sz w:val="24"/>
        </w:rPr>
        <w:t xml:space="preserve"> </w:t>
      </w:r>
      <w:r>
        <w:rPr>
          <w:color w:val="231F20"/>
          <w:spacing w:val="-4"/>
          <w:sz w:val="24"/>
        </w:rPr>
        <w:t>may—</w:t>
      </w:r>
    </w:p>
    <w:p w14:paraId="4D55B5B2" w14:textId="77777777" w:rsidR="000B3C62" w:rsidRDefault="000B3C62">
      <w:pPr>
        <w:pStyle w:val="BodyText"/>
        <w:spacing w:before="11"/>
        <w:rPr>
          <w:sz w:val="23"/>
        </w:rPr>
      </w:pPr>
    </w:p>
    <w:p w14:paraId="4D55B5B3" w14:textId="77777777" w:rsidR="000B3C62" w:rsidRDefault="00A35B40">
      <w:pPr>
        <w:pStyle w:val="ListParagraph"/>
        <w:numPr>
          <w:ilvl w:val="1"/>
          <w:numId w:val="12"/>
        </w:numPr>
        <w:tabs>
          <w:tab w:val="left" w:pos="2355"/>
        </w:tabs>
        <w:ind w:left="2352" w:right="1134" w:hanging="425"/>
        <w:jc w:val="both"/>
        <w:rPr>
          <w:sz w:val="24"/>
        </w:rPr>
      </w:pPr>
      <w:r>
        <w:rPr>
          <w:color w:val="231F20"/>
          <w:sz w:val="24"/>
        </w:rPr>
        <w:t>authorise the stopping or parking of the vehicle continuously for a specified</w:t>
      </w:r>
      <w:r>
        <w:rPr>
          <w:color w:val="231F20"/>
          <w:spacing w:val="-2"/>
          <w:sz w:val="24"/>
        </w:rPr>
        <w:t xml:space="preserve"> </w:t>
      </w:r>
      <w:r>
        <w:rPr>
          <w:color w:val="231F20"/>
          <w:sz w:val="24"/>
        </w:rPr>
        <w:t>period</w:t>
      </w:r>
      <w:r>
        <w:rPr>
          <w:color w:val="231F20"/>
          <w:spacing w:val="-2"/>
          <w:sz w:val="24"/>
        </w:rPr>
        <w:t xml:space="preserve"> </w:t>
      </w:r>
      <w:r>
        <w:rPr>
          <w:color w:val="231F20"/>
          <w:sz w:val="24"/>
        </w:rPr>
        <w:t>or</w:t>
      </w:r>
      <w:r>
        <w:rPr>
          <w:color w:val="231F20"/>
          <w:spacing w:val="-2"/>
          <w:sz w:val="24"/>
        </w:rPr>
        <w:t xml:space="preserve"> </w:t>
      </w:r>
      <w:r>
        <w:rPr>
          <w:color w:val="231F20"/>
          <w:sz w:val="24"/>
        </w:rPr>
        <w:t>periods</w:t>
      </w:r>
      <w:r>
        <w:rPr>
          <w:color w:val="231F20"/>
          <w:spacing w:val="-2"/>
          <w:sz w:val="24"/>
        </w:rPr>
        <w:t xml:space="preserve"> </w:t>
      </w:r>
      <w:r>
        <w:rPr>
          <w:color w:val="231F20"/>
          <w:sz w:val="24"/>
        </w:rPr>
        <w:t>between</w:t>
      </w:r>
      <w:r>
        <w:rPr>
          <w:color w:val="231F20"/>
          <w:spacing w:val="-2"/>
          <w:sz w:val="24"/>
        </w:rPr>
        <w:t xml:space="preserve"> </w:t>
      </w:r>
      <w:r>
        <w:rPr>
          <w:color w:val="231F20"/>
          <w:sz w:val="24"/>
        </w:rPr>
        <w:t>specified</w:t>
      </w:r>
      <w:r>
        <w:rPr>
          <w:color w:val="231F20"/>
          <w:spacing w:val="-2"/>
          <w:sz w:val="24"/>
        </w:rPr>
        <w:t xml:space="preserve"> </w:t>
      </w:r>
      <w:r>
        <w:rPr>
          <w:color w:val="231F20"/>
          <w:sz w:val="24"/>
        </w:rPr>
        <w:t>times</w:t>
      </w:r>
      <w:r>
        <w:rPr>
          <w:color w:val="231F20"/>
          <w:spacing w:val="-1"/>
          <w:sz w:val="24"/>
        </w:rPr>
        <w:t xml:space="preserve"> </w:t>
      </w:r>
      <w:r>
        <w:rPr>
          <w:color w:val="231F20"/>
          <w:sz w:val="24"/>
        </w:rPr>
        <w:t>or</w:t>
      </w:r>
      <w:r>
        <w:rPr>
          <w:color w:val="231F20"/>
          <w:spacing w:val="-4"/>
          <w:sz w:val="24"/>
        </w:rPr>
        <w:t xml:space="preserve"> </w:t>
      </w:r>
      <w:r>
        <w:rPr>
          <w:color w:val="231F20"/>
          <w:sz w:val="24"/>
        </w:rPr>
        <w:t>from time-to-time during a specified period; and</w:t>
      </w:r>
    </w:p>
    <w:p w14:paraId="4D55B5B4" w14:textId="77777777" w:rsidR="000B3C62" w:rsidRDefault="00A35B40">
      <w:pPr>
        <w:pStyle w:val="ListParagraph"/>
        <w:numPr>
          <w:ilvl w:val="1"/>
          <w:numId w:val="12"/>
        </w:numPr>
        <w:tabs>
          <w:tab w:val="left" w:pos="2355"/>
        </w:tabs>
        <w:ind w:left="2352" w:right="1133" w:hanging="425"/>
        <w:jc w:val="both"/>
        <w:rPr>
          <w:sz w:val="24"/>
        </w:rPr>
      </w:pPr>
      <w:r>
        <w:rPr>
          <w:color w:val="231F20"/>
          <w:sz w:val="24"/>
        </w:rPr>
        <w:t>be revoked or suspended at any time by the local government or an authorised</w:t>
      </w:r>
      <w:r>
        <w:rPr>
          <w:color w:val="231F20"/>
          <w:spacing w:val="-10"/>
          <w:sz w:val="24"/>
        </w:rPr>
        <w:t xml:space="preserve"> </w:t>
      </w:r>
      <w:r>
        <w:rPr>
          <w:color w:val="231F20"/>
          <w:sz w:val="24"/>
        </w:rPr>
        <w:t>person</w:t>
      </w:r>
      <w:r>
        <w:rPr>
          <w:color w:val="231F20"/>
          <w:spacing w:val="-11"/>
          <w:sz w:val="24"/>
        </w:rPr>
        <w:t xml:space="preserve"> </w:t>
      </w:r>
      <w:r>
        <w:rPr>
          <w:color w:val="231F20"/>
          <w:sz w:val="24"/>
        </w:rPr>
        <w:t>before</w:t>
      </w:r>
      <w:r>
        <w:rPr>
          <w:color w:val="231F20"/>
          <w:spacing w:val="-8"/>
          <w:sz w:val="24"/>
        </w:rPr>
        <w:t xml:space="preserve"> </w:t>
      </w:r>
      <w:r>
        <w:rPr>
          <w:color w:val="231F20"/>
          <w:sz w:val="24"/>
        </w:rPr>
        <w:t>the</w:t>
      </w:r>
      <w:r>
        <w:rPr>
          <w:color w:val="231F20"/>
          <w:spacing w:val="-11"/>
          <w:sz w:val="24"/>
        </w:rPr>
        <w:t xml:space="preserve"> </w:t>
      </w:r>
      <w:r>
        <w:rPr>
          <w:color w:val="231F20"/>
          <w:sz w:val="24"/>
        </w:rPr>
        <w:t>expiration</w:t>
      </w:r>
      <w:r>
        <w:rPr>
          <w:color w:val="231F20"/>
          <w:spacing w:val="-11"/>
          <w:sz w:val="24"/>
        </w:rPr>
        <w:t xml:space="preserve"> </w:t>
      </w:r>
      <w:r>
        <w:rPr>
          <w:color w:val="231F20"/>
          <w:sz w:val="24"/>
        </w:rPr>
        <w:t>of</w:t>
      </w:r>
      <w:r>
        <w:rPr>
          <w:color w:val="231F20"/>
          <w:spacing w:val="-8"/>
          <w:sz w:val="24"/>
        </w:rPr>
        <w:t xml:space="preserve"> </w:t>
      </w:r>
      <w:r>
        <w:rPr>
          <w:color w:val="231F20"/>
          <w:sz w:val="24"/>
        </w:rPr>
        <w:t>any</w:t>
      </w:r>
      <w:r>
        <w:rPr>
          <w:color w:val="231F20"/>
          <w:spacing w:val="-11"/>
          <w:sz w:val="24"/>
        </w:rPr>
        <w:t xml:space="preserve"> </w:t>
      </w:r>
      <w:r>
        <w:rPr>
          <w:color w:val="231F20"/>
          <w:sz w:val="24"/>
        </w:rPr>
        <w:t>time</w:t>
      </w:r>
      <w:r>
        <w:rPr>
          <w:color w:val="231F20"/>
          <w:spacing w:val="-11"/>
          <w:sz w:val="24"/>
        </w:rPr>
        <w:t xml:space="preserve"> </w:t>
      </w:r>
      <w:r>
        <w:rPr>
          <w:color w:val="231F20"/>
          <w:sz w:val="24"/>
        </w:rPr>
        <w:t>or</w:t>
      </w:r>
      <w:r>
        <w:rPr>
          <w:color w:val="231F20"/>
          <w:spacing w:val="-9"/>
          <w:sz w:val="24"/>
        </w:rPr>
        <w:t xml:space="preserve"> </w:t>
      </w:r>
      <w:r>
        <w:rPr>
          <w:color w:val="231F20"/>
          <w:sz w:val="24"/>
        </w:rPr>
        <w:t>period</w:t>
      </w:r>
      <w:r>
        <w:rPr>
          <w:color w:val="231F20"/>
          <w:spacing w:val="-10"/>
          <w:sz w:val="24"/>
        </w:rPr>
        <w:t xml:space="preserve"> </w:t>
      </w:r>
      <w:r>
        <w:rPr>
          <w:color w:val="231F20"/>
          <w:sz w:val="24"/>
        </w:rPr>
        <w:t>specified</w:t>
      </w:r>
      <w:r>
        <w:rPr>
          <w:color w:val="231F20"/>
          <w:spacing w:val="-8"/>
          <w:sz w:val="24"/>
        </w:rPr>
        <w:t xml:space="preserve"> </w:t>
      </w:r>
      <w:r>
        <w:rPr>
          <w:color w:val="231F20"/>
          <w:sz w:val="24"/>
        </w:rPr>
        <w:t>in the permit without responsibility for any liability or loss or claim.</w:t>
      </w:r>
    </w:p>
    <w:p w14:paraId="4D55B5B5" w14:textId="77777777" w:rsidR="000B3C62" w:rsidRDefault="000B3C62">
      <w:pPr>
        <w:pStyle w:val="BodyText"/>
        <w:spacing w:before="11"/>
        <w:rPr>
          <w:sz w:val="23"/>
        </w:rPr>
      </w:pPr>
    </w:p>
    <w:p w14:paraId="4D55B5B6" w14:textId="77777777" w:rsidR="000B3C62" w:rsidRDefault="00A35B40">
      <w:pPr>
        <w:pStyle w:val="ListParagraph"/>
        <w:numPr>
          <w:ilvl w:val="0"/>
          <w:numId w:val="12"/>
        </w:numPr>
        <w:tabs>
          <w:tab w:val="left" w:pos="1929"/>
          <w:tab w:val="left" w:pos="1930"/>
        </w:tabs>
        <w:ind w:right="1488" w:hanging="708"/>
        <w:rPr>
          <w:sz w:val="24"/>
        </w:rPr>
      </w:pPr>
      <w:r>
        <w:rPr>
          <w:color w:val="231F20"/>
          <w:sz w:val="24"/>
        </w:rPr>
        <w:t>A</w:t>
      </w:r>
      <w:r>
        <w:rPr>
          <w:color w:val="231F20"/>
          <w:spacing w:val="-3"/>
          <w:sz w:val="24"/>
        </w:rPr>
        <w:t xml:space="preserve"> </w:t>
      </w:r>
      <w:r>
        <w:rPr>
          <w:color w:val="231F20"/>
          <w:sz w:val="24"/>
        </w:rPr>
        <w:t>person</w:t>
      </w:r>
      <w:r>
        <w:rPr>
          <w:color w:val="231F20"/>
          <w:spacing w:val="-3"/>
          <w:sz w:val="24"/>
        </w:rPr>
        <w:t xml:space="preserve"> </w:t>
      </w:r>
      <w:r>
        <w:rPr>
          <w:color w:val="231F20"/>
          <w:sz w:val="24"/>
        </w:rPr>
        <w:t>shall</w:t>
      </w:r>
      <w:r>
        <w:rPr>
          <w:color w:val="231F20"/>
          <w:spacing w:val="-3"/>
          <w:sz w:val="24"/>
        </w:rPr>
        <w:t xml:space="preserve"> </w:t>
      </w:r>
      <w:r>
        <w:rPr>
          <w:color w:val="231F20"/>
          <w:sz w:val="24"/>
        </w:rPr>
        <w:t>not</w:t>
      </w:r>
      <w:r>
        <w:rPr>
          <w:color w:val="231F20"/>
          <w:spacing w:val="-5"/>
          <w:sz w:val="24"/>
        </w:rPr>
        <w:t xml:space="preserve"> </w:t>
      </w:r>
      <w:r>
        <w:rPr>
          <w:color w:val="231F20"/>
          <w:sz w:val="24"/>
        </w:rPr>
        <w:t>stop</w:t>
      </w:r>
      <w:r>
        <w:rPr>
          <w:color w:val="231F20"/>
          <w:spacing w:val="-5"/>
          <w:sz w:val="24"/>
        </w:rPr>
        <w:t xml:space="preserve"> </w:t>
      </w:r>
      <w:r>
        <w:rPr>
          <w:color w:val="231F20"/>
          <w:sz w:val="24"/>
        </w:rPr>
        <w:t>or</w:t>
      </w:r>
      <w:r>
        <w:rPr>
          <w:color w:val="231F20"/>
          <w:spacing w:val="-3"/>
          <w:sz w:val="24"/>
        </w:rPr>
        <w:t xml:space="preserve"> </w:t>
      </w:r>
      <w:r>
        <w:rPr>
          <w:color w:val="231F20"/>
          <w:sz w:val="24"/>
        </w:rPr>
        <w:t>park</w:t>
      </w:r>
      <w:r>
        <w:rPr>
          <w:color w:val="231F20"/>
          <w:spacing w:val="-6"/>
          <w:sz w:val="24"/>
        </w:rPr>
        <w:t xml:space="preserve"> </w:t>
      </w:r>
      <w:r>
        <w:rPr>
          <w:color w:val="231F20"/>
          <w:sz w:val="24"/>
        </w:rPr>
        <w:t>a</w:t>
      </w:r>
      <w:r>
        <w:rPr>
          <w:color w:val="231F20"/>
          <w:spacing w:val="-3"/>
          <w:sz w:val="24"/>
        </w:rPr>
        <w:t xml:space="preserve"> </w:t>
      </w:r>
      <w:r>
        <w:rPr>
          <w:color w:val="231F20"/>
          <w:sz w:val="24"/>
        </w:rPr>
        <w:t>vehicle</w:t>
      </w:r>
      <w:r>
        <w:rPr>
          <w:color w:val="231F20"/>
          <w:spacing w:val="-3"/>
          <w:sz w:val="24"/>
        </w:rPr>
        <w:t xml:space="preserve"> </w:t>
      </w:r>
      <w:r>
        <w:rPr>
          <w:color w:val="231F20"/>
          <w:sz w:val="24"/>
        </w:rPr>
        <w:t>in</w:t>
      </w:r>
      <w:r>
        <w:rPr>
          <w:color w:val="231F20"/>
          <w:spacing w:val="-3"/>
          <w:sz w:val="24"/>
        </w:rPr>
        <w:t xml:space="preserve"> </w:t>
      </w:r>
      <w:r>
        <w:rPr>
          <w:color w:val="231F20"/>
          <w:sz w:val="24"/>
        </w:rPr>
        <w:t>respect</w:t>
      </w:r>
      <w:r>
        <w:rPr>
          <w:color w:val="231F20"/>
          <w:spacing w:val="-5"/>
          <w:sz w:val="24"/>
        </w:rPr>
        <w:t xml:space="preserve"> </w:t>
      </w:r>
      <w:r>
        <w:rPr>
          <w:color w:val="231F20"/>
          <w:sz w:val="24"/>
        </w:rPr>
        <w:t>of</w:t>
      </w:r>
      <w:r>
        <w:rPr>
          <w:color w:val="231F20"/>
          <w:spacing w:val="-1"/>
          <w:sz w:val="24"/>
        </w:rPr>
        <w:t xml:space="preserve"> </w:t>
      </w:r>
      <w:r>
        <w:rPr>
          <w:color w:val="231F20"/>
          <w:sz w:val="24"/>
        </w:rPr>
        <w:t>which</w:t>
      </w:r>
      <w:r>
        <w:rPr>
          <w:color w:val="231F20"/>
          <w:spacing w:val="-3"/>
          <w:sz w:val="24"/>
        </w:rPr>
        <w:t xml:space="preserve"> </w:t>
      </w:r>
      <w:r>
        <w:rPr>
          <w:color w:val="231F20"/>
          <w:sz w:val="24"/>
        </w:rPr>
        <w:t>a</w:t>
      </w:r>
      <w:r>
        <w:rPr>
          <w:color w:val="231F20"/>
          <w:spacing w:val="-3"/>
          <w:sz w:val="24"/>
        </w:rPr>
        <w:t xml:space="preserve"> </w:t>
      </w:r>
      <w:r>
        <w:rPr>
          <w:color w:val="231F20"/>
          <w:sz w:val="24"/>
        </w:rPr>
        <w:t>permit</w:t>
      </w:r>
      <w:r>
        <w:rPr>
          <w:color w:val="231F20"/>
          <w:spacing w:val="-6"/>
          <w:sz w:val="24"/>
        </w:rPr>
        <w:t xml:space="preserve"> </w:t>
      </w:r>
      <w:r>
        <w:rPr>
          <w:color w:val="231F20"/>
          <w:sz w:val="24"/>
        </w:rPr>
        <w:t>has been issued pursuant to subclause (2)—</w:t>
      </w:r>
    </w:p>
    <w:p w14:paraId="4D55B5B7" w14:textId="77777777" w:rsidR="000B3C62" w:rsidRDefault="000B3C62">
      <w:pPr>
        <w:pStyle w:val="BodyText"/>
        <w:spacing w:before="11"/>
        <w:rPr>
          <w:sz w:val="23"/>
        </w:rPr>
      </w:pPr>
    </w:p>
    <w:p w14:paraId="4D55B5B8" w14:textId="77777777" w:rsidR="000B3C62" w:rsidRDefault="00A35B40">
      <w:pPr>
        <w:pStyle w:val="ListParagraph"/>
        <w:numPr>
          <w:ilvl w:val="1"/>
          <w:numId w:val="12"/>
        </w:numPr>
        <w:tabs>
          <w:tab w:val="left" w:pos="2355"/>
        </w:tabs>
        <w:ind w:left="2354" w:hanging="427"/>
        <w:rPr>
          <w:sz w:val="24"/>
        </w:rPr>
      </w:pPr>
      <w:r>
        <w:rPr>
          <w:color w:val="231F20"/>
          <w:sz w:val="24"/>
        </w:rPr>
        <w:t>except</w:t>
      </w:r>
      <w:r>
        <w:rPr>
          <w:color w:val="231F20"/>
          <w:spacing w:val="-7"/>
          <w:sz w:val="24"/>
        </w:rPr>
        <w:t xml:space="preserve"> </w:t>
      </w:r>
      <w:r>
        <w:rPr>
          <w:color w:val="231F20"/>
          <w:sz w:val="24"/>
        </w:rPr>
        <w:t>at</w:t>
      </w:r>
      <w:r>
        <w:rPr>
          <w:color w:val="231F20"/>
          <w:spacing w:val="-8"/>
          <w:sz w:val="24"/>
        </w:rPr>
        <w:t xml:space="preserve"> </w:t>
      </w:r>
      <w:r>
        <w:rPr>
          <w:color w:val="231F20"/>
          <w:sz w:val="24"/>
        </w:rPr>
        <w:t>the</w:t>
      </w:r>
      <w:r>
        <w:rPr>
          <w:color w:val="231F20"/>
          <w:spacing w:val="-9"/>
          <w:sz w:val="24"/>
        </w:rPr>
        <w:t xml:space="preserve"> </w:t>
      </w:r>
      <w:r>
        <w:rPr>
          <w:color w:val="231F20"/>
          <w:sz w:val="24"/>
        </w:rPr>
        <w:t>times</w:t>
      </w:r>
      <w:r>
        <w:rPr>
          <w:color w:val="231F20"/>
          <w:spacing w:val="-6"/>
          <w:sz w:val="24"/>
        </w:rPr>
        <w:t xml:space="preserve"> </w:t>
      </w:r>
      <w:r>
        <w:rPr>
          <w:color w:val="231F20"/>
          <w:sz w:val="24"/>
        </w:rPr>
        <w:t>or</w:t>
      </w:r>
      <w:r>
        <w:rPr>
          <w:color w:val="231F20"/>
          <w:spacing w:val="-10"/>
          <w:sz w:val="24"/>
        </w:rPr>
        <w:t xml:space="preserve"> </w:t>
      </w:r>
      <w:r>
        <w:rPr>
          <w:color w:val="231F20"/>
          <w:sz w:val="24"/>
        </w:rPr>
        <w:t>during</w:t>
      </w:r>
      <w:r>
        <w:rPr>
          <w:color w:val="231F20"/>
          <w:spacing w:val="-8"/>
          <w:sz w:val="24"/>
        </w:rPr>
        <w:t xml:space="preserve"> </w:t>
      </w:r>
      <w:r>
        <w:rPr>
          <w:color w:val="231F20"/>
          <w:sz w:val="24"/>
        </w:rPr>
        <w:t>the</w:t>
      </w:r>
      <w:r>
        <w:rPr>
          <w:color w:val="231F20"/>
          <w:spacing w:val="-9"/>
          <w:sz w:val="24"/>
        </w:rPr>
        <w:t xml:space="preserve"> </w:t>
      </w:r>
      <w:r>
        <w:rPr>
          <w:color w:val="231F20"/>
          <w:sz w:val="24"/>
        </w:rPr>
        <w:t>period</w:t>
      </w:r>
      <w:r>
        <w:rPr>
          <w:color w:val="231F20"/>
          <w:spacing w:val="-8"/>
          <w:sz w:val="24"/>
        </w:rPr>
        <w:t xml:space="preserve"> </w:t>
      </w:r>
      <w:r>
        <w:rPr>
          <w:color w:val="231F20"/>
          <w:sz w:val="24"/>
        </w:rPr>
        <w:t>specified</w:t>
      </w:r>
      <w:r>
        <w:rPr>
          <w:color w:val="231F20"/>
          <w:spacing w:val="-7"/>
          <w:sz w:val="24"/>
        </w:rPr>
        <w:t xml:space="preserve"> </w:t>
      </w:r>
      <w:r>
        <w:rPr>
          <w:color w:val="231F20"/>
          <w:sz w:val="24"/>
        </w:rPr>
        <w:t>in</w:t>
      </w:r>
      <w:r>
        <w:rPr>
          <w:color w:val="231F20"/>
          <w:spacing w:val="-8"/>
          <w:sz w:val="24"/>
        </w:rPr>
        <w:t xml:space="preserve"> </w:t>
      </w:r>
      <w:r>
        <w:rPr>
          <w:color w:val="231F20"/>
          <w:sz w:val="24"/>
        </w:rPr>
        <w:t>the</w:t>
      </w:r>
      <w:r>
        <w:rPr>
          <w:color w:val="231F20"/>
          <w:spacing w:val="-8"/>
          <w:sz w:val="24"/>
        </w:rPr>
        <w:t xml:space="preserve"> </w:t>
      </w:r>
      <w:r>
        <w:rPr>
          <w:color w:val="231F20"/>
          <w:spacing w:val="-2"/>
          <w:sz w:val="24"/>
        </w:rPr>
        <w:t>permit;</w:t>
      </w:r>
    </w:p>
    <w:p w14:paraId="4D55B5B9" w14:textId="77777777" w:rsidR="000B3C62" w:rsidRDefault="00A35B40">
      <w:pPr>
        <w:pStyle w:val="ListParagraph"/>
        <w:numPr>
          <w:ilvl w:val="1"/>
          <w:numId w:val="12"/>
        </w:numPr>
        <w:tabs>
          <w:tab w:val="left" w:pos="2355"/>
        </w:tabs>
        <w:ind w:left="2354" w:hanging="427"/>
        <w:rPr>
          <w:sz w:val="24"/>
        </w:rPr>
      </w:pPr>
      <w:r>
        <w:rPr>
          <w:color w:val="231F20"/>
          <w:sz w:val="24"/>
        </w:rPr>
        <w:t>any</w:t>
      </w:r>
      <w:r>
        <w:rPr>
          <w:color w:val="231F20"/>
          <w:spacing w:val="-11"/>
          <w:sz w:val="24"/>
        </w:rPr>
        <w:t xml:space="preserve"> </w:t>
      </w:r>
      <w:r>
        <w:rPr>
          <w:color w:val="231F20"/>
          <w:sz w:val="24"/>
        </w:rPr>
        <w:t>purpose</w:t>
      </w:r>
      <w:r>
        <w:rPr>
          <w:color w:val="231F20"/>
          <w:spacing w:val="-8"/>
          <w:sz w:val="24"/>
        </w:rPr>
        <w:t xml:space="preserve"> </w:t>
      </w:r>
      <w:r>
        <w:rPr>
          <w:color w:val="231F20"/>
          <w:sz w:val="24"/>
        </w:rPr>
        <w:t>other</w:t>
      </w:r>
      <w:r>
        <w:rPr>
          <w:color w:val="231F20"/>
          <w:spacing w:val="-7"/>
          <w:sz w:val="24"/>
        </w:rPr>
        <w:t xml:space="preserve"> </w:t>
      </w:r>
      <w:r>
        <w:rPr>
          <w:color w:val="231F20"/>
          <w:sz w:val="24"/>
        </w:rPr>
        <w:t>than</w:t>
      </w:r>
      <w:r>
        <w:rPr>
          <w:color w:val="231F20"/>
          <w:spacing w:val="-8"/>
          <w:sz w:val="24"/>
        </w:rPr>
        <w:t xml:space="preserve"> </w:t>
      </w:r>
      <w:r>
        <w:rPr>
          <w:color w:val="231F20"/>
          <w:sz w:val="24"/>
        </w:rPr>
        <w:t>the</w:t>
      </w:r>
      <w:r>
        <w:rPr>
          <w:color w:val="231F20"/>
          <w:spacing w:val="-8"/>
          <w:sz w:val="24"/>
        </w:rPr>
        <w:t xml:space="preserve"> </w:t>
      </w:r>
      <w:r>
        <w:rPr>
          <w:color w:val="231F20"/>
          <w:sz w:val="24"/>
        </w:rPr>
        <w:t>purpose</w:t>
      </w:r>
      <w:r>
        <w:rPr>
          <w:color w:val="231F20"/>
          <w:spacing w:val="-11"/>
          <w:sz w:val="24"/>
        </w:rPr>
        <w:t xml:space="preserve"> </w:t>
      </w:r>
      <w:r>
        <w:rPr>
          <w:color w:val="231F20"/>
          <w:sz w:val="24"/>
        </w:rPr>
        <w:t>for</w:t>
      </w:r>
      <w:r>
        <w:rPr>
          <w:color w:val="231F20"/>
          <w:spacing w:val="-8"/>
          <w:sz w:val="24"/>
        </w:rPr>
        <w:t xml:space="preserve"> </w:t>
      </w:r>
      <w:r>
        <w:rPr>
          <w:color w:val="231F20"/>
          <w:sz w:val="24"/>
        </w:rPr>
        <w:t>which</w:t>
      </w:r>
      <w:r>
        <w:rPr>
          <w:color w:val="231F20"/>
          <w:spacing w:val="-7"/>
          <w:sz w:val="24"/>
        </w:rPr>
        <w:t xml:space="preserve"> </w:t>
      </w:r>
      <w:r>
        <w:rPr>
          <w:color w:val="231F20"/>
          <w:sz w:val="24"/>
        </w:rPr>
        <w:t>the</w:t>
      </w:r>
      <w:r>
        <w:rPr>
          <w:color w:val="231F20"/>
          <w:spacing w:val="-8"/>
          <w:sz w:val="24"/>
        </w:rPr>
        <w:t xml:space="preserve"> </w:t>
      </w:r>
      <w:r>
        <w:rPr>
          <w:color w:val="231F20"/>
          <w:sz w:val="24"/>
        </w:rPr>
        <w:t>permit</w:t>
      </w:r>
      <w:r>
        <w:rPr>
          <w:color w:val="231F20"/>
          <w:spacing w:val="-8"/>
          <w:sz w:val="24"/>
        </w:rPr>
        <w:t xml:space="preserve"> </w:t>
      </w:r>
      <w:r>
        <w:rPr>
          <w:color w:val="231F20"/>
          <w:sz w:val="24"/>
        </w:rPr>
        <w:t>was</w:t>
      </w:r>
      <w:r>
        <w:rPr>
          <w:color w:val="231F20"/>
          <w:spacing w:val="-8"/>
          <w:sz w:val="24"/>
        </w:rPr>
        <w:t xml:space="preserve"> </w:t>
      </w:r>
      <w:r>
        <w:rPr>
          <w:color w:val="231F20"/>
          <w:sz w:val="24"/>
        </w:rPr>
        <w:t>issued;</w:t>
      </w:r>
      <w:r>
        <w:rPr>
          <w:color w:val="231F20"/>
          <w:spacing w:val="-7"/>
          <w:sz w:val="24"/>
        </w:rPr>
        <w:t xml:space="preserve"> </w:t>
      </w:r>
      <w:r>
        <w:rPr>
          <w:color w:val="231F20"/>
          <w:spacing w:val="-5"/>
          <w:sz w:val="24"/>
        </w:rPr>
        <w:t>or</w:t>
      </w:r>
    </w:p>
    <w:p w14:paraId="4D55B5BA" w14:textId="77777777" w:rsidR="000B3C62" w:rsidRDefault="00A35B40">
      <w:pPr>
        <w:pStyle w:val="ListParagraph"/>
        <w:numPr>
          <w:ilvl w:val="1"/>
          <w:numId w:val="12"/>
        </w:numPr>
        <w:tabs>
          <w:tab w:val="left" w:pos="2353"/>
        </w:tabs>
        <w:ind w:left="2352" w:hanging="425"/>
        <w:rPr>
          <w:sz w:val="24"/>
        </w:rPr>
      </w:pPr>
      <w:r>
        <w:rPr>
          <w:color w:val="231F20"/>
          <w:sz w:val="24"/>
        </w:rPr>
        <w:t>at</w:t>
      </w:r>
      <w:r>
        <w:rPr>
          <w:color w:val="231F20"/>
          <w:spacing w:val="-17"/>
          <w:sz w:val="24"/>
        </w:rPr>
        <w:t xml:space="preserve"> </w:t>
      </w:r>
      <w:r>
        <w:rPr>
          <w:color w:val="231F20"/>
          <w:sz w:val="24"/>
        </w:rPr>
        <w:t>any</w:t>
      </w:r>
      <w:r>
        <w:rPr>
          <w:color w:val="231F20"/>
          <w:spacing w:val="-17"/>
          <w:sz w:val="24"/>
        </w:rPr>
        <w:t xml:space="preserve"> </w:t>
      </w:r>
      <w:r>
        <w:rPr>
          <w:color w:val="231F20"/>
          <w:sz w:val="24"/>
        </w:rPr>
        <w:t>time</w:t>
      </w:r>
      <w:r>
        <w:rPr>
          <w:color w:val="231F20"/>
          <w:spacing w:val="-16"/>
          <w:sz w:val="24"/>
        </w:rPr>
        <w:t xml:space="preserve"> </w:t>
      </w:r>
      <w:r>
        <w:rPr>
          <w:color w:val="231F20"/>
          <w:sz w:val="24"/>
        </w:rPr>
        <w:t>after</w:t>
      </w:r>
      <w:r>
        <w:rPr>
          <w:color w:val="231F20"/>
          <w:spacing w:val="-17"/>
          <w:sz w:val="24"/>
        </w:rPr>
        <w:t xml:space="preserve"> </w:t>
      </w:r>
      <w:r>
        <w:rPr>
          <w:color w:val="231F20"/>
          <w:sz w:val="24"/>
        </w:rPr>
        <w:t>the</w:t>
      </w:r>
      <w:r>
        <w:rPr>
          <w:color w:val="231F20"/>
          <w:spacing w:val="-17"/>
          <w:sz w:val="24"/>
        </w:rPr>
        <w:t xml:space="preserve"> </w:t>
      </w:r>
      <w:r>
        <w:rPr>
          <w:color w:val="231F20"/>
          <w:sz w:val="24"/>
        </w:rPr>
        <w:t>cancellation,</w:t>
      </w:r>
      <w:r>
        <w:rPr>
          <w:color w:val="231F20"/>
          <w:spacing w:val="-15"/>
          <w:sz w:val="24"/>
        </w:rPr>
        <w:t xml:space="preserve"> </w:t>
      </w:r>
      <w:proofErr w:type="gramStart"/>
      <w:r>
        <w:rPr>
          <w:color w:val="231F20"/>
          <w:sz w:val="24"/>
        </w:rPr>
        <w:t>withdrawal</w:t>
      </w:r>
      <w:proofErr w:type="gramEnd"/>
      <w:r>
        <w:rPr>
          <w:color w:val="231F20"/>
          <w:spacing w:val="-15"/>
          <w:sz w:val="24"/>
        </w:rPr>
        <w:t xml:space="preserve"> </w:t>
      </w:r>
      <w:r>
        <w:rPr>
          <w:color w:val="231F20"/>
          <w:sz w:val="24"/>
        </w:rPr>
        <w:t>or</w:t>
      </w:r>
      <w:r>
        <w:rPr>
          <w:color w:val="231F20"/>
          <w:spacing w:val="-16"/>
          <w:sz w:val="24"/>
        </w:rPr>
        <w:t xml:space="preserve"> </w:t>
      </w:r>
      <w:r>
        <w:rPr>
          <w:color w:val="231F20"/>
          <w:sz w:val="24"/>
        </w:rPr>
        <w:t>suspension</w:t>
      </w:r>
      <w:r>
        <w:rPr>
          <w:color w:val="231F20"/>
          <w:spacing w:val="-16"/>
          <w:sz w:val="24"/>
        </w:rPr>
        <w:t xml:space="preserve"> </w:t>
      </w:r>
      <w:r>
        <w:rPr>
          <w:color w:val="231F20"/>
          <w:sz w:val="24"/>
        </w:rPr>
        <w:t>of</w:t>
      </w:r>
      <w:r>
        <w:rPr>
          <w:color w:val="231F20"/>
          <w:spacing w:val="-14"/>
          <w:sz w:val="24"/>
        </w:rPr>
        <w:t xml:space="preserve"> </w:t>
      </w:r>
      <w:r>
        <w:rPr>
          <w:color w:val="231F20"/>
          <w:sz w:val="24"/>
        </w:rPr>
        <w:t>the</w:t>
      </w:r>
      <w:r>
        <w:rPr>
          <w:color w:val="231F20"/>
          <w:spacing w:val="-17"/>
          <w:sz w:val="24"/>
        </w:rPr>
        <w:t xml:space="preserve"> </w:t>
      </w:r>
      <w:r>
        <w:rPr>
          <w:color w:val="231F20"/>
          <w:spacing w:val="-2"/>
          <w:sz w:val="24"/>
        </w:rPr>
        <w:t>permit.</w:t>
      </w:r>
    </w:p>
    <w:p w14:paraId="4D55B5BB" w14:textId="77777777" w:rsidR="000B3C62" w:rsidRDefault="000B3C62">
      <w:pPr>
        <w:pStyle w:val="BodyText"/>
        <w:spacing w:before="11"/>
        <w:rPr>
          <w:sz w:val="23"/>
        </w:rPr>
      </w:pPr>
    </w:p>
    <w:p w14:paraId="4D55B5BC" w14:textId="77777777" w:rsidR="000B3C62" w:rsidRDefault="00A35B40">
      <w:pPr>
        <w:pStyle w:val="ListParagraph"/>
        <w:numPr>
          <w:ilvl w:val="0"/>
          <w:numId w:val="12"/>
        </w:numPr>
        <w:tabs>
          <w:tab w:val="left" w:pos="1930"/>
        </w:tabs>
        <w:ind w:right="1139" w:hanging="708"/>
        <w:jc w:val="both"/>
        <w:rPr>
          <w:sz w:val="24"/>
        </w:rPr>
      </w:pPr>
      <w:r>
        <w:rPr>
          <w:color w:val="231F20"/>
          <w:sz w:val="24"/>
        </w:rPr>
        <w:t>Nothing in this clause mitigates the limitations or condition imposed by any other</w:t>
      </w:r>
      <w:r>
        <w:rPr>
          <w:color w:val="231F20"/>
          <w:spacing w:val="-7"/>
          <w:sz w:val="24"/>
        </w:rPr>
        <w:t xml:space="preserve"> </w:t>
      </w:r>
      <w:r>
        <w:rPr>
          <w:color w:val="231F20"/>
          <w:sz w:val="24"/>
        </w:rPr>
        <w:t>clause</w:t>
      </w:r>
      <w:r>
        <w:rPr>
          <w:color w:val="231F20"/>
          <w:spacing w:val="-5"/>
          <w:sz w:val="24"/>
        </w:rPr>
        <w:t xml:space="preserve"> </w:t>
      </w:r>
      <w:r>
        <w:rPr>
          <w:color w:val="231F20"/>
          <w:sz w:val="24"/>
        </w:rPr>
        <w:t>or</w:t>
      </w:r>
      <w:r>
        <w:rPr>
          <w:color w:val="231F20"/>
          <w:spacing w:val="-3"/>
          <w:sz w:val="24"/>
        </w:rPr>
        <w:t xml:space="preserve"> </w:t>
      </w:r>
      <w:r>
        <w:rPr>
          <w:color w:val="231F20"/>
          <w:sz w:val="24"/>
        </w:rPr>
        <w:t>by</w:t>
      </w:r>
      <w:r>
        <w:rPr>
          <w:color w:val="231F20"/>
          <w:spacing w:val="-6"/>
          <w:sz w:val="24"/>
        </w:rPr>
        <w:t xml:space="preserve"> </w:t>
      </w:r>
      <w:r>
        <w:rPr>
          <w:color w:val="231F20"/>
          <w:sz w:val="24"/>
        </w:rPr>
        <w:t>any</w:t>
      </w:r>
      <w:r>
        <w:rPr>
          <w:color w:val="231F20"/>
          <w:spacing w:val="-6"/>
          <w:sz w:val="24"/>
        </w:rPr>
        <w:t xml:space="preserve"> </w:t>
      </w:r>
      <w:r>
        <w:rPr>
          <w:color w:val="231F20"/>
          <w:sz w:val="24"/>
        </w:rPr>
        <w:t>local</w:t>
      </w:r>
      <w:r>
        <w:rPr>
          <w:color w:val="231F20"/>
          <w:spacing w:val="-3"/>
          <w:sz w:val="24"/>
        </w:rPr>
        <w:t xml:space="preserve"> </w:t>
      </w:r>
      <w:r>
        <w:rPr>
          <w:color w:val="231F20"/>
          <w:sz w:val="24"/>
        </w:rPr>
        <w:t>law</w:t>
      </w:r>
      <w:r>
        <w:rPr>
          <w:color w:val="231F20"/>
          <w:spacing w:val="-6"/>
          <w:sz w:val="24"/>
        </w:rPr>
        <w:t xml:space="preserve"> </w:t>
      </w:r>
      <w:r>
        <w:rPr>
          <w:color w:val="231F20"/>
          <w:sz w:val="24"/>
        </w:rPr>
        <w:t>relating</w:t>
      </w:r>
      <w:r>
        <w:rPr>
          <w:color w:val="231F20"/>
          <w:spacing w:val="-4"/>
          <w:sz w:val="24"/>
        </w:rPr>
        <w:t xml:space="preserve"> </w:t>
      </w:r>
      <w:r>
        <w:rPr>
          <w:color w:val="231F20"/>
          <w:sz w:val="24"/>
        </w:rPr>
        <w:t>to</w:t>
      </w:r>
      <w:r>
        <w:rPr>
          <w:color w:val="231F20"/>
          <w:spacing w:val="-5"/>
          <w:sz w:val="24"/>
        </w:rPr>
        <w:t xml:space="preserve"> </w:t>
      </w:r>
      <w:r>
        <w:rPr>
          <w:color w:val="231F20"/>
          <w:sz w:val="24"/>
        </w:rPr>
        <w:t>a</w:t>
      </w:r>
      <w:r>
        <w:rPr>
          <w:color w:val="231F20"/>
          <w:spacing w:val="-5"/>
          <w:sz w:val="24"/>
        </w:rPr>
        <w:t xml:space="preserve"> </w:t>
      </w:r>
      <w:r>
        <w:rPr>
          <w:color w:val="231F20"/>
          <w:sz w:val="24"/>
        </w:rPr>
        <w:t>person’s</w:t>
      </w:r>
      <w:r>
        <w:rPr>
          <w:color w:val="231F20"/>
          <w:spacing w:val="-3"/>
          <w:sz w:val="24"/>
        </w:rPr>
        <w:t xml:space="preserve"> </w:t>
      </w:r>
      <w:r>
        <w:rPr>
          <w:color w:val="231F20"/>
          <w:sz w:val="24"/>
        </w:rPr>
        <w:t>right</w:t>
      </w:r>
      <w:r>
        <w:rPr>
          <w:color w:val="231F20"/>
          <w:spacing w:val="-5"/>
          <w:sz w:val="24"/>
        </w:rPr>
        <w:t xml:space="preserve"> </w:t>
      </w:r>
      <w:r>
        <w:rPr>
          <w:color w:val="231F20"/>
          <w:sz w:val="24"/>
        </w:rPr>
        <w:t>of</w:t>
      </w:r>
      <w:r>
        <w:rPr>
          <w:color w:val="231F20"/>
          <w:spacing w:val="-3"/>
          <w:sz w:val="24"/>
        </w:rPr>
        <w:t xml:space="preserve"> </w:t>
      </w:r>
      <w:r>
        <w:rPr>
          <w:color w:val="231F20"/>
          <w:sz w:val="24"/>
        </w:rPr>
        <w:t>appeal</w:t>
      </w:r>
      <w:r>
        <w:rPr>
          <w:color w:val="231F20"/>
          <w:spacing w:val="-8"/>
          <w:sz w:val="24"/>
        </w:rPr>
        <w:t xml:space="preserve"> </w:t>
      </w:r>
      <w:r>
        <w:rPr>
          <w:color w:val="231F20"/>
          <w:sz w:val="24"/>
        </w:rPr>
        <w:t>against the local government revoking or suspending a permit.</w:t>
      </w:r>
    </w:p>
    <w:p w14:paraId="4D55B5BD" w14:textId="77777777" w:rsidR="000B3C62" w:rsidRDefault="000B3C62">
      <w:pPr>
        <w:pStyle w:val="BodyText"/>
        <w:rPr>
          <w:sz w:val="26"/>
        </w:rPr>
      </w:pPr>
    </w:p>
    <w:p w14:paraId="4D55B5BE" w14:textId="77777777" w:rsidR="000B3C62" w:rsidRDefault="000B3C62">
      <w:pPr>
        <w:pStyle w:val="BodyText"/>
        <w:spacing w:before="11"/>
        <w:rPr>
          <w:sz w:val="21"/>
        </w:rPr>
      </w:pPr>
    </w:p>
    <w:p w14:paraId="4D55B5BF" w14:textId="77777777" w:rsidR="000B3C62" w:rsidRDefault="00A35B40">
      <w:pPr>
        <w:pStyle w:val="Heading1"/>
        <w:ind w:right="1748"/>
      </w:pPr>
      <w:r>
        <w:rPr>
          <w:color w:val="231F20"/>
        </w:rPr>
        <w:t>PART</w:t>
      </w:r>
      <w:r>
        <w:rPr>
          <w:color w:val="231F20"/>
          <w:spacing w:val="-12"/>
        </w:rPr>
        <w:t xml:space="preserve"> </w:t>
      </w:r>
      <w:r>
        <w:rPr>
          <w:color w:val="231F20"/>
        </w:rPr>
        <w:t>7—</w:t>
      </w:r>
      <w:r>
        <w:rPr>
          <w:color w:val="231F20"/>
          <w:spacing w:val="-2"/>
        </w:rPr>
        <w:t>MISCELLANEOUS</w:t>
      </w:r>
    </w:p>
    <w:p w14:paraId="4D55B5C0" w14:textId="77777777" w:rsidR="000B3C62" w:rsidRDefault="000B3C62">
      <w:pPr>
        <w:pStyle w:val="BodyText"/>
        <w:rPr>
          <w:b/>
          <w:sz w:val="26"/>
        </w:rPr>
      </w:pPr>
    </w:p>
    <w:p w14:paraId="4D55B5C1" w14:textId="77777777" w:rsidR="000B3C62" w:rsidRDefault="00A35B40">
      <w:pPr>
        <w:pStyle w:val="Heading2"/>
        <w:numPr>
          <w:ilvl w:val="1"/>
          <w:numId w:val="11"/>
        </w:numPr>
        <w:tabs>
          <w:tab w:val="left" w:pos="1940"/>
          <w:tab w:val="left" w:pos="1941"/>
        </w:tabs>
      </w:pPr>
      <w:r>
        <w:rPr>
          <w:color w:val="231F20"/>
        </w:rPr>
        <w:t>Authorised</w:t>
      </w:r>
      <w:r>
        <w:rPr>
          <w:color w:val="231F20"/>
          <w:spacing w:val="-5"/>
        </w:rPr>
        <w:t xml:space="preserve"> </w:t>
      </w:r>
      <w:proofErr w:type="gramStart"/>
      <w:r>
        <w:rPr>
          <w:color w:val="231F20"/>
          <w:spacing w:val="-2"/>
        </w:rPr>
        <w:t>persons</w:t>
      </w:r>
      <w:proofErr w:type="gramEnd"/>
    </w:p>
    <w:p w14:paraId="4D55B5C2" w14:textId="77777777" w:rsidR="000B3C62" w:rsidRDefault="000B3C62">
      <w:pPr>
        <w:pStyle w:val="BodyText"/>
        <w:spacing w:before="2"/>
        <w:rPr>
          <w:b/>
          <w:sz w:val="29"/>
        </w:rPr>
      </w:pPr>
    </w:p>
    <w:p w14:paraId="4D55B5C3" w14:textId="77777777" w:rsidR="000B3C62" w:rsidRDefault="00A35B40">
      <w:pPr>
        <w:pStyle w:val="BodyText"/>
        <w:ind w:left="1220" w:right="1142"/>
        <w:jc w:val="both"/>
      </w:pPr>
      <w:r>
        <w:rPr>
          <w:color w:val="231F20"/>
        </w:rPr>
        <w:t>No</w:t>
      </w:r>
      <w:r>
        <w:rPr>
          <w:color w:val="231F20"/>
          <w:spacing w:val="-10"/>
        </w:rPr>
        <w:t xml:space="preserve"> </w:t>
      </w:r>
      <w:r>
        <w:rPr>
          <w:color w:val="231F20"/>
        </w:rPr>
        <w:t>offence</w:t>
      </w:r>
      <w:r>
        <w:rPr>
          <w:color w:val="231F20"/>
          <w:spacing w:val="-12"/>
        </w:rPr>
        <w:t xml:space="preserve"> </w:t>
      </w:r>
      <w:r>
        <w:rPr>
          <w:color w:val="231F20"/>
        </w:rPr>
        <w:t>under</w:t>
      </w:r>
      <w:r>
        <w:rPr>
          <w:color w:val="231F20"/>
          <w:spacing w:val="-10"/>
        </w:rPr>
        <w:t xml:space="preserve"> </w:t>
      </w:r>
      <w:r>
        <w:rPr>
          <w:color w:val="231F20"/>
        </w:rPr>
        <w:t>this</w:t>
      </w:r>
      <w:r>
        <w:rPr>
          <w:color w:val="231F20"/>
          <w:spacing w:val="-10"/>
        </w:rPr>
        <w:t xml:space="preserve"> </w:t>
      </w:r>
      <w:r>
        <w:rPr>
          <w:color w:val="231F20"/>
        </w:rPr>
        <w:t>local</w:t>
      </w:r>
      <w:r>
        <w:rPr>
          <w:color w:val="231F20"/>
          <w:spacing w:val="-10"/>
        </w:rPr>
        <w:t xml:space="preserve"> </w:t>
      </w:r>
      <w:r>
        <w:rPr>
          <w:color w:val="231F20"/>
        </w:rPr>
        <w:t>law</w:t>
      </w:r>
      <w:r>
        <w:rPr>
          <w:color w:val="231F20"/>
          <w:spacing w:val="-13"/>
        </w:rPr>
        <w:t xml:space="preserve"> </w:t>
      </w:r>
      <w:r>
        <w:rPr>
          <w:color w:val="231F20"/>
        </w:rPr>
        <w:t>is</w:t>
      </w:r>
      <w:r>
        <w:rPr>
          <w:color w:val="231F20"/>
          <w:spacing w:val="-10"/>
        </w:rPr>
        <w:t xml:space="preserve"> </w:t>
      </w:r>
      <w:r>
        <w:rPr>
          <w:color w:val="231F20"/>
        </w:rPr>
        <w:t>committed</w:t>
      </w:r>
      <w:r>
        <w:rPr>
          <w:color w:val="231F20"/>
          <w:spacing w:val="-12"/>
        </w:rPr>
        <w:t xml:space="preserve"> </w:t>
      </w:r>
      <w:r>
        <w:rPr>
          <w:color w:val="231F20"/>
        </w:rPr>
        <w:t>by</w:t>
      </w:r>
      <w:r>
        <w:rPr>
          <w:color w:val="231F20"/>
          <w:spacing w:val="-13"/>
        </w:rPr>
        <w:t xml:space="preserve"> </w:t>
      </w:r>
      <w:r>
        <w:rPr>
          <w:color w:val="231F20"/>
        </w:rPr>
        <w:t>an</w:t>
      </w:r>
      <w:r>
        <w:rPr>
          <w:color w:val="231F20"/>
          <w:spacing w:val="-10"/>
        </w:rPr>
        <w:t xml:space="preserve"> </w:t>
      </w:r>
      <w:r>
        <w:rPr>
          <w:color w:val="231F20"/>
        </w:rPr>
        <w:t>authorised</w:t>
      </w:r>
      <w:r>
        <w:rPr>
          <w:color w:val="231F20"/>
          <w:spacing w:val="-10"/>
        </w:rPr>
        <w:t xml:space="preserve"> </w:t>
      </w:r>
      <w:r>
        <w:rPr>
          <w:color w:val="231F20"/>
        </w:rPr>
        <w:t>person</w:t>
      </w:r>
      <w:r>
        <w:rPr>
          <w:color w:val="231F20"/>
          <w:spacing w:val="-11"/>
        </w:rPr>
        <w:t xml:space="preserve"> </w:t>
      </w:r>
      <w:r>
        <w:rPr>
          <w:color w:val="231F20"/>
        </w:rPr>
        <w:t>while</w:t>
      </w:r>
      <w:r>
        <w:rPr>
          <w:color w:val="231F20"/>
          <w:spacing w:val="-10"/>
        </w:rPr>
        <w:t xml:space="preserve"> </w:t>
      </w:r>
      <w:r>
        <w:rPr>
          <w:color w:val="231F20"/>
        </w:rPr>
        <w:t>carrying out his or her duties as an authorised person.</w:t>
      </w:r>
    </w:p>
    <w:p w14:paraId="4D55B5C4" w14:textId="77777777" w:rsidR="000B3C62" w:rsidRDefault="000B3C62">
      <w:pPr>
        <w:pStyle w:val="BodyText"/>
        <w:rPr>
          <w:sz w:val="26"/>
        </w:rPr>
      </w:pPr>
    </w:p>
    <w:p w14:paraId="4D55B5C5" w14:textId="77777777" w:rsidR="000B3C62" w:rsidRDefault="00A35B40">
      <w:pPr>
        <w:pStyle w:val="Heading2"/>
        <w:numPr>
          <w:ilvl w:val="1"/>
          <w:numId w:val="11"/>
        </w:numPr>
        <w:tabs>
          <w:tab w:val="left" w:pos="1928"/>
          <w:tab w:val="left" w:pos="1929"/>
        </w:tabs>
        <w:spacing w:before="217"/>
        <w:ind w:left="1928" w:hanging="709"/>
      </w:pPr>
      <w:r>
        <w:rPr>
          <w:color w:val="231F20"/>
        </w:rPr>
        <w:t>Necessary</w:t>
      </w:r>
      <w:r>
        <w:rPr>
          <w:color w:val="231F20"/>
          <w:spacing w:val="-9"/>
        </w:rPr>
        <w:t xml:space="preserve"> </w:t>
      </w:r>
      <w:r>
        <w:rPr>
          <w:color w:val="231F20"/>
          <w:spacing w:val="-2"/>
        </w:rPr>
        <w:t>power</w:t>
      </w:r>
    </w:p>
    <w:p w14:paraId="4D55B5C6" w14:textId="77777777" w:rsidR="000B3C62" w:rsidRDefault="000B3C62">
      <w:pPr>
        <w:pStyle w:val="BodyText"/>
        <w:spacing w:before="2"/>
        <w:rPr>
          <w:b/>
          <w:sz w:val="29"/>
        </w:rPr>
      </w:pPr>
    </w:p>
    <w:p w14:paraId="4D55B5C7" w14:textId="77777777" w:rsidR="000B3C62" w:rsidRDefault="00A35B40">
      <w:pPr>
        <w:pStyle w:val="BodyText"/>
        <w:spacing w:before="1"/>
        <w:ind w:left="1220" w:right="1142"/>
        <w:jc w:val="both"/>
      </w:pPr>
      <w:r>
        <w:rPr>
          <w:color w:val="231F20"/>
        </w:rPr>
        <w:t xml:space="preserve">An authorised person has all necessary powers for the purpose of performing or observing </w:t>
      </w:r>
      <w:proofErr w:type="gramStart"/>
      <w:r>
        <w:rPr>
          <w:color w:val="231F20"/>
        </w:rPr>
        <w:t>all of</w:t>
      </w:r>
      <w:proofErr w:type="gramEnd"/>
      <w:r>
        <w:rPr>
          <w:color w:val="231F20"/>
        </w:rPr>
        <w:t xml:space="preserve"> the functions conferred on him or her under the Act and this local </w:t>
      </w:r>
      <w:r>
        <w:rPr>
          <w:color w:val="231F20"/>
          <w:spacing w:val="-4"/>
        </w:rPr>
        <w:t>law.</w:t>
      </w:r>
    </w:p>
    <w:p w14:paraId="4D55B5C8" w14:textId="77777777" w:rsidR="000B3C62" w:rsidRDefault="000B3C62">
      <w:pPr>
        <w:pStyle w:val="BodyText"/>
        <w:rPr>
          <w:sz w:val="26"/>
        </w:rPr>
      </w:pPr>
    </w:p>
    <w:p w14:paraId="4D55B5C9" w14:textId="77777777" w:rsidR="000B3C62" w:rsidRDefault="00A35B40">
      <w:pPr>
        <w:pStyle w:val="Heading2"/>
        <w:numPr>
          <w:ilvl w:val="1"/>
          <w:numId w:val="11"/>
        </w:numPr>
        <w:tabs>
          <w:tab w:val="left" w:pos="1928"/>
          <w:tab w:val="left" w:pos="1929"/>
        </w:tabs>
        <w:ind w:left="1928" w:hanging="709"/>
      </w:pPr>
      <w:r>
        <w:rPr>
          <w:color w:val="231F20"/>
        </w:rPr>
        <w:t>Authorised</w:t>
      </w:r>
      <w:r>
        <w:rPr>
          <w:color w:val="231F20"/>
          <w:spacing w:val="-2"/>
        </w:rPr>
        <w:t xml:space="preserve"> </w:t>
      </w:r>
      <w:r>
        <w:rPr>
          <w:color w:val="231F20"/>
        </w:rPr>
        <w:t>person</w:t>
      </w:r>
      <w:r>
        <w:rPr>
          <w:color w:val="231F20"/>
          <w:spacing w:val="-1"/>
        </w:rPr>
        <w:t xml:space="preserve"> </w:t>
      </w:r>
      <w:r>
        <w:rPr>
          <w:color w:val="231F20"/>
        </w:rPr>
        <w:t>to</w:t>
      </w:r>
      <w:r>
        <w:rPr>
          <w:color w:val="231F20"/>
          <w:spacing w:val="-5"/>
        </w:rPr>
        <w:t xml:space="preserve"> </w:t>
      </w:r>
      <w:r>
        <w:rPr>
          <w:color w:val="231F20"/>
        </w:rPr>
        <w:t>be</w:t>
      </w:r>
      <w:r>
        <w:rPr>
          <w:color w:val="231F20"/>
          <w:spacing w:val="-1"/>
        </w:rPr>
        <w:t xml:space="preserve"> </w:t>
      </w:r>
      <w:proofErr w:type="gramStart"/>
      <w:r>
        <w:rPr>
          <w:color w:val="231F20"/>
          <w:spacing w:val="-2"/>
        </w:rPr>
        <w:t>obeyed</w:t>
      </w:r>
      <w:proofErr w:type="gramEnd"/>
    </w:p>
    <w:p w14:paraId="4D55B5CA" w14:textId="77777777" w:rsidR="000B3C62" w:rsidRDefault="000B3C62">
      <w:pPr>
        <w:pStyle w:val="BodyText"/>
        <w:spacing w:before="2"/>
        <w:rPr>
          <w:b/>
          <w:sz w:val="29"/>
        </w:rPr>
      </w:pPr>
    </w:p>
    <w:p w14:paraId="4D55B5CB" w14:textId="77777777" w:rsidR="000B3C62" w:rsidRDefault="00A35B40">
      <w:pPr>
        <w:pStyle w:val="BodyText"/>
        <w:ind w:left="1220" w:right="1141"/>
        <w:jc w:val="both"/>
      </w:pPr>
      <w:r>
        <w:rPr>
          <w:color w:val="231F20"/>
        </w:rPr>
        <w:t>A person who is given a direction by</w:t>
      </w:r>
      <w:r>
        <w:rPr>
          <w:color w:val="231F20"/>
          <w:spacing w:val="-2"/>
        </w:rPr>
        <w:t xml:space="preserve"> </w:t>
      </w:r>
      <w:r>
        <w:rPr>
          <w:color w:val="231F20"/>
        </w:rPr>
        <w:t>an authorised person or a</w:t>
      </w:r>
      <w:r>
        <w:rPr>
          <w:color w:val="231F20"/>
          <w:spacing w:val="-2"/>
        </w:rPr>
        <w:t xml:space="preserve"> </w:t>
      </w:r>
      <w:r>
        <w:rPr>
          <w:color w:val="231F20"/>
        </w:rPr>
        <w:t>member of the</w:t>
      </w:r>
      <w:r>
        <w:rPr>
          <w:color w:val="231F20"/>
          <w:spacing w:val="-6"/>
        </w:rPr>
        <w:t xml:space="preserve"> </w:t>
      </w:r>
      <w:r>
        <w:rPr>
          <w:color w:val="231F20"/>
        </w:rPr>
        <w:t>WA Police Service under this local law or in relation to a contravention of this local law shall comply with that direction.</w:t>
      </w:r>
    </w:p>
    <w:p w14:paraId="4D55B5CC" w14:textId="77777777" w:rsidR="000B3C62" w:rsidRDefault="000B3C62">
      <w:pPr>
        <w:jc w:val="both"/>
        <w:sectPr w:rsidR="000B3C62">
          <w:pgSz w:w="11900" w:h="16840"/>
          <w:pgMar w:top="1220" w:right="300" w:bottom="1140" w:left="480" w:header="727" w:footer="956" w:gutter="0"/>
          <w:cols w:space="720"/>
        </w:sectPr>
      </w:pPr>
    </w:p>
    <w:p w14:paraId="4D55B5CD" w14:textId="77777777" w:rsidR="000B3C62" w:rsidRDefault="000B3C62">
      <w:pPr>
        <w:pStyle w:val="BodyText"/>
        <w:spacing w:before="6"/>
        <w:rPr>
          <w:sz w:val="15"/>
        </w:rPr>
      </w:pPr>
    </w:p>
    <w:p w14:paraId="4D55B5CE" w14:textId="77777777" w:rsidR="000B3C62" w:rsidRDefault="00A35B40">
      <w:pPr>
        <w:pStyle w:val="Heading2"/>
        <w:numPr>
          <w:ilvl w:val="1"/>
          <w:numId w:val="11"/>
        </w:numPr>
        <w:tabs>
          <w:tab w:val="left" w:pos="1940"/>
          <w:tab w:val="left" w:pos="1941"/>
        </w:tabs>
        <w:spacing w:before="92"/>
      </w:pPr>
      <w:r>
        <w:rPr>
          <w:color w:val="231F20"/>
        </w:rPr>
        <w:t>Persons</w:t>
      </w:r>
      <w:r>
        <w:rPr>
          <w:color w:val="231F20"/>
          <w:spacing w:val="-3"/>
        </w:rPr>
        <w:t xml:space="preserve"> </w:t>
      </w:r>
      <w:r>
        <w:rPr>
          <w:color w:val="231F20"/>
        </w:rPr>
        <w:t>may</w:t>
      </w:r>
      <w:r>
        <w:rPr>
          <w:color w:val="231F20"/>
          <w:spacing w:val="-8"/>
        </w:rPr>
        <w:t xml:space="preserve"> </w:t>
      </w:r>
      <w:r>
        <w:rPr>
          <w:color w:val="231F20"/>
        </w:rPr>
        <w:t>be</w:t>
      </w:r>
      <w:r>
        <w:rPr>
          <w:color w:val="231F20"/>
          <w:spacing w:val="-1"/>
        </w:rPr>
        <w:t xml:space="preserve"> </w:t>
      </w:r>
      <w:r>
        <w:rPr>
          <w:color w:val="231F20"/>
        </w:rPr>
        <w:t>directed</w:t>
      </w:r>
      <w:r>
        <w:rPr>
          <w:color w:val="231F20"/>
          <w:spacing w:val="-1"/>
        </w:rPr>
        <w:t xml:space="preserve"> </w:t>
      </w:r>
      <w:r>
        <w:rPr>
          <w:color w:val="231F20"/>
        </w:rPr>
        <w:t>to</w:t>
      </w:r>
      <w:r>
        <w:rPr>
          <w:color w:val="231F20"/>
          <w:spacing w:val="-1"/>
        </w:rPr>
        <w:t xml:space="preserve"> </w:t>
      </w:r>
      <w:r>
        <w:rPr>
          <w:color w:val="231F20"/>
        </w:rPr>
        <w:t>leave</w:t>
      </w:r>
      <w:r>
        <w:rPr>
          <w:color w:val="231F20"/>
          <w:spacing w:val="-1"/>
        </w:rPr>
        <w:t xml:space="preserve"> </w:t>
      </w:r>
      <w:r>
        <w:rPr>
          <w:color w:val="231F20"/>
        </w:rPr>
        <w:t>local</w:t>
      </w:r>
      <w:r>
        <w:rPr>
          <w:color w:val="231F20"/>
          <w:spacing w:val="-3"/>
        </w:rPr>
        <w:t xml:space="preserve"> </w:t>
      </w:r>
      <w:r>
        <w:rPr>
          <w:color w:val="231F20"/>
        </w:rPr>
        <w:t xml:space="preserve">government </w:t>
      </w:r>
      <w:proofErr w:type="gramStart"/>
      <w:r>
        <w:rPr>
          <w:color w:val="231F20"/>
          <w:spacing w:val="-2"/>
        </w:rPr>
        <w:t>property</w:t>
      </w:r>
      <w:proofErr w:type="gramEnd"/>
    </w:p>
    <w:p w14:paraId="4D55B5CF" w14:textId="77777777" w:rsidR="000B3C62" w:rsidRDefault="000B3C62">
      <w:pPr>
        <w:pStyle w:val="BodyText"/>
        <w:spacing w:before="2"/>
        <w:rPr>
          <w:b/>
          <w:sz w:val="29"/>
        </w:rPr>
      </w:pPr>
    </w:p>
    <w:p w14:paraId="4D55B5D0" w14:textId="77777777" w:rsidR="000B3C62" w:rsidRDefault="00A35B40">
      <w:pPr>
        <w:pStyle w:val="BodyText"/>
        <w:ind w:left="1220" w:right="1142"/>
        <w:jc w:val="both"/>
      </w:pPr>
      <w:r>
        <w:rPr>
          <w:color w:val="231F20"/>
        </w:rPr>
        <w:t>An authorised person may direct a person to leave local government property or a local government building where the authorised person reasonably suspects that the person has contravened a provision of this local law.</w:t>
      </w:r>
    </w:p>
    <w:p w14:paraId="4D55B5D1" w14:textId="77777777" w:rsidR="000B3C62" w:rsidRDefault="000B3C62">
      <w:pPr>
        <w:pStyle w:val="BodyText"/>
        <w:rPr>
          <w:sz w:val="26"/>
        </w:rPr>
      </w:pPr>
    </w:p>
    <w:p w14:paraId="4D55B5D2" w14:textId="77777777" w:rsidR="000B3C62" w:rsidRDefault="00A35B40">
      <w:pPr>
        <w:pStyle w:val="Heading2"/>
        <w:numPr>
          <w:ilvl w:val="1"/>
          <w:numId w:val="11"/>
        </w:numPr>
        <w:tabs>
          <w:tab w:val="left" w:pos="2072"/>
          <w:tab w:val="left" w:pos="2073"/>
        </w:tabs>
        <w:spacing w:before="217"/>
        <w:ind w:left="2072" w:hanging="853"/>
      </w:pPr>
      <w:r>
        <w:rPr>
          <w:color w:val="231F20"/>
        </w:rPr>
        <w:t xml:space="preserve">Marking of </w:t>
      </w:r>
      <w:proofErr w:type="spellStart"/>
      <w:r>
        <w:rPr>
          <w:color w:val="231F20"/>
          <w:spacing w:val="-4"/>
        </w:rPr>
        <w:t>tyres</w:t>
      </w:r>
      <w:proofErr w:type="spellEnd"/>
    </w:p>
    <w:p w14:paraId="4D55B5D3" w14:textId="77777777" w:rsidR="000B3C62" w:rsidRDefault="000B3C62">
      <w:pPr>
        <w:pStyle w:val="BodyText"/>
        <w:spacing w:before="2"/>
        <w:rPr>
          <w:b/>
          <w:sz w:val="29"/>
        </w:rPr>
      </w:pPr>
    </w:p>
    <w:p w14:paraId="4D55B5D4" w14:textId="77777777" w:rsidR="000B3C62" w:rsidRDefault="00A35B40">
      <w:pPr>
        <w:pStyle w:val="ListParagraph"/>
        <w:numPr>
          <w:ilvl w:val="0"/>
          <w:numId w:val="10"/>
        </w:numPr>
        <w:tabs>
          <w:tab w:val="left" w:pos="1930"/>
        </w:tabs>
        <w:ind w:right="1139" w:hanging="708"/>
        <w:jc w:val="both"/>
        <w:rPr>
          <w:sz w:val="24"/>
        </w:rPr>
      </w:pPr>
      <w:r>
        <w:rPr>
          <w:color w:val="231F20"/>
          <w:sz w:val="24"/>
        </w:rPr>
        <w:t xml:space="preserve">For the purposes of ascertaining </w:t>
      </w:r>
      <w:proofErr w:type="gramStart"/>
      <w:r>
        <w:rPr>
          <w:color w:val="231F20"/>
          <w:sz w:val="24"/>
        </w:rPr>
        <w:t>whether or not</w:t>
      </w:r>
      <w:proofErr w:type="gramEnd"/>
      <w:r>
        <w:rPr>
          <w:color w:val="231F20"/>
          <w:sz w:val="24"/>
        </w:rPr>
        <w:t xml:space="preserve"> a parked vehicle has been or may be parked in contravention of any provision of this local law an authorised</w:t>
      </w:r>
      <w:r>
        <w:rPr>
          <w:color w:val="231F20"/>
          <w:spacing w:val="-12"/>
          <w:sz w:val="24"/>
        </w:rPr>
        <w:t xml:space="preserve"> </w:t>
      </w:r>
      <w:r>
        <w:rPr>
          <w:color w:val="231F20"/>
          <w:sz w:val="24"/>
        </w:rPr>
        <w:t>person</w:t>
      </w:r>
      <w:r>
        <w:rPr>
          <w:color w:val="231F20"/>
          <w:spacing w:val="-12"/>
          <w:sz w:val="24"/>
        </w:rPr>
        <w:t xml:space="preserve"> </w:t>
      </w:r>
      <w:r>
        <w:rPr>
          <w:color w:val="231F20"/>
          <w:sz w:val="24"/>
        </w:rPr>
        <w:t>may</w:t>
      </w:r>
      <w:r>
        <w:rPr>
          <w:color w:val="231F20"/>
          <w:spacing w:val="-13"/>
          <w:sz w:val="24"/>
        </w:rPr>
        <w:t xml:space="preserve"> </w:t>
      </w:r>
      <w:r>
        <w:rPr>
          <w:color w:val="231F20"/>
          <w:sz w:val="24"/>
        </w:rPr>
        <w:t>mark</w:t>
      </w:r>
      <w:r>
        <w:rPr>
          <w:color w:val="231F20"/>
          <w:spacing w:val="-11"/>
          <w:sz w:val="24"/>
        </w:rPr>
        <w:t xml:space="preserve"> </w:t>
      </w:r>
      <w:r>
        <w:rPr>
          <w:color w:val="231F20"/>
          <w:sz w:val="24"/>
        </w:rPr>
        <w:t>the</w:t>
      </w:r>
      <w:r>
        <w:rPr>
          <w:color w:val="231F20"/>
          <w:spacing w:val="-10"/>
          <w:sz w:val="24"/>
        </w:rPr>
        <w:t xml:space="preserve"> </w:t>
      </w:r>
      <w:proofErr w:type="spellStart"/>
      <w:r>
        <w:rPr>
          <w:color w:val="231F20"/>
          <w:sz w:val="24"/>
        </w:rPr>
        <w:t>tyres</w:t>
      </w:r>
      <w:proofErr w:type="spellEnd"/>
      <w:r>
        <w:rPr>
          <w:color w:val="231F20"/>
          <w:spacing w:val="-10"/>
          <w:sz w:val="24"/>
        </w:rPr>
        <w:t xml:space="preserve"> </w:t>
      </w:r>
      <w:r>
        <w:rPr>
          <w:color w:val="231F20"/>
          <w:sz w:val="24"/>
        </w:rPr>
        <w:t>of</w:t>
      </w:r>
      <w:r>
        <w:rPr>
          <w:color w:val="231F20"/>
          <w:spacing w:val="-10"/>
          <w:sz w:val="24"/>
        </w:rPr>
        <w:t xml:space="preserve"> </w:t>
      </w:r>
      <w:r>
        <w:rPr>
          <w:color w:val="231F20"/>
          <w:sz w:val="24"/>
        </w:rPr>
        <w:t>a</w:t>
      </w:r>
      <w:r>
        <w:rPr>
          <w:color w:val="231F20"/>
          <w:spacing w:val="-10"/>
          <w:sz w:val="24"/>
        </w:rPr>
        <w:t xml:space="preserve"> </w:t>
      </w:r>
      <w:r>
        <w:rPr>
          <w:color w:val="231F20"/>
          <w:sz w:val="24"/>
        </w:rPr>
        <w:t>vehicle</w:t>
      </w:r>
      <w:r>
        <w:rPr>
          <w:color w:val="231F20"/>
          <w:spacing w:val="-10"/>
          <w:sz w:val="24"/>
        </w:rPr>
        <w:t xml:space="preserve"> </w:t>
      </w:r>
      <w:r>
        <w:rPr>
          <w:color w:val="231F20"/>
          <w:sz w:val="24"/>
        </w:rPr>
        <w:t>parked</w:t>
      </w:r>
      <w:r>
        <w:rPr>
          <w:color w:val="231F20"/>
          <w:spacing w:val="-10"/>
          <w:sz w:val="24"/>
        </w:rPr>
        <w:t xml:space="preserve"> </w:t>
      </w:r>
      <w:r>
        <w:rPr>
          <w:color w:val="231F20"/>
          <w:sz w:val="24"/>
        </w:rPr>
        <w:t>in</w:t>
      </w:r>
      <w:r>
        <w:rPr>
          <w:color w:val="231F20"/>
          <w:spacing w:val="-12"/>
          <w:sz w:val="24"/>
        </w:rPr>
        <w:t xml:space="preserve"> </w:t>
      </w:r>
      <w:r>
        <w:rPr>
          <w:color w:val="231F20"/>
          <w:sz w:val="24"/>
        </w:rPr>
        <w:t>a</w:t>
      </w:r>
      <w:r>
        <w:rPr>
          <w:color w:val="231F20"/>
          <w:spacing w:val="-10"/>
          <w:sz w:val="24"/>
        </w:rPr>
        <w:t xml:space="preserve"> </w:t>
      </w:r>
      <w:r>
        <w:rPr>
          <w:color w:val="231F20"/>
          <w:sz w:val="24"/>
        </w:rPr>
        <w:t>parking</w:t>
      </w:r>
      <w:r>
        <w:rPr>
          <w:color w:val="231F20"/>
          <w:spacing w:val="-12"/>
          <w:sz w:val="24"/>
        </w:rPr>
        <w:t xml:space="preserve"> </w:t>
      </w:r>
      <w:r>
        <w:rPr>
          <w:color w:val="231F20"/>
          <w:sz w:val="24"/>
        </w:rPr>
        <w:t>facility with chalk or any other non-indelible substance.</w:t>
      </w:r>
    </w:p>
    <w:p w14:paraId="4D55B5D5" w14:textId="77777777" w:rsidR="000B3C62" w:rsidRDefault="000B3C62">
      <w:pPr>
        <w:pStyle w:val="BodyText"/>
        <w:spacing w:before="11"/>
        <w:rPr>
          <w:sz w:val="23"/>
        </w:rPr>
      </w:pPr>
    </w:p>
    <w:p w14:paraId="4D55B5D6" w14:textId="77777777" w:rsidR="000B3C62" w:rsidRDefault="00A35B40">
      <w:pPr>
        <w:pStyle w:val="ListParagraph"/>
        <w:numPr>
          <w:ilvl w:val="0"/>
          <w:numId w:val="10"/>
        </w:numPr>
        <w:tabs>
          <w:tab w:val="left" w:pos="1930"/>
        </w:tabs>
        <w:ind w:right="1142" w:hanging="708"/>
        <w:jc w:val="both"/>
        <w:rPr>
          <w:sz w:val="24"/>
        </w:rPr>
      </w:pPr>
      <w:r>
        <w:rPr>
          <w:color w:val="231F20"/>
          <w:sz w:val="24"/>
        </w:rPr>
        <w:t>A person shall not remove or interfere with any such mark referred to in subclause</w:t>
      </w:r>
      <w:r>
        <w:rPr>
          <w:color w:val="231F20"/>
          <w:spacing w:val="-10"/>
          <w:sz w:val="24"/>
        </w:rPr>
        <w:t xml:space="preserve"> </w:t>
      </w:r>
      <w:r>
        <w:rPr>
          <w:color w:val="231F20"/>
          <w:sz w:val="24"/>
        </w:rPr>
        <w:t>(1)</w:t>
      </w:r>
      <w:r>
        <w:rPr>
          <w:color w:val="231F20"/>
          <w:spacing w:val="-10"/>
          <w:sz w:val="24"/>
        </w:rPr>
        <w:t xml:space="preserve"> </w:t>
      </w:r>
      <w:r>
        <w:rPr>
          <w:color w:val="231F20"/>
          <w:sz w:val="24"/>
        </w:rPr>
        <w:t>so</w:t>
      </w:r>
      <w:r>
        <w:rPr>
          <w:color w:val="231F20"/>
          <w:spacing w:val="-10"/>
          <w:sz w:val="24"/>
        </w:rPr>
        <w:t xml:space="preserve"> </w:t>
      </w:r>
      <w:r>
        <w:rPr>
          <w:color w:val="231F20"/>
          <w:sz w:val="24"/>
        </w:rPr>
        <w:t>that</w:t>
      </w:r>
      <w:r>
        <w:rPr>
          <w:color w:val="231F20"/>
          <w:spacing w:val="-12"/>
          <w:sz w:val="24"/>
        </w:rPr>
        <w:t xml:space="preserve"> </w:t>
      </w:r>
      <w:r>
        <w:rPr>
          <w:color w:val="231F20"/>
          <w:sz w:val="24"/>
        </w:rPr>
        <w:t>the</w:t>
      </w:r>
      <w:r>
        <w:rPr>
          <w:color w:val="231F20"/>
          <w:spacing w:val="-10"/>
          <w:sz w:val="24"/>
        </w:rPr>
        <w:t xml:space="preserve"> </w:t>
      </w:r>
      <w:r>
        <w:rPr>
          <w:color w:val="231F20"/>
          <w:sz w:val="24"/>
        </w:rPr>
        <w:t>purpose</w:t>
      </w:r>
      <w:r>
        <w:rPr>
          <w:color w:val="231F20"/>
          <w:spacing w:val="-10"/>
          <w:sz w:val="24"/>
        </w:rPr>
        <w:t xml:space="preserve"> </w:t>
      </w:r>
      <w:r>
        <w:rPr>
          <w:color w:val="231F20"/>
          <w:sz w:val="24"/>
        </w:rPr>
        <w:t>of</w:t>
      </w:r>
      <w:r>
        <w:rPr>
          <w:color w:val="231F20"/>
          <w:spacing w:val="-10"/>
          <w:sz w:val="24"/>
        </w:rPr>
        <w:t xml:space="preserve"> </w:t>
      </w:r>
      <w:r>
        <w:rPr>
          <w:color w:val="231F20"/>
          <w:sz w:val="24"/>
        </w:rPr>
        <w:t>affixing</w:t>
      </w:r>
      <w:r>
        <w:rPr>
          <w:color w:val="231F20"/>
          <w:spacing w:val="-11"/>
          <w:sz w:val="24"/>
        </w:rPr>
        <w:t xml:space="preserve"> </w:t>
      </w:r>
      <w:r>
        <w:rPr>
          <w:color w:val="231F20"/>
          <w:sz w:val="24"/>
        </w:rPr>
        <w:t>that</w:t>
      </w:r>
      <w:r>
        <w:rPr>
          <w:color w:val="231F20"/>
          <w:spacing w:val="-12"/>
          <w:sz w:val="24"/>
        </w:rPr>
        <w:t xml:space="preserve"> </w:t>
      </w:r>
      <w:r>
        <w:rPr>
          <w:color w:val="231F20"/>
          <w:sz w:val="24"/>
        </w:rPr>
        <w:t>mark</w:t>
      </w:r>
      <w:r>
        <w:rPr>
          <w:color w:val="231F20"/>
          <w:spacing w:val="-10"/>
          <w:sz w:val="24"/>
        </w:rPr>
        <w:t xml:space="preserve"> </w:t>
      </w:r>
      <w:r>
        <w:rPr>
          <w:color w:val="231F20"/>
          <w:sz w:val="24"/>
        </w:rPr>
        <w:t>is</w:t>
      </w:r>
      <w:r>
        <w:rPr>
          <w:color w:val="231F20"/>
          <w:spacing w:val="-13"/>
          <w:sz w:val="24"/>
        </w:rPr>
        <w:t xml:space="preserve"> </w:t>
      </w:r>
      <w:r>
        <w:rPr>
          <w:color w:val="231F20"/>
          <w:sz w:val="24"/>
        </w:rPr>
        <w:t>or</w:t>
      </w:r>
      <w:r>
        <w:rPr>
          <w:color w:val="231F20"/>
          <w:spacing w:val="-13"/>
          <w:sz w:val="24"/>
        </w:rPr>
        <w:t xml:space="preserve"> </w:t>
      </w:r>
      <w:r>
        <w:rPr>
          <w:color w:val="231F20"/>
          <w:sz w:val="24"/>
        </w:rPr>
        <w:t>may</w:t>
      </w:r>
      <w:r>
        <w:rPr>
          <w:color w:val="231F20"/>
          <w:spacing w:val="-13"/>
          <w:sz w:val="24"/>
        </w:rPr>
        <w:t xml:space="preserve"> </w:t>
      </w:r>
      <w:r>
        <w:rPr>
          <w:color w:val="231F20"/>
          <w:sz w:val="24"/>
        </w:rPr>
        <w:t>be</w:t>
      </w:r>
      <w:r>
        <w:rPr>
          <w:color w:val="231F20"/>
          <w:spacing w:val="-14"/>
          <w:sz w:val="24"/>
        </w:rPr>
        <w:t xml:space="preserve"> </w:t>
      </w:r>
      <w:r>
        <w:rPr>
          <w:color w:val="231F20"/>
          <w:sz w:val="24"/>
        </w:rPr>
        <w:t>defeated.</w:t>
      </w:r>
    </w:p>
    <w:p w14:paraId="4D55B5D7" w14:textId="77777777" w:rsidR="000B3C62" w:rsidRDefault="000B3C62">
      <w:pPr>
        <w:pStyle w:val="BodyText"/>
        <w:rPr>
          <w:sz w:val="26"/>
        </w:rPr>
      </w:pPr>
    </w:p>
    <w:p w14:paraId="4D55B5D8" w14:textId="77777777" w:rsidR="000B3C62" w:rsidRDefault="00A35B40">
      <w:pPr>
        <w:pStyle w:val="Heading2"/>
        <w:numPr>
          <w:ilvl w:val="1"/>
          <w:numId w:val="11"/>
        </w:numPr>
        <w:tabs>
          <w:tab w:val="left" w:pos="1928"/>
          <w:tab w:val="left" w:pos="1929"/>
        </w:tabs>
        <w:ind w:left="1928" w:hanging="709"/>
      </w:pPr>
      <w:r>
        <w:rPr>
          <w:color w:val="231F20"/>
        </w:rPr>
        <w:t>Removal</w:t>
      </w:r>
      <w:r>
        <w:rPr>
          <w:color w:val="231F20"/>
          <w:spacing w:val="-1"/>
        </w:rPr>
        <w:t xml:space="preserve"> </w:t>
      </w:r>
      <w:r>
        <w:rPr>
          <w:color w:val="231F20"/>
        </w:rPr>
        <w:t>of</w:t>
      </w:r>
      <w:r>
        <w:rPr>
          <w:color w:val="231F20"/>
          <w:spacing w:val="-1"/>
        </w:rPr>
        <w:t xml:space="preserve"> </w:t>
      </w:r>
      <w:r>
        <w:rPr>
          <w:color w:val="231F20"/>
        </w:rPr>
        <w:t>notices</w:t>
      </w:r>
      <w:r>
        <w:rPr>
          <w:color w:val="231F20"/>
          <w:spacing w:val="-1"/>
        </w:rPr>
        <w:t xml:space="preserve"> </w:t>
      </w:r>
      <w:r>
        <w:rPr>
          <w:color w:val="231F20"/>
        </w:rPr>
        <w:t>on</w:t>
      </w:r>
      <w:r>
        <w:rPr>
          <w:color w:val="231F20"/>
          <w:spacing w:val="-1"/>
        </w:rPr>
        <w:t xml:space="preserve"> </w:t>
      </w:r>
      <w:r>
        <w:rPr>
          <w:color w:val="231F20"/>
        </w:rPr>
        <w:t xml:space="preserve">a </w:t>
      </w:r>
      <w:r>
        <w:rPr>
          <w:color w:val="231F20"/>
          <w:spacing w:val="-2"/>
        </w:rPr>
        <w:t>vehicle</w:t>
      </w:r>
    </w:p>
    <w:p w14:paraId="4D55B5D9" w14:textId="77777777" w:rsidR="000B3C62" w:rsidRDefault="000B3C62">
      <w:pPr>
        <w:pStyle w:val="BodyText"/>
        <w:spacing w:before="2"/>
        <w:rPr>
          <w:b/>
          <w:sz w:val="29"/>
        </w:rPr>
      </w:pPr>
    </w:p>
    <w:p w14:paraId="4D55B5DA" w14:textId="77777777" w:rsidR="000B3C62" w:rsidRDefault="00A35B40">
      <w:pPr>
        <w:pStyle w:val="BodyText"/>
        <w:spacing w:before="1"/>
        <w:ind w:left="1220" w:right="1134"/>
        <w:jc w:val="both"/>
      </w:pPr>
      <w:r>
        <w:rPr>
          <w:color w:val="231F20"/>
        </w:rPr>
        <w:t>A</w:t>
      </w:r>
      <w:r>
        <w:rPr>
          <w:color w:val="231F20"/>
          <w:spacing w:val="-3"/>
        </w:rPr>
        <w:t xml:space="preserve"> </w:t>
      </w:r>
      <w:r>
        <w:rPr>
          <w:color w:val="231F20"/>
        </w:rPr>
        <w:t>person,</w:t>
      </w:r>
      <w:r>
        <w:rPr>
          <w:color w:val="231F20"/>
          <w:spacing w:val="-3"/>
        </w:rPr>
        <w:t xml:space="preserve"> </w:t>
      </w:r>
      <w:r>
        <w:rPr>
          <w:color w:val="231F20"/>
        </w:rPr>
        <w:t>other</w:t>
      </w:r>
      <w:r>
        <w:rPr>
          <w:color w:val="231F20"/>
          <w:spacing w:val="-3"/>
        </w:rPr>
        <w:t xml:space="preserve"> </w:t>
      </w:r>
      <w:r>
        <w:rPr>
          <w:color w:val="231F20"/>
        </w:rPr>
        <w:t>than</w:t>
      </w:r>
      <w:r>
        <w:rPr>
          <w:color w:val="231F20"/>
          <w:spacing w:val="-3"/>
        </w:rPr>
        <w:t xml:space="preserve"> </w:t>
      </w:r>
      <w:r>
        <w:rPr>
          <w:color w:val="231F20"/>
        </w:rPr>
        <w:t>the</w:t>
      </w:r>
      <w:r>
        <w:rPr>
          <w:color w:val="231F20"/>
          <w:spacing w:val="-3"/>
        </w:rPr>
        <w:t xml:space="preserve"> </w:t>
      </w:r>
      <w:r>
        <w:rPr>
          <w:color w:val="231F20"/>
        </w:rPr>
        <w:t>driver</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vehicle</w:t>
      </w:r>
      <w:r>
        <w:rPr>
          <w:color w:val="231F20"/>
          <w:spacing w:val="-5"/>
        </w:rPr>
        <w:t xml:space="preserve"> </w:t>
      </w:r>
      <w:r>
        <w:rPr>
          <w:color w:val="231F20"/>
        </w:rPr>
        <w:t>or</w:t>
      </w:r>
      <w:r>
        <w:rPr>
          <w:color w:val="231F20"/>
          <w:spacing w:val="-3"/>
        </w:rPr>
        <w:t xml:space="preserve"> </w:t>
      </w:r>
      <w:r>
        <w:rPr>
          <w:color w:val="231F20"/>
        </w:rPr>
        <w:t>a</w:t>
      </w:r>
      <w:r>
        <w:rPr>
          <w:color w:val="231F20"/>
          <w:spacing w:val="-3"/>
        </w:rPr>
        <w:t xml:space="preserve"> </w:t>
      </w:r>
      <w:r>
        <w:rPr>
          <w:color w:val="231F20"/>
        </w:rPr>
        <w:t>person</w:t>
      </w:r>
      <w:r>
        <w:rPr>
          <w:color w:val="231F20"/>
          <w:spacing w:val="-3"/>
        </w:rPr>
        <w:t xml:space="preserve"> </w:t>
      </w:r>
      <w:r>
        <w:rPr>
          <w:color w:val="231F20"/>
        </w:rPr>
        <w:t>acting</w:t>
      </w:r>
      <w:r>
        <w:rPr>
          <w:color w:val="231F20"/>
          <w:spacing w:val="-5"/>
        </w:rPr>
        <w:t xml:space="preserve"> </w:t>
      </w:r>
      <w:r>
        <w:rPr>
          <w:color w:val="231F20"/>
        </w:rPr>
        <w:t>under</w:t>
      </w:r>
      <w:r>
        <w:rPr>
          <w:color w:val="231F20"/>
          <w:spacing w:val="-3"/>
        </w:rPr>
        <w:t xml:space="preserve"> </w:t>
      </w:r>
      <w:r>
        <w:rPr>
          <w:color w:val="231F20"/>
        </w:rPr>
        <w:t>the</w:t>
      </w:r>
      <w:r>
        <w:rPr>
          <w:color w:val="231F20"/>
          <w:spacing w:val="-5"/>
        </w:rPr>
        <w:t xml:space="preserve"> </w:t>
      </w:r>
      <w:r>
        <w:rPr>
          <w:color w:val="231F20"/>
        </w:rPr>
        <w:t>direction of</w:t>
      </w:r>
      <w:r>
        <w:rPr>
          <w:color w:val="231F20"/>
          <w:spacing w:val="-17"/>
        </w:rPr>
        <w:t xml:space="preserve"> </w:t>
      </w:r>
      <w:r>
        <w:rPr>
          <w:color w:val="231F20"/>
        </w:rPr>
        <w:t>the</w:t>
      </w:r>
      <w:r>
        <w:rPr>
          <w:color w:val="231F20"/>
          <w:spacing w:val="-17"/>
        </w:rPr>
        <w:t xml:space="preserve"> </w:t>
      </w:r>
      <w:r>
        <w:rPr>
          <w:color w:val="231F20"/>
        </w:rPr>
        <w:t>driver</w:t>
      </w:r>
      <w:r>
        <w:rPr>
          <w:color w:val="231F20"/>
          <w:spacing w:val="-16"/>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vehicle</w:t>
      </w:r>
      <w:r>
        <w:rPr>
          <w:color w:val="231F20"/>
          <w:spacing w:val="-17"/>
        </w:rPr>
        <w:t xml:space="preserve"> </w:t>
      </w:r>
      <w:r>
        <w:rPr>
          <w:color w:val="231F20"/>
        </w:rPr>
        <w:t>or</w:t>
      </w:r>
      <w:r>
        <w:rPr>
          <w:color w:val="231F20"/>
          <w:spacing w:val="-16"/>
        </w:rPr>
        <w:t xml:space="preserve"> </w:t>
      </w:r>
      <w:r>
        <w:rPr>
          <w:color w:val="231F20"/>
        </w:rPr>
        <w:t>an</w:t>
      </w:r>
      <w:r>
        <w:rPr>
          <w:color w:val="231F20"/>
          <w:spacing w:val="-17"/>
        </w:rPr>
        <w:t xml:space="preserve"> </w:t>
      </w:r>
      <w:r>
        <w:rPr>
          <w:color w:val="231F20"/>
        </w:rPr>
        <w:t>authorised</w:t>
      </w:r>
      <w:r>
        <w:rPr>
          <w:color w:val="231F20"/>
          <w:spacing w:val="-17"/>
        </w:rPr>
        <w:t xml:space="preserve"> </w:t>
      </w:r>
      <w:r>
        <w:rPr>
          <w:color w:val="231F20"/>
        </w:rPr>
        <w:t>person,</w:t>
      </w:r>
      <w:r>
        <w:rPr>
          <w:color w:val="231F20"/>
          <w:spacing w:val="-16"/>
        </w:rPr>
        <w:t xml:space="preserve"> </w:t>
      </w:r>
      <w:r>
        <w:rPr>
          <w:color w:val="231F20"/>
        </w:rPr>
        <w:t>shall</w:t>
      </w:r>
      <w:r>
        <w:rPr>
          <w:color w:val="231F20"/>
          <w:spacing w:val="-17"/>
        </w:rPr>
        <w:t xml:space="preserve"> </w:t>
      </w:r>
      <w:r>
        <w:rPr>
          <w:color w:val="231F20"/>
        </w:rPr>
        <w:t>not</w:t>
      </w:r>
      <w:r>
        <w:rPr>
          <w:color w:val="231F20"/>
          <w:spacing w:val="-17"/>
        </w:rPr>
        <w:t xml:space="preserve"> </w:t>
      </w:r>
      <w:r>
        <w:rPr>
          <w:color w:val="231F20"/>
        </w:rPr>
        <w:t>remove</w:t>
      </w:r>
      <w:r>
        <w:rPr>
          <w:color w:val="231F20"/>
          <w:spacing w:val="-16"/>
        </w:rPr>
        <w:t xml:space="preserve"> </w:t>
      </w:r>
      <w:r>
        <w:rPr>
          <w:color w:val="231F20"/>
        </w:rPr>
        <w:t>from</w:t>
      </w:r>
      <w:r>
        <w:rPr>
          <w:color w:val="231F20"/>
          <w:spacing w:val="-17"/>
        </w:rPr>
        <w:t xml:space="preserve"> </w:t>
      </w:r>
      <w:r>
        <w:rPr>
          <w:color w:val="231F20"/>
        </w:rPr>
        <w:t>the</w:t>
      </w:r>
      <w:r>
        <w:rPr>
          <w:color w:val="231F20"/>
          <w:spacing w:val="-17"/>
        </w:rPr>
        <w:t xml:space="preserve"> </w:t>
      </w:r>
      <w:r>
        <w:rPr>
          <w:color w:val="231F20"/>
        </w:rPr>
        <w:t>vehicle any notice put on the vehicle by an authorised person.</w:t>
      </w:r>
    </w:p>
    <w:p w14:paraId="4D55B5DB" w14:textId="77777777" w:rsidR="000B3C62" w:rsidRDefault="000B3C62">
      <w:pPr>
        <w:pStyle w:val="BodyText"/>
        <w:rPr>
          <w:sz w:val="26"/>
        </w:rPr>
      </w:pPr>
    </w:p>
    <w:p w14:paraId="4D55B5DC" w14:textId="77777777" w:rsidR="000B3C62" w:rsidRDefault="00A35B40">
      <w:pPr>
        <w:pStyle w:val="Heading2"/>
        <w:numPr>
          <w:ilvl w:val="1"/>
          <w:numId w:val="11"/>
        </w:numPr>
        <w:tabs>
          <w:tab w:val="left" w:pos="1929"/>
          <w:tab w:val="left" w:pos="1930"/>
        </w:tabs>
        <w:ind w:left="1929" w:hanging="710"/>
      </w:pPr>
      <w:r>
        <w:rPr>
          <w:color w:val="231F20"/>
        </w:rPr>
        <w:t>Special purpose</w:t>
      </w:r>
      <w:r>
        <w:rPr>
          <w:color w:val="231F20"/>
          <w:spacing w:val="-3"/>
        </w:rPr>
        <w:t xml:space="preserve"> </w:t>
      </w:r>
      <w:r>
        <w:rPr>
          <w:color w:val="231F20"/>
        </w:rPr>
        <w:t>and</w:t>
      </w:r>
      <w:r>
        <w:rPr>
          <w:color w:val="231F20"/>
          <w:spacing w:val="-3"/>
        </w:rPr>
        <w:t xml:space="preserve"> </w:t>
      </w:r>
      <w:r>
        <w:rPr>
          <w:color w:val="231F20"/>
        </w:rPr>
        <w:t>emergency</w:t>
      </w:r>
      <w:r>
        <w:rPr>
          <w:color w:val="231F20"/>
          <w:spacing w:val="-4"/>
        </w:rPr>
        <w:t xml:space="preserve"> </w:t>
      </w:r>
      <w:r>
        <w:rPr>
          <w:color w:val="231F20"/>
          <w:spacing w:val="-2"/>
        </w:rPr>
        <w:t>vehicles</w:t>
      </w:r>
    </w:p>
    <w:p w14:paraId="4D55B5DD" w14:textId="77777777" w:rsidR="000B3C62" w:rsidRDefault="000B3C62">
      <w:pPr>
        <w:pStyle w:val="BodyText"/>
        <w:spacing w:before="2"/>
        <w:rPr>
          <w:b/>
          <w:sz w:val="29"/>
        </w:rPr>
      </w:pPr>
    </w:p>
    <w:p w14:paraId="4D55B5DE" w14:textId="77777777" w:rsidR="000B3C62" w:rsidRDefault="00A35B40">
      <w:pPr>
        <w:pStyle w:val="BodyText"/>
        <w:ind w:left="1220"/>
        <w:jc w:val="both"/>
      </w:pPr>
      <w:r>
        <w:rPr>
          <w:color w:val="231F20"/>
        </w:rPr>
        <w:t>Notwithstanding</w:t>
      </w:r>
      <w:r>
        <w:rPr>
          <w:color w:val="231F20"/>
          <w:spacing w:val="-7"/>
        </w:rPr>
        <w:t xml:space="preserve"> </w:t>
      </w:r>
      <w:r>
        <w:rPr>
          <w:color w:val="231F20"/>
        </w:rPr>
        <w:t>anything</w:t>
      </w:r>
      <w:r>
        <w:rPr>
          <w:color w:val="231F20"/>
          <w:spacing w:val="-9"/>
        </w:rPr>
        <w:t xml:space="preserve"> </w:t>
      </w:r>
      <w:r>
        <w:rPr>
          <w:color w:val="231F20"/>
        </w:rPr>
        <w:t>to</w:t>
      </w:r>
      <w:r>
        <w:rPr>
          <w:color w:val="231F20"/>
          <w:spacing w:val="-7"/>
        </w:rPr>
        <w:t xml:space="preserve"> </w:t>
      </w:r>
      <w:r>
        <w:rPr>
          <w:color w:val="231F20"/>
        </w:rPr>
        <w:t>the</w:t>
      </w:r>
      <w:r>
        <w:rPr>
          <w:color w:val="231F20"/>
          <w:spacing w:val="-6"/>
        </w:rPr>
        <w:t xml:space="preserve"> </w:t>
      </w:r>
      <w:r>
        <w:rPr>
          <w:color w:val="231F20"/>
        </w:rPr>
        <w:t>contrary</w:t>
      </w:r>
      <w:r>
        <w:rPr>
          <w:color w:val="231F20"/>
          <w:spacing w:val="-10"/>
        </w:rPr>
        <w:t xml:space="preserve"> </w:t>
      </w:r>
      <w:r>
        <w:rPr>
          <w:color w:val="231F20"/>
        </w:rPr>
        <w:t>in</w:t>
      </w:r>
      <w:r>
        <w:rPr>
          <w:color w:val="231F20"/>
          <w:spacing w:val="-6"/>
        </w:rPr>
        <w:t xml:space="preserve"> </w:t>
      </w:r>
      <w:r>
        <w:rPr>
          <w:color w:val="231F20"/>
        </w:rPr>
        <w:t>this</w:t>
      </w:r>
      <w:r>
        <w:rPr>
          <w:color w:val="231F20"/>
          <w:spacing w:val="-7"/>
        </w:rPr>
        <w:t xml:space="preserve"> </w:t>
      </w:r>
      <w:r>
        <w:rPr>
          <w:color w:val="231F20"/>
        </w:rPr>
        <w:t>local</w:t>
      </w:r>
      <w:r>
        <w:rPr>
          <w:color w:val="231F20"/>
          <w:spacing w:val="-7"/>
        </w:rPr>
        <w:t xml:space="preserve"> </w:t>
      </w:r>
      <w:r>
        <w:rPr>
          <w:color w:val="231F20"/>
        </w:rPr>
        <w:t>law,</w:t>
      </w:r>
      <w:r>
        <w:rPr>
          <w:color w:val="231F20"/>
          <w:spacing w:val="-6"/>
        </w:rPr>
        <w:t xml:space="preserve"> </w:t>
      </w:r>
      <w:r>
        <w:rPr>
          <w:color w:val="231F20"/>
        </w:rPr>
        <w:t>the</w:t>
      </w:r>
      <w:r>
        <w:rPr>
          <w:color w:val="231F20"/>
          <w:spacing w:val="-8"/>
        </w:rPr>
        <w:t xml:space="preserve"> </w:t>
      </w:r>
      <w:r>
        <w:rPr>
          <w:color w:val="231F20"/>
        </w:rPr>
        <w:t>driver</w:t>
      </w:r>
      <w:r>
        <w:rPr>
          <w:color w:val="231F20"/>
          <w:spacing w:val="-6"/>
        </w:rPr>
        <w:t xml:space="preserve"> </w:t>
      </w:r>
      <w:r>
        <w:rPr>
          <w:color w:val="231F20"/>
          <w:spacing w:val="-5"/>
        </w:rPr>
        <w:t>of—</w:t>
      </w:r>
    </w:p>
    <w:p w14:paraId="4D55B5DF" w14:textId="77777777" w:rsidR="000B3C62" w:rsidRDefault="000B3C62">
      <w:pPr>
        <w:pStyle w:val="BodyText"/>
      </w:pPr>
    </w:p>
    <w:p w14:paraId="4D55B5E0" w14:textId="77777777" w:rsidR="000B3C62" w:rsidRDefault="00A35B40">
      <w:pPr>
        <w:pStyle w:val="ListParagraph"/>
        <w:numPr>
          <w:ilvl w:val="2"/>
          <w:numId w:val="11"/>
        </w:numPr>
        <w:tabs>
          <w:tab w:val="left" w:pos="2355"/>
        </w:tabs>
        <w:ind w:right="1143" w:hanging="425"/>
        <w:jc w:val="both"/>
        <w:rPr>
          <w:sz w:val="24"/>
        </w:rPr>
      </w:pPr>
      <w:r>
        <w:rPr>
          <w:color w:val="231F20"/>
          <w:sz w:val="24"/>
        </w:rPr>
        <w:t>a</w:t>
      </w:r>
      <w:r>
        <w:rPr>
          <w:color w:val="231F20"/>
          <w:spacing w:val="-11"/>
          <w:sz w:val="24"/>
        </w:rPr>
        <w:t xml:space="preserve"> </w:t>
      </w:r>
      <w:r>
        <w:rPr>
          <w:color w:val="231F20"/>
          <w:sz w:val="24"/>
        </w:rPr>
        <w:t>special</w:t>
      </w:r>
      <w:r>
        <w:rPr>
          <w:color w:val="231F20"/>
          <w:spacing w:val="-11"/>
          <w:sz w:val="24"/>
        </w:rPr>
        <w:t xml:space="preserve"> </w:t>
      </w:r>
      <w:r>
        <w:rPr>
          <w:color w:val="231F20"/>
          <w:sz w:val="24"/>
        </w:rPr>
        <w:t>purpose</w:t>
      </w:r>
      <w:r>
        <w:rPr>
          <w:color w:val="231F20"/>
          <w:spacing w:val="-13"/>
          <w:sz w:val="24"/>
        </w:rPr>
        <w:t xml:space="preserve"> </w:t>
      </w:r>
      <w:r>
        <w:rPr>
          <w:color w:val="231F20"/>
          <w:sz w:val="24"/>
        </w:rPr>
        <w:t>vehicle</w:t>
      </w:r>
      <w:r>
        <w:rPr>
          <w:color w:val="231F20"/>
          <w:spacing w:val="-11"/>
          <w:sz w:val="24"/>
        </w:rPr>
        <w:t xml:space="preserve"> </w:t>
      </w:r>
      <w:r>
        <w:rPr>
          <w:color w:val="231F20"/>
          <w:sz w:val="24"/>
        </w:rPr>
        <w:t>may,</w:t>
      </w:r>
      <w:r>
        <w:rPr>
          <w:color w:val="231F20"/>
          <w:spacing w:val="-10"/>
          <w:sz w:val="24"/>
        </w:rPr>
        <w:t xml:space="preserve"> </w:t>
      </w:r>
      <w:r>
        <w:rPr>
          <w:color w:val="231F20"/>
          <w:sz w:val="24"/>
        </w:rPr>
        <w:t>only</w:t>
      </w:r>
      <w:r>
        <w:rPr>
          <w:color w:val="231F20"/>
          <w:spacing w:val="-13"/>
          <w:sz w:val="24"/>
        </w:rPr>
        <w:t xml:space="preserve"> </w:t>
      </w:r>
      <w:proofErr w:type="gramStart"/>
      <w:r>
        <w:rPr>
          <w:color w:val="231F20"/>
          <w:sz w:val="24"/>
        </w:rPr>
        <w:t>in</w:t>
      </w:r>
      <w:r>
        <w:rPr>
          <w:color w:val="231F20"/>
          <w:spacing w:val="-10"/>
          <w:sz w:val="24"/>
        </w:rPr>
        <w:t xml:space="preserve"> </w:t>
      </w:r>
      <w:r>
        <w:rPr>
          <w:color w:val="231F20"/>
          <w:sz w:val="24"/>
        </w:rPr>
        <w:t>the</w:t>
      </w:r>
      <w:r>
        <w:rPr>
          <w:color w:val="231F20"/>
          <w:spacing w:val="-12"/>
          <w:sz w:val="24"/>
        </w:rPr>
        <w:t xml:space="preserve"> </w:t>
      </w:r>
      <w:r>
        <w:rPr>
          <w:color w:val="231F20"/>
          <w:sz w:val="24"/>
        </w:rPr>
        <w:t>course</w:t>
      </w:r>
      <w:r>
        <w:rPr>
          <w:color w:val="231F20"/>
          <w:spacing w:val="-10"/>
          <w:sz w:val="24"/>
        </w:rPr>
        <w:t xml:space="preserve"> </w:t>
      </w:r>
      <w:r>
        <w:rPr>
          <w:color w:val="231F20"/>
          <w:sz w:val="24"/>
        </w:rPr>
        <w:t>of</w:t>
      </w:r>
      <w:proofErr w:type="gramEnd"/>
      <w:r>
        <w:rPr>
          <w:color w:val="231F20"/>
          <w:spacing w:val="-10"/>
          <w:sz w:val="24"/>
        </w:rPr>
        <w:t xml:space="preserve"> </w:t>
      </w:r>
      <w:r>
        <w:rPr>
          <w:color w:val="231F20"/>
          <w:sz w:val="24"/>
        </w:rPr>
        <w:t>his</w:t>
      </w:r>
      <w:r>
        <w:rPr>
          <w:color w:val="231F20"/>
          <w:spacing w:val="-10"/>
          <w:sz w:val="24"/>
        </w:rPr>
        <w:t xml:space="preserve"> </w:t>
      </w:r>
      <w:r>
        <w:rPr>
          <w:color w:val="231F20"/>
          <w:sz w:val="24"/>
        </w:rPr>
        <w:t>or</w:t>
      </w:r>
      <w:r>
        <w:rPr>
          <w:color w:val="231F20"/>
          <w:spacing w:val="-13"/>
          <w:sz w:val="24"/>
        </w:rPr>
        <w:t xml:space="preserve"> </w:t>
      </w:r>
      <w:r>
        <w:rPr>
          <w:color w:val="231F20"/>
          <w:sz w:val="24"/>
        </w:rPr>
        <w:t>her</w:t>
      </w:r>
      <w:r>
        <w:rPr>
          <w:color w:val="231F20"/>
          <w:spacing w:val="-13"/>
          <w:sz w:val="24"/>
        </w:rPr>
        <w:t xml:space="preserve"> </w:t>
      </w:r>
      <w:r>
        <w:rPr>
          <w:color w:val="231F20"/>
          <w:sz w:val="24"/>
        </w:rPr>
        <w:t>duties</w:t>
      </w:r>
      <w:r>
        <w:rPr>
          <w:color w:val="231F20"/>
          <w:spacing w:val="-10"/>
          <w:sz w:val="24"/>
        </w:rPr>
        <w:t xml:space="preserve"> </w:t>
      </w:r>
      <w:r>
        <w:rPr>
          <w:color w:val="231F20"/>
          <w:sz w:val="24"/>
        </w:rPr>
        <w:t>and when it is expedient and safe to do so, stop or park the vehicle in any place, at any time; and</w:t>
      </w:r>
    </w:p>
    <w:p w14:paraId="4D55B5E1" w14:textId="77777777" w:rsidR="000B3C62" w:rsidRDefault="00A35B40">
      <w:pPr>
        <w:pStyle w:val="ListParagraph"/>
        <w:numPr>
          <w:ilvl w:val="2"/>
          <w:numId w:val="11"/>
        </w:numPr>
        <w:tabs>
          <w:tab w:val="left" w:pos="2355"/>
        </w:tabs>
        <w:ind w:right="1140" w:hanging="425"/>
        <w:jc w:val="both"/>
        <w:rPr>
          <w:sz w:val="24"/>
        </w:rPr>
      </w:pPr>
      <w:r>
        <w:rPr>
          <w:color w:val="231F20"/>
          <w:sz w:val="24"/>
        </w:rPr>
        <w:t>an</w:t>
      </w:r>
      <w:r>
        <w:rPr>
          <w:color w:val="231F20"/>
          <w:spacing w:val="-8"/>
          <w:sz w:val="24"/>
        </w:rPr>
        <w:t xml:space="preserve"> </w:t>
      </w:r>
      <w:r>
        <w:rPr>
          <w:color w:val="231F20"/>
          <w:sz w:val="24"/>
        </w:rPr>
        <w:t>emergency</w:t>
      </w:r>
      <w:r>
        <w:rPr>
          <w:color w:val="231F20"/>
          <w:spacing w:val="-11"/>
          <w:sz w:val="24"/>
        </w:rPr>
        <w:t xml:space="preserve"> </w:t>
      </w:r>
      <w:r>
        <w:rPr>
          <w:color w:val="231F20"/>
          <w:sz w:val="24"/>
        </w:rPr>
        <w:t>vehicle</w:t>
      </w:r>
      <w:r>
        <w:rPr>
          <w:color w:val="231F20"/>
          <w:spacing w:val="-8"/>
          <w:sz w:val="24"/>
        </w:rPr>
        <w:t xml:space="preserve"> </w:t>
      </w:r>
      <w:r>
        <w:rPr>
          <w:color w:val="231F20"/>
          <w:sz w:val="24"/>
        </w:rPr>
        <w:t>may,</w:t>
      </w:r>
      <w:r>
        <w:rPr>
          <w:color w:val="231F20"/>
          <w:spacing w:val="-8"/>
          <w:sz w:val="24"/>
        </w:rPr>
        <w:t xml:space="preserve"> </w:t>
      </w:r>
      <w:proofErr w:type="gramStart"/>
      <w:r>
        <w:rPr>
          <w:color w:val="231F20"/>
          <w:sz w:val="24"/>
        </w:rPr>
        <w:t>in</w:t>
      </w:r>
      <w:r>
        <w:rPr>
          <w:color w:val="231F20"/>
          <w:spacing w:val="-8"/>
          <w:sz w:val="24"/>
        </w:rPr>
        <w:t xml:space="preserve"> </w:t>
      </w:r>
      <w:r>
        <w:rPr>
          <w:color w:val="231F20"/>
          <w:sz w:val="24"/>
        </w:rPr>
        <w:t>the</w:t>
      </w:r>
      <w:r>
        <w:rPr>
          <w:color w:val="231F20"/>
          <w:spacing w:val="-8"/>
          <w:sz w:val="24"/>
        </w:rPr>
        <w:t xml:space="preserve"> </w:t>
      </w:r>
      <w:r>
        <w:rPr>
          <w:color w:val="231F20"/>
          <w:sz w:val="24"/>
        </w:rPr>
        <w:t>course</w:t>
      </w:r>
      <w:r>
        <w:rPr>
          <w:color w:val="231F20"/>
          <w:spacing w:val="-8"/>
          <w:sz w:val="24"/>
        </w:rPr>
        <w:t xml:space="preserve"> </w:t>
      </w:r>
      <w:r>
        <w:rPr>
          <w:color w:val="231F20"/>
          <w:sz w:val="24"/>
        </w:rPr>
        <w:t>of</w:t>
      </w:r>
      <w:proofErr w:type="gramEnd"/>
      <w:r>
        <w:rPr>
          <w:color w:val="231F20"/>
          <w:spacing w:val="-8"/>
          <w:sz w:val="24"/>
        </w:rPr>
        <w:t xml:space="preserve"> </w:t>
      </w:r>
      <w:r>
        <w:rPr>
          <w:color w:val="231F20"/>
          <w:sz w:val="24"/>
        </w:rPr>
        <w:t>his</w:t>
      </w:r>
      <w:r>
        <w:rPr>
          <w:color w:val="231F20"/>
          <w:spacing w:val="-8"/>
          <w:sz w:val="24"/>
        </w:rPr>
        <w:t xml:space="preserve"> </w:t>
      </w:r>
      <w:r>
        <w:rPr>
          <w:color w:val="231F20"/>
          <w:sz w:val="24"/>
        </w:rPr>
        <w:t>or</w:t>
      </w:r>
      <w:r>
        <w:rPr>
          <w:color w:val="231F20"/>
          <w:spacing w:val="-8"/>
          <w:sz w:val="24"/>
        </w:rPr>
        <w:t xml:space="preserve"> </w:t>
      </w:r>
      <w:r>
        <w:rPr>
          <w:color w:val="231F20"/>
          <w:sz w:val="24"/>
        </w:rPr>
        <w:t>her</w:t>
      </w:r>
      <w:r>
        <w:rPr>
          <w:color w:val="231F20"/>
          <w:spacing w:val="-8"/>
          <w:sz w:val="24"/>
        </w:rPr>
        <w:t xml:space="preserve"> </w:t>
      </w:r>
      <w:r>
        <w:rPr>
          <w:color w:val="231F20"/>
          <w:sz w:val="24"/>
        </w:rPr>
        <w:t>duties</w:t>
      </w:r>
      <w:r>
        <w:rPr>
          <w:color w:val="231F20"/>
          <w:spacing w:val="-8"/>
          <w:sz w:val="24"/>
        </w:rPr>
        <w:t xml:space="preserve"> </w:t>
      </w:r>
      <w:r>
        <w:rPr>
          <w:color w:val="231F20"/>
          <w:sz w:val="24"/>
        </w:rPr>
        <w:t>and</w:t>
      </w:r>
      <w:r>
        <w:rPr>
          <w:color w:val="231F20"/>
          <w:spacing w:val="-8"/>
          <w:sz w:val="24"/>
        </w:rPr>
        <w:t xml:space="preserve"> </w:t>
      </w:r>
      <w:r>
        <w:rPr>
          <w:color w:val="231F20"/>
          <w:sz w:val="24"/>
        </w:rPr>
        <w:t>when</w:t>
      </w:r>
      <w:r>
        <w:rPr>
          <w:color w:val="231F20"/>
          <w:spacing w:val="-8"/>
          <w:sz w:val="24"/>
        </w:rPr>
        <w:t xml:space="preserve"> </w:t>
      </w:r>
      <w:r>
        <w:rPr>
          <w:color w:val="231F20"/>
          <w:sz w:val="24"/>
        </w:rPr>
        <w:t>it is expedient and safe to do so, or where he or she honestly and reasonably believes that it is expedient and safe to do so, stop or park the vehicle at any place, at any time.</w:t>
      </w:r>
    </w:p>
    <w:p w14:paraId="4D55B5E2" w14:textId="77777777" w:rsidR="000B3C62" w:rsidRDefault="000B3C62">
      <w:pPr>
        <w:pStyle w:val="BodyText"/>
        <w:rPr>
          <w:sz w:val="26"/>
        </w:rPr>
      </w:pPr>
    </w:p>
    <w:p w14:paraId="4D55B5E3" w14:textId="018D42F7" w:rsidR="000B3C62" w:rsidRDefault="00A35B40">
      <w:pPr>
        <w:pStyle w:val="Heading2"/>
        <w:numPr>
          <w:ilvl w:val="1"/>
          <w:numId w:val="11"/>
        </w:numPr>
        <w:tabs>
          <w:tab w:val="left" w:pos="1928"/>
          <w:tab w:val="left" w:pos="1929"/>
        </w:tabs>
        <w:ind w:left="1928" w:hanging="709"/>
      </w:pPr>
      <w:r>
        <w:rPr>
          <w:color w:val="231F20"/>
        </w:rPr>
        <w:t>Vehicles</w:t>
      </w:r>
      <w:r>
        <w:rPr>
          <w:color w:val="231F20"/>
          <w:spacing w:val="-1"/>
        </w:rPr>
        <w:t xml:space="preserve"> </w:t>
      </w:r>
      <w:r>
        <w:rPr>
          <w:color w:val="231F20"/>
        </w:rPr>
        <w:t>not</w:t>
      </w:r>
      <w:r>
        <w:rPr>
          <w:color w:val="231F20"/>
          <w:spacing w:val="-1"/>
        </w:rPr>
        <w:t xml:space="preserve"> </w:t>
      </w:r>
      <w:r>
        <w:rPr>
          <w:color w:val="231F20"/>
        </w:rPr>
        <w:t>to</w:t>
      </w:r>
      <w:r>
        <w:rPr>
          <w:color w:val="231F20"/>
          <w:spacing w:val="-1"/>
        </w:rPr>
        <w:t xml:space="preserve"> </w:t>
      </w:r>
      <w:r>
        <w:rPr>
          <w:color w:val="231F20"/>
        </w:rPr>
        <w:t>obstruct</w:t>
      </w:r>
      <w:r>
        <w:rPr>
          <w:color w:val="231F20"/>
          <w:spacing w:val="-1"/>
        </w:rPr>
        <w:t xml:space="preserve"> </w:t>
      </w:r>
      <w:r>
        <w:rPr>
          <w:color w:val="231F20"/>
        </w:rPr>
        <w:t>a public</w:t>
      </w:r>
      <w:r>
        <w:rPr>
          <w:color w:val="231F20"/>
          <w:spacing w:val="-3"/>
        </w:rPr>
        <w:t xml:space="preserve"> </w:t>
      </w:r>
      <w:proofErr w:type="gramStart"/>
      <w:r>
        <w:rPr>
          <w:color w:val="231F20"/>
        </w:rPr>
        <w:t>place</w:t>
      </w:r>
      <w:proofErr w:type="gramEnd"/>
    </w:p>
    <w:p w14:paraId="4D55B5E4" w14:textId="77777777" w:rsidR="000B3C62" w:rsidRDefault="000B3C62">
      <w:pPr>
        <w:pStyle w:val="BodyText"/>
        <w:spacing w:before="2"/>
        <w:rPr>
          <w:b/>
          <w:sz w:val="29"/>
        </w:rPr>
      </w:pPr>
    </w:p>
    <w:p w14:paraId="1FEFDC8C" w14:textId="77777777" w:rsidR="006A7565" w:rsidRPr="00DA236E" w:rsidRDefault="006A7565" w:rsidP="00DA236E">
      <w:pPr>
        <w:pStyle w:val="ListParagraph"/>
        <w:rPr>
          <w:sz w:val="24"/>
        </w:rPr>
      </w:pPr>
    </w:p>
    <w:p w14:paraId="48274B7C" w14:textId="05019309" w:rsidR="006A7565" w:rsidRPr="006A7565" w:rsidRDefault="006A7565" w:rsidP="006A7565">
      <w:pPr>
        <w:pStyle w:val="ListParagraph"/>
        <w:numPr>
          <w:ilvl w:val="0"/>
          <w:numId w:val="9"/>
        </w:numPr>
        <w:tabs>
          <w:tab w:val="left" w:pos="2422"/>
        </w:tabs>
        <w:ind w:right="1137"/>
        <w:jc w:val="both"/>
        <w:rPr>
          <w:sz w:val="24"/>
        </w:rPr>
      </w:pPr>
      <w:r w:rsidRPr="006A7565">
        <w:rPr>
          <w:sz w:val="24"/>
        </w:rPr>
        <w:t>A person shall not park or leave a vehicle, or any part of a vehicle, in a public place so that it obstructs the use of any part of that public place without the permission of the local government or unless authorised under any written law.</w:t>
      </w:r>
    </w:p>
    <w:p w14:paraId="2687C26B" w14:textId="6DBCFE75" w:rsidR="006A7565" w:rsidRPr="006A7565" w:rsidRDefault="006A7565" w:rsidP="006A7565">
      <w:pPr>
        <w:pStyle w:val="ListParagraph"/>
        <w:numPr>
          <w:ilvl w:val="0"/>
          <w:numId w:val="9"/>
        </w:numPr>
        <w:tabs>
          <w:tab w:val="left" w:pos="2422"/>
        </w:tabs>
        <w:ind w:right="1137"/>
        <w:jc w:val="both"/>
        <w:rPr>
          <w:sz w:val="24"/>
        </w:rPr>
      </w:pPr>
      <w:r w:rsidRPr="006A7565">
        <w:rPr>
          <w:sz w:val="24"/>
        </w:rPr>
        <w:t>A vehicle which is parked in any portion of a public place where vehicles may be lawfully parked, is deemed to cause an obstruction and may be impounded where -</w:t>
      </w:r>
    </w:p>
    <w:p w14:paraId="413A4BB4" w14:textId="2FDC39A4" w:rsidR="006A7565" w:rsidRPr="006A7565" w:rsidRDefault="006A7565" w:rsidP="00DA236E">
      <w:pPr>
        <w:pStyle w:val="ListParagraph"/>
        <w:numPr>
          <w:ilvl w:val="1"/>
          <w:numId w:val="72"/>
        </w:numPr>
        <w:tabs>
          <w:tab w:val="left" w:pos="2422"/>
        </w:tabs>
        <w:ind w:left="2410" w:right="1137" w:firstLine="0"/>
        <w:jc w:val="both"/>
        <w:rPr>
          <w:sz w:val="24"/>
        </w:rPr>
      </w:pPr>
      <w:r w:rsidRPr="006A7565">
        <w:rPr>
          <w:sz w:val="24"/>
        </w:rPr>
        <w:t>the vehicle is parked for any period exceeding 24 hours;</w:t>
      </w:r>
    </w:p>
    <w:p w14:paraId="74770125" w14:textId="353E2D03" w:rsidR="006A7565" w:rsidRPr="006A7565" w:rsidRDefault="006A7565" w:rsidP="00DA236E">
      <w:pPr>
        <w:pStyle w:val="ListParagraph"/>
        <w:numPr>
          <w:ilvl w:val="1"/>
          <w:numId w:val="72"/>
        </w:numPr>
        <w:tabs>
          <w:tab w:val="left" w:pos="2422"/>
        </w:tabs>
        <w:ind w:left="2410" w:right="1137" w:firstLine="0"/>
        <w:jc w:val="both"/>
        <w:rPr>
          <w:sz w:val="24"/>
        </w:rPr>
      </w:pPr>
      <w:r w:rsidRPr="006A7565">
        <w:rPr>
          <w:sz w:val="24"/>
        </w:rPr>
        <w:t xml:space="preserve">the vehicle is so parked during any period in which the parking of </w:t>
      </w:r>
      <w:r w:rsidRPr="006A7565">
        <w:rPr>
          <w:sz w:val="24"/>
        </w:rPr>
        <w:lastRenderedPageBreak/>
        <w:t>vehicles is prohibited or restricted by a sign; or</w:t>
      </w:r>
    </w:p>
    <w:p w14:paraId="2FCE7F21" w14:textId="4C51B407" w:rsidR="006A7565" w:rsidRDefault="006A7565" w:rsidP="00DA236E">
      <w:pPr>
        <w:pStyle w:val="ListParagraph"/>
        <w:numPr>
          <w:ilvl w:val="1"/>
          <w:numId w:val="72"/>
        </w:numPr>
        <w:tabs>
          <w:tab w:val="left" w:pos="2422"/>
        </w:tabs>
        <w:ind w:left="2410" w:right="1137" w:firstLine="0"/>
        <w:jc w:val="both"/>
        <w:rPr>
          <w:sz w:val="24"/>
        </w:rPr>
      </w:pPr>
      <w:r w:rsidRPr="006A7565">
        <w:rPr>
          <w:sz w:val="24"/>
        </w:rPr>
        <w:t>the vehicle is abandoned, unregistered or disused.</w:t>
      </w:r>
    </w:p>
    <w:p w14:paraId="4D55B5E9" w14:textId="77777777" w:rsidR="000B3C62" w:rsidRDefault="000B3C62">
      <w:pPr>
        <w:pStyle w:val="BodyText"/>
        <w:spacing w:before="6"/>
        <w:rPr>
          <w:sz w:val="15"/>
        </w:rPr>
      </w:pPr>
    </w:p>
    <w:p w14:paraId="147B0C19" w14:textId="595BD6B2" w:rsidR="002C17DE" w:rsidRDefault="002C17DE" w:rsidP="002C17DE">
      <w:pPr>
        <w:pStyle w:val="BodyText"/>
        <w:spacing w:before="6"/>
        <w:ind w:left="1219"/>
        <w:rPr>
          <w:color w:val="0070C0"/>
          <w:sz w:val="18"/>
          <w:szCs w:val="18"/>
        </w:rPr>
      </w:pPr>
      <w:r w:rsidRPr="008B2305">
        <w:rPr>
          <w:sz w:val="18"/>
          <w:szCs w:val="18"/>
        </w:rPr>
        <w:t>(</w:t>
      </w:r>
      <w:r w:rsidR="00B0428E" w:rsidRPr="008B2305">
        <w:rPr>
          <w:sz w:val="18"/>
          <w:szCs w:val="18"/>
        </w:rPr>
        <w:t xml:space="preserve">Amended - </w:t>
      </w:r>
      <w:r w:rsidRPr="008B2305">
        <w:rPr>
          <w:sz w:val="18"/>
          <w:szCs w:val="18"/>
        </w:rPr>
        <w:t>G.G. 13 February 2024)</w:t>
      </w:r>
    </w:p>
    <w:p w14:paraId="2C282FD2" w14:textId="77777777" w:rsidR="002C17DE" w:rsidRDefault="002C17DE" w:rsidP="002C17DE">
      <w:pPr>
        <w:pStyle w:val="BodyText"/>
        <w:spacing w:before="6"/>
        <w:ind w:left="1219"/>
        <w:rPr>
          <w:sz w:val="15"/>
        </w:rPr>
      </w:pPr>
    </w:p>
    <w:p w14:paraId="4D55B5EA" w14:textId="77777777" w:rsidR="000B3C62" w:rsidRDefault="00A35B40">
      <w:pPr>
        <w:pStyle w:val="Heading2"/>
        <w:numPr>
          <w:ilvl w:val="1"/>
          <w:numId w:val="11"/>
        </w:numPr>
        <w:tabs>
          <w:tab w:val="left" w:pos="1928"/>
          <w:tab w:val="left" w:pos="1929"/>
        </w:tabs>
        <w:spacing w:before="92"/>
        <w:ind w:left="1928" w:hanging="709"/>
      </w:pPr>
      <w:r>
        <w:rPr>
          <w:color w:val="231F20"/>
        </w:rPr>
        <w:t>Causing</w:t>
      </w:r>
      <w:r>
        <w:rPr>
          <w:color w:val="231F20"/>
          <w:spacing w:val="-3"/>
        </w:rPr>
        <w:t xml:space="preserve"> </w:t>
      </w:r>
      <w:r>
        <w:rPr>
          <w:color w:val="231F20"/>
        </w:rPr>
        <w:t>or</w:t>
      </w:r>
      <w:r>
        <w:rPr>
          <w:color w:val="231F20"/>
          <w:spacing w:val="-1"/>
        </w:rPr>
        <w:t xml:space="preserve"> </w:t>
      </w:r>
      <w:r>
        <w:rPr>
          <w:color w:val="231F20"/>
        </w:rPr>
        <w:t>attempting</w:t>
      </w:r>
      <w:r>
        <w:rPr>
          <w:color w:val="231F20"/>
          <w:spacing w:val="-1"/>
        </w:rPr>
        <w:t xml:space="preserve"> </w:t>
      </w:r>
      <w:r>
        <w:rPr>
          <w:color w:val="231F20"/>
        </w:rPr>
        <w:t>to</w:t>
      </w:r>
      <w:r>
        <w:rPr>
          <w:color w:val="231F20"/>
          <w:spacing w:val="-1"/>
        </w:rPr>
        <w:t xml:space="preserve"> </w:t>
      </w:r>
      <w:r>
        <w:rPr>
          <w:color w:val="231F20"/>
        </w:rPr>
        <w:t>cause</w:t>
      </w:r>
      <w:r>
        <w:rPr>
          <w:color w:val="231F20"/>
          <w:spacing w:val="-1"/>
        </w:rPr>
        <w:t xml:space="preserve"> </w:t>
      </w:r>
      <w:r>
        <w:rPr>
          <w:color w:val="231F20"/>
        </w:rPr>
        <w:t>damage</w:t>
      </w:r>
      <w:r>
        <w:rPr>
          <w:color w:val="231F20"/>
          <w:spacing w:val="-1"/>
        </w:rPr>
        <w:t xml:space="preserve"> </w:t>
      </w:r>
      <w:r>
        <w:rPr>
          <w:color w:val="231F20"/>
        </w:rPr>
        <w:t>to</w:t>
      </w:r>
      <w:r>
        <w:rPr>
          <w:color w:val="231F20"/>
          <w:spacing w:val="-1"/>
        </w:rPr>
        <w:t xml:space="preserve"> </w:t>
      </w:r>
      <w:r>
        <w:rPr>
          <w:color w:val="231F20"/>
        </w:rPr>
        <w:t>local</w:t>
      </w:r>
      <w:r>
        <w:rPr>
          <w:color w:val="231F20"/>
          <w:spacing w:val="-3"/>
        </w:rPr>
        <w:t xml:space="preserve"> </w:t>
      </w:r>
      <w:r>
        <w:rPr>
          <w:color w:val="231F20"/>
        </w:rPr>
        <w:t xml:space="preserve">government </w:t>
      </w:r>
      <w:proofErr w:type="gramStart"/>
      <w:r>
        <w:rPr>
          <w:color w:val="231F20"/>
          <w:spacing w:val="-2"/>
        </w:rPr>
        <w:t>property</w:t>
      </w:r>
      <w:proofErr w:type="gramEnd"/>
    </w:p>
    <w:p w14:paraId="4D55B5EB" w14:textId="77777777" w:rsidR="000B3C62" w:rsidRDefault="000B3C62">
      <w:pPr>
        <w:pStyle w:val="BodyText"/>
        <w:spacing w:before="2"/>
        <w:rPr>
          <w:b/>
          <w:sz w:val="29"/>
        </w:rPr>
      </w:pPr>
    </w:p>
    <w:p w14:paraId="4D55B5EC" w14:textId="77777777" w:rsidR="000B3C62" w:rsidRDefault="00A35B40">
      <w:pPr>
        <w:pStyle w:val="BodyText"/>
        <w:ind w:left="1220" w:right="1141"/>
      </w:pPr>
      <w:r>
        <w:rPr>
          <w:color w:val="231F20"/>
        </w:rPr>
        <w:t>A person shall not cause or attempt to cause damage to the property of the local government in any way.</w:t>
      </w:r>
    </w:p>
    <w:p w14:paraId="4D55B5ED" w14:textId="77777777" w:rsidR="000B3C62" w:rsidRDefault="000B3C62">
      <w:pPr>
        <w:pStyle w:val="BodyText"/>
        <w:rPr>
          <w:sz w:val="26"/>
        </w:rPr>
      </w:pPr>
    </w:p>
    <w:p w14:paraId="4D55B5EE" w14:textId="77777777" w:rsidR="000B3C62" w:rsidRDefault="00A35B40">
      <w:pPr>
        <w:pStyle w:val="Heading2"/>
        <w:numPr>
          <w:ilvl w:val="1"/>
          <w:numId w:val="11"/>
        </w:numPr>
        <w:tabs>
          <w:tab w:val="left" w:pos="1994"/>
          <w:tab w:val="left" w:pos="1996"/>
        </w:tabs>
        <w:spacing w:before="217"/>
        <w:ind w:left="1995" w:hanging="776"/>
      </w:pPr>
      <w:r>
        <w:rPr>
          <w:color w:val="231F20"/>
        </w:rPr>
        <w:t>Interfere</w:t>
      </w:r>
      <w:r>
        <w:rPr>
          <w:color w:val="231F20"/>
          <w:spacing w:val="-3"/>
        </w:rPr>
        <w:t xml:space="preserve"> </w:t>
      </w:r>
      <w:r>
        <w:rPr>
          <w:color w:val="231F20"/>
        </w:rPr>
        <w:t>with or</w:t>
      </w:r>
      <w:r>
        <w:rPr>
          <w:color w:val="231F20"/>
          <w:spacing w:val="-3"/>
        </w:rPr>
        <w:t xml:space="preserve"> </w:t>
      </w:r>
      <w:r>
        <w:rPr>
          <w:color w:val="231F20"/>
        </w:rPr>
        <w:t xml:space="preserve">damage to detection </w:t>
      </w:r>
      <w:proofErr w:type="gramStart"/>
      <w:r>
        <w:rPr>
          <w:color w:val="231F20"/>
          <w:spacing w:val="-2"/>
        </w:rPr>
        <w:t>devices</w:t>
      </w:r>
      <w:proofErr w:type="gramEnd"/>
    </w:p>
    <w:p w14:paraId="4D55B5EF" w14:textId="77777777" w:rsidR="000B3C62" w:rsidRDefault="000B3C62">
      <w:pPr>
        <w:pStyle w:val="BodyText"/>
        <w:spacing w:before="2"/>
        <w:rPr>
          <w:b/>
          <w:sz w:val="29"/>
        </w:rPr>
      </w:pPr>
    </w:p>
    <w:p w14:paraId="4D55B5F0" w14:textId="77777777" w:rsidR="000B3C62" w:rsidRDefault="00A35B40">
      <w:pPr>
        <w:pStyle w:val="ListParagraph"/>
        <w:numPr>
          <w:ilvl w:val="0"/>
          <w:numId w:val="8"/>
        </w:numPr>
        <w:tabs>
          <w:tab w:val="left" w:pos="1930"/>
        </w:tabs>
        <w:ind w:right="1139" w:hanging="708"/>
        <w:jc w:val="both"/>
        <w:rPr>
          <w:sz w:val="24"/>
        </w:rPr>
      </w:pPr>
      <w:r>
        <w:rPr>
          <w:color w:val="231F20"/>
          <w:sz w:val="24"/>
        </w:rPr>
        <w:t xml:space="preserve">A person shall not interfere with, </w:t>
      </w:r>
      <w:proofErr w:type="gramStart"/>
      <w:r>
        <w:rPr>
          <w:color w:val="231F20"/>
          <w:sz w:val="24"/>
        </w:rPr>
        <w:t>damage</w:t>
      </w:r>
      <w:proofErr w:type="gramEnd"/>
      <w:r>
        <w:rPr>
          <w:color w:val="231F20"/>
          <w:sz w:val="24"/>
        </w:rPr>
        <w:t xml:space="preserve"> or obstruct the operation of any electronic</w:t>
      </w:r>
      <w:r>
        <w:rPr>
          <w:color w:val="231F20"/>
          <w:spacing w:val="-6"/>
          <w:sz w:val="24"/>
        </w:rPr>
        <w:t xml:space="preserve"> </w:t>
      </w:r>
      <w:r>
        <w:rPr>
          <w:color w:val="231F20"/>
          <w:sz w:val="24"/>
        </w:rPr>
        <w:t>parking</w:t>
      </w:r>
      <w:r>
        <w:rPr>
          <w:color w:val="231F20"/>
          <w:spacing w:val="-6"/>
          <w:sz w:val="24"/>
        </w:rPr>
        <w:t xml:space="preserve"> </w:t>
      </w:r>
      <w:r>
        <w:rPr>
          <w:color w:val="231F20"/>
          <w:sz w:val="24"/>
        </w:rPr>
        <w:t>detection</w:t>
      </w:r>
      <w:r>
        <w:rPr>
          <w:color w:val="231F20"/>
          <w:spacing w:val="-4"/>
          <w:sz w:val="24"/>
        </w:rPr>
        <w:t xml:space="preserve"> </w:t>
      </w:r>
      <w:r>
        <w:rPr>
          <w:color w:val="231F20"/>
          <w:sz w:val="24"/>
        </w:rPr>
        <w:t>device</w:t>
      </w:r>
      <w:r>
        <w:rPr>
          <w:color w:val="231F20"/>
          <w:spacing w:val="-4"/>
          <w:sz w:val="24"/>
        </w:rPr>
        <w:t xml:space="preserve"> </w:t>
      </w:r>
      <w:r>
        <w:rPr>
          <w:color w:val="231F20"/>
          <w:sz w:val="24"/>
        </w:rPr>
        <w:t>or</w:t>
      </w:r>
      <w:r>
        <w:rPr>
          <w:color w:val="231F20"/>
          <w:spacing w:val="-4"/>
          <w:sz w:val="24"/>
        </w:rPr>
        <w:t xml:space="preserve"> </w:t>
      </w:r>
      <w:r>
        <w:rPr>
          <w:color w:val="231F20"/>
          <w:sz w:val="24"/>
        </w:rPr>
        <w:t>instrument</w:t>
      </w:r>
      <w:r>
        <w:rPr>
          <w:color w:val="231F20"/>
          <w:spacing w:val="-4"/>
          <w:sz w:val="24"/>
        </w:rPr>
        <w:t xml:space="preserve"> </w:t>
      </w:r>
      <w:r>
        <w:rPr>
          <w:color w:val="231F20"/>
          <w:sz w:val="24"/>
        </w:rPr>
        <w:t>in</w:t>
      </w:r>
      <w:r>
        <w:rPr>
          <w:color w:val="231F20"/>
          <w:spacing w:val="-6"/>
          <w:sz w:val="24"/>
        </w:rPr>
        <w:t xml:space="preserve"> </w:t>
      </w:r>
      <w:r>
        <w:rPr>
          <w:color w:val="231F20"/>
          <w:sz w:val="24"/>
        </w:rPr>
        <w:t>any</w:t>
      </w:r>
      <w:r>
        <w:rPr>
          <w:color w:val="231F20"/>
          <w:spacing w:val="-6"/>
          <w:sz w:val="24"/>
        </w:rPr>
        <w:t xml:space="preserve"> </w:t>
      </w:r>
      <w:r>
        <w:rPr>
          <w:color w:val="231F20"/>
          <w:sz w:val="24"/>
        </w:rPr>
        <w:t>road,</w:t>
      </w:r>
      <w:r>
        <w:rPr>
          <w:color w:val="231F20"/>
          <w:spacing w:val="-6"/>
          <w:sz w:val="24"/>
        </w:rPr>
        <w:t xml:space="preserve"> </w:t>
      </w:r>
      <w:r>
        <w:rPr>
          <w:color w:val="231F20"/>
          <w:sz w:val="24"/>
        </w:rPr>
        <w:t>parking</w:t>
      </w:r>
      <w:r>
        <w:rPr>
          <w:color w:val="231F20"/>
          <w:spacing w:val="-6"/>
          <w:sz w:val="24"/>
        </w:rPr>
        <w:t xml:space="preserve"> </w:t>
      </w:r>
      <w:r>
        <w:rPr>
          <w:color w:val="231F20"/>
          <w:sz w:val="24"/>
        </w:rPr>
        <w:t>facility or in any other public place.</w:t>
      </w:r>
    </w:p>
    <w:p w14:paraId="4D55B5F1" w14:textId="77777777" w:rsidR="000B3C62" w:rsidRDefault="000B3C62">
      <w:pPr>
        <w:pStyle w:val="BodyText"/>
      </w:pPr>
    </w:p>
    <w:p w14:paraId="4D55B5F2" w14:textId="77777777" w:rsidR="000B3C62" w:rsidRDefault="00A35B40">
      <w:pPr>
        <w:pStyle w:val="ListParagraph"/>
        <w:numPr>
          <w:ilvl w:val="0"/>
          <w:numId w:val="8"/>
        </w:numPr>
        <w:tabs>
          <w:tab w:val="left" w:pos="1930"/>
        </w:tabs>
        <w:ind w:right="1142" w:hanging="708"/>
        <w:jc w:val="both"/>
        <w:rPr>
          <w:sz w:val="24"/>
        </w:rPr>
      </w:pPr>
      <w:r>
        <w:rPr>
          <w:color w:val="231F20"/>
          <w:sz w:val="24"/>
        </w:rPr>
        <w:t xml:space="preserve">A person shall not interfere with, </w:t>
      </w:r>
      <w:proofErr w:type="gramStart"/>
      <w:r>
        <w:rPr>
          <w:color w:val="231F20"/>
          <w:sz w:val="24"/>
        </w:rPr>
        <w:t>damage</w:t>
      </w:r>
      <w:proofErr w:type="gramEnd"/>
      <w:r>
        <w:rPr>
          <w:color w:val="231F20"/>
          <w:sz w:val="24"/>
        </w:rPr>
        <w:t xml:space="preserve"> or obstruct the operation of any display panels or transmitting equipment in relation to parking detection devices or instruments operated by the local government.</w:t>
      </w:r>
    </w:p>
    <w:p w14:paraId="4D55B5F3" w14:textId="77777777" w:rsidR="000B3C62" w:rsidRDefault="000B3C62">
      <w:pPr>
        <w:pStyle w:val="BodyText"/>
        <w:rPr>
          <w:sz w:val="26"/>
        </w:rPr>
      </w:pPr>
    </w:p>
    <w:p w14:paraId="4D55B5F4" w14:textId="77777777" w:rsidR="000B3C62" w:rsidRDefault="00A35B40">
      <w:pPr>
        <w:pStyle w:val="Heading2"/>
        <w:numPr>
          <w:ilvl w:val="1"/>
          <w:numId w:val="11"/>
        </w:numPr>
        <w:tabs>
          <w:tab w:val="left" w:pos="1995"/>
          <w:tab w:val="left" w:pos="1996"/>
        </w:tabs>
        <w:ind w:left="1995" w:hanging="776"/>
      </w:pPr>
      <w:r>
        <w:rPr>
          <w:color w:val="231F20"/>
        </w:rPr>
        <w:t>Local</w:t>
      </w:r>
      <w:r>
        <w:rPr>
          <w:color w:val="231F20"/>
          <w:spacing w:val="-1"/>
        </w:rPr>
        <w:t xml:space="preserve"> </w:t>
      </w:r>
      <w:r>
        <w:rPr>
          <w:color w:val="231F20"/>
        </w:rPr>
        <w:t>government may</w:t>
      </w:r>
      <w:r>
        <w:rPr>
          <w:color w:val="231F20"/>
          <w:spacing w:val="-8"/>
        </w:rPr>
        <w:t xml:space="preserve"> </w:t>
      </w:r>
      <w:r>
        <w:rPr>
          <w:color w:val="231F20"/>
        </w:rPr>
        <w:t xml:space="preserve">lock parking </w:t>
      </w:r>
      <w:proofErr w:type="gramStart"/>
      <w:r>
        <w:rPr>
          <w:color w:val="231F20"/>
          <w:spacing w:val="-2"/>
        </w:rPr>
        <w:t>stations</w:t>
      </w:r>
      <w:proofErr w:type="gramEnd"/>
    </w:p>
    <w:p w14:paraId="4D55B5F5" w14:textId="77777777" w:rsidR="000B3C62" w:rsidRDefault="000B3C62">
      <w:pPr>
        <w:pStyle w:val="BodyText"/>
        <w:spacing w:before="2"/>
        <w:rPr>
          <w:b/>
          <w:sz w:val="29"/>
        </w:rPr>
      </w:pPr>
    </w:p>
    <w:p w14:paraId="4D55B5F6" w14:textId="77777777" w:rsidR="000B3C62" w:rsidRDefault="00A35B40">
      <w:pPr>
        <w:pStyle w:val="ListParagraph"/>
        <w:numPr>
          <w:ilvl w:val="0"/>
          <w:numId w:val="7"/>
        </w:numPr>
        <w:tabs>
          <w:tab w:val="left" w:pos="1930"/>
        </w:tabs>
        <w:ind w:right="1139" w:hanging="708"/>
        <w:jc w:val="both"/>
        <w:rPr>
          <w:sz w:val="24"/>
        </w:rPr>
      </w:pPr>
      <w:r>
        <w:rPr>
          <w:color w:val="231F20"/>
          <w:sz w:val="24"/>
        </w:rPr>
        <w:t>At the expiration of the hours of operation of a parking station, the local government,</w:t>
      </w:r>
      <w:r>
        <w:rPr>
          <w:color w:val="231F20"/>
          <w:spacing w:val="-6"/>
          <w:sz w:val="24"/>
        </w:rPr>
        <w:t xml:space="preserve"> </w:t>
      </w:r>
      <w:proofErr w:type="gramStart"/>
      <w:r>
        <w:rPr>
          <w:color w:val="231F20"/>
          <w:sz w:val="24"/>
        </w:rPr>
        <w:t>whether</w:t>
      </w:r>
      <w:r>
        <w:rPr>
          <w:color w:val="231F20"/>
          <w:spacing w:val="-8"/>
          <w:sz w:val="24"/>
        </w:rPr>
        <w:t xml:space="preserve"> </w:t>
      </w:r>
      <w:r>
        <w:rPr>
          <w:color w:val="231F20"/>
          <w:sz w:val="24"/>
        </w:rPr>
        <w:t>or</w:t>
      </w:r>
      <w:r>
        <w:rPr>
          <w:color w:val="231F20"/>
          <w:spacing w:val="-4"/>
          <w:sz w:val="24"/>
        </w:rPr>
        <w:t xml:space="preserve"> </w:t>
      </w:r>
      <w:r>
        <w:rPr>
          <w:color w:val="231F20"/>
          <w:sz w:val="24"/>
        </w:rPr>
        <w:t>not</w:t>
      </w:r>
      <w:proofErr w:type="gramEnd"/>
      <w:r>
        <w:rPr>
          <w:color w:val="231F20"/>
          <w:spacing w:val="-6"/>
          <w:sz w:val="24"/>
        </w:rPr>
        <w:t xml:space="preserve"> </w:t>
      </w:r>
      <w:r>
        <w:rPr>
          <w:color w:val="231F20"/>
          <w:sz w:val="24"/>
        </w:rPr>
        <w:t>any</w:t>
      </w:r>
      <w:r>
        <w:rPr>
          <w:color w:val="231F20"/>
          <w:spacing w:val="-7"/>
          <w:sz w:val="24"/>
        </w:rPr>
        <w:t xml:space="preserve"> </w:t>
      </w:r>
      <w:r>
        <w:rPr>
          <w:color w:val="231F20"/>
          <w:sz w:val="24"/>
        </w:rPr>
        <w:t>vehicle</w:t>
      </w:r>
      <w:r>
        <w:rPr>
          <w:color w:val="231F20"/>
          <w:spacing w:val="-4"/>
          <w:sz w:val="24"/>
        </w:rPr>
        <w:t xml:space="preserve"> </w:t>
      </w:r>
      <w:r>
        <w:rPr>
          <w:color w:val="231F20"/>
          <w:sz w:val="24"/>
        </w:rPr>
        <w:t>remains</w:t>
      </w:r>
      <w:r>
        <w:rPr>
          <w:color w:val="231F20"/>
          <w:spacing w:val="-4"/>
          <w:sz w:val="24"/>
        </w:rPr>
        <w:t xml:space="preserve"> </w:t>
      </w:r>
      <w:r>
        <w:rPr>
          <w:color w:val="231F20"/>
          <w:sz w:val="24"/>
        </w:rPr>
        <w:t>parked</w:t>
      </w:r>
      <w:r>
        <w:rPr>
          <w:color w:val="231F20"/>
          <w:spacing w:val="-6"/>
          <w:sz w:val="24"/>
        </w:rPr>
        <w:t xml:space="preserve"> </w:t>
      </w:r>
      <w:r>
        <w:rPr>
          <w:color w:val="231F20"/>
          <w:sz w:val="24"/>
        </w:rPr>
        <w:t>in</w:t>
      </w:r>
      <w:r>
        <w:rPr>
          <w:color w:val="231F20"/>
          <w:spacing w:val="-6"/>
          <w:sz w:val="24"/>
        </w:rPr>
        <w:t xml:space="preserve"> </w:t>
      </w:r>
      <w:r>
        <w:rPr>
          <w:color w:val="231F20"/>
          <w:sz w:val="24"/>
        </w:rPr>
        <w:t>a</w:t>
      </w:r>
      <w:r>
        <w:rPr>
          <w:color w:val="231F20"/>
          <w:spacing w:val="-4"/>
          <w:sz w:val="24"/>
        </w:rPr>
        <w:t xml:space="preserve"> </w:t>
      </w:r>
      <w:r>
        <w:rPr>
          <w:color w:val="231F20"/>
          <w:sz w:val="24"/>
        </w:rPr>
        <w:t>parking</w:t>
      </w:r>
      <w:r>
        <w:rPr>
          <w:color w:val="231F20"/>
          <w:spacing w:val="-6"/>
          <w:sz w:val="24"/>
        </w:rPr>
        <w:t xml:space="preserve"> </w:t>
      </w:r>
      <w:r>
        <w:rPr>
          <w:color w:val="231F20"/>
          <w:sz w:val="24"/>
        </w:rPr>
        <w:t>station, may lock the parking station or otherwise prevent the movement of any vehicle within, or to or from the parking station.</w:t>
      </w:r>
    </w:p>
    <w:p w14:paraId="4D55B5F7" w14:textId="77777777" w:rsidR="000B3C62" w:rsidRDefault="000B3C62">
      <w:pPr>
        <w:pStyle w:val="BodyText"/>
      </w:pPr>
    </w:p>
    <w:p w14:paraId="4D55B5F8" w14:textId="77777777" w:rsidR="000B3C62" w:rsidRDefault="00A35B40">
      <w:pPr>
        <w:pStyle w:val="ListParagraph"/>
        <w:numPr>
          <w:ilvl w:val="0"/>
          <w:numId w:val="7"/>
        </w:numPr>
        <w:tabs>
          <w:tab w:val="left" w:pos="1929"/>
        </w:tabs>
        <w:ind w:right="1140" w:hanging="708"/>
        <w:jc w:val="both"/>
        <w:rPr>
          <w:sz w:val="24"/>
        </w:rPr>
      </w:pPr>
      <w:r>
        <w:rPr>
          <w:color w:val="231F20"/>
          <w:sz w:val="24"/>
        </w:rPr>
        <w:t>Nothing in</w:t>
      </w:r>
      <w:r>
        <w:rPr>
          <w:color w:val="231F20"/>
          <w:spacing w:val="-1"/>
          <w:sz w:val="24"/>
        </w:rPr>
        <w:t xml:space="preserve"> </w:t>
      </w:r>
      <w:r>
        <w:rPr>
          <w:color w:val="231F20"/>
          <w:sz w:val="24"/>
        </w:rPr>
        <w:t>this</w:t>
      </w:r>
      <w:r>
        <w:rPr>
          <w:color w:val="231F20"/>
          <w:spacing w:val="-2"/>
          <w:sz w:val="24"/>
        </w:rPr>
        <w:t xml:space="preserve"> </w:t>
      </w:r>
      <w:r>
        <w:rPr>
          <w:color w:val="231F20"/>
          <w:sz w:val="24"/>
        </w:rPr>
        <w:t>clause</w:t>
      </w:r>
      <w:r>
        <w:rPr>
          <w:color w:val="231F20"/>
          <w:spacing w:val="-1"/>
          <w:sz w:val="24"/>
        </w:rPr>
        <w:t xml:space="preserve"> </w:t>
      </w:r>
      <w:r>
        <w:rPr>
          <w:color w:val="231F20"/>
          <w:sz w:val="24"/>
        </w:rPr>
        <w:t>mitigates</w:t>
      </w:r>
      <w:r>
        <w:rPr>
          <w:color w:val="231F20"/>
          <w:spacing w:val="-2"/>
          <w:sz w:val="24"/>
        </w:rPr>
        <w:t xml:space="preserve"> </w:t>
      </w:r>
      <w:r>
        <w:rPr>
          <w:color w:val="231F20"/>
          <w:sz w:val="24"/>
        </w:rPr>
        <w:t>the</w:t>
      </w:r>
      <w:r>
        <w:rPr>
          <w:color w:val="231F20"/>
          <w:spacing w:val="-1"/>
          <w:sz w:val="24"/>
        </w:rPr>
        <w:t xml:space="preserve"> </w:t>
      </w:r>
      <w:r>
        <w:rPr>
          <w:color w:val="231F20"/>
          <w:sz w:val="24"/>
        </w:rPr>
        <w:t>limitations or conditions</w:t>
      </w:r>
      <w:r>
        <w:rPr>
          <w:color w:val="231F20"/>
          <w:spacing w:val="-2"/>
          <w:sz w:val="24"/>
        </w:rPr>
        <w:t xml:space="preserve"> </w:t>
      </w:r>
      <w:r>
        <w:rPr>
          <w:color w:val="231F20"/>
          <w:sz w:val="24"/>
        </w:rPr>
        <w:t>imposed by</w:t>
      </w:r>
      <w:r>
        <w:rPr>
          <w:color w:val="231F20"/>
          <w:spacing w:val="-2"/>
          <w:sz w:val="24"/>
        </w:rPr>
        <w:t xml:space="preserve"> </w:t>
      </w:r>
      <w:r>
        <w:rPr>
          <w:color w:val="231F20"/>
          <w:sz w:val="24"/>
        </w:rPr>
        <w:t>any other clause or by any local law relating to the locking of a parking station.</w:t>
      </w:r>
    </w:p>
    <w:p w14:paraId="4D55B5F9" w14:textId="77777777" w:rsidR="000B3C62" w:rsidRDefault="000B3C62">
      <w:pPr>
        <w:pStyle w:val="BodyText"/>
        <w:rPr>
          <w:sz w:val="26"/>
        </w:rPr>
      </w:pPr>
    </w:p>
    <w:p w14:paraId="4D55B5FA" w14:textId="77777777" w:rsidR="000B3C62" w:rsidRDefault="000B3C62">
      <w:pPr>
        <w:pStyle w:val="BodyText"/>
        <w:spacing w:before="10"/>
        <w:rPr>
          <w:sz w:val="21"/>
        </w:rPr>
      </w:pPr>
    </w:p>
    <w:p w14:paraId="4D55B5FB" w14:textId="77777777" w:rsidR="000B3C62" w:rsidRDefault="00A35B40">
      <w:pPr>
        <w:pStyle w:val="Heading1"/>
        <w:spacing w:before="1"/>
      </w:pPr>
      <w:r>
        <w:rPr>
          <w:color w:val="231F20"/>
        </w:rPr>
        <w:t>PART</w:t>
      </w:r>
      <w:r>
        <w:rPr>
          <w:color w:val="231F20"/>
          <w:spacing w:val="-9"/>
        </w:rPr>
        <w:t xml:space="preserve"> </w:t>
      </w:r>
      <w:r>
        <w:rPr>
          <w:color w:val="231F20"/>
        </w:rPr>
        <w:t>8—OBJECTIONS</w:t>
      </w:r>
      <w:r>
        <w:rPr>
          <w:color w:val="231F20"/>
          <w:spacing w:val="-5"/>
        </w:rPr>
        <w:t xml:space="preserve"> </w:t>
      </w:r>
      <w:r>
        <w:rPr>
          <w:color w:val="231F20"/>
        </w:rPr>
        <w:t>AND</w:t>
      </w:r>
      <w:r>
        <w:rPr>
          <w:color w:val="231F20"/>
          <w:spacing w:val="-7"/>
        </w:rPr>
        <w:t xml:space="preserve"> </w:t>
      </w:r>
      <w:r>
        <w:rPr>
          <w:color w:val="231F20"/>
          <w:spacing w:val="-2"/>
        </w:rPr>
        <w:t>REVIEW</w:t>
      </w:r>
    </w:p>
    <w:p w14:paraId="4D55B5FC" w14:textId="77777777" w:rsidR="000B3C62" w:rsidRDefault="000B3C62">
      <w:pPr>
        <w:pStyle w:val="BodyText"/>
        <w:rPr>
          <w:b/>
          <w:sz w:val="26"/>
        </w:rPr>
      </w:pPr>
    </w:p>
    <w:p w14:paraId="4D55B5FD" w14:textId="77777777" w:rsidR="000B3C62" w:rsidRDefault="00A35B40">
      <w:pPr>
        <w:pStyle w:val="Heading2"/>
        <w:numPr>
          <w:ilvl w:val="1"/>
          <w:numId w:val="6"/>
        </w:numPr>
        <w:tabs>
          <w:tab w:val="left" w:pos="1941"/>
          <w:tab w:val="left" w:pos="1942"/>
        </w:tabs>
        <w:ind w:hanging="722"/>
      </w:pPr>
      <w:r>
        <w:rPr>
          <w:color w:val="231F20"/>
        </w:rPr>
        <w:t>Objections</w:t>
      </w:r>
      <w:r>
        <w:rPr>
          <w:color w:val="231F20"/>
          <w:spacing w:val="-1"/>
        </w:rPr>
        <w:t xml:space="preserve"> </w:t>
      </w:r>
      <w:r>
        <w:rPr>
          <w:color w:val="231F20"/>
        </w:rPr>
        <w:t>and</w:t>
      </w:r>
      <w:r>
        <w:rPr>
          <w:color w:val="231F20"/>
          <w:spacing w:val="-1"/>
        </w:rPr>
        <w:t xml:space="preserve"> </w:t>
      </w:r>
      <w:r>
        <w:rPr>
          <w:color w:val="231F20"/>
          <w:spacing w:val="-2"/>
        </w:rPr>
        <w:t>review</w:t>
      </w:r>
    </w:p>
    <w:p w14:paraId="4D55B5FE" w14:textId="77777777" w:rsidR="000B3C62" w:rsidRDefault="000B3C62">
      <w:pPr>
        <w:pStyle w:val="BodyText"/>
        <w:spacing w:before="2"/>
        <w:rPr>
          <w:b/>
          <w:sz w:val="29"/>
        </w:rPr>
      </w:pPr>
    </w:p>
    <w:p w14:paraId="4D55B5FF" w14:textId="77777777" w:rsidR="000B3C62" w:rsidRDefault="00A35B40">
      <w:pPr>
        <w:pStyle w:val="BodyText"/>
        <w:ind w:left="1220"/>
      </w:pPr>
      <w:r>
        <w:rPr>
          <w:color w:val="231F20"/>
        </w:rPr>
        <w:t>When</w:t>
      </w:r>
      <w:r>
        <w:rPr>
          <w:color w:val="231F20"/>
          <w:spacing w:val="-6"/>
        </w:rPr>
        <w:t xml:space="preserve"> </w:t>
      </w:r>
      <w:r>
        <w:rPr>
          <w:color w:val="231F20"/>
        </w:rPr>
        <w:t>the</w:t>
      </w:r>
      <w:r>
        <w:rPr>
          <w:color w:val="231F20"/>
          <w:spacing w:val="-1"/>
        </w:rPr>
        <w:t xml:space="preserve"> </w:t>
      </w:r>
      <w:r>
        <w:rPr>
          <w:color w:val="231F20"/>
        </w:rPr>
        <w:t>local</w:t>
      </w:r>
      <w:r>
        <w:rPr>
          <w:color w:val="231F20"/>
          <w:spacing w:val="-1"/>
        </w:rPr>
        <w:t xml:space="preserve"> </w:t>
      </w:r>
      <w:r>
        <w:rPr>
          <w:color w:val="231F20"/>
        </w:rPr>
        <w:t>government</w:t>
      </w:r>
      <w:r>
        <w:rPr>
          <w:color w:val="231F20"/>
          <w:spacing w:val="-3"/>
        </w:rPr>
        <w:t xml:space="preserve"> </w:t>
      </w:r>
      <w:proofErr w:type="gramStart"/>
      <w:r>
        <w:rPr>
          <w:color w:val="231F20"/>
        </w:rPr>
        <w:t>makes</w:t>
      </w:r>
      <w:r>
        <w:rPr>
          <w:color w:val="231F20"/>
          <w:spacing w:val="-3"/>
        </w:rPr>
        <w:t xml:space="preserve"> </w:t>
      </w:r>
      <w:r>
        <w:rPr>
          <w:color w:val="231F20"/>
        </w:rPr>
        <w:t>a</w:t>
      </w:r>
      <w:r>
        <w:rPr>
          <w:color w:val="231F20"/>
          <w:spacing w:val="-3"/>
        </w:rPr>
        <w:t xml:space="preserve"> </w:t>
      </w:r>
      <w:r>
        <w:rPr>
          <w:color w:val="231F20"/>
        </w:rPr>
        <w:t>decision</w:t>
      </w:r>
      <w:proofErr w:type="gramEnd"/>
      <w:r>
        <w:rPr>
          <w:color w:val="231F20"/>
          <w:spacing w:val="-3"/>
        </w:rPr>
        <w:t xml:space="preserve"> </w:t>
      </w:r>
      <w:r>
        <w:rPr>
          <w:color w:val="231F20"/>
        </w:rPr>
        <w:t>as</w:t>
      </w:r>
      <w:r>
        <w:rPr>
          <w:color w:val="231F20"/>
          <w:spacing w:val="-1"/>
        </w:rPr>
        <w:t xml:space="preserve"> </w:t>
      </w:r>
      <w:r>
        <w:rPr>
          <w:color w:val="231F20"/>
        </w:rPr>
        <w:t>to</w:t>
      </w:r>
      <w:r>
        <w:rPr>
          <w:color w:val="231F20"/>
          <w:spacing w:val="-3"/>
        </w:rPr>
        <w:t xml:space="preserve"> </w:t>
      </w:r>
      <w:r>
        <w:rPr>
          <w:color w:val="231F20"/>
        </w:rPr>
        <w:t>whether</w:t>
      </w:r>
      <w:r>
        <w:rPr>
          <w:color w:val="231F20"/>
          <w:spacing w:val="-1"/>
        </w:rPr>
        <w:t xml:space="preserve"> </w:t>
      </w:r>
      <w:r>
        <w:rPr>
          <w:color w:val="231F20"/>
        </w:rPr>
        <w:t>it</w:t>
      </w:r>
      <w:r>
        <w:rPr>
          <w:color w:val="231F20"/>
          <w:spacing w:val="-1"/>
        </w:rPr>
        <w:t xml:space="preserve"> </w:t>
      </w:r>
      <w:r>
        <w:rPr>
          <w:color w:val="231F20"/>
          <w:spacing w:val="-2"/>
        </w:rPr>
        <w:t>will—</w:t>
      </w:r>
    </w:p>
    <w:p w14:paraId="4D55B600" w14:textId="77777777" w:rsidR="000B3C62" w:rsidRDefault="000B3C62">
      <w:pPr>
        <w:pStyle w:val="BodyText"/>
        <w:spacing w:before="3"/>
        <w:rPr>
          <w:sz w:val="29"/>
        </w:rPr>
      </w:pPr>
    </w:p>
    <w:p w14:paraId="4D55B601" w14:textId="77777777" w:rsidR="000B3C62" w:rsidRDefault="00A35B40">
      <w:pPr>
        <w:pStyle w:val="ListParagraph"/>
        <w:numPr>
          <w:ilvl w:val="2"/>
          <w:numId w:val="6"/>
        </w:numPr>
        <w:tabs>
          <w:tab w:val="left" w:pos="2354"/>
        </w:tabs>
        <w:jc w:val="both"/>
        <w:rPr>
          <w:sz w:val="24"/>
        </w:rPr>
      </w:pPr>
      <w:r>
        <w:rPr>
          <w:color w:val="231F20"/>
          <w:sz w:val="24"/>
        </w:rPr>
        <w:t>grant</w:t>
      </w:r>
      <w:r>
        <w:rPr>
          <w:color w:val="231F20"/>
          <w:spacing w:val="-7"/>
          <w:sz w:val="24"/>
        </w:rPr>
        <w:t xml:space="preserve"> </w:t>
      </w:r>
      <w:r>
        <w:rPr>
          <w:color w:val="231F20"/>
          <w:sz w:val="24"/>
        </w:rPr>
        <w:t>a</w:t>
      </w:r>
      <w:r>
        <w:rPr>
          <w:color w:val="231F20"/>
          <w:spacing w:val="-7"/>
          <w:sz w:val="24"/>
        </w:rPr>
        <w:t xml:space="preserve"> </w:t>
      </w:r>
      <w:r>
        <w:rPr>
          <w:color w:val="231F20"/>
          <w:sz w:val="24"/>
        </w:rPr>
        <w:t>person</w:t>
      </w:r>
      <w:r>
        <w:rPr>
          <w:color w:val="231F20"/>
          <w:spacing w:val="-8"/>
          <w:sz w:val="24"/>
        </w:rPr>
        <w:t xml:space="preserve"> </w:t>
      </w:r>
      <w:r>
        <w:rPr>
          <w:color w:val="231F20"/>
          <w:sz w:val="24"/>
        </w:rPr>
        <w:t>a</w:t>
      </w:r>
      <w:r>
        <w:rPr>
          <w:color w:val="231F20"/>
          <w:spacing w:val="-7"/>
          <w:sz w:val="24"/>
        </w:rPr>
        <w:t xml:space="preserve"> </w:t>
      </w:r>
      <w:r>
        <w:rPr>
          <w:color w:val="231F20"/>
          <w:sz w:val="24"/>
        </w:rPr>
        <w:t>permit</w:t>
      </w:r>
      <w:r>
        <w:rPr>
          <w:color w:val="231F20"/>
          <w:spacing w:val="-6"/>
          <w:sz w:val="24"/>
        </w:rPr>
        <w:t xml:space="preserve"> </w:t>
      </w:r>
      <w:r>
        <w:rPr>
          <w:color w:val="231F20"/>
          <w:sz w:val="24"/>
        </w:rPr>
        <w:t>under</w:t>
      </w:r>
      <w:r>
        <w:rPr>
          <w:color w:val="231F20"/>
          <w:spacing w:val="-7"/>
          <w:sz w:val="24"/>
        </w:rPr>
        <w:t xml:space="preserve"> </w:t>
      </w:r>
      <w:r>
        <w:rPr>
          <w:color w:val="231F20"/>
          <w:sz w:val="24"/>
        </w:rPr>
        <w:t>this</w:t>
      </w:r>
      <w:r>
        <w:rPr>
          <w:color w:val="231F20"/>
          <w:spacing w:val="-7"/>
          <w:sz w:val="24"/>
        </w:rPr>
        <w:t xml:space="preserve"> </w:t>
      </w:r>
      <w:r>
        <w:rPr>
          <w:color w:val="231F20"/>
          <w:sz w:val="24"/>
        </w:rPr>
        <w:t>local</w:t>
      </w:r>
      <w:r>
        <w:rPr>
          <w:color w:val="231F20"/>
          <w:spacing w:val="-6"/>
          <w:sz w:val="24"/>
        </w:rPr>
        <w:t xml:space="preserve"> </w:t>
      </w:r>
      <w:r>
        <w:rPr>
          <w:color w:val="231F20"/>
          <w:sz w:val="24"/>
        </w:rPr>
        <w:t>law;</w:t>
      </w:r>
      <w:r>
        <w:rPr>
          <w:color w:val="231F20"/>
          <w:spacing w:val="-6"/>
          <w:sz w:val="24"/>
        </w:rPr>
        <w:t xml:space="preserve"> </w:t>
      </w:r>
      <w:r>
        <w:rPr>
          <w:color w:val="231F20"/>
          <w:spacing w:val="-5"/>
          <w:sz w:val="24"/>
        </w:rPr>
        <w:t>or</w:t>
      </w:r>
    </w:p>
    <w:p w14:paraId="4D55B602" w14:textId="77777777" w:rsidR="000B3C62" w:rsidRDefault="00A35B40">
      <w:pPr>
        <w:pStyle w:val="ListParagraph"/>
        <w:numPr>
          <w:ilvl w:val="2"/>
          <w:numId w:val="6"/>
        </w:numPr>
        <w:tabs>
          <w:tab w:val="left" w:pos="2355"/>
        </w:tabs>
        <w:spacing w:before="60"/>
        <w:ind w:left="2352" w:right="1144" w:hanging="425"/>
        <w:jc w:val="both"/>
        <w:rPr>
          <w:sz w:val="24"/>
        </w:rPr>
      </w:pPr>
      <w:r>
        <w:rPr>
          <w:color w:val="231F20"/>
          <w:sz w:val="24"/>
        </w:rPr>
        <w:t>renew, vary, or cancel a permit that a person has under this local law, the</w:t>
      </w:r>
      <w:r>
        <w:rPr>
          <w:color w:val="231F20"/>
          <w:spacing w:val="-1"/>
          <w:sz w:val="24"/>
        </w:rPr>
        <w:t xml:space="preserve"> </w:t>
      </w:r>
      <w:r>
        <w:rPr>
          <w:color w:val="231F20"/>
          <w:sz w:val="24"/>
        </w:rPr>
        <w:t>provisions</w:t>
      </w:r>
      <w:r>
        <w:rPr>
          <w:color w:val="231F20"/>
          <w:spacing w:val="-1"/>
          <w:sz w:val="24"/>
        </w:rPr>
        <w:t xml:space="preserve"> </w:t>
      </w:r>
      <w:r>
        <w:rPr>
          <w:color w:val="231F20"/>
          <w:sz w:val="24"/>
        </w:rPr>
        <w:t>of Division</w:t>
      </w:r>
      <w:r>
        <w:rPr>
          <w:color w:val="231F20"/>
          <w:spacing w:val="-1"/>
          <w:sz w:val="24"/>
        </w:rPr>
        <w:t xml:space="preserve"> </w:t>
      </w:r>
      <w:r>
        <w:rPr>
          <w:color w:val="231F20"/>
          <w:sz w:val="24"/>
        </w:rPr>
        <w:t>1</w:t>
      </w:r>
      <w:r>
        <w:rPr>
          <w:color w:val="231F20"/>
          <w:spacing w:val="-3"/>
          <w:sz w:val="24"/>
        </w:rPr>
        <w:t xml:space="preserve"> </w:t>
      </w:r>
      <w:r>
        <w:rPr>
          <w:color w:val="231F20"/>
          <w:sz w:val="24"/>
        </w:rPr>
        <w:t>of Part</w:t>
      </w:r>
      <w:r>
        <w:rPr>
          <w:color w:val="231F20"/>
          <w:spacing w:val="-3"/>
          <w:sz w:val="24"/>
        </w:rPr>
        <w:t xml:space="preserve"> </w:t>
      </w:r>
      <w:r>
        <w:rPr>
          <w:color w:val="231F20"/>
          <w:sz w:val="24"/>
        </w:rPr>
        <w:t>9</w:t>
      </w:r>
      <w:r>
        <w:rPr>
          <w:color w:val="231F20"/>
          <w:spacing w:val="-1"/>
          <w:sz w:val="24"/>
        </w:rPr>
        <w:t xml:space="preserve"> </w:t>
      </w:r>
      <w:r>
        <w:rPr>
          <w:color w:val="231F20"/>
          <w:sz w:val="24"/>
        </w:rPr>
        <w:t>of</w:t>
      </w:r>
      <w:r>
        <w:rPr>
          <w:color w:val="231F20"/>
          <w:spacing w:val="-1"/>
          <w:sz w:val="24"/>
        </w:rPr>
        <w:t xml:space="preserve"> </w:t>
      </w:r>
      <w:r>
        <w:rPr>
          <w:color w:val="231F20"/>
          <w:sz w:val="24"/>
        </w:rPr>
        <w:t>the</w:t>
      </w:r>
      <w:r>
        <w:rPr>
          <w:color w:val="231F20"/>
          <w:spacing w:val="-3"/>
          <w:sz w:val="24"/>
        </w:rPr>
        <w:t xml:space="preserve"> </w:t>
      </w:r>
      <w:r>
        <w:rPr>
          <w:color w:val="231F20"/>
          <w:sz w:val="24"/>
        </w:rPr>
        <w:t>Act</w:t>
      </w:r>
      <w:r>
        <w:rPr>
          <w:color w:val="231F20"/>
          <w:spacing w:val="-1"/>
          <w:sz w:val="24"/>
        </w:rPr>
        <w:t xml:space="preserve"> </w:t>
      </w:r>
      <w:r>
        <w:rPr>
          <w:color w:val="231F20"/>
          <w:sz w:val="24"/>
        </w:rPr>
        <w:t>and</w:t>
      </w:r>
      <w:r>
        <w:rPr>
          <w:color w:val="231F20"/>
          <w:spacing w:val="-1"/>
          <w:sz w:val="24"/>
        </w:rPr>
        <w:t xml:space="preserve"> </w:t>
      </w:r>
      <w:r>
        <w:rPr>
          <w:color w:val="231F20"/>
          <w:sz w:val="24"/>
        </w:rPr>
        <w:t>Regulation</w:t>
      </w:r>
      <w:r>
        <w:rPr>
          <w:color w:val="231F20"/>
          <w:spacing w:val="-3"/>
          <w:sz w:val="24"/>
        </w:rPr>
        <w:t xml:space="preserve"> </w:t>
      </w:r>
      <w:r>
        <w:rPr>
          <w:color w:val="231F20"/>
          <w:sz w:val="24"/>
        </w:rPr>
        <w:t>33</w:t>
      </w:r>
      <w:r>
        <w:rPr>
          <w:color w:val="231F20"/>
          <w:spacing w:val="-1"/>
          <w:sz w:val="24"/>
        </w:rPr>
        <w:t xml:space="preserve"> </w:t>
      </w:r>
      <w:r>
        <w:rPr>
          <w:color w:val="231F20"/>
          <w:sz w:val="24"/>
        </w:rPr>
        <w:t>of the General Regulations shall apply to that decision.</w:t>
      </w:r>
    </w:p>
    <w:p w14:paraId="4D55B603" w14:textId="77777777" w:rsidR="000B3C62" w:rsidRDefault="000B3C62">
      <w:pPr>
        <w:pStyle w:val="BodyText"/>
        <w:rPr>
          <w:sz w:val="26"/>
        </w:rPr>
      </w:pPr>
    </w:p>
    <w:p w14:paraId="4D55B604" w14:textId="77777777" w:rsidR="000B3C62" w:rsidRDefault="000B3C62">
      <w:pPr>
        <w:pStyle w:val="BodyText"/>
        <w:spacing w:before="10"/>
        <w:rPr>
          <w:sz w:val="21"/>
        </w:rPr>
      </w:pPr>
    </w:p>
    <w:p w14:paraId="4D55B605" w14:textId="77777777" w:rsidR="000B3C62" w:rsidRDefault="00A35B40">
      <w:pPr>
        <w:pStyle w:val="Heading1"/>
        <w:ind w:right="1747"/>
      </w:pPr>
      <w:r>
        <w:rPr>
          <w:color w:val="231F20"/>
        </w:rPr>
        <w:t>PART</w:t>
      </w:r>
      <w:r>
        <w:rPr>
          <w:color w:val="231F20"/>
          <w:spacing w:val="-12"/>
        </w:rPr>
        <w:t xml:space="preserve"> </w:t>
      </w:r>
      <w:r>
        <w:rPr>
          <w:color w:val="231F20"/>
        </w:rPr>
        <w:t>9—</w:t>
      </w:r>
      <w:r>
        <w:rPr>
          <w:color w:val="231F20"/>
          <w:spacing w:val="-2"/>
        </w:rPr>
        <w:t>PENALTIES</w:t>
      </w:r>
    </w:p>
    <w:p w14:paraId="4D55B606" w14:textId="77777777" w:rsidR="000B3C62" w:rsidRDefault="000B3C62">
      <w:pPr>
        <w:pStyle w:val="BodyText"/>
        <w:rPr>
          <w:b/>
          <w:sz w:val="26"/>
        </w:rPr>
      </w:pPr>
    </w:p>
    <w:p w14:paraId="4D55B607" w14:textId="77777777" w:rsidR="000B3C62" w:rsidRDefault="00A35B40" w:rsidP="00DA236E">
      <w:pPr>
        <w:pStyle w:val="Heading2"/>
        <w:numPr>
          <w:ilvl w:val="1"/>
          <w:numId w:val="5"/>
        </w:numPr>
        <w:tabs>
          <w:tab w:val="left" w:pos="1996"/>
          <w:tab w:val="left" w:pos="1997"/>
        </w:tabs>
        <w:spacing w:before="217"/>
        <w:ind w:left="1997" w:hanging="777"/>
      </w:pPr>
      <w:r>
        <w:rPr>
          <w:color w:val="231F20"/>
        </w:rPr>
        <w:t>Offences</w:t>
      </w:r>
      <w:r>
        <w:rPr>
          <w:color w:val="231F20"/>
          <w:spacing w:val="-2"/>
        </w:rPr>
        <w:t xml:space="preserve"> </w:t>
      </w:r>
      <w:r>
        <w:rPr>
          <w:color w:val="231F20"/>
        </w:rPr>
        <w:t xml:space="preserve">and </w:t>
      </w:r>
      <w:r>
        <w:rPr>
          <w:color w:val="231F20"/>
          <w:spacing w:val="-2"/>
        </w:rPr>
        <w:t>penalties</w:t>
      </w:r>
    </w:p>
    <w:p w14:paraId="4D55B608" w14:textId="77777777" w:rsidR="000B3C62" w:rsidRDefault="000B3C62" w:rsidP="00DA236E">
      <w:pPr>
        <w:pStyle w:val="BodyText"/>
        <w:spacing w:before="2"/>
        <w:ind w:left="1"/>
        <w:rPr>
          <w:b/>
          <w:sz w:val="29"/>
        </w:rPr>
      </w:pPr>
    </w:p>
    <w:p w14:paraId="4D55B609" w14:textId="77777777" w:rsidR="000B3C62" w:rsidRDefault="00A35B40" w:rsidP="00DA236E">
      <w:pPr>
        <w:pStyle w:val="ListParagraph"/>
        <w:numPr>
          <w:ilvl w:val="0"/>
          <w:numId w:val="4"/>
        </w:numPr>
        <w:tabs>
          <w:tab w:val="left" w:pos="1998"/>
        </w:tabs>
        <w:ind w:left="1929" w:right="1139" w:hanging="708"/>
        <w:jc w:val="both"/>
        <w:rPr>
          <w:sz w:val="24"/>
        </w:rPr>
      </w:pPr>
      <w:r>
        <w:tab/>
      </w:r>
      <w:r>
        <w:rPr>
          <w:color w:val="231F20"/>
          <w:sz w:val="24"/>
        </w:rPr>
        <w:t xml:space="preserve">Any person who fails to do anything required or directed to be done under </w:t>
      </w:r>
      <w:r>
        <w:rPr>
          <w:color w:val="231F20"/>
          <w:sz w:val="24"/>
        </w:rPr>
        <w:lastRenderedPageBreak/>
        <w:t>this</w:t>
      </w:r>
      <w:r>
        <w:rPr>
          <w:color w:val="231F20"/>
          <w:spacing w:val="-4"/>
          <w:sz w:val="24"/>
        </w:rPr>
        <w:t xml:space="preserve"> </w:t>
      </w:r>
      <w:r>
        <w:rPr>
          <w:color w:val="231F20"/>
          <w:sz w:val="24"/>
        </w:rPr>
        <w:t>local</w:t>
      </w:r>
      <w:r>
        <w:rPr>
          <w:color w:val="231F20"/>
          <w:spacing w:val="-7"/>
          <w:sz w:val="24"/>
        </w:rPr>
        <w:t xml:space="preserve"> </w:t>
      </w:r>
      <w:r>
        <w:rPr>
          <w:color w:val="231F20"/>
          <w:sz w:val="24"/>
        </w:rPr>
        <w:t>law,</w:t>
      </w:r>
      <w:r>
        <w:rPr>
          <w:color w:val="231F20"/>
          <w:spacing w:val="-2"/>
          <w:sz w:val="24"/>
        </w:rPr>
        <w:t xml:space="preserve"> </w:t>
      </w:r>
      <w:r>
        <w:rPr>
          <w:color w:val="231F20"/>
          <w:sz w:val="24"/>
        </w:rPr>
        <w:t>or</w:t>
      </w:r>
      <w:r>
        <w:rPr>
          <w:color w:val="231F20"/>
          <w:spacing w:val="-4"/>
          <w:sz w:val="24"/>
        </w:rPr>
        <w:t xml:space="preserve"> </w:t>
      </w:r>
      <w:r>
        <w:rPr>
          <w:color w:val="231F20"/>
          <w:sz w:val="24"/>
        </w:rPr>
        <w:t>who</w:t>
      </w:r>
      <w:r>
        <w:rPr>
          <w:color w:val="231F20"/>
          <w:spacing w:val="-6"/>
          <w:sz w:val="24"/>
        </w:rPr>
        <w:t xml:space="preserve"> </w:t>
      </w:r>
      <w:r>
        <w:rPr>
          <w:color w:val="231F20"/>
          <w:sz w:val="24"/>
        </w:rPr>
        <w:t>does</w:t>
      </w:r>
      <w:r>
        <w:rPr>
          <w:color w:val="231F20"/>
          <w:spacing w:val="-6"/>
          <w:sz w:val="24"/>
        </w:rPr>
        <w:t xml:space="preserve"> </w:t>
      </w:r>
      <w:r>
        <w:rPr>
          <w:color w:val="231F20"/>
          <w:sz w:val="24"/>
        </w:rPr>
        <w:t>anything</w:t>
      </w:r>
      <w:r>
        <w:rPr>
          <w:color w:val="231F20"/>
          <w:spacing w:val="-4"/>
          <w:sz w:val="24"/>
        </w:rPr>
        <w:t xml:space="preserve"> </w:t>
      </w:r>
      <w:r>
        <w:rPr>
          <w:color w:val="231F20"/>
          <w:sz w:val="24"/>
        </w:rPr>
        <w:t>which</w:t>
      </w:r>
      <w:r>
        <w:rPr>
          <w:color w:val="231F20"/>
          <w:spacing w:val="-4"/>
          <w:sz w:val="24"/>
        </w:rPr>
        <w:t xml:space="preserve"> </w:t>
      </w:r>
      <w:r>
        <w:rPr>
          <w:color w:val="231F20"/>
          <w:sz w:val="24"/>
        </w:rPr>
        <w:t>under</w:t>
      </w:r>
      <w:r>
        <w:rPr>
          <w:color w:val="231F20"/>
          <w:spacing w:val="-4"/>
          <w:sz w:val="24"/>
        </w:rPr>
        <w:t xml:space="preserve"> </w:t>
      </w:r>
      <w:r>
        <w:rPr>
          <w:color w:val="231F20"/>
          <w:sz w:val="24"/>
        </w:rPr>
        <w:t>this</w:t>
      </w:r>
      <w:r>
        <w:rPr>
          <w:color w:val="231F20"/>
          <w:spacing w:val="-4"/>
          <w:sz w:val="24"/>
        </w:rPr>
        <w:t xml:space="preserve"> </w:t>
      </w:r>
      <w:r>
        <w:rPr>
          <w:color w:val="231F20"/>
          <w:sz w:val="24"/>
        </w:rPr>
        <w:t>local</w:t>
      </w:r>
      <w:r>
        <w:rPr>
          <w:color w:val="231F20"/>
          <w:spacing w:val="-4"/>
          <w:sz w:val="24"/>
        </w:rPr>
        <w:t xml:space="preserve"> </w:t>
      </w:r>
      <w:r>
        <w:rPr>
          <w:color w:val="231F20"/>
          <w:sz w:val="24"/>
        </w:rPr>
        <w:t>law</w:t>
      </w:r>
      <w:r>
        <w:rPr>
          <w:color w:val="231F20"/>
          <w:spacing w:val="-7"/>
          <w:sz w:val="24"/>
        </w:rPr>
        <w:t xml:space="preserve"> </w:t>
      </w:r>
      <w:r>
        <w:rPr>
          <w:color w:val="231F20"/>
          <w:sz w:val="24"/>
        </w:rPr>
        <w:t>that</w:t>
      </w:r>
      <w:r>
        <w:rPr>
          <w:color w:val="231F20"/>
          <w:spacing w:val="-6"/>
          <w:sz w:val="24"/>
        </w:rPr>
        <w:t xml:space="preserve"> </w:t>
      </w:r>
      <w:r>
        <w:rPr>
          <w:color w:val="231F20"/>
          <w:sz w:val="24"/>
        </w:rPr>
        <w:t>person</w:t>
      </w:r>
      <w:r>
        <w:rPr>
          <w:color w:val="231F20"/>
          <w:spacing w:val="-4"/>
          <w:sz w:val="24"/>
        </w:rPr>
        <w:t xml:space="preserve"> </w:t>
      </w:r>
      <w:r>
        <w:rPr>
          <w:color w:val="231F20"/>
          <w:sz w:val="24"/>
        </w:rPr>
        <w:t>is prohibited from doing, commits an offence.</w:t>
      </w:r>
    </w:p>
    <w:p w14:paraId="4D55B60B" w14:textId="77777777" w:rsidR="000B3C62" w:rsidRDefault="000B3C62" w:rsidP="00DA236E">
      <w:pPr>
        <w:pStyle w:val="BodyText"/>
        <w:spacing w:before="6"/>
        <w:ind w:left="1"/>
        <w:rPr>
          <w:sz w:val="15"/>
        </w:rPr>
      </w:pPr>
    </w:p>
    <w:p w14:paraId="4D55B60C" w14:textId="77777777" w:rsidR="000B3C62" w:rsidRDefault="00A35B40" w:rsidP="00DA236E">
      <w:pPr>
        <w:pStyle w:val="ListParagraph"/>
        <w:numPr>
          <w:ilvl w:val="0"/>
          <w:numId w:val="4"/>
        </w:numPr>
        <w:tabs>
          <w:tab w:val="left" w:pos="2008"/>
          <w:tab w:val="left" w:pos="2009"/>
        </w:tabs>
        <w:spacing w:before="92"/>
        <w:ind w:left="1221" w:right="1142" w:firstLine="0"/>
        <w:rPr>
          <w:sz w:val="24"/>
        </w:rPr>
      </w:pPr>
      <w:r>
        <w:rPr>
          <w:color w:val="231F20"/>
          <w:sz w:val="24"/>
        </w:rPr>
        <w:t>An</w:t>
      </w:r>
      <w:r>
        <w:rPr>
          <w:color w:val="231F20"/>
          <w:spacing w:val="-3"/>
          <w:sz w:val="24"/>
        </w:rPr>
        <w:t xml:space="preserve"> </w:t>
      </w:r>
      <w:r>
        <w:rPr>
          <w:color w:val="231F20"/>
          <w:sz w:val="24"/>
        </w:rPr>
        <w:t>offence</w:t>
      </w:r>
      <w:r>
        <w:rPr>
          <w:color w:val="231F20"/>
          <w:spacing w:val="-6"/>
          <w:sz w:val="24"/>
        </w:rPr>
        <w:t xml:space="preserve"> </w:t>
      </w:r>
      <w:r>
        <w:rPr>
          <w:color w:val="231F20"/>
          <w:sz w:val="24"/>
        </w:rPr>
        <w:t>against</w:t>
      </w:r>
      <w:r>
        <w:rPr>
          <w:color w:val="231F20"/>
          <w:spacing w:val="-4"/>
          <w:sz w:val="24"/>
        </w:rPr>
        <w:t xml:space="preserve"> </w:t>
      </w:r>
      <w:r>
        <w:rPr>
          <w:color w:val="231F20"/>
          <w:sz w:val="24"/>
        </w:rPr>
        <w:t>a</w:t>
      </w:r>
      <w:r>
        <w:rPr>
          <w:color w:val="231F20"/>
          <w:spacing w:val="-2"/>
          <w:sz w:val="24"/>
        </w:rPr>
        <w:t xml:space="preserve"> </w:t>
      </w:r>
      <w:r>
        <w:rPr>
          <w:color w:val="231F20"/>
          <w:sz w:val="24"/>
        </w:rPr>
        <w:t>clause</w:t>
      </w:r>
      <w:r>
        <w:rPr>
          <w:color w:val="231F20"/>
          <w:spacing w:val="-3"/>
          <w:sz w:val="24"/>
        </w:rPr>
        <w:t xml:space="preserve"> </w:t>
      </w:r>
      <w:r>
        <w:rPr>
          <w:color w:val="231F20"/>
          <w:sz w:val="24"/>
        </w:rPr>
        <w:t>specified</w:t>
      </w:r>
      <w:r>
        <w:rPr>
          <w:color w:val="231F20"/>
          <w:spacing w:val="-3"/>
          <w:sz w:val="24"/>
        </w:rPr>
        <w:t xml:space="preserve"> </w:t>
      </w:r>
      <w:r>
        <w:rPr>
          <w:color w:val="231F20"/>
          <w:sz w:val="24"/>
        </w:rPr>
        <w:t>in</w:t>
      </w:r>
      <w:r>
        <w:rPr>
          <w:color w:val="231F20"/>
          <w:spacing w:val="-3"/>
          <w:sz w:val="24"/>
        </w:rPr>
        <w:t xml:space="preserve"> </w:t>
      </w:r>
      <w:r>
        <w:rPr>
          <w:color w:val="231F20"/>
          <w:sz w:val="24"/>
        </w:rPr>
        <w:t>Schedule</w:t>
      </w:r>
      <w:r>
        <w:rPr>
          <w:color w:val="231F20"/>
          <w:spacing w:val="-4"/>
          <w:sz w:val="24"/>
        </w:rPr>
        <w:t xml:space="preserve"> </w:t>
      </w:r>
      <w:r>
        <w:rPr>
          <w:color w:val="231F20"/>
          <w:sz w:val="24"/>
        </w:rPr>
        <w:t>2</w:t>
      </w:r>
      <w:r>
        <w:rPr>
          <w:color w:val="231F20"/>
          <w:spacing w:val="-3"/>
          <w:sz w:val="24"/>
        </w:rPr>
        <w:t xml:space="preserve"> </w:t>
      </w:r>
      <w:r>
        <w:rPr>
          <w:color w:val="231F20"/>
          <w:sz w:val="24"/>
        </w:rPr>
        <w:t>is</w:t>
      </w:r>
      <w:r>
        <w:rPr>
          <w:color w:val="231F20"/>
          <w:spacing w:val="-4"/>
          <w:sz w:val="24"/>
        </w:rPr>
        <w:t xml:space="preserve"> </w:t>
      </w:r>
      <w:r>
        <w:rPr>
          <w:color w:val="231F20"/>
          <w:sz w:val="24"/>
        </w:rPr>
        <w:t>a</w:t>
      </w:r>
      <w:r>
        <w:rPr>
          <w:color w:val="231F20"/>
          <w:spacing w:val="-4"/>
          <w:sz w:val="24"/>
        </w:rPr>
        <w:t xml:space="preserve"> </w:t>
      </w:r>
      <w:r>
        <w:rPr>
          <w:color w:val="231F20"/>
          <w:sz w:val="24"/>
        </w:rPr>
        <w:t>prescribed</w:t>
      </w:r>
      <w:r>
        <w:rPr>
          <w:color w:val="231F20"/>
          <w:spacing w:val="-3"/>
          <w:sz w:val="24"/>
        </w:rPr>
        <w:t xml:space="preserve"> </w:t>
      </w:r>
      <w:r>
        <w:rPr>
          <w:color w:val="231F20"/>
          <w:sz w:val="24"/>
        </w:rPr>
        <w:t>offence for the purposes of section 9.16(1) of the Act.</w:t>
      </w:r>
    </w:p>
    <w:p w14:paraId="4D55B60D" w14:textId="77777777" w:rsidR="000B3C62" w:rsidRDefault="000B3C62" w:rsidP="00DA236E">
      <w:pPr>
        <w:pStyle w:val="BodyText"/>
        <w:ind w:left="1"/>
      </w:pPr>
    </w:p>
    <w:p w14:paraId="4D55B60E" w14:textId="234E9F73" w:rsidR="000B3C62" w:rsidRDefault="00A35B40" w:rsidP="00DA236E">
      <w:pPr>
        <w:pStyle w:val="BodyText"/>
        <w:ind w:left="1221" w:right="1260"/>
      </w:pPr>
      <w:r>
        <w:rPr>
          <w:color w:val="231F20"/>
        </w:rPr>
        <w:t>Penalty:</w:t>
      </w:r>
      <w:r>
        <w:rPr>
          <w:color w:val="231F20"/>
          <w:spacing w:val="-3"/>
        </w:rPr>
        <w:t xml:space="preserve"> </w:t>
      </w:r>
      <w:r>
        <w:rPr>
          <w:color w:val="231F20"/>
        </w:rPr>
        <w:t>a</w:t>
      </w:r>
      <w:r>
        <w:rPr>
          <w:color w:val="231F20"/>
          <w:spacing w:val="-4"/>
        </w:rPr>
        <w:t xml:space="preserve"> </w:t>
      </w:r>
      <w:r>
        <w:rPr>
          <w:color w:val="231F20"/>
        </w:rPr>
        <w:t>fine</w:t>
      </w:r>
      <w:r>
        <w:rPr>
          <w:color w:val="231F20"/>
          <w:spacing w:val="-4"/>
        </w:rPr>
        <w:t xml:space="preserve"> </w:t>
      </w:r>
      <w:r>
        <w:rPr>
          <w:color w:val="231F20"/>
        </w:rPr>
        <w:t>not</w:t>
      </w:r>
      <w:r>
        <w:rPr>
          <w:color w:val="231F20"/>
          <w:spacing w:val="-4"/>
        </w:rPr>
        <w:t xml:space="preserve"> </w:t>
      </w:r>
      <w:r>
        <w:rPr>
          <w:color w:val="231F20"/>
        </w:rPr>
        <w:t>less</w:t>
      </w:r>
      <w:r>
        <w:rPr>
          <w:color w:val="231F20"/>
          <w:spacing w:val="-3"/>
        </w:rPr>
        <w:t xml:space="preserve"> </w:t>
      </w:r>
      <w:r>
        <w:rPr>
          <w:color w:val="231F20"/>
        </w:rPr>
        <w:t>than</w:t>
      </w:r>
      <w:r>
        <w:rPr>
          <w:color w:val="231F20"/>
          <w:spacing w:val="-3"/>
        </w:rPr>
        <w:t xml:space="preserve"> </w:t>
      </w:r>
      <w:r>
        <w:rPr>
          <w:color w:val="231F20"/>
        </w:rPr>
        <w:t>$</w:t>
      </w:r>
      <w:r w:rsidR="00AE34F7">
        <w:rPr>
          <w:color w:val="231F20"/>
        </w:rPr>
        <w:t>500</w:t>
      </w:r>
      <w:r w:rsidR="004F3A82">
        <w:rPr>
          <w:color w:val="231F20"/>
        </w:rPr>
        <w:t xml:space="preserve"> </w:t>
      </w:r>
      <w:r>
        <w:rPr>
          <w:color w:val="231F20"/>
        </w:rPr>
        <w:t>a</w:t>
      </w:r>
      <w:r>
        <w:rPr>
          <w:color w:val="231F20"/>
          <w:spacing w:val="-4"/>
        </w:rPr>
        <w:t xml:space="preserve"> </w:t>
      </w:r>
      <w:r>
        <w:rPr>
          <w:color w:val="231F20"/>
        </w:rPr>
        <w:t>fine</w:t>
      </w:r>
      <w:r>
        <w:rPr>
          <w:color w:val="231F20"/>
          <w:spacing w:val="-4"/>
        </w:rPr>
        <w:t xml:space="preserve"> </w:t>
      </w:r>
      <w:r>
        <w:rPr>
          <w:color w:val="231F20"/>
        </w:rPr>
        <w:t>not</w:t>
      </w:r>
      <w:r>
        <w:rPr>
          <w:color w:val="231F20"/>
          <w:spacing w:val="-4"/>
        </w:rPr>
        <w:t xml:space="preserve"> </w:t>
      </w:r>
      <w:r>
        <w:rPr>
          <w:color w:val="231F20"/>
        </w:rPr>
        <w:t>exceeding</w:t>
      </w:r>
      <w:r>
        <w:rPr>
          <w:color w:val="231F20"/>
          <w:spacing w:val="-3"/>
        </w:rPr>
        <w:t xml:space="preserve"> </w:t>
      </w:r>
      <w:r>
        <w:rPr>
          <w:color w:val="231F20"/>
        </w:rPr>
        <w:t>$5,000</w:t>
      </w:r>
      <w:r>
        <w:rPr>
          <w:color w:val="231F20"/>
          <w:spacing w:val="-4"/>
        </w:rPr>
        <w:t xml:space="preserve"> </w:t>
      </w:r>
      <w:r>
        <w:rPr>
          <w:color w:val="231F20"/>
        </w:rPr>
        <w:t>and</w:t>
      </w:r>
      <w:r>
        <w:rPr>
          <w:color w:val="231F20"/>
          <w:spacing w:val="-4"/>
        </w:rPr>
        <w:t xml:space="preserve"> </w:t>
      </w:r>
      <w:r>
        <w:rPr>
          <w:color w:val="231F20"/>
        </w:rPr>
        <w:t>if</w:t>
      </w:r>
      <w:r>
        <w:rPr>
          <w:color w:val="231F20"/>
          <w:spacing w:val="-3"/>
        </w:rPr>
        <w:t xml:space="preserve"> </w:t>
      </w:r>
      <w:r>
        <w:rPr>
          <w:color w:val="231F20"/>
        </w:rPr>
        <w:t>the</w:t>
      </w:r>
      <w:r>
        <w:rPr>
          <w:color w:val="231F20"/>
          <w:spacing w:val="-4"/>
        </w:rPr>
        <w:t xml:space="preserve"> </w:t>
      </w:r>
      <w:r>
        <w:rPr>
          <w:color w:val="231F20"/>
        </w:rPr>
        <w:t>offence is of a continuing nature, a daily penalty of $500.</w:t>
      </w:r>
    </w:p>
    <w:p w14:paraId="60092FD3" w14:textId="77777777" w:rsidR="005B1ADE" w:rsidRDefault="00B6328A">
      <w:pPr>
        <w:pStyle w:val="BodyText"/>
        <w:rPr>
          <w:sz w:val="26"/>
        </w:rPr>
      </w:pPr>
      <w:r>
        <w:rPr>
          <w:sz w:val="26"/>
        </w:rPr>
        <w:tab/>
      </w:r>
      <w:r w:rsidR="005B1ADE">
        <w:rPr>
          <w:sz w:val="26"/>
        </w:rPr>
        <w:tab/>
      </w:r>
    </w:p>
    <w:p w14:paraId="4D55B60F" w14:textId="24D37A57" w:rsidR="000B3C62" w:rsidRDefault="00B6328A" w:rsidP="005B1ADE">
      <w:pPr>
        <w:pStyle w:val="BodyText"/>
        <w:ind w:left="499" w:firstLine="720"/>
        <w:rPr>
          <w:sz w:val="26"/>
        </w:rPr>
      </w:pPr>
      <w:r w:rsidRPr="008B2305">
        <w:rPr>
          <w:sz w:val="18"/>
          <w:szCs w:val="18"/>
        </w:rPr>
        <w:t>(</w:t>
      </w:r>
      <w:r w:rsidR="009F314E" w:rsidRPr="008B2305">
        <w:rPr>
          <w:sz w:val="18"/>
          <w:szCs w:val="18"/>
        </w:rPr>
        <w:t xml:space="preserve">Amended - </w:t>
      </w:r>
      <w:r w:rsidRPr="008B2305">
        <w:rPr>
          <w:sz w:val="18"/>
          <w:szCs w:val="18"/>
        </w:rPr>
        <w:t>G.G. 13 February 2024)</w:t>
      </w:r>
    </w:p>
    <w:p w14:paraId="4D55B610" w14:textId="77777777" w:rsidR="000B3C62" w:rsidRDefault="000B3C62">
      <w:pPr>
        <w:pStyle w:val="BodyText"/>
        <w:spacing w:before="10"/>
        <w:rPr>
          <w:sz w:val="21"/>
        </w:rPr>
      </w:pPr>
    </w:p>
    <w:p w14:paraId="4D55B611" w14:textId="77777777" w:rsidR="000B3C62" w:rsidRDefault="00A35B40">
      <w:pPr>
        <w:pStyle w:val="Heading2"/>
        <w:numPr>
          <w:ilvl w:val="1"/>
          <w:numId w:val="5"/>
        </w:numPr>
        <w:tabs>
          <w:tab w:val="left" w:pos="1716"/>
        </w:tabs>
        <w:spacing w:before="1"/>
        <w:ind w:left="1715" w:hanging="496"/>
      </w:pPr>
      <w:r>
        <w:rPr>
          <w:color w:val="231F20"/>
        </w:rPr>
        <w:t xml:space="preserve">Modified </w:t>
      </w:r>
      <w:r>
        <w:rPr>
          <w:color w:val="231F20"/>
          <w:spacing w:val="-2"/>
        </w:rPr>
        <w:t>Penalties</w:t>
      </w:r>
    </w:p>
    <w:p w14:paraId="4D55B612" w14:textId="77777777" w:rsidR="000B3C62" w:rsidRDefault="000B3C62">
      <w:pPr>
        <w:pStyle w:val="BodyText"/>
        <w:spacing w:before="2"/>
        <w:rPr>
          <w:b/>
          <w:sz w:val="29"/>
        </w:rPr>
      </w:pPr>
    </w:p>
    <w:p w14:paraId="4D55B613" w14:textId="77777777" w:rsidR="000B3C62" w:rsidRDefault="00A35B40">
      <w:pPr>
        <w:pStyle w:val="BodyText"/>
        <w:ind w:left="1220" w:right="1134"/>
        <w:jc w:val="both"/>
      </w:pPr>
      <w:r>
        <w:rPr>
          <w:color w:val="231F20"/>
        </w:rPr>
        <w:t>Where</w:t>
      </w:r>
      <w:r>
        <w:rPr>
          <w:color w:val="231F20"/>
          <w:spacing w:val="-8"/>
        </w:rPr>
        <w:t xml:space="preserve"> </w:t>
      </w:r>
      <w:r>
        <w:rPr>
          <w:color w:val="231F20"/>
        </w:rPr>
        <w:t>an</w:t>
      </w:r>
      <w:r>
        <w:rPr>
          <w:color w:val="231F20"/>
          <w:spacing w:val="-5"/>
        </w:rPr>
        <w:t xml:space="preserve"> </w:t>
      </w:r>
      <w:r>
        <w:rPr>
          <w:color w:val="231F20"/>
        </w:rPr>
        <w:t>authorised</w:t>
      </w:r>
      <w:r>
        <w:rPr>
          <w:color w:val="231F20"/>
          <w:spacing w:val="-7"/>
        </w:rPr>
        <w:t xml:space="preserve"> </w:t>
      </w:r>
      <w:r>
        <w:rPr>
          <w:color w:val="231F20"/>
        </w:rPr>
        <w:t>person</w:t>
      </w:r>
      <w:r>
        <w:rPr>
          <w:color w:val="231F20"/>
          <w:spacing w:val="-7"/>
        </w:rPr>
        <w:t xml:space="preserve"> </w:t>
      </w:r>
      <w:r>
        <w:rPr>
          <w:color w:val="231F20"/>
        </w:rPr>
        <w:t>has</w:t>
      </w:r>
      <w:r>
        <w:rPr>
          <w:color w:val="231F20"/>
          <w:spacing w:val="-5"/>
        </w:rPr>
        <w:t xml:space="preserve"> </w:t>
      </w:r>
      <w:r>
        <w:rPr>
          <w:color w:val="231F20"/>
        </w:rPr>
        <w:t>reason</w:t>
      </w:r>
      <w:r>
        <w:rPr>
          <w:color w:val="231F20"/>
          <w:spacing w:val="-5"/>
        </w:rPr>
        <w:t xml:space="preserve"> </w:t>
      </w:r>
      <w:r>
        <w:rPr>
          <w:color w:val="231F20"/>
        </w:rPr>
        <w:t>to</w:t>
      </w:r>
      <w:r>
        <w:rPr>
          <w:color w:val="231F20"/>
          <w:spacing w:val="-5"/>
        </w:rPr>
        <w:t xml:space="preserve"> </w:t>
      </w:r>
      <w:r>
        <w:rPr>
          <w:color w:val="231F20"/>
        </w:rPr>
        <w:t>believe</w:t>
      </w:r>
      <w:r>
        <w:rPr>
          <w:color w:val="231F20"/>
          <w:spacing w:val="-5"/>
        </w:rPr>
        <w:t xml:space="preserve"> </w:t>
      </w:r>
      <w:r>
        <w:rPr>
          <w:color w:val="231F20"/>
        </w:rPr>
        <w:t>that</w:t>
      </w:r>
      <w:r>
        <w:rPr>
          <w:color w:val="231F20"/>
          <w:spacing w:val="-7"/>
        </w:rPr>
        <w:t xml:space="preserve"> </w:t>
      </w:r>
      <w:r>
        <w:rPr>
          <w:color w:val="231F20"/>
        </w:rPr>
        <w:t>a</w:t>
      </w:r>
      <w:r>
        <w:rPr>
          <w:color w:val="231F20"/>
          <w:spacing w:val="-5"/>
        </w:rPr>
        <w:t xml:space="preserve"> </w:t>
      </w:r>
      <w:r>
        <w:rPr>
          <w:color w:val="231F20"/>
        </w:rPr>
        <w:t>person</w:t>
      </w:r>
      <w:r>
        <w:rPr>
          <w:color w:val="231F20"/>
          <w:spacing w:val="-7"/>
        </w:rPr>
        <w:t xml:space="preserve"> </w:t>
      </w:r>
      <w:r>
        <w:rPr>
          <w:color w:val="231F20"/>
        </w:rPr>
        <w:t>has</w:t>
      </w:r>
      <w:r>
        <w:rPr>
          <w:color w:val="231F20"/>
          <w:spacing w:val="-8"/>
        </w:rPr>
        <w:t xml:space="preserve"> </w:t>
      </w:r>
      <w:r>
        <w:rPr>
          <w:color w:val="231F20"/>
        </w:rPr>
        <w:t>committed</w:t>
      </w:r>
      <w:r>
        <w:rPr>
          <w:color w:val="231F20"/>
          <w:spacing w:val="-7"/>
        </w:rPr>
        <w:t xml:space="preserve"> </w:t>
      </w:r>
      <w:r>
        <w:rPr>
          <w:color w:val="231F20"/>
        </w:rPr>
        <w:t xml:space="preserve">an offence under this local law, he or she may issue to that person an infringement </w:t>
      </w:r>
      <w:proofErr w:type="gramStart"/>
      <w:r>
        <w:rPr>
          <w:color w:val="231F20"/>
        </w:rPr>
        <w:t>notice</w:t>
      </w:r>
      <w:proofErr w:type="gramEnd"/>
      <w:r>
        <w:rPr>
          <w:color w:val="231F20"/>
        </w:rPr>
        <w:t xml:space="preserve"> in accordance with the modified penalties set out in the Schedule 2. The amount appearing in the final column of the Schedule 2 directly opposite a clause specified</w:t>
      </w:r>
      <w:r>
        <w:rPr>
          <w:color w:val="231F20"/>
          <w:spacing w:val="-6"/>
        </w:rPr>
        <w:t xml:space="preserve"> </w:t>
      </w:r>
      <w:r>
        <w:rPr>
          <w:color w:val="231F20"/>
        </w:rPr>
        <w:t>in</w:t>
      </w:r>
      <w:r>
        <w:rPr>
          <w:color w:val="231F20"/>
          <w:spacing w:val="-5"/>
        </w:rPr>
        <w:t xml:space="preserve"> </w:t>
      </w:r>
      <w:r>
        <w:rPr>
          <w:color w:val="231F20"/>
        </w:rPr>
        <w:t>that</w:t>
      </w:r>
      <w:r>
        <w:rPr>
          <w:color w:val="231F20"/>
          <w:spacing w:val="-3"/>
        </w:rPr>
        <w:t xml:space="preserve"> </w:t>
      </w:r>
      <w:r>
        <w:rPr>
          <w:color w:val="231F20"/>
        </w:rPr>
        <w:t>Schedule</w:t>
      </w:r>
      <w:r>
        <w:rPr>
          <w:color w:val="231F20"/>
          <w:spacing w:val="-3"/>
        </w:rPr>
        <w:t xml:space="preserve"> </w:t>
      </w:r>
      <w:r>
        <w:rPr>
          <w:color w:val="231F20"/>
        </w:rPr>
        <w:t>is</w:t>
      </w:r>
      <w:r>
        <w:rPr>
          <w:color w:val="231F20"/>
          <w:spacing w:val="-3"/>
        </w:rPr>
        <w:t xml:space="preserve"> </w:t>
      </w:r>
      <w:r>
        <w:rPr>
          <w:color w:val="231F20"/>
        </w:rPr>
        <w:t>the</w:t>
      </w:r>
      <w:r>
        <w:rPr>
          <w:color w:val="231F20"/>
          <w:spacing w:val="-6"/>
        </w:rPr>
        <w:t xml:space="preserve"> </w:t>
      </w:r>
      <w:r>
        <w:rPr>
          <w:color w:val="231F20"/>
        </w:rPr>
        <w:t>modified</w:t>
      </w:r>
      <w:r>
        <w:rPr>
          <w:color w:val="231F20"/>
          <w:spacing w:val="-5"/>
        </w:rPr>
        <w:t xml:space="preserve"> </w:t>
      </w:r>
      <w:r>
        <w:rPr>
          <w:color w:val="231F20"/>
        </w:rPr>
        <w:t>penalty</w:t>
      </w:r>
      <w:r>
        <w:rPr>
          <w:color w:val="231F20"/>
          <w:spacing w:val="-6"/>
        </w:rPr>
        <w:t xml:space="preserve"> </w:t>
      </w:r>
      <w:r>
        <w:rPr>
          <w:color w:val="231F20"/>
        </w:rPr>
        <w:t>for</w:t>
      </w:r>
      <w:r>
        <w:rPr>
          <w:color w:val="231F20"/>
          <w:spacing w:val="-3"/>
        </w:rPr>
        <w:t xml:space="preserve"> </w:t>
      </w:r>
      <w:r>
        <w:rPr>
          <w:color w:val="231F20"/>
        </w:rPr>
        <w:t>an</w:t>
      </w:r>
      <w:r>
        <w:rPr>
          <w:color w:val="231F20"/>
          <w:spacing w:val="1"/>
        </w:rPr>
        <w:t xml:space="preserve"> </w:t>
      </w:r>
      <w:r>
        <w:rPr>
          <w:color w:val="231F20"/>
        </w:rPr>
        <w:t>offence</w:t>
      </w:r>
      <w:r>
        <w:rPr>
          <w:color w:val="231F20"/>
          <w:spacing w:val="-5"/>
        </w:rPr>
        <w:t xml:space="preserve"> </w:t>
      </w:r>
      <w:r>
        <w:rPr>
          <w:color w:val="231F20"/>
        </w:rPr>
        <w:t>against</w:t>
      </w:r>
      <w:r>
        <w:rPr>
          <w:color w:val="231F20"/>
          <w:spacing w:val="-3"/>
        </w:rPr>
        <w:t xml:space="preserve"> </w:t>
      </w:r>
      <w:r>
        <w:rPr>
          <w:color w:val="231F20"/>
        </w:rPr>
        <w:t>the</w:t>
      </w:r>
      <w:r>
        <w:rPr>
          <w:color w:val="231F20"/>
          <w:spacing w:val="-3"/>
        </w:rPr>
        <w:t xml:space="preserve"> </w:t>
      </w:r>
      <w:r>
        <w:rPr>
          <w:color w:val="231F20"/>
          <w:spacing w:val="-2"/>
        </w:rPr>
        <w:t>clause.</w:t>
      </w:r>
    </w:p>
    <w:p w14:paraId="4D55B614" w14:textId="77777777" w:rsidR="000B3C62" w:rsidRDefault="000B3C62">
      <w:pPr>
        <w:pStyle w:val="BodyText"/>
        <w:rPr>
          <w:sz w:val="26"/>
        </w:rPr>
      </w:pPr>
    </w:p>
    <w:p w14:paraId="4D55B615" w14:textId="77777777" w:rsidR="000B3C62" w:rsidRDefault="000B3C62">
      <w:pPr>
        <w:pStyle w:val="BodyText"/>
        <w:spacing w:before="11"/>
        <w:rPr>
          <w:sz w:val="21"/>
        </w:rPr>
      </w:pPr>
    </w:p>
    <w:p w14:paraId="4D55B616" w14:textId="77777777" w:rsidR="000B3C62" w:rsidRDefault="00A35B40">
      <w:pPr>
        <w:pStyle w:val="Heading2"/>
        <w:numPr>
          <w:ilvl w:val="1"/>
          <w:numId w:val="5"/>
        </w:numPr>
        <w:tabs>
          <w:tab w:val="left" w:pos="1715"/>
        </w:tabs>
        <w:spacing w:before="0"/>
        <w:ind w:left="1714" w:hanging="495"/>
      </w:pPr>
      <w:r>
        <w:rPr>
          <w:color w:val="231F20"/>
        </w:rPr>
        <w:t xml:space="preserve">Form of </w:t>
      </w:r>
      <w:r>
        <w:rPr>
          <w:color w:val="231F20"/>
          <w:spacing w:val="-2"/>
        </w:rPr>
        <w:t>notices</w:t>
      </w:r>
    </w:p>
    <w:p w14:paraId="4D55B617" w14:textId="77777777" w:rsidR="000B3C62" w:rsidRDefault="000B3C62">
      <w:pPr>
        <w:pStyle w:val="BodyText"/>
        <w:spacing w:before="11"/>
        <w:rPr>
          <w:b/>
          <w:sz w:val="23"/>
        </w:rPr>
      </w:pPr>
    </w:p>
    <w:p w14:paraId="4D55B618" w14:textId="77777777" w:rsidR="000B3C62" w:rsidRDefault="00A35B40">
      <w:pPr>
        <w:pStyle w:val="BodyText"/>
        <w:ind w:left="1220"/>
        <w:jc w:val="both"/>
      </w:pPr>
      <w:r>
        <w:rPr>
          <w:color w:val="231F20"/>
        </w:rPr>
        <w:t>For</w:t>
      </w:r>
      <w:r>
        <w:rPr>
          <w:color w:val="231F20"/>
          <w:spacing w:val="-1"/>
        </w:rPr>
        <w:t xml:space="preserve"> </w:t>
      </w:r>
      <w:r>
        <w:rPr>
          <w:color w:val="231F20"/>
        </w:rPr>
        <w:t>the</w:t>
      </w:r>
      <w:r>
        <w:rPr>
          <w:color w:val="231F20"/>
          <w:spacing w:val="-3"/>
        </w:rPr>
        <w:t xml:space="preserve"> </w:t>
      </w:r>
      <w:r>
        <w:rPr>
          <w:color w:val="231F20"/>
        </w:rPr>
        <w:t>purposes</w:t>
      </w:r>
      <w:r>
        <w:rPr>
          <w:color w:val="231F20"/>
          <w:spacing w:val="-3"/>
        </w:rPr>
        <w:t xml:space="preserve"> </w:t>
      </w:r>
      <w:r>
        <w:rPr>
          <w:color w:val="231F20"/>
        </w:rPr>
        <w:t>of</w:t>
      </w:r>
      <w:r>
        <w:rPr>
          <w:color w:val="231F20"/>
          <w:spacing w:val="1"/>
        </w:rPr>
        <w:t xml:space="preserve"> </w:t>
      </w:r>
      <w:r>
        <w:rPr>
          <w:color w:val="231F20"/>
        </w:rPr>
        <w:t>this</w:t>
      </w:r>
      <w:r>
        <w:rPr>
          <w:color w:val="231F20"/>
          <w:spacing w:val="-1"/>
        </w:rPr>
        <w:t xml:space="preserve"> </w:t>
      </w:r>
      <w:r>
        <w:rPr>
          <w:color w:val="231F20"/>
        </w:rPr>
        <w:t>local</w:t>
      </w:r>
      <w:r>
        <w:rPr>
          <w:color w:val="231F20"/>
          <w:spacing w:val="-1"/>
        </w:rPr>
        <w:t xml:space="preserve"> </w:t>
      </w:r>
      <w:r>
        <w:rPr>
          <w:color w:val="231F20"/>
        </w:rPr>
        <w:t>law</w:t>
      </w:r>
      <w:r>
        <w:rPr>
          <w:color w:val="231F20"/>
          <w:spacing w:val="-4"/>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of</w:t>
      </w:r>
      <w:r>
        <w:rPr>
          <w:color w:val="231F20"/>
          <w:spacing w:val="2"/>
        </w:rPr>
        <w:t xml:space="preserve"> </w:t>
      </w:r>
      <w:r>
        <w:rPr>
          <w:color w:val="231F20"/>
          <w:spacing w:val="-4"/>
        </w:rPr>
        <w:t>the—</w:t>
      </w:r>
    </w:p>
    <w:p w14:paraId="4D55B619" w14:textId="77777777" w:rsidR="000B3C62" w:rsidRDefault="000B3C62">
      <w:pPr>
        <w:pStyle w:val="BodyText"/>
        <w:spacing w:before="11"/>
        <w:rPr>
          <w:sz w:val="23"/>
        </w:rPr>
      </w:pPr>
    </w:p>
    <w:p w14:paraId="4D55B61A" w14:textId="77777777" w:rsidR="000B3C62" w:rsidRDefault="00A35B40">
      <w:pPr>
        <w:pStyle w:val="ListParagraph"/>
        <w:numPr>
          <w:ilvl w:val="2"/>
          <w:numId w:val="5"/>
        </w:numPr>
        <w:tabs>
          <w:tab w:val="left" w:pos="2354"/>
        </w:tabs>
        <w:ind w:right="1223" w:hanging="425"/>
        <w:rPr>
          <w:sz w:val="24"/>
        </w:rPr>
      </w:pPr>
      <w:r>
        <w:rPr>
          <w:color w:val="231F20"/>
          <w:sz w:val="24"/>
        </w:rPr>
        <w:t>notice</w:t>
      </w:r>
      <w:r>
        <w:rPr>
          <w:color w:val="231F20"/>
          <w:spacing w:val="-3"/>
          <w:sz w:val="24"/>
        </w:rPr>
        <w:t xml:space="preserve"> </w:t>
      </w:r>
      <w:r>
        <w:rPr>
          <w:color w:val="231F20"/>
          <w:sz w:val="24"/>
        </w:rPr>
        <w:t>referred</w:t>
      </w:r>
      <w:r>
        <w:rPr>
          <w:color w:val="231F20"/>
          <w:spacing w:val="-5"/>
          <w:sz w:val="24"/>
        </w:rPr>
        <w:t xml:space="preserve"> </w:t>
      </w:r>
      <w:r>
        <w:rPr>
          <w:color w:val="231F20"/>
          <w:sz w:val="24"/>
        </w:rPr>
        <w:t>to</w:t>
      </w:r>
      <w:r>
        <w:rPr>
          <w:color w:val="231F20"/>
          <w:spacing w:val="-3"/>
          <w:sz w:val="24"/>
        </w:rPr>
        <w:t xml:space="preserve"> </w:t>
      </w:r>
      <w:r>
        <w:rPr>
          <w:color w:val="231F20"/>
          <w:sz w:val="24"/>
        </w:rPr>
        <w:t>in</w:t>
      </w:r>
      <w:r>
        <w:rPr>
          <w:color w:val="231F20"/>
          <w:spacing w:val="-5"/>
          <w:sz w:val="24"/>
        </w:rPr>
        <w:t xml:space="preserve"> </w:t>
      </w:r>
      <w:r>
        <w:rPr>
          <w:color w:val="231F20"/>
          <w:sz w:val="24"/>
        </w:rPr>
        <w:t>sections</w:t>
      </w:r>
      <w:r>
        <w:rPr>
          <w:color w:val="231F20"/>
          <w:spacing w:val="-3"/>
          <w:sz w:val="24"/>
        </w:rPr>
        <w:t xml:space="preserve"> </w:t>
      </w:r>
      <w:r>
        <w:rPr>
          <w:color w:val="231F20"/>
          <w:sz w:val="24"/>
        </w:rPr>
        <w:t>9.13</w:t>
      </w:r>
      <w:r>
        <w:rPr>
          <w:color w:val="231F20"/>
          <w:spacing w:val="-3"/>
          <w:sz w:val="24"/>
        </w:rPr>
        <w:t xml:space="preserve"> </w:t>
      </w:r>
      <w:r>
        <w:rPr>
          <w:color w:val="231F20"/>
          <w:sz w:val="24"/>
        </w:rPr>
        <w:t>and</w:t>
      </w:r>
      <w:r>
        <w:rPr>
          <w:color w:val="231F20"/>
          <w:spacing w:val="-2"/>
          <w:sz w:val="24"/>
        </w:rPr>
        <w:t xml:space="preserve"> </w:t>
      </w:r>
      <w:r>
        <w:rPr>
          <w:color w:val="231F20"/>
          <w:sz w:val="24"/>
        </w:rPr>
        <w:t>9.17</w:t>
      </w:r>
      <w:r>
        <w:rPr>
          <w:color w:val="231F20"/>
          <w:spacing w:val="-4"/>
          <w:sz w:val="24"/>
        </w:rPr>
        <w:t xml:space="preserve"> </w:t>
      </w:r>
      <w:r>
        <w:rPr>
          <w:color w:val="231F20"/>
          <w:sz w:val="24"/>
        </w:rPr>
        <w:t>of</w:t>
      </w:r>
      <w:r>
        <w:rPr>
          <w:color w:val="231F20"/>
          <w:spacing w:val="-2"/>
          <w:sz w:val="24"/>
        </w:rPr>
        <w:t xml:space="preserve"> </w:t>
      </w:r>
      <w:r>
        <w:rPr>
          <w:color w:val="231F20"/>
          <w:sz w:val="24"/>
        </w:rPr>
        <w:t>the</w:t>
      </w:r>
      <w:r>
        <w:rPr>
          <w:color w:val="231F20"/>
          <w:spacing w:val="-4"/>
          <w:sz w:val="24"/>
        </w:rPr>
        <w:t xml:space="preserve"> </w:t>
      </w:r>
      <w:r>
        <w:rPr>
          <w:color w:val="231F20"/>
          <w:sz w:val="24"/>
        </w:rPr>
        <w:t>Act</w:t>
      </w:r>
      <w:r>
        <w:rPr>
          <w:color w:val="231F20"/>
          <w:spacing w:val="-1"/>
          <w:sz w:val="24"/>
        </w:rPr>
        <w:t xml:space="preserve"> </w:t>
      </w:r>
      <w:r>
        <w:rPr>
          <w:color w:val="231F20"/>
          <w:sz w:val="24"/>
        </w:rPr>
        <w:t>is</w:t>
      </w:r>
      <w:r>
        <w:rPr>
          <w:color w:val="231F20"/>
          <w:spacing w:val="-2"/>
          <w:sz w:val="24"/>
        </w:rPr>
        <w:t xml:space="preserve"> </w:t>
      </w:r>
      <w:r>
        <w:rPr>
          <w:color w:val="231F20"/>
          <w:sz w:val="24"/>
        </w:rPr>
        <w:t>that</w:t>
      </w:r>
      <w:r>
        <w:rPr>
          <w:color w:val="231F20"/>
          <w:spacing w:val="-4"/>
          <w:sz w:val="24"/>
        </w:rPr>
        <w:t xml:space="preserve"> </w:t>
      </w:r>
      <w:r>
        <w:rPr>
          <w:color w:val="231F20"/>
          <w:sz w:val="24"/>
        </w:rPr>
        <w:t>of</w:t>
      </w:r>
      <w:r>
        <w:rPr>
          <w:color w:val="231F20"/>
          <w:spacing w:val="-2"/>
          <w:sz w:val="24"/>
        </w:rPr>
        <w:t xml:space="preserve"> </w:t>
      </w:r>
      <w:r>
        <w:rPr>
          <w:color w:val="231F20"/>
          <w:sz w:val="24"/>
        </w:rPr>
        <w:t>the</w:t>
      </w:r>
      <w:r>
        <w:rPr>
          <w:color w:val="231F20"/>
          <w:spacing w:val="-6"/>
          <w:sz w:val="24"/>
        </w:rPr>
        <w:t xml:space="preserve"> </w:t>
      </w:r>
      <w:r>
        <w:rPr>
          <w:color w:val="231F20"/>
          <w:sz w:val="24"/>
        </w:rPr>
        <w:t>form in Schedule 3; and</w:t>
      </w:r>
    </w:p>
    <w:p w14:paraId="4D55B61B" w14:textId="77777777" w:rsidR="000B3C62" w:rsidRDefault="00A35B40">
      <w:pPr>
        <w:pStyle w:val="ListParagraph"/>
        <w:numPr>
          <w:ilvl w:val="2"/>
          <w:numId w:val="5"/>
        </w:numPr>
        <w:tabs>
          <w:tab w:val="left" w:pos="2354"/>
        </w:tabs>
        <w:ind w:right="2083" w:hanging="425"/>
        <w:rPr>
          <w:sz w:val="24"/>
        </w:rPr>
      </w:pPr>
      <w:r>
        <w:rPr>
          <w:color w:val="231F20"/>
          <w:sz w:val="24"/>
        </w:rPr>
        <w:t>notice</w:t>
      </w:r>
      <w:r>
        <w:rPr>
          <w:color w:val="231F20"/>
          <w:spacing w:val="-3"/>
          <w:sz w:val="24"/>
        </w:rPr>
        <w:t xml:space="preserve"> </w:t>
      </w:r>
      <w:r>
        <w:rPr>
          <w:color w:val="231F20"/>
          <w:sz w:val="24"/>
        </w:rPr>
        <w:t>referred</w:t>
      </w:r>
      <w:r>
        <w:rPr>
          <w:color w:val="231F20"/>
          <w:spacing w:val="-5"/>
          <w:sz w:val="24"/>
        </w:rPr>
        <w:t xml:space="preserve"> </w:t>
      </w:r>
      <w:r>
        <w:rPr>
          <w:color w:val="231F20"/>
          <w:sz w:val="24"/>
        </w:rPr>
        <w:t>to</w:t>
      </w:r>
      <w:r>
        <w:rPr>
          <w:color w:val="231F20"/>
          <w:spacing w:val="-3"/>
          <w:sz w:val="24"/>
        </w:rPr>
        <w:t xml:space="preserve"> </w:t>
      </w:r>
      <w:r>
        <w:rPr>
          <w:color w:val="231F20"/>
          <w:sz w:val="24"/>
        </w:rPr>
        <w:t>in</w:t>
      </w:r>
      <w:r>
        <w:rPr>
          <w:color w:val="231F20"/>
          <w:spacing w:val="-5"/>
          <w:sz w:val="24"/>
        </w:rPr>
        <w:t xml:space="preserve"> </w:t>
      </w:r>
      <w:r>
        <w:rPr>
          <w:color w:val="231F20"/>
          <w:sz w:val="24"/>
        </w:rPr>
        <w:t>section</w:t>
      </w:r>
      <w:r>
        <w:rPr>
          <w:color w:val="231F20"/>
          <w:spacing w:val="-3"/>
          <w:sz w:val="24"/>
        </w:rPr>
        <w:t xml:space="preserve"> </w:t>
      </w:r>
      <w:r>
        <w:rPr>
          <w:color w:val="231F20"/>
          <w:sz w:val="24"/>
        </w:rPr>
        <w:t>9.20</w:t>
      </w:r>
      <w:r>
        <w:rPr>
          <w:color w:val="231F20"/>
          <w:spacing w:val="-3"/>
          <w:sz w:val="24"/>
        </w:rPr>
        <w:t xml:space="preserve"> </w:t>
      </w:r>
      <w:r>
        <w:rPr>
          <w:color w:val="231F20"/>
          <w:sz w:val="24"/>
        </w:rPr>
        <w:t>of</w:t>
      </w:r>
      <w:r>
        <w:rPr>
          <w:color w:val="231F20"/>
          <w:spacing w:val="-2"/>
          <w:sz w:val="24"/>
        </w:rPr>
        <w:t xml:space="preserve"> </w:t>
      </w:r>
      <w:r>
        <w:rPr>
          <w:color w:val="231F20"/>
          <w:sz w:val="24"/>
        </w:rPr>
        <w:t>the</w:t>
      </w:r>
      <w:r>
        <w:rPr>
          <w:color w:val="231F20"/>
          <w:spacing w:val="-4"/>
          <w:sz w:val="24"/>
        </w:rPr>
        <w:t xml:space="preserve"> </w:t>
      </w:r>
      <w:r>
        <w:rPr>
          <w:color w:val="231F20"/>
          <w:sz w:val="24"/>
        </w:rPr>
        <w:t>Act</w:t>
      </w:r>
      <w:r>
        <w:rPr>
          <w:color w:val="231F20"/>
          <w:spacing w:val="-2"/>
          <w:sz w:val="24"/>
        </w:rPr>
        <w:t xml:space="preserve"> </w:t>
      </w:r>
      <w:r>
        <w:rPr>
          <w:color w:val="231F20"/>
          <w:sz w:val="24"/>
        </w:rPr>
        <w:t>is</w:t>
      </w:r>
      <w:r>
        <w:rPr>
          <w:color w:val="231F20"/>
          <w:spacing w:val="-5"/>
          <w:sz w:val="24"/>
        </w:rPr>
        <w:t xml:space="preserve"> </w:t>
      </w:r>
      <w:r>
        <w:rPr>
          <w:color w:val="231F20"/>
          <w:sz w:val="24"/>
        </w:rPr>
        <w:t>that</w:t>
      </w:r>
      <w:r>
        <w:rPr>
          <w:color w:val="231F20"/>
          <w:spacing w:val="-4"/>
          <w:sz w:val="24"/>
        </w:rPr>
        <w:t xml:space="preserve"> </w:t>
      </w:r>
      <w:r>
        <w:rPr>
          <w:color w:val="231F20"/>
          <w:sz w:val="24"/>
        </w:rPr>
        <w:t>of the</w:t>
      </w:r>
      <w:r>
        <w:rPr>
          <w:color w:val="231F20"/>
          <w:spacing w:val="-4"/>
          <w:sz w:val="24"/>
        </w:rPr>
        <w:t xml:space="preserve"> </w:t>
      </w:r>
      <w:r>
        <w:rPr>
          <w:color w:val="231F20"/>
          <w:sz w:val="24"/>
        </w:rPr>
        <w:t>form</w:t>
      </w:r>
      <w:r>
        <w:rPr>
          <w:color w:val="231F20"/>
          <w:spacing w:val="-4"/>
          <w:sz w:val="24"/>
        </w:rPr>
        <w:t xml:space="preserve"> </w:t>
      </w:r>
      <w:r>
        <w:rPr>
          <w:color w:val="231F20"/>
          <w:sz w:val="24"/>
        </w:rPr>
        <w:t>in Schedule 4.</w:t>
      </w:r>
    </w:p>
    <w:p w14:paraId="4D55B61C" w14:textId="77777777" w:rsidR="000B3C62" w:rsidRDefault="000B3C62">
      <w:pPr>
        <w:pStyle w:val="BodyText"/>
        <w:rPr>
          <w:sz w:val="20"/>
        </w:rPr>
      </w:pPr>
    </w:p>
    <w:p w14:paraId="4D55B61D" w14:textId="03BEF5A8" w:rsidR="000B3C62" w:rsidRDefault="009D3D7B">
      <w:pPr>
        <w:pStyle w:val="BodyText"/>
        <w:spacing w:before="11"/>
      </w:pPr>
      <w:r>
        <w:rPr>
          <w:noProof/>
          <w:lang w:val="en-AU" w:eastAsia="en-AU"/>
        </w:rPr>
        <mc:AlternateContent>
          <mc:Choice Requires="wps">
            <w:drawing>
              <wp:anchor distT="0" distB="0" distL="0" distR="0" simplePos="0" relativeHeight="251658246" behindDoc="1" locked="0" layoutInCell="1" allowOverlap="1" wp14:anchorId="4D55B889" wp14:editId="38B7F1AB">
                <wp:simplePos x="0" y="0"/>
                <wp:positionH relativeFrom="page">
                  <wp:posOffset>3014345</wp:posOffset>
                </wp:positionH>
                <wp:positionV relativeFrom="paragraph">
                  <wp:posOffset>197485</wp:posOffset>
                </wp:positionV>
                <wp:extent cx="1693545" cy="1270"/>
                <wp:effectExtent l="0" t="0" r="0" b="0"/>
                <wp:wrapTopAndBottom/>
                <wp:docPr id="1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3545" cy="1270"/>
                        </a:xfrm>
                        <a:custGeom>
                          <a:avLst/>
                          <a:gdLst>
                            <a:gd name="T0" fmla="+- 0 4747 4747"/>
                            <a:gd name="T1" fmla="*/ T0 w 2667"/>
                            <a:gd name="T2" fmla="+- 0 7413 4747"/>
                            <a:gd name="T3" fmla="*/ T2 w 2667"/>
                          </a:gdLst>
                          <a:ahLst/>
                          <a:cxnLst>
                            <a:cxn ang="0">
                              <a:pos x="T1" y="0"/>
                            </a:cxn>
                            <a:cxn ang="0">
                              <a:pos x="T3" y="0"/>
                            </a:cxn>
                          </a:cxnLst>
                          <a:rect l="0" t="0" r="r" b="b"/>
                          <a:pathLst>
                            <a:path w="2667">
                              <a:moveTo>
                                <a:pt x="0" y="0"/>
                              </a:moveTo>
                              <a:lnTo>
                                <a:pt x="2666" y="0"/>
                              </a:lnTo>
                            </a:path>
                          </a:pathLst>
                        </a:custGeom>
                        <a:noFill/>
                        <a:ln w="959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03D27" id="docshape6" o:spid="_x0000_s1026" style="position:absolute;margin-left:237.35pt;margin-top:15.55pt;width:133.35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" path="m,l2666,e" filled="f" strokecolor="#221e1f" strokeweight=".2665mm">
                <v:path arrowok="t" o:connecttype="custom" o:connectlocs="0,0;1692910,0" o:connectangles="0,0"/>
                <w10:wrap type="topAndBottom" anchorx="page"/>
              </v:shape>
            </w:pict>
          </mc:Fallback>
        </mc:AlternateContent>
      </w:r>
    </w:p>
    <w:p w14:paraId="4D55B61F" w14:textId="77777777" w:rsidR="000B3C62" w:rsidRDefault="000B3C62">
      <w:pPr>
        <w:pStyle w:val="BodyText"/>
        <w:spacing w:before="6"/>
        <w:rPr>
          <w:sz w:val="15"/>
        </w:rPr>
      </w:pPr>
    </w:p>
    <w:p w14:paraId="500EE13C" w14:textId="77777777" w:rsidR="00621111" w:rsidRDefault="00621111">
      <w:pPr>
        <w:rPr>
          <w:b/>
          <w:bCs/>
          <w:color w:val="231F20"/>
          <w:spacing w:val="-2"/>
          <w:sz w:val="24"/>
          <w:szCs w:val="24"/>
        </w:rPr>
      </w:pPr>
      <w:r>
        <w:rPr>
          <w:color w:val="231F20"/>
          <w:spacing w:val="-2"/>
        </w:rPr>
        <w:br w:type="page"/>
      </w:r>
    </w:p>
    <w:p w14:paraId="4D55B620" w14:textId="7D41600E" w:rsidR="000B3C62" w:rsidRDefault="00A35B40">
      <w:pPr>
        <w:pStyle w:val="Heading1"/>
        <w:spacing w:before="92"/>
      </w:pPr>
      <w:r>
        <w:rPr>
          <w:color w:val="231F20"/>
          <w:spacing w:val="-2"/>
        </w:rPr>
        <w:lastRenderedPageBreak/>
        <w:t>SCHEDULES</w:t>
      </w:r>
    </w:p>
    <w:p w14:paraId="4D55B621" w14:textId="77777777" w:rsidR="000B3C62" w:rsidRDefault="000B3C62">
      <w:pPr>
        <w:pStyle w:val="BodyText"/>
        <w:rPr>
          <w:b/>
          <w:sz w:val="16"/>
        </w:rPr>
      </w:pPr>
    </w:p>
    <w:p w14:paraId="4D55B622" w14:textId="77777777" w:rsidR="000B3C62" w:rsidRDefault="000B3C62">
      <w:pPr>
        <w:rPr>
          <w:sz w:val="16"/>
        </w:rPr>
        <w:sectPr w:rsidR="000B3C62">
          <w:pgSz w:w="11900" w:h="16840"/>
          <w:pgMar w:top="1220" w:right="300" w:bottom="1140" w:left="480" w:header="727" w:footer="956" w:gutter="0"/>
          <w:cols w:space="720"/>
        </w:sectPr>
      </w:pPr>
    </w:p>
    <w:p w14:paraId="4D55B623" w14:textId="77777777" w:rsidR="000B3C62" w:rsidRDefault="00A35B40">
      <w:pPr>
        <w:pStyle w:val="Heading3"/>
        <w:spacing w:before="92"/>
        <w:ind w:left="3744"/>
        <w:jc w:val="center"/>
      </w:pPr>
      <w:r>
        <w:rPr>
          <w:color w:val="231F20"/>
        </w:rPr>
        <w:t>Schedule</w:t>
      </w:r>
      <w:r>
        <w:rPr>
          <w:color w:val="231F20"/>
          <w:spacing w:val="-3"/>
        </w:rPr>
        <w:t xml:space="preserve"> </w:t>
      </w:r>
      <w:r>
        <w:rPr>
          <w:color w:val="231F20"/>
        </w:rPr>
        <w:t>1</w:t>
      </w:r>
      <w:r>
        <w:rPr>
          <w:i w:val="0"/>
          <w:color w:val="231F20"/>
        </w:rPr>
        <w:t>—</w:t>
      </w:r>
      <w:r>
        <w:rPr>
          <w:color w:val="231F20"/>
        </w:rPr>
        <w:t>Parking</w:t>
      </w:r>
      <w:r>
        <w:rPr>
          <w:color w:val="231F20"/>
          <w:spacing w:val="-3"/>
        </w:rPr>
        <w:t xml:space="preserve"> </w:t>
      </w:r>
      <w:r>
        <w:rPr>
          <w:color w:val="231F20"/>
          <w:spacing w:val="-2"/>
        </w:rPr>
        <w:t>region</w:t>
      </w:r>
    </w:p>
    <w:p w14:paraId="4D55B624" w14:textId="77777777" w:rsidR="000B3C62" w:rsidRDefault="000B3C62">
      <w:pPr>
        <w:pStyle w:val="BodyText"/>
        <w:spacing w:before="9"/>
        <w:rPr>
          <w:b/>
          <w:i/>
          <w:sz w:val="23"/>
        </w:rPr>
      </w:pPr>
    </w:p>
    <w:p w14:paraId="4D55B625" w14:textId="77777777" w:rsidR="000B3C62" w:rsidRDefault="00A35B40">
      <w:pPr>
        <w:ind w:left="3742"/>
        <w:jc w:val="center"/>
        <w:rPr>
          <w:i/>
          <w:sz w:val="24"/>
        </w:rPr>
      </w:pPr>
      <w:r>
        <w:rPr>
          <w:i/>
          <w:color w:val="231F20"/>
          <w:sz w:val="24"/>
        </w:rPr>
        <w:t>LOCAL</w:t>
      </w:r>
      <w:r>
        <w:rPr>
          <w:i/>
          <w:color w:val="231F20"/>
          <w:spacing w:val="-10"/>
          <w:sz w:val="24"/>
        </w:rPr>
        <w:t xml:space="preserve"> </w:t>
      </w:r>
      <w:r>
        <w:rPr>
          <w:i/>
          <w:color w:val="231F20"/>
          <w:sz w:val="24"/>
        </w:rPr>
        <w:t>GOVERNMENT</w:t>
      </w:r>
      <w:r>
        <w:rPr>
          <w:i/>
          <w:color w:val="231F20"/>
          <w:spacing w:val="-9"/>
          <w:sz w:val="24"/>
        </w:rPr>
        <w:t xml:space="preserve"> </w:t>
      </w:r>
      <w:r>
        <w:rPr>
          <w:i/>
          <w:color w:val="231F20"/>
          <w:sz w:val="24"/>
        </w:rPr>
        <w:t>ACT</w:t>
      </w:r>
      <w:r>
        <w:rPr>
          <w:i/>
          <w:color w:val="231F20"/>
          <w:spacing w:val="-10"/>
          <w:sz w:val="24"/>
        </w:rPr>
        <w:t xml:space="preserve"> </w:t>
      </w:r>
      <w:r>
        <w:rPr>
          <w:i/>
          <w:color w:val="231F20"/>
          <w:spacing w:val="-4"/>
          <w:sz w:val="24"/>
        </w:rPr>
        <w:t>1995</w:t>
      </w:r>
    </w:p>
    <w:p w14:paraId="4D55B626" w14:textId="77777777" w:rsidR="000B3C62" w:rsidRDefault="00A35B40">
      <w:pPr>
        <w:rPr>
          <w:i/>
          <w:sz w:val="32"/>
        </w:rPr>
      </w:pPr>
      <w:r>
        <w:br w:type="column"/>
      </w:r>
    </w:p>
    <w:p w14:paraId="4D55B627" w14:textId="77777777" w:rsidR="000B3C62" w:rsidRDefault="00A35B40">
      <w:pPr>
        <w:pStyle w:val="BodyText"/>
        <w:ind w:left="1420"/>
      </w:pPr>
      <w:r>
        <w:rPr>
          <w:color w:val="231F20"/>
        </w:rPr>
        <w:t xml:space="preserve">[cl. </w:t>
      </w:r>
      <w:r>
        <w:rPr>
          <w:color w:val="231F20"/>
          <w:spacing w:val="-2"/>
        </w:rPr>
        <w:t>1.5(1)]</w:t>
      </w:r>
    </w:p>
    <w:p w14:paraId="4D55B628" w14:textId="77777777" w:rsidR="000B3C62" w:rsidRDefault="000B3C62">
      <w:pPr>
        <w:sectPr w:rsidR="000B3C62">
          <w:type w:val="continuous"/>
          <w:pgSz w:w="11900" w:h="16840"/>
          <w:pgMar w:top="0" w:right="300" w:bottom="280" w:left="480" w:header="727" w:footer="956" w:gutter="0"/>
          <w:cols w:num="2" w:space="720" w:equalWidth="0">
            <w:col w:w="7459" w:space="40"/>
            <w:col w:w="3621"/>
          </w:cols>
        </w:sectPr>
      </w:pPr>
    </w:p>
    <w:p w14:paraId="4D55B629" w14:textId="77777777" w:rsidR="000B3C62" w:rsidRDefault="00A35B40">
      <w:pPr>
        <w:pStyle w:val="BodyText"/>
        <w:spacing w:before="2"/>
        <w:ind w:left="1830" w:right="1746"/>
        <w:jc w:val="center"/>
      </w:pPr>
      <w:r>
        <w:rPr>
          <w:color w:val="231F20"/>
        </w:rPr>
        <w:t>City</w:t>
      </w:r>
      <w:r>
        <w:rPr>
          <w:color w:val="231F20"/>
          <w:spacing w:val="-4"/>
        </w:rPr>
        <w:t xml:space="preserve"> </w:t>
      </w:r>
      <w:r>
        <w:rPr>
          <w:color w:val="231F20"/>
        </w:rPr>
        <w:t xml:space="preserve">of </w:t>
      </w:r>
      <w:proofErr w:type="spellStart"/>
      <w:r>
        <w:rPr>
          <w:color w:val="231F20"/>
        </w:rPr>
        <w:t>Nedlands</w:t>
      </w:r>
      <w:proofErr w:type="spellEnd"/>
      <w:r>
        <w:rPr>
          <w:color w:val="231F20"/>
          <w:spacing w:val="-4"/>
        </w:rPr>
        <w:t xml:space="preserve"> </w:t>
      </w:r>
      <w:r>
        <w:rPr>
          <w:color w:val="231F20"/>
        </w:rPr>
        <w:t>Parking</w:t>
      </w:r>
      <w:r>
        <w:rPr>
          <w:color w:val="231F20"/>
          <w:spacing w:val="-4"/>
        </w:rPr>
        <w:t xml:space="preserve"> </w:t>
      </w:r>
      <w:r>
        <w:rPr>
          <w:color w:val="231F20"/>
        </w:rPr>
        <w:t>and</w:t>
      </w:r>
      <w:r>
        <w:rPr>
          <w:color w:val="231F20"/>
          <w:spacing w:val="-3"/>
        </w:rPr>
        <w:t xml:space="preserve"> </w:t>
      </w:r>
      <w:r>
        <w:rPr>
          <w:color w:val="231F20"/>
        </w:rPr>
        <w:t>Parking</w:t>
      </w:r>
      <w:r>
        <w:rPr>
          <w:color w:val="231F20"/>
          <w:spacing w:val="-4"/>
        </w:rPr>
        <w:t xml:space="preserve"> </w:t>
      </w:r>
      <w:r>
        <w:rPr>
          <w:color w:val="231F20"/>
        </w:rPr>
        <w:t>Facilities</w:t>
      </w:r>
      <w:r>
        <w:rPr>
          <w:color w:val="231F20"/>
          <w:spacing w:val="-2"/>
        </w:rPr>
        <w:t xml:space="preserve"> </w:t>
      </w:r>
      <w:r>
        <w:rPr>
          <w:color w:val="231F20"/>
        </w:rPr>
        <w:t>Local</w:t>
      </w:r>
      <w:r>
        <w:rPr>
          <w:color w:val="231F20"/>
          <w:spacing w:val="-2"/>
        </w:rPr>
        <w:t xml:space="preserve"> </w:t>
      </w:r>
      <w:r>
        <w:rPr>
          <w:color w:val="231F20"/>
        </w:rPr>
        <w:t>Law</w:t>
      </w:r>
      <w:r>
        <w:rPr>
          <w:color w:val="231F20"/>
          <w:spacing w:val="2"/>
        </w:rPr>
        <w:t xml:space="preserve"> </w:t>
      </w:r>
      <w:r>
        <w:rPr>
          <w:color w:val="231F20"/>
          <w:spacing w:val="-4"/>
        </w:rPr>
        <w:t>2013</w:t>
      </w:r>
    </w:p>
    <w:p w14:paraId="4D55B62A" w14:textId="77777777" w:rsidR="000B3C62" w:rsidRDefault="000B3C62">
      <w:pPr>
        <w:pStyle w:val="BodyText"/>
        <w:spacing w:before="11"/>
        <w:rPr>
          <w:sz w:val="23"/>
        </w:rPr>
      </w:pPr>
    </w:p>
    <w:p w14:paraId="4D55B62B" w14:textId="77777777" w:rsidR="000B3C62" w:rsidRDefault="00A35B40">
      <w:pPr>
        <w:pStyle w:val="Heading1"/>
        <w:ind w:right="1746"/>
      </w:pPr>
      <w:r>
        <w:rPr>
          <w:color w:val="231F20"/>
        </w:rPr>
        <w:t>PARKING</w:t>
      </w:r>
      <w:r>
        <w:rPr>
          <w:color w:val="231F20"/>
          <w:spacing w:val="-15"/>
        </w:rPr>
        <w:t xml:space="preserve"> </w:t>
      </w:r>
      <w:r>
        <w:rPr>
          <w:color w:val="231F20"/>
          <w:spacing w:val="-2"/>
        </w:rPr>
        <w:t>REGION</w:t>
      </w:r>
    </w:p>
    <w:p w14:paraId="4D55B62C" w14:textId="77777777" w:rsidR="000B3C62" w:rsidRDefault="000B3C62">
      <w:pPr>
        <w:pStyle w:val="BodyText"/>
        <w:rPr>
          <w:b/>
        </w:rPr>
      </w:pPr>
    </w:p>
    <w:p w14:paraId="4D55B62D" w14:textId="77777777" w:rsidR="000B3C62" w:rsidRDefault="00A35B40">
      <w:pPr>
        <w:pStyle w:val="BodyText"/>
        <w:ind w:left="1220" w:right="1141"/>
      </w:pPr>
      <w:r>
        <w:rPr>
          <w:color w:val="231F20"/>
        </w:rPr>
        <w:t>The</w:t>
      </w:r>
      <w:r>
        <w:rPr>
          <w:color w:val="231F20"/>
          <w:spacing w:val="-3"/>
        </w:rPr>
        <w:t xml:space="preserve"> </w:t>
      </w:r>
      <w:r>
        <w:rPr>
          <w:color w:val="231F20"/>
        </w:rPr>
        <w:t>parking</w:t>
      </w:r>
      <w:r>
        <w:rPr>
          <w:color w:val="231F20"/>
          <w:spacing w:val="-5"/>
        </w:rPr>
        <w:t xml:space="preserve"> </w:t>
      </w:r>
      <w:r>
        <w:rPr>
          <w:color w:val="231F20"/>
        </w:rPr>
        <w:t>region</w:t>
      </w:r>
      <w:r>
        <w:rPr>
          <w:color w:val="231F20"/>
          <w:spacing w:val="-3"/>
        </w:rPr>
        <w:t xml:space="preserve"> </w:t>
      </w:r>
      <w:r>
        <w:rPr>
          <w:color w:val="231F20"/>
        </w:rPr>
        <w:t>is</w:t>
      </w:r>
      <w:r>
        <w:rPr>
          <w:color w:val="231F20"/>
          <w:spacing w:val="-3"/>
        </w:rPr>
        <w:t xml:space="preserve"> </w:t>
      </w:r>
      <w:r>
        <w:rPr>
          <w:color w:val="231F20"/>
        </w:rPr>
        <w:t>the</w:t>
      </w:r>
      <w:r>
        <w:rPr>
          <w:color w:val="231F20"/>
          <w:spacing w:val="-3"/>
        </w:rPr>
        <w:t xml:space="preserve"> </w:t>
      </w:r>
      <w:r>
        <w:rPr>
          <w:color w:val="231F20"/>
        </w:rPr>
        <w:t>whole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district</w:t>
      </w:r>
      <w:r>
        <w:rPr>
          <w:color w:val="231F20"/>
          <w:spacing w:val="-5"/>
        </w:rPr>
        <w:t xml:space="preserve"> </w:t>
      </w:r>
      <w:r>
        <w:rPr>
          <w:color w:val="231F20"/>
        </w:rPr>
        <w:t>but</w:t>
      </w:r>
      <w:r>
        <w:rPr>
          <w:color w:val="231F20"/>
          <w:spacing w:val="-5"/>
        </w:rPr>
        <w:t xml:space="preserve"> </w:t>
      </w:r>
      <w:r>
        <w:rPr>
          <w:color w:val="231F20"/>
        </w:rPr>
        <w:t>excludes</w:t>
      </w:r>
      <w:r>
        <w:rPr>
          <w:color w:val="231F20"/>
          <w:spacing w:val="-3"/>
        </w:rPr>
        <w:t xml:space="preserve"> </w:t>
      </w:r>
      <w:r>
        <w:rPr>
          <w:color w:val="231F20"/>
        </w:rPr>
        <w:t>the</w:t>
      </w:r>
      <w:r>
        <w:rPr>
          <w:color w:val="231F20"/>
          <w:spacing w:val="-5"/>
        </w:rPr>
        <w:t xml:space="preserve"> </w:t>
      </w:r>
      <w:r>
        <w:rPr>
          <w:color w:val="231F20"/>
        </w:rPr>
        <w:t>following</w:t>
      </w:r>
      <w:r>
        <w:rPr>
          <w:color w:val="231F20"/>
          <w:spacing w:val="-4"/>
        </w:rPr>
        <w:t xml:space="preserve"> </w:t>
      </w:r>
      <w:r>
        <w:rPr>
          <w:color w:val="231F20"/>
        </w:rPr>
        <w:t>portions</w:t>
      </w:r>
      <w:r>
        <w:rPr>
          <w:color w:val="231F20"/>
          <w:spacing w:val="-5"/>
        </w:rPr>
        <w:t xml:space="preserve"> </w:t>
      </w:r>
      <w:r>
        <w:rPr>
          <w:color w:val="231F20"/>
        </w:rPr>
        <w:t>of the district—</w:t>
      </w:r>
    </w:p>
    <w:p w14:paraId="4D55B62E" w14:textId="77777777" w:rsidR="000B3C62" w:rsidRDefault="000B3C62">
      <w:pPr>
        <w:pStyle w:val="BodyText"/>
      </w:pPr>
    </w:p>
    <w:p w14:paraId="4D55B62F" w14:textId="77777777" w:rsidR="000B3C62" w:rsidRPr="00D517D6" w:rsidRDefault="00A35B40" w:rsidP="00D517D6">
      <w:pPr>
        <w:pStyle w:val="ListParagraph"/>
        <w:numPr>
          <w:ilvl w:val="0"/>
          <w:numId w:val="3"/>
        </w:numPr>
        <w:tabs>
          <w:tab w:val="left" w:pos="1942"/>
        </w:tabs>
        <w:ind w:left="1701" w:right="1754" w:hanging="481"/>
        <w:jc w:val="both"/>
        <w:rPr>
          <w:sz w:val="24"/>
          <w:szCs w:val="24"/>
        </w:rPr>
      </w:pPr>
      <w:r w:rsidRPr="00D517D6">
        <w:rPr>
          <w:color w:val="231F20"/>
          <w:sz w:val="24"/>
          <w:szCs w:val="24"/>
        </w:rPr>
        <w:t>the</w:t>
      </w:r>
      <w:r w:rsidRPr="00D517D6">
        <w:rPr>
          <w:color w:val="231F20"/>
          <w:spacing w:val="-4"/>
          <w:sz w:val="24"/>
          <w:szCs w:val="24"/>
        </w:rPr>
        <w:t xml:space="preserve"> </w:t>
      </w:r>
      <w:r w:rsidRPr="00D517D6">
        <w:rPr>
          <w:color w:val="231F20"/>
          <w:sz w:val="24"/>
          <w:szCs w:val="24"/>
        </w:rPr>
        <w:t>approach</w:t>
      </w:r>
      <w:r w:rsidRPr="00D517D6">
        <w:rPr>
          <w:color w:val="231F20"/>
          <w:spacing w:val="-4"/>
          <w:sz w:val="24"/>
          <w:szCs w:val="24"/>
        </w:rPr>
        <w:t xml:space="preserve"> </w:t>
      </w:r>
      <w:r w:rsidRPr="00D517D6">
        <w:rPr>
          <w:color w:val="231F20"/>
          <w:sz w:val="24"/>
          <w:szCs w:val="24"/>
        </w:rPr>
        <w:t>and</w:t>
      </w:r>
      <w:r w:rsidRPr="00D517D6">
        <w:rPr>
          <w:color w:val="231F20"/>
          <w:spacing w:val="-2"/>
          <w:sz w:val="24"/>
          <w:szCs w:val="24"/>
        </w:rPr>
        <w:t xml:space="preserve"> </w:t>
      </w:r>
      <w:r w:rsidRPr="00D517D6">
        <w:rPr>
          <w:color w:val="231F20"/>
          <w:sz w:val="24"/>
          <w:szCs w:val="24"/>
        </w:rPr>
        <w:t>departure</w:t>
      </w:r>
      <w:r w:rsidRPr="00D517D6">
        <w:rPr>
          <w:color w:val="231F20"/>
          <w:spacing w:val="-2"/>
          <w:sz w:val="24"/>
          <w:szCs w:val="24"/>
        </w:rPr>
        <w:t xml:space="preserve"> </w:t>
      </w:r>
      <w:r w:rsidRPr="00D517D6">
        <w:rPr>
          <w:color w:val="231F20"/>
          <w:sz w:val="24"/>
          <w:szCs w:val="24"/>
        </w:rPr>
        <w:t>prohibition</w:t>
      </w:r>
      <w:r w:rsidRPr="00D517D6">
        <w:rPr>
          <w:color w:val="231F20"/>
          <w:spacing w:val="-2"/>
          <w:sz w:val="24"/>
          <w:szCs w:val="24"/>
        </w:rPr>
        <w:t xml:space="preserve"> </w:t>
      </w:r>
      <w:r w:rsidRPr="00D517D6">
        <w:rPr>
          <w:color w:val="231F20"/>
          <w:sz w:val="24"/>
          <w:szCs w:val="24"/>
        </w:rPr>
        <w:t>areas</w:t>
      </w:r>
      <w:r w:rsidRPr="00D517D6">
        <w:rPr>
          <w:color w:val="231F20"/>
          <w:spacing w:val="-2"/>
          <w:sz w:val="24"/>
          <w:szCs w:val="24"/>
        </w:rPr>
        <w:t xml:space="preserve"> </w:t>
      </w:r>
      <w:r w:rsidRPr="00D517D6">
        <w:rPr>
          <w:color w:val="231F20"/>
          <w:sz w:val="24"/>
          <w:szCs w:val="24"/>
        </w:rPr>
        <w:t>of all</w:t>
      </w:r>
      <w:r w:rsidRPr="00D517D6">
        <w:rPr>
          <w:color w:val="231F20"/>
          <w:spacing w:val="-5"/>
          <w:sz w:val="24"/>
          <w:szCs w:val="24"/>
        </w:rPr>
        <w:t xml:space="preserve"> </w:t>
      </w:r>
      <w:r w:rsidRPr="00D517D6">
        <w:rPr>
          <w:color w:val="231F20"/>
          <w:sz w:val="24"/>
          <w:szCs w:val="24"/>
        </w:rPr>
        <w:t>existing</w:t>
      </w:r>
      <w:r w:rsidRPr="00D517D6">
        <w:rPr>
          <w:color w:val="231F20"/>
          <w:spacing w:val="-3"/>
          <w:sz w:val="24"/>
          <w:szCs w:val="24"/>
        </w:rPr>
        <w:t xml:space="preserve"> </w:t>
      </w:r>
      <w:r w:rsidRPr="00D517D6">
        <w:rPr>
          <w:color w:val="231F20"/>
          <w:sz w:val="24"/>
          <w:szCs w:val="24"/>
        </w:rPr>
        <w:t>and</w:t>
      </w:r>
      <w:r w:rsidRPr="00D517D6">
        <w:rPr>
          <w:color w:val="231F20"/>
          <w:spacing w:val="-4"/>
          <w:sz w:val="24"/>
          <w:szCs w:val="24"/>
        </w:rPr>
        <w:t xml:space="preserve"> </w:t>
      </w:r>
      <w:r w:rsidRPr="00D517D6">
        <w:rPr>
          <w:color w:val="231F20"/>
          <w:sz w:val="24"/>
          <w:szCs w:val="24"/>
        </w:rPr>
        <w:t>future traffic</w:t>
      </w:r>
      <w:r w:rsidRPr="00D517D6">
        <w:rPr>
          <w:color w:val="231F20"/>
          <w:spacing w:val="-5"/>
          <w:sz w:val="24"/>
          <w:szCs w:val="24"/>
        </w:rPr>
        <w:t xml:space="preserve"> </w:t>
      </w:r>
      <w:r w:rsidRPr="00D517D6">
        <w:rPr>
          <w:color w:val="231F20"/>
          <w:sz w:val="24"/>
          <w:szCs w:val="24"/>
        </w:rPr>
        <w:t>control</w:t>
      </w:r>
      <w:r w:rsidRPr="00D517D6">
        <w:rPr>
          <w:color w:val="231F20"/>
          <w:spacing w:val="-5"/>
          <w:sz w:val="24"/>
          <w:szCs w:val="24"/>
        </w:rPr>
        <w:t xml:space="preserve"> </w:t>
      </w:r>
      <w:r w:rsidRPr="00D517D6">
        <w:rPr>
          <w:color w:val="231F20"/>
          <w:sz w:val="24"/>
          <w:szCs w:val="24"/>
        </w:rPr>
        <w:t>signal</w:t>
      </w:r>
      <w:r w:rsidRPr="00D517D6">
        <w:rPr>
          <w:color w:val="231F20"/>
          <w:spacing w:val="-5"/>
          <w:sz w:val="24"/>
          <w:szCs w:val="24"/>
        </w:rPr>
        <w:t xml:space="preserve"> </w:t>
      </w:r>
      <w:r w:rsidRPr="00D517D6">
        <w:rPr>
          <w:color w:val="231F20"/>
          <w:sz w:val="24"/>
          <w:szCs w:val="24"/>
        </w:rPr>
        <w:t>installations</w:t>
      </w:r>
      <w:r w:rsidRPr="00D517D6">
        <w:rPr>
          <w:color w:val="231F20"/>
          <w:spacing w:val="-8"/>
          <w:sz w:val="24"/>
          <w:szCs w:val="24"/>
        </w:rPr>
        <w:t xml:space="preserve"> </w:t>
      </w:r>
      <w:r w:rsidRPr="00D517D6">
        <w:rPr>
          <w:color w:val="231F20"/>
          <w:sz w:val="24"/>
          <w:szCs w:val="24"/>
        </w:rPr>
        <w:t>as</w:t>
      </w:r>
      <w:r w:rsidRPr="00D517D6">
        <w:rPr>
          <w:color w:val="231F20"/>
          <w:spacing w:val="-5"/>
          <w:sz w:val="24"/>
          <w:szCs w:val="24"/>
        </w:rPr>
        <w:t xml:space="preserve"> </w:t>
      </w:r>
      <w:r w:rsidRPr="00D517D6">
        <w:rPr>
          <w:color w:val="231F20"/>
          <w:sz w:val="24"/>
          <w:szCs w:val="24"/>
        </w:rPr>
        <w:t>determined</w:t>
      </w:r>
      <w:r w:rsidRPr="00D517D6">
        <w:rPr>
          <w:color w:val="231F20"/>
          <w:spacing w:val="-5"/>
          <w:sz w:val="24"/>
          <w:szCs w:val="24"/>
        </w:rPr>
        <w:t xml:space="preserve"> </w:t>
      </w:r>
      <w:r w:rsidRPr="00D517D6">
        <w:rPr>
          <w:color w:val="231F20"/>
          <w:sz w:val="24"/>
          <w:szCs w:val="24"/>
        </w:rPr>
        <w:t>by</w:t>
      </w:r>
      <w:r w:rsidRPr="00D517D6">
        <w:rPr>
          <w:color w:val="231F20"/>
          <w:spacing w:val="-8"/>
          <w:sz w:val="24"/>
          <w:szCs w:val="24"/>
        </w:rPr>
        <w:t xml:space="preserve"> </w:t>
      </w:r>
      <w:r w:rsidRPr="00D517D6">
        <w:rPr>
          <w:color w:val="231F20"/>
          <w:sz w:val="24"/>
          <w:szCs w:val="24"/>
        </w:rPr>
        <w:t>the</w:t>
      </w:r>
      <w:r w:rsidRPr="00D517D6">
        <w:rPr>
          <w:color w:val="231F20"/>
          <w:spacing w:val="-5"/>
          <w:sz w:val="24"/>
          <w:szCs w:val="24"/>
        </w:rPr>
        <w:t xml:space="preserve"> </w:t>
      </w:r>
      <w:r w:rsidRPr="00D517D6">
        <w:rPr>
          <w:color w:val="231F20"/>
          <w:sz w:val="24"/>
          <w:szCs w:val="24"/>
        </w:rPr>
        <w:t>Commissioner</w:t>
      </w:r>
      <w:r w:rsidRPr="00D517D6">
        <w:rPr>
          <w:color w:val="231F20"/>
          <w:spacing w:val="-4"/>
          <w:sz w:val="24"/>
          <w:szCs w:val="24"/>
        </w:rPr>
        <w:t xml:space="preserve"> </w:t>
      </w:r>
      <w:r w:rsidRPr="00D517D6">
        <w:rPr>
          <w:color w:val="231F20"/>
          <w:sz w:val="24"/>
          <w:szCs w:val="24"/>
        </w:rPr>
        <w:t>of</w:t>
      </w:r>
      <w:r w:rsidRPr="00D517D6">
        <w:rPr>
          <w:color w:val="231F20"/>
          <w:spacing w:val="-2"/>
          <w:sz w:val="24"/>
          <w:szCs w:val="24"/>
        </w:rPr>
        <w:t xml:space="preserve"> </w:t>
      </w:r>
      <w:r w:rsidRPr="00D517D6">
        <w:rPr>
          <w:color w:val="231F20"/>
          <w:sz w:val="24"/>
          <w:szCs w:val="24"/>
        </w:rPr>
        <w:t xml:space="preserve">Main </w:t>
      </w:r>
      <w:r w:rsidRPr="00D517D6">
        <w:rPr>
          <w:color w:val="231F20"/>
          <w:spacing w:val="-2"/>
          <w:sz w:val="24"/>
          <w:szCs w:val="24"/>
        </w:rPr>
        <w:t>Roads;</w:t>
      </w:r>
    </w:p>
    <w:p w14:paraId="4D55B630" w14:textId="77777777" w:rsidR="000B3C62" w:rsidRPr="00D517D6" w:rsidRDefault="00A35B40" w:rsidP="00D517D6">
      <w:pPr>
        <w:pStyle w:val="ListParagraph"/>
        <w:numPr>
          <w:ilvl w:val="0"/>
          <w:numId w:val="3"/>
        </w:numPr>
        <w:tabs>
          <w:tab w:val="left" w:pos="1941"/>
          <w:tab w:val="left" w:pos="1942"/>
        </w:tabs>
        <w:ind w:left="1701" w:right="1345" w:hanging="481"/>
        <w:rPr>
          <w:sz w:val="24"/>
          <w:szCs w:val="24"/>
        </w:rPr>
      </w:pPr>
      <w:r w:rsidRPr="00D517D6">
        <w:rPr>
          <w:color w:val="231F20"/>
          <w:sz w:val="24"/>
          <w:szCs w:val="24"/>
        </w:rPr>
        <w:t>prohibition</w:t>
      </w:r>
      <w:r w:rsidRPr="00D517D6">
        <w:rPr>
          <w:color w:val="231F20"/>
          <w:spacing w:val="-5"/>
          <w:sz w:val="24"/>
          <w:szCs w:val="24"/>
        </w:rPr>
        <w:t xml:space="preserve"> </w:t>
      </w:r>
      <w:r w:rsidRPr="00D517D6">
        <w:rPr>
          <w:color w:val="231F20"/>
          <w:sz w:val="24"/>
          <w:szCs w:val="24"/>
        </w:rPr>
        <w:t>areas</w:t>
      </w:r>
      <w:r w:rsidRPr="00D517D6">
        <w:rPr>
          <w:color w:val="231F20"/>
          <w:spacing w:val="-5"/>
          <w:sz w:val="24"/>
          <w:szCs w:val="24"/>
        </w:rPr>
        <w:t xml:space="preserve"> </w:t>
      </w:r>
      <w:r w:rsidRPr="00D517D6">
        <w:rPr>
          <w:color w:val="231F20"/>
          <w:sz w:val="24"/>
          <w:szCs w:val="24"/>
        </w:rPr>
        <w:t>applicable</w:t>
      </w:r>
      <w:r w:rsidRPr="00D517D6">
        <w:rPr>
          <w:color w:val="231F20"/>
          <w:spacing w:val="-5"/>
          <w:sz w:val="24"/>
          <w:szCs w:val="24"/>
        </w:rPr>
        <w:t xml:space="preserve"> </w:t>
      </w:r>
      <w:r w:rsidRPr="00D517D6">
        <w:rPr>
          <w:color w:val="231F20"/>
          <w:sz w:val="24"/>
          <w:szCs w:val="24"/>
        </w:rPr>
        <w:t>to</w:t>
      </w:r>
      <w:r w:rsidRPr="00D517D6">
        <w:rPr>
          <w:color w:val="231F20"/>
          <w:spacing w:val="-5"/>
          <w:sz w:val="24"/>
          <w:szCs w:val="24"/>
        </w:rPr>
        <w:t xml:space="preserve"> </w:t>
      </w:r>
      <w:r w:rsidRPr="00D517D6">
        <w:rPr>
          <w:color w:val="231F20"/>
          <w:sz w:val="24"/>
          <w:szCs w:val="24"/>
        </w:rPr>
        <w:t>all</w:t>
      </w:r>
      <w:r w:rsidRPr="00D517D6">
        <w:rPr>
          <w:color w:val="231F20"/>
          <w:spacing w:val="-5"/>
          <w:sz w:val="24"/>
          <w:szCs w:val="24"/>
        </w:rPr>
        <w:t xml:space="preserve"> </w:t>
      </w:r>
      <w:r w:rsidRPr="00D517D6">
        <w:rPr>
          <w:color w:val="231F20"/>
          <w:sz w:val="24"/>
          <w:szCs w:val="24"/>
        </w:rPr>
        <w:t>existing</w:t>
      </w:r>
      <w:r w:rsidRPr="00D517D6">
        <w:rPr>
          <w:color w:val="231F20"/>
          <w:spacing w:val="-3"/>
          <w:sz w:val="24"/>
          <w:szCs w:val="24"/>
        </w:rPr>
        <w:t xml:space="preserve"> </w:t>
      </w:r>
      <w:r w:rsidRPr="00D517D6">
        <w:rPr>
          <w:color w:val="231F20"/>
          <w:sz w:val="24"/>
          <w:szCs w:val="24"/>
        </w:rPr>
        <w:t>and</w:t>
      </w:r>
      <w:r w:rsidRPr="00D517D6">
        <w:rPr>
          <w:color w:val="231F20"/>
          <w:spacing w:val="-7"/>
          <w:sz w:val="24"/>
          <w:szCs w:val="24"/>
        </w:rPr>
        <w:t xml:space="preserve"> </w:t>
      </w:r>
      <w:r w:rsidRPr="00D517D6">
        <w:rPr>
          <w:color w:val="231F20"/>
          <w:sz w:val="24"/>
          <w:szCs w:val="24"/>
        </w:rPr>
        <w:t>future</w:t>
      </w:r>
      <w:r w:rsidRPr="00D517D6">
        <w:rPr>
          <w:color w:val="231F20"/>
          <w:spacing w:val="-5"/>
          <w:sz w:val="24"/>
          <w:szCs w:val="24"/>
        </w:rPr>
        <w:t xml:space="preserve"> </w:t>
      </w:r>
      <w:r w:rsidRPr="00D517D6">
        <w:rPr>
          <w:color w:val="231F20"/>
          <w:sz w:val="24"/>
          <w:szCs w:val="24"/>
        </w:rPr>
        <w:t>bridges</w:t>
      </w:r>
      <w:r w:rsidRPr="00D517D6">
        <w:rPr>
          <w:color w:val="231F20"/>
          <w:spacing w:val="-7"/>
          <w:sz w:val="24"/>
          <w:szCs w:val="24"/>
        </w:rPr>
        <w:t xml:space="preserve"> </w:t>
      </w:r>
      <w:r w:rsidRPr="00D517D6">
        <w:rPr>
          <w:color w:val="231F20"/>
          <w:sz w:val="24"/>
          <w:szCs w:val="24"/>
        </w:rPr>
        <w:t>and</w:t>
      </w:r>
      <w:r w:rsidRPr="00D517D6">
        <w:rPr>
          <w:color w:val="231F20"/>
          <w:spacing w:val="-7"/>
          <w:sz w:val="24"/>
          <w:szCs w:val="24"/>
        </w:rPr>
        <w:t xml:space="preserve"> </w:t>
      </w:r>
      <w:r w:rsidRPr="00D517D6">
        <w:rPr>
          <w:color w:val="231F20"/>
          <w:sz w:val="24"/>
          <w:szCs w:val="24"/>
        </w:rPr>
        <w:t>subways as determined by the Commissioner of Main Roads;</w:t>
      </w:r>
    </w:p>
    <w:p w14:paraId="4D55B632" w14:textId="60260047" w:rsidR="000B3C62" w:rsidRPr="00D517D6" w:rsidRDefault="00A35B40" w:rsidP="00D517D6">
      <w:pPr>
        <w:pStyle w:val="ListParagraph"/>
        <w:numPr>
          <w:ilvl w:val="0"/>
          <w:numId w:val="3"/>
        </w:numPr>
        <w:tabs>
          <w:tab w:val="left" w:pos="1939"/>
          <w:tab w:val="left" w:pos="1941"/>
        </w:tabs>
        <w:ind w:left="1701" w:right="1260" w:hanging="481"/>
        <w:rPr>
          <w:sz w:val="24"/>
          <w:szCs w:val="24"/>
        </w:rPr>
      </w:pPr>
      <w:r w:rsidRPr="00D517D6">
        <w:rPr>
          <w:color w:val="231F20"/>
          <w:sz w:val="24"/>
          <w:szCs w:val="24"/>
        </w:rPr>
        <w:t>any</w:t>
      </w:r>
      <w:r w:rsidRPr="00D517D6">
        <w:rPr>
          <w:color w:val="231F20"/>
          <w:spacing w:val="-7"/>
          <w:sz w:val="24"/>
          <w:szCs w:val="24"/>
        </w:rPr>
        <w:t xml:space="preserve"> </w:t>
      </w:r>
      <w:r w:rsidRPr="00D517D6">
        <w:rPr>
          <w:color w:val="231F20"/>
          <w:sz w:val="24"/>
          <w:szCs w:val="24"/>
        </w:rPr>
        <w:t>road</w:t>
      </w:r>
      <w:r w:rsidRPr="00D517D6">
        <w:rPr>
          <w:color w:val="231F20"/>
          <w:spacing w:val="-4"/>
          <w:sz w:val="24"/>
          <w:szCs w:val="24"/>
        </w:rPr>
        <w:t xml:space="preserve"> </w:t>
      </w:r>
      <w:r w:rsidRPr="00D517D6">
        <w:rPr>
          <w:color w:val="231F20"/>
          <w:sz w:val="24"/>
          <w:szCs w:val="24"/>
        </w:rPr>
        <w:t>which</w:t>
      </w:r>
      <w:r w:rsidRPr="00D517D6">
        <w:rPr>
          <w:color w:val="231F20"/>
          <w:spacing w:val="-4"/>
          <w:sz w:val="24"/>
          <w:szCs w:val="24"/>
        </w:rPr>
        <w:t xml:space="preserve"> </w:t>
      </w:r>
      <w:r w:rsidRPr="00D517D6">
        <w:rPr>
          <w:color w:val="231F20"/>
          <w:sz w:val="24"/>
          <w:szCs w:val="24"/>
        </w:rPr>
        <w:t>comes</w:t>
      </w:r>
      <w:r w:rsidRPr="00D517D6">
        <w:rPr>
          <w:color w:val="231F20"/>
          <w:spacing w:val="-6"/>
          <w:sz w:val="24"/>
          <w:szCs w:val="24"/>
        </w:rPr>
        <w:t xml:space="preserve"> </w:t>
      </w:r>
      <w:r w:rsidRPr="00D517D6">
        <w:rPr>
          <w:color w:val="231F20"/>
          <w:sz w:val="24"/>
          <w:szCs w:val="24"/>
        </w:rPr>
        <w:t>under</w:t>
      </w:r>
      <w:r w:rsidRPr="00D517D6">
        <w:rPr>
          <w:color w:val="231F20"/>
          <w:spacing w:val="-4"/>
          <w:sz w:val="24"/>
          <w:szCs w:val="24"/>
        </w:rPr>
        <w:t xml:space="preserve"> </w:t>
      </w:r>
      <w:r w:rsidRPr="00D517D6">
        <w:rPr>
          <w:color w:val="231F20"/>
          <w:sz w:val="24"/>
          <w:szCs w:val="24"/>
        </w:rPr>
        <w:t>the</w:t>
      </w:r>
      <w:r w:rsidRPr="00D517D6">
        <w:rPr>
          <w:color w:val="231F20"/>
          <w:spacing w:val="-6"/>
          <w:sz w:val="24"/>
          <w:szCs w:val="24"/>
        </w:rPr>
        <w:t xml:space="preserve"> </w:t>
      </w:r>
      <w:r w:rsidRPr="00D517D6">
        <w:rPr>
          <w:color w:val="231F20"/>
          <w:sz w:val="24"/>
          <w:szCs w:val="24"/>
        </w:rPr>
        <w:t>control</w:t>
      </w:r>
      <w:r w:rsidRPr="00D517D6">
        <w:rPr>
          <w:color w:val="231F20"/>
          <w:spacing w:val="-4"/>
          <w:sz w:val="24"/>
          <w:szCs w:val="24"/>
        </w:rPr>
        <w:t xml:space="preserve"> </w:t>
      </w:r>
      <w:r w:rsidRPr="00D517D6">
        <w:rPr>
          <w:color w:val="231F20"/>
          <w:sz w:val="24"/>
          <w:szCs w:val="24"/>
        </w:rPr>
        <w:t>of</w:t>
      </w:r>
      <w:r w:rsidRPr="00D517D6">
        <w:rPr>
          <w:color w:val="231F20"/>
          <w:spacing w:val="-4"/>
          <w:sz w:val="24"/>
          <w:szCs w:val="24"/>
        </w:rPr>
        <w:t xml:space="preserve"> </w:t>
      </w:r>
      <w:r w:rsidRPr="00D517D6">
        <w:rPr>
          <w:color w:val="231F20"/>
          <w:sz w:val="24"/>
          <w:szCs w:val="24"/>
        </w:rPr>
        <w:t>the</w:t>
      </w:r>
      <w:r w:rsidRPr="00D517D6">
        <w:rPr>
          <w:color w:val="231F20"/>
          <w:spacing w:val="-4"/>
          <w:sz w:val="24"/>
          <w:szCs w:val="24"/>
        </w:rPr>
        <w:t xml:space="preserve"> </w:t>
      </w:r>
      <w:r w:rsidRPr="00D517D6">
        <w:rPr>
          <w:color w:val="231F20"/>
          <w:sz w:val="24"/>
          <w:szCs w:val="24"/>
        </w:rPr>
        <w:t>Commissioner</w:t>
      </w:r>
      <w:r w:rsidRPr="00D517D6">
        <w:rPr>
          <w:color w:val="231F20"/>
          <w:spacing w:val="-4"/>
          <w:sz w:val="24"/>
          <w:szCs w:val="24"/>
        </w:rPr>
        <w:t xml:space="preserve"> </w:t>
      </w:r>
      <w:r w:rsidRPr="00D517D6">
        <w:rPr>
          <w:color w:val="231F20"/>
          <w:sz w:val="24"/>
          <w:szCs w:val="24"/>
        </w:rPr>
        <w:t>of</w:t>
      </w:r>
      <w:r w:rsidRPr="00D517D6">
        <w:rPr>
          <w:color w:val="231F20"/>
          <w:spacing w:val="-4"/>
          <w:sz w:val="24"/>
          <w:szCs w:val="24"/>
        </w:rPr>
        <w:t xml:space="preserve"> </w:t>
      </w:r>
      <w:r w:rsidRPr="00D517D6">
        <w:rPr>
          <w:color w:val="231F20"/>
          <w:sz w:val="24"/>
          <w:szCs w:val="24"/>
        </w:rPr>
        <w:t>Main Roads unless</w:t>
      </w:r>
      <w:r w:rsidR="00D517D6" w:rsidRPr="00D517D6">
        <w:rPr>
          <w:color w:val="231F20"/>
          <w:sz w:val="24"/>
          <w:szCs w:val="24"/>
        </w:rPr>
        <w:t xml:space="preserve"> </w:t>
      </w:r>
      <w:r w:rsidRPr="00D517D6">
        <w:rPr>
          <w:color w:val="231F20"/>
          <w:sz w:val="24"/>
          <w:szCs w:val="24"/>
        </w:rPr>
        <w:t>control of parking and parking facilities on that road is carried out subject to the control</w:t>
      </w:r>
      <w:r w:rsidRPr="00D517D6">
        <w:rPr>
          <w:color w:val="231F20"/>
          <w:spacing w:val="-4"/>
          <w:sz w:val="24"/>
          <w:szCs w:val="24"/>
        </w:rPr>
        <w:t xml:space="preserve"> </w:t>
      </w:r>
      <w:r w:rsidRPr="00D517D6">
        <w:rPr>
          <w:color w:val="231F20"/>
          <w:sz w:val="24"/>
          <w:szCs w:val="24"/>
        </w:rPr>
        <w:t>and</w:t>
      </w:r>
      <w:r w:rsidRPr="00D517D6">
        <w:rPr>
          <w:color w:val="231F20"/>
          <w:spacing w:val="-6"/>
          <w:sz w:val="24"/>
          <w:szCs w:val="24"/>
        </w:rPr>
        <w:t xml:space="preserve"> </w:t>
      </w:r>
      <w:r w:rsidRPr="00D517D6">
        <w:rPr>
          <w:color w:val="231F20"/>
          <w:sz w:val="24"/>
          <w:szCs w:val="24"/>
        </w:rPr>
        <w:t>direction</w:t>
      </w:r>
      <w:r w:rsidRPr="00D517D6">
        <w:rPr>
          <w:color w:val="231F20"/>
          <w:spacing w:val="-6"/>
          <w:sz w:val="24"/>
          <w:szCs w:val="24"/>
        </w:rPr>
        <w:t xml:space="preserve"> </w:t>
      </w:r>
      <w:r w:rsidRPr="00D517D6">
        <w:rPr>
          <w:color w:val="231F20"/>
          <w:sz w:val="24"/>
          <w:szCs w:val="24"/>
        </w:rPr>
        <w:t>of</w:t>
      </w:r>
      <w:r w:rsidRPr="00D517D6">
        <w:rPr>
          <w:color w:val="231F20"/>
          <w:spacing w:val="-4"/>
          <w:sz w:val="24"/>
          <w:szCs w:val="24"/>
        </w:rPr>
        <w:t xml:space="preserve"> </w:t>
      </w:r>
      <w:r w:rsidRPr="00D517D6">
        <w:rPr>
          <w:color w:val="231F20"/>
          <w:sz w:val="24"/>
          <w:szCs w:val="24"/>
        </w:rPr>
        <w:t>the</w:t>
      </w:r>
      <w:r w:rsidRPr="00D517D6">
        <w:rPr>
          <w:color w:val="231F20"/>
          <w:spacing w:val="-4"/>
          <w:sz w:val="24"/>
          <w:szCs w:val="24"/>
        </w:rPr>
        <w:t xml:space="preserve"> </w:t>
      </w:r>
      <w:r w:rsidRPr="00D517D6">
        <w:rPr>
          <w:color w:val="231F20"/>
          <w:sz w:val="24"/>
          <w:szCs w:val="24"/>
        </w:rPr>
        <w:t>Commissioner</w:t>
      </w:r>
      <w:r w:rsidRPr="00D517D6">
        <w:rPr>
          <w:color w:val="231F20"/>
          <w:spacing w:val="-4"/>
          <w:sz w:val="24"/>
          <w:szCs w:val="24"/>
        </w:rPr>
        <w:t xml:space="preserve"> </w:t>
      </w:r>
      <w:r w:rsidRPr="00D517D6">
        <w:rPr>
          <w:color w:val="231F20"/>
          <w:sz w:val="24"/>
          <w:szCs w:val="24"/>
        </w:rPr>
        <w:t>of</w:t>
      </w:r>
      <w:r w:rsidRPr="00D517D6">
        <w:rPr>
          <w:color w:val="231F20"/>
          <w:spacing w:val="-4"/>
          <w:sz w:val="24"/>
          <w:szCs w:val="24"/>
        </w:rPr>
        <w:t xml:space="preserve"> </w:t>
      </w:r>
      <w:r w:rsidRPr="00D517D6">
        <w:rPr>
          <w:color w:val="231F20"/>
          <w:sz w:val="24"/>
          <w:szCs w:val="24"/>
        </w:rPr>
        <w:t>Main</w:t>
      </w:r>
      <w:r w:rsidRPr="00D517D6">
        <w:rPr>
          <w:color w:val="231F20"/>
          <w:spacing w:val="-4"/>
          <w:sz w:val="24"/>
          <w:szCs w:val="24"/>
        </w:rPr>
        <w:t xml:space="preserve"> </w:t>
      </w:r>
      <w:r w:rsidRPr="00D517D6">
        <w:rPr>
          <w:color w:val="231F20"/>
          <w:sz w:val="24"/>
          <w:szCs w:val="24"/>
        </w:rPr>
        <w:t>Roads</w:t>
      </w:r>
      <w:r w:rsidRPr="00D517D6">
        <w:rPr>
          <w:color w:val="231F20"/>
          <w:spacing w:val="-7"/>
          <w:sz w:val="24"/>
          <w:szCs w:val="24"/>
        </w:rPr>
        <w:t xml:space="preserve"> </w:t>
      </w:r>
      <w:r w:rsidRPr="00D517D6">
        <w:rPr>
          <w:color w:val="231F20"/>
          <w:sz w:val="24"/>
          <w:szCs w:val="24"/>
        </w:rPr>
        <w:t>or</w:t>
      </w:r>
      <w:r w:rsidRPr="00D517D6">
        <w:rPr>
          <w:color w:val="231F20"/>
          <w:spacing w:val="-4"/>
          <w:sz w:val="24"/>
          <w:szCs w:val="24"/>
        </w:rPr>
        <w:t xml:space="preserve"> </w:t>
      </w:r>
      <w:r w:rsidRPr="00D517D6">
        <w:rPr>
          <w:color w:val="231F20"/>
          <w:sz w:val="24"/>
          <w:szCs w:val="24"/>
        </w:rPr>
        <w:t>has</w:t>
      </w:r>
      <w:r w:rsidRPr="00D517D6">
        <w:rPr>
          <w:color w:val="231F20"/>
          <w:spacing w:val="-4"/>
          <w:sz w:val="24"/>
          <w:szCs w:val="24"/>
        </w:rPr>
        <w:t xml:space="preserve"> </w:t>
      </w:r>
      <w:r w:rsidRPr="00D517D6">
        <w:rPr>
          <w:color w:val="231F20"/>
          <w:sz w:val="24"/>
          <w:szCs w:val="24"/>
        </w:rPr>
        <w:t>been</w:t>
      </w:r>
      <w:r w:rsidRPr="00D517D6">
        <w:rPr>
          <w:color w:val="231F20"/>
          <w:spacing w:val="-4"/>
          <w:sz w:val="24"/>
          <w:szCs w:val="24"/>
        </w:rPr>
        <w:t xml:space="preserve"> </w:t>
      </w:r>
      <w:r w:rsidRPr="00D517D6">
        <w:rPr>
          <w:color w:val="231F20"/>
          <w:sz w:val="24"/>
          <w:szCs w:val="24"/>
        </w:rPr>
        <w:t>delegated by the Commissioner to the local government.</w:t>
      </w:r>
    </w:p>
    <w:p w14:paraId="4D55B633" w14:textId="77777777" w:rsidR="000B3C62" w:rsidRDefault="000B3C62">
      <w:pPr>
        <w:pStyle w:val="BodyText"/>
        <w:rPr>
          <w:sz w:val="20"/>
        </w:rPr>
      </w:pPr>
    </w:p>
    <w:p w14:paraId="4D55B634" w14:textId="70496C3D" w:rsidR="000B3C62" w:rsidRDefault="009D3D7B">
      <w:pPr>
        <w:pStyle w:val="BodyText"/>
        <w:spacing w:before="9"/>
      </w:pPr>
      <w:r>
        <w:rPr>
          <w:noProof/>
          <w:lang w:val="en-AU" w:eastAsia="en-AU"/>
        </w:rPr>
        <mc:AlternateContent>
          <mc:Choice Requires="wps">
            <w:drawing>
              <wp:anchor distT="0" distB="0" distL="0" distR="0" simplePos="0" relativeHeight="251658247" behindDoc="1" locked="0" layoutInCell="1" allowOverlap="1" wp14:anchorId="4D55B88A" wp14:editId="25EF818B">
                <wp:simplePos x="0" y="0"/>
                <wp:positionH relativeFrom="page">
                  <wp:posOffset>3014345</wp:posOffset>
                </wp:positionH>
                <wp:positionV relativeFrom="paragraph">
                  <wp:posOffset>196215</wp:posOffset>
                </wp:positionV>
                <wp:extent cx="1693545" cy="1270"/>
                <wp:effectExtent l="0" t="0" r="0" b="0"/>
                <wp:wrapTopAndBottom/>
                <wp:docPr id="1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3545" cy="1270"/>
                        </a:xfrm>
                        <a:custGeom>
                          <a:avLst/>
                          <a:gdLst>
                            <a:gd name="T0" fmla="+- 0 4747 4747"/>
                            <a:gd name="T1" fmla="*/ T0 w 2667"/>
                            <a:gd name="T2" fmla="+- 0 7413 4747"/>
                            <a:gd name="T3" fmla="*/ T2 w 2667"/>
                          </a:gdLst>
                          <a:ahLst/>
                          <a:cxnLst>
                            <a:cxn ang="0">
                              <a:pos x="T1" y="0"/>
                            </a:cxn>
                            <a:cxn ang="0">
                              <a:pos x="T3" y="0"/>
                            </a:cxn>
                          </a:cxnLst>
                          <a:rect l="0" t="0" r="r" b="b"/>
                          <a:pathLst>
                            <a:path w="2667">
                              <a:moveTo>
                                <a:pt x="0" y="0"/>
                              </a:moveTo>
                              <a:lnTo>
                                <a:pt x="2666" y="0"/>
                              </a:lnTo>
                            </a:path>
                          </a:pathLst>
                        </a:custGeom>
                        <a:noFill/>
                        <a:ln w="959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2E419" id="docshape7" o:spid="_x0000_s1026" style="position:absolute;margin-left:237.35pt;margin-top:15.45pt;width:133.35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" path="m,l2666,e" filled="f" strokecolor="#221e1f" strokeweight=".2665mm">
                <v:path arrowok="t" o:connecttype="custom" o:connectlocs="0,0;1692910,0" o:connectangles="0,0"/>
                <w10:wrap type="topAndBottom" anchorx="page"/>
              </v:shape>
            </w:pict>
          </mc:Fallback>
        </mc:AlternateContent>
      </w:r>
    </w:p>
    <w:p w14:paraId="03BCB997" w14:textId="77777777" w:rsidR="0080214A" w:rsidRDefault="0080214A" w:rsidP="0080214A">
      <w:pPr>
        <w:ind w:left="567"/>
      </w:pPr>
    </w:p>
    <w:p w14:paraId="1284D2D9" w14:textId="77777777" w:rsidR="0080214A" w:rsidRDefault="0080214A">
      <w:pPr>
        <w:sectPr w:rsidR="0080214A">
          <w:type w:val="continuous"/>
          <w:pgSz w:w="11900" w:h="16840"/>
          <w:pgMar w:top="0" w:right="300" w:bottom="280" w:left="480" w:header="727" w:footer="956" w:gutter="0"/>
          <w:cols w:space="720"/>
        </w:sectPr>
      </w:pPr>
    </w:p>
    <w:p w14:paraId="4D55B636" w14:textId="77777777" w:rsidR="000B3C62" w:rsidRDefault="000B3C62">
      <w:pPr>
        <w:pStyle w:val="BodyText"/>
        <w:spacing w:before="6"/>
        <w:rPr>
          <w:sz w:val="15"/>
        </w:rPr>
      </w:pPr>
    </w:p>
    <w:p w14:paraId="4D55B637" w14:textId="77777777" w:rsidR="000B3C62" w:rsidRDefault="000B3C62">
      <w:pPr>
        <w:rPr>
          <w:sz w:val="15"/>
        </w:rPr>
        <w:sectPr w:rsidR="000B3C62">
          <w:pgSz w:w="11900" w:h="16840"/>
          <w:pgMar w:top="1220" w:right="300" w:bottom="1140" w:left="480" w:header="727" w:footer="956" w:gutter="0"/>
          <w:cols w:space="720"/>
        </w:sectPr>
      </w:pPr>
    </w:p>
    <w:p w14:paraId="4D55B638" w14:textId="77777777" w:rsidR="000B3C62" w:rsidRDefault="00A35B40">
      <w:pPr>
        <w:pStyle w:val="Heading3"/>
        <w:spacing w:before="92"/>
        <w:ind w:left="3701"/>
      </w:pPr>
      <w:r>
        <w:rPr>
          <w:color w:val="231F20"/>
        </w:rPr>
        <w:t>Schedule</w:t>
      </w:r>
      <w:r>
        <w:rPr>
          <w:color w:val="231F20"/>
          <w:spacing w:val="-6"/>
        </w:rPr>
        <w:t xml:space="preserve"> </w:t>
      </w:r>
      <w:r>
        <w:rPr>
          <w:color w:val="231F20"/>
        </w:rPr>
        <w:t>2—Prescribed</w:t>
      </w:r>
      <w:r>
        <w:rPr>
          <w:color w:val="231F20"/>
          <w:spacing w:val="-3"/>
        </w:rPr>
        <w:t xml:space="preserve"> </w:t>
      </w:r>
      <w:r>
        <w:rPr>
          <w:color w:val="231F20"/>
          <w:spacing w:val="-2"/>
        </w:rPr>
        <w:t>offences</w:t>
      </w:r>
    </w:p>
    <w:p w14:paraId="4D55B639" w14:textId="77777777" w:rsidR="000B3C62" w:rsidRDefault="000B3C62">
      <w:pPr>
        <w:pStyle w:val="BodyText"/>
        <w:spacing w:before="9"/>
        <w:rPr>
          <w:b/>
          <w:i/>
          <w:sz w:val="23"/>
        </w:rPr>
      </w:pPr>
    </w:p>
    <w:p w14:paraId="4D55B63A" w14:textId="77777777" w:rsidR="000B3C62" w:rsidRDefault="00A35B40">
      <w:pPr>
        <w:ind w:left="3742"/>
        <w:rPr>
          <w:i/>
          <w:sz w:val="24"/>
        </w:rPr>
      </w:pPr>
      <w:r>
        <w:rPr>
          <w:i/>
          <w:color w:val="231F20"/>
          <w:sz w:val="24"/>
        </w:rPr>
        <w:t>LOCAL</w:t>
      </w:r>
      <w:r>
        <w:rPr>
          <w:i/>
          <w:color w:val="231F20"/>
          <w:spacing w:val="-10"/>
          <w:sz w:val="24"/>
        </w:rPr>
        <w:t xml:space="preserve"> </w:t>
      </w:r>
      <w:r>
        <w:rPr>
          <w:i/>
          <w:color w:val="231F20"/>
          <w:sz w:val="24"/>
        </w:rPr>
        <w:t>GOVERNMENT</w:t>
      </w:r>
      <w:r>
        <w:rPr>
          <w:i/>
          <w:color w:val="231F20"/>
          <w:spacing w:val="-9"/>
          <w:sz w:val="24"/>
        </w:rPr>
        <w:t xml:space="preserve"> </w:t>
      </w:r>
      <w:r>
        <w:rPr>
          <w:i/>
          <w:color w:val="231F20"/>
          <w:sz w:val="24"/>
        </w:rPr>
        <w:t>ACT</w:t>
      </w:r>
      <w:r>
        <w:rPr>
          <w:i/>
          <w:color w:val="231F20"/>
          <w:spacing w:val="-10"/>
          <w:sz w:val="24"/>
        </w:rPr>
        <w:t xml:space="preserve"> </w:t>
      </w:r>
      <w:r>
        <w:rPr>
          <w:i/>
          <w:color w:val="231F20"/>
          <w:spacing w:val="-4"/>
          <w:sz w:val="24"/>
        </w:rPr>
        <w:t>1995</w:t>
      </w:r>
    </w:p>
    <w:p w14:paraId="4D55B63B" w14:textId="77777777" w:rsidR="000B3C62" w:rsidRDefault="00A35B40">
      <w:pPr>
        <w:rPr>
          <w:i/>
          <w:sz w:val="32"/>
        </w:rPr>
      </w:pPr>
      <w:r>
        <w:br w:type="column"/>
      </w:r>
    </w:p>
    <w:p w14:paraId="4D55B63C" w14:textId="77777777" w:rsidR="000B3C62" w:rsidRDefault="00A35B40">
      <w:pPr>
        <w:pStyle w:val="BodyText"/>
        <w:ind w:left="1375"/>
      </w:pPr>
      <w:r>
        <w:rPr>
          <w:color w:val="231F20"/>
        </w:rPr>
        <w:t xml:space="preserve">[cl. </w:t>
      </w:r>
      <w:r>
        <w:rPr>
          <w:color w:val="231F20"/>
          <w:spacing w:val="-2"/>
        </w:rPr>
        <w:t>9.1(2)]</w:t>
      </w:r>
    </w:p>
    <w:p w14:paraId="4D55B63D" w14:textId="77777777" w:rsidR="000B3C62" w:rsidRDefault="000B3C62">
      <w:pPr>
        <w:sectPr w:rsidR="000B3C62">
          <w:type w:val="continuous"/>
          <w:pgSz w:w="11900" w:h="16840"/>
          <w:pgMar w:top="0" w:right="300" w:bottom="280" w:left="480" w:header="727" w:footer="956" w:gutter="0"/>
          <w:cols w:num="2" w:space="720" w:equalWidth="0">
            <w:col w:w="7501" w:space="40"/>
            <w:col w:w="3579"/>
          </w:cols>
        </w:sectPr>
      </w:pPr>
    </w:p>
    <w:p w14:paraId="4D55B63E" w14:textId="77777777" w:rsidR="000B3C62" w:rsidRDefault="00A35B40">
      <w:pPr>
        <w:pStyle w:val="BodyText"/>
        <w:spacing w:before="2"/>
        <w:ind w:left="1830" w:right="1748"/>
        <w:jc w:val="center"/>
      </w:pPr>
      <w:r>
        <w:rPr>
          <w:color w:val="231F20"/>
        </w:rPr>
        <w:t>City</w:t>
      </w:r>
      <w:r>
        <w:rPr>
          <w:color w:val="231F20"/>
          <w:spacing w:val="-4"/>
        </w:rPr>
        <w:t xml:space="preserve"> </w:t>
      </w:r>
      <w:r>
        <w:rPr>
          <w:color w:val="231F20"/>
        </w:rPr>
        <w:t>of</w:t>
      </w:r>
      <w:r>
        <w:rPr>
          <w:color w:val="231F20"/>
          <w:spacing w:val="1"/>
        </w:rPr>
        <w:t xml:space="preserve"> </w:t>
      </w:r>
      <w:proofErr w:type="spellStart"/>
      <w:r>
        <w:rPr>
          <w:color w:val="231F20"/>
        </w:rPr>
        <w:t>Nedlands</w:t>
      </w:r>
      <w:proofErr w:type="spellEnd"/>
      <w:r>
        <w:rPr>
          <w:color w:val="231F20"/>
          <w:spacing w:val="-4"/>
        </w:rPr>
        <w:t xml:space="preserve"> </w:t>
      </w:r>
      <w:r>
        <w:rPr>
          <w:color w:val="231F20"/>
        </w:rPr>
        <w:t>Parking</w:t>
      </w:r>
      <w:r>
        <w:rPr>
          <w:color w:val="231F20"/>
          <w:spacing w:val="-3"/>
        </w:rPr>
        <w:t xml:space="preserve"> </w:t>
      </w:r>
      <w:r>
        <w:rPr>
          <w:color w:val="231F20"/>
        </w:rPr>
        <w:t>and</w:t>
      </w:r>
      <w:r>
        <w:rPr>
          <w:color w:val="231F20"/>
          <w:spacing w:val="-3"/>
        </w:rPr>
        <w:t xml:space="preserve"> </w:t>
      </w:r>
      <w:r>
        <w:rPr>
          <w:color w:val="231F20"/>
        </w:rPr>
        <w:t>Parking</w:t>
      </w:r>
      <w:r>
        <w:rPr>
          <w:color w:val="231F20"/>
          <w:spacing w:val="-4"/>
        </w:rPr>
        <w:t xml:space="preserve"> </w:t>
      </w:r>
      <w:r>
        <w:rPr>
          <w:color w:val="231F20"/>
        </w:rPr>
        <w:t>Facilities</w:t>
      </w:r>
      <w:r>
        <w:rPr>
          <w:color w:val="231F20"/>
          <w:spacing w:val="-1"/>
        </w:rPr>
        <w:t xml:space="preserve"> </w:t>
      </w:r>
      <w:r>
        <w:rPr>
          <w:color w:val="231F20"/>
        </w:rPr>
        <w:t>Local</w:t>
      </w:r>
      <w:r>
        <w:rPr>
          <w:color w:val="231F20"/>
          <w:spacing w:val="-1"/>
        </w:rPr>
        <w:t xml:space="preserve"> </w:t>
      </w:r>
      <w:r>
        <w:rPr>
          <w:color w:val="231F20"/>
        </w:rPr>
        <w:t>Law</w:t>
      </w:r>
      <w:r>
        <w:rPr>
          <w:color w:val="231F20"/>
          <w:spacing w:val="-3"/>
        </w:rPr>
        <w:t xml:space="preserve"> </w:t>
      </w:r>
      <w:r>
        <w:rPr>
          <w:color w:val="231F20"/>
          <w:spacing w:val="-4"/>
        </w:rPr>
        <w:t>2013</w:t>
      </w:r>
    </w:p>
    <w:p w14:paraId="4D55B63F" w14:textId="77777777" w:rsidR="000B3C62" w:rsidRDefault="00A35B40">
      <w:pPr>
        <w:pStyle w:val="Heading1"/>
        <w:spacing w:after="5"/>
        <w:ind w:right="1751"/>
      </w:pPr>
      <w:r>
        <w:rPr>
          <w:color w:val="231F20"/>
        </w:rPr>
        <w:t>PRESCRIBED</w:t>
      </w:r>
      <w:r>
        <w:rPr>
          <w:color w:val="231F20"/>
          <w:spacing w:val="-16"/>
        </w:rPr>
        <w:t xml:space="preserve"> </w:t>
      </w:r>
      <w:r>
        <w:rPr>
          <w:color w:val="231F20"/>
          <w:spacing w:val="-2"/>
        </w:rPr>
        <w:t>OFFENCES</w:t>
      </w:r>
    </w:p>
    <w:tbl>
      <w:tblPr>
        <w:tblW w:w="0" w:type="auto"/>
        <w:tblInd w:w="23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135"/>
        <w:gridCol w:w="1559"/>
        <w:gridCol w:w="6931"/>
        <w:gridCol w:w="1145"/>
      </w:tblGrid>
      <w:tr w:rsidR="000B3C62" w14:paraId="4D55B64C" w14:textId="77777777">
        <w:trPr>
          <w:trHeight w:val="1387"/>
        </w:trPr>
        <w:tc>
          <w:tcPr>
            <w:tcW w:w="1135" w:type="dxa"/>
            <w:tcBorders>
              <w:bottom w:val="double" w:sz="6" w:space="0" w:color="231F20"/>
            </w:tcBorders>
          </w:tcPr>
          <w:p w14:paraId="4D55B640" w14:textId="77777777" w:rsidR="000B3C62" w:rsidRDefault="000B3C62">
            <w:pPr>
              <w:pStyle w:val="TableParagraph"/>
              <w:spacing w:line="240" w:lineRule="auto"/>
              <w:ind w:left="0"/>
              <w:rPr>
                <w:b/>
                <w:sz w:val="26"/>
              </w:rPr>
            </w:pPr>
          </w:p>
          <w:p w14:paraId="4D55B641" w14:textId="77777777" w:rsidR="000B3C62" w:rsidRDefault="000B3C62">
            <w:pPr>
              <w:pStyle w:val="TableParagraph"/>
              <w:spacing w:before="5" w:line="240" w:lineRule="auto"/>
              <w:ind w:left="0"/>
              <w:rPr>
                <w:b/>
                <w:sz w:val="25"/>
              </w:rPr>
            </w:pPr>
          </w:p>
          <w:p w14:paraId="4D55B642" w14:textId="77777777" w:rsidR="000B3C62" w:rsidRDefault="00A35B40">
            <w:pPr>
              <w:pStyle w:val="TableParagraph"/>
              <w:spacing w:before="1" w:line="240" w:lineRule="auto"/>
              <w:ind w:left="136"/>
              <w:rPr>
                <w:b/>
                <w:sz w:val="24"/>
              </w:rPr>
            </w:pPr>
            <w:r>
              <w:rPr>
                <w:b/>
                <w:color w:val="231F20"/>
                <w:sz w:val="19"/>
              </w:rPr>
              <w:t>ITEM</w:t>
            </w:r>
            <w:r>
              <w:rPr>
                <w:b/>
                <w:color w:val="231F20"/>
                <w:spacing w:val="-4"/>
                <w:sz w:val="19"/>
              </w:rPr>
              <w:t xml:space="preserve"> </w:t>
            </w:r>
            <w:r>
              <w:rPr>
                <w:b/>
                <w:color w:val="231F20"/>
                <w:spacing w:val="-5"/>
                <w:sz w:val="19"/>
              </w:rPr>
              <w:t>NO</w:t>
            </w:r>
            <w:r>
              <w:rPr>
                <w:b/>
                <w:color w:val="231F20"/>
                <w:spacing w:val="-5"/>
                <w:sz w:val="24"/>
              </w:rPr>
              <w:t>.</w:t>
            </w:r>
          </w:p>
        </w:tc>
        <w:tc>
          <w:tcPr>
            <w:tcW w:w="1559" w:type="dxa"/>
            <w:tcBorders>
              <w:bottom w:val="double" w:sz="6" w:space="0" w:color="231F20"/>
            </w:tcBorders>
          </w:tcPr>
          <w:p w14:paraId="4D55B643" w14:textId="77777777" w:rsidR="000B3C62" w:rsidRDefault="000B3C62">
            <w:pPr>
              <w:pStyle w:val="TableParagraph"/>
              <w:spacing w:line="240" w:lineRule="auto"/>
              <w:ind w:left="0"/>
              <w:rPr>
                <w:b/>
                <w:sz w:val="26"/>
              </w:rPr>
            </w:pPr>
          </w:p>
          <w:p w14:paraId="4D55B644" w14:textId="77777777" w:rsidR="000B3C62" w:rsidRDefault="000B3C62">
            <w:pPr>
              <w:pStyle w:val="TableParagraph"/>
              <w:spacing w:before="5" w:line="240" w:lineRule="auto"/>
              <w:ind w:left="0"/>
              <w:rPr>
                <w:b/>
                <w:sz w:val="25"/>
              </w:rPr>
            </w:pPr>
          </w:p>
          <w:p w14:paraId="4D55B645" w14:textId="77777777" w:rsidR="000B3C62" w:rsidRDefault="00A35B40">
            <w:pPr>
              <w:pStyle w:val="TableParagraph"/>
              <w:spacing w:before="1" w:line="240" w:lineRule="auto"/>
              <w:ind w:left="186"/>
              <w:rPr>
                <w:b/>
                <w:sz w:val="24"/>
              </w:rPr>
            </w:pPr>
            <w:r>
              <w:rPr>
                <w:b/>
                <w:color w:val="231F20"/>
                <w:sz w:val="19"/>
              </w:rPr>
              <w:t>CLAUSE</w:t>
            </w:r>
            <w:r>
              <w:rPr>
                <w:b/>
                <w:color w:val="231F20"/>
                <w:spacing w:val="-11"/>
                <w:sz w:val="19"/>
              </w:rPr>
              <w:t xml:space="preserve"> </w:t>
            </w:r>
            <w:r>
              <w:rPr>
                <w:b/>
                <w:color w:val="231F20"/>
                <w:spacing w:val="-5"/>
                <w:sz w:val="19"/>
              </w:rPr>
              <w:t>NO</w:t>
            </w:r>
            <w:r>
              <w:rPr>
                <w:b/>
                <w:color w:val="231F20"/>
                <w:spacing w:val="-5"/>
                <w:sz w:val="24"/>
              </w:rPr>
              <w:t>.</w:t>
            </w:r>
          </w:p>
        </w:tc>
        <w:tc>
          <w:tcPr>
            <w:tcW w:w="6931" w:type="dxa"/>
            <w:tcBorders>
              <w:bottom w:val="double" w:sz="6" w:space="0" w:color="231F20"/>
            </w:tcBorders>
          </w:tcPr>
          <w:p w14:paraId="4D55B646" w14:textId="77777777" w:rsidR="000B3C62" w:rsidRDefault="000B3C62">
            <w:pPr>
              <w:pStyle w:val="TableParagraph"/>
              <w:spacing w:line="240" w:lineRule="auto"/>
              <w:ind w:left="0"/>
              <w:rPr>
                <w:b/>
                <w:sz w:val="20"/>
              </w:rPr>
            </w:pPr>
          </w:p>
          <w:p w14:paraId="4D55B647" w14:textId="77777777" w:rsidR="000B3C62" w:rsidRDefault="000B3C62">
            <w:pPr>
              <w:pStyle w:val="TableParagraph"/>
              <w:spacing w:line="240" w:lineRule="auto"/>
              <w:ind w:left="0"/>
              <w:rPr>
                <w:b/>
                <w:sz w:val="20"/>
              </w:rPr>
            </w:pPr>
          </w:p>
          <w:p w14:paraId="4D55B648" w14:textId="77777777" w:rsidR="000B3C62" w:rsidRDefault="00A35B40">
            <w:pPr>
              <w:pStyle w:val="TableParagraph"/>
              <w:spacing w:before="179" w:line="240" w:lineRule="auto"/>
              <w:ind w:left="2422" w:right="2411"/>
              <w:jc w:val="center"/>
              <w:rPr>
                <w:b/>
                <w:sz w:val="19"/>
              </w:rPr>
            </w:pPr>
            <w:r>
              <w:rPr>
                <w:b/>
                <w:color w:val="231F20"/>
                <w:sz w:val="19"/>
              </w:rPr>
              <w:t>NATURE</w:t>
            </w:r>
            <w:r>
              <w:rPr>
                <w:b/>
                <w:color w:val="231F20"/>
                <w:spacing w:val="-6"/>
                <w:sz w:val="19"/>
              </w:rPr>
              <w:t xml:space="preserve"> </w:t>
            </w:r>
            <w:r>
              <w:rPr>
                <w:b/>
                <w:color w:val="231F20"/>
                <w:sz w:val="19"/>
              </w:rPr>
              <w:t>OF</w:t>
            </w:r>
            <w:r>
              <w:rPr>
                <w:b/>
                <w:color w:val="231F20"/>
                <w:spacing w:val="-7"/>
                <w:sz w:val="19"/>
              </w:rPr>
              <w:t xml:space="preserve"> </w:t>
            </w:r>
            <w:r>
              <w:rPr>
                <w:b/>
                <w:color w:val="231F20"/>
                <w:spacing w:val="-2"/>
                <w:sz w:val="19"/>
              </w:rPr>
              <w:t>OFFENCE</w:t>
            </w:r>
          </w:p>
        </w:tc>
        <w:tc>
          <w:tcPr>
            <w:tcW w:w="1145" w:type="dxa"/>
            <w:tcBorders>
              <w:bottom w:val="double" w:sz="6" w:space="0" w:color="231F20"/>
            </w:tcBorders>
          </w:tcPr>
          <w:p w14:paraId="4D55B649" w14:textId="77777777" w:rsidR="000B3C62" w:rsidRDefault="00A35B40">
            <w:pPr>
              <w:pStyle w:val="TableParagraph"/>
              <w:spacing w:before="123" w:line="302" w:lineRule="auto"/>
              <w:ind w:left="106" w:right="93"/>
              <w:jc w:val="center"/>
              <w:rPr>
                <w:b/>
                <w:sz w:val="19"/>
              </w:rPr>
            </w:pPr>
            <w:r>
              <w:rPr>
                <w:b/>
                <w:color w:val="231F20"/>
                <w:spacing w:val="-2"/>
                <w:sz w:val="19"/>
              </w:rPr>
              <w:t>MODIFIED PENALTY</w:t>
            </w:r>
          </w:p>
          <w:p w14:paraId="4D55B64A" w14:textId="77777777" w:rsidR="000B3C62" w:rsidRDefault="000B3C62">
            <w:pPr>
              <w:pStyle w:val="TableParagraph"/>
              <w:spacing w:before="10" w:line="240" w:lineRule="auto"/>
              <w:ind w:left="0"/>
              <w:rPr>
                <w:b/>
                <w:sz w:val="16"/>
              </w:rPr>
            </w:pPr>
          </w:p>
          <w:p w14:paraId="4D55B64B" w14:textId="77777777" w:rsidR="000B3C62" w:rsidRDefault="00A35B40">
            <w:pPr>
              <w:pStyle w:val="TableParagraph"/>
              <w:spacing w:line="240" w:lineRule="auto"/>
              <w:ind w:left="8"/>
              <w:jc w:val="center"/>
              <w:rPr>
                <w:b/>
                <w:sz w:val="24"/>
              </w:rPr>
            </w:pPr>
            <w:r>
              <w:rPr>
                <w:b/>
                <w:color w:val="231F20"/>
                <w:w w:val="99"/>
                <w:sz w:val="24"/>
              </w:rPr>
              <w:t>$</w:t>
            </w:r>
          </w:p>
        </w:tc>
      </w:tr>
      <w:tr w:rsidR="000B3C62" w14:paraId="4D55B651" w14:textId="77777777">
        <w:trPr>
          <w:trHeight w:val="363"/>
        </w:trPr>
        <w:tc>
          <w:tcPr>
            <w:tcW w:w="1135" w:type="dxa"/>
            <w:tcBorders>
              <w:top w:val="double" w:sz="6" w:space="0" w:color="231F20"/>
            </w:tcBorders>
          </w:tcPr>
          <w:p w14:paraId="4D55B64D" w14:textId="77777777" w:rsidR="000B3C62" w:rsidRDefault="00A35B40">
            <w:pPr>
              <w:pStyle w:val="TableParagraph"/>
              <w:spacing w:before="40" w:line="240" w:lineRule="auto"/>
              <w:rPr>
                <w:sz w:val="24"/>
              </w:rPr>
            </w:pPr>
            <w:r>
              <w:rPr>
                <w:color w:val="231F20"/>
                <w:spacing w:val="-5"/>
                <w:sz w:val="24"/>
              </w:rPr>
              <w:t>1.</w:t>
            </w:r>
          </w:p>
        </w:tc>
        <w:tc>
          <w:tcPr>
            <w:tcW w:w="1559" w:type="dxa"/>
            <w:tcBorders>
              <w:top w:val="double" w:sz="6" w:space="0" w:color="231F20"/>
            </w:tcBorders>
          </w:tcPr>
          <w:p w14:paraId="4D55B64E" w14:textId="77777777" w:rsidR="000B3C62" w:rsidRDefault="00A35B40">
            <w:pPr>
              <w:pStyle w:val="TableParagraph"/>
              <w:spacing w:line="271" w:lineRule="exact"/>
              <w:rPr>
                <w:sz w:val="24"/>
              </w:rPr>
            </w:pPr>
            <w:r>
              <w:rPr>
                <w:color w:val="231F20"/>
                <w:sz w:val="24"/>
              </w:rPr>
              <w:t>2.2(1),</w:t>
            </w:r>
            <w:r>
              <w:rPr>
                <w:color w:val="231F20"/>
                <w:spacing w:val="-8"/>
                <w:sz w:val="24"/>
              </w:rPr>
              <w:t xml:space="preserve"> </w:t>
            </w:r>
            <w:r>
              <w:rPr>
                <w:color w:val="231F20"/>
                <w:spacing w:val="-5"/>
                <w:sz w:val="24"/>
              </w:rPr>
              <w:t>(2)</w:t>
            </w:r>
          </w:p>
        </w:tc>
        <w:tc>
          <w:tcPr>
            <w:tcW w:w="6931" w:type="dxa"/>
            <w:tcBorders>
              <w:top w:val="double" w:sz="6" w:space="0" w:color="231F20"/>
            </w:tcBorders>
          </w:tcPr>
          <w:p w14:paraId="4D55B64F" w14:textId="77777777" w:rsidR="000B3C62" w:rsidRDefault="00A35B40">
            <w:pPr>
              <w:pStyle w:val="TableParagraph"/>
              <w:spacing w:line="271" w:lineRule="exact"/>
              <w:rPr>
                <w:sz w:val="24"/>
              </w:rPr>
            </w:pPr>
            <w:r>
              <w:rPr>
                <w:color w:val="231F20"/>
                <w:sz w:val="24"/>
              </w:rPr>
              <w:t>Failure</w:t>
            </w:r>
            <w:r>
              <w:rPr>
                <w:color w:val="231F20"/>
                <w:spacing w:val="-1"/>
                <w:sz w:val="24"/>
              </w:rPr>
              <w:t xml:space="preserve"> </w:t>
            </w:r>
            <w:r>
              <w:rPr>
                <w:color w:val="231F20"/>
                <w:sz w:val="24"/>
              </w:rPr>
              <w:t>to</w:t>
            </w:r>
            <w:r>
              <w:rPr>
                <w:color w:val="231F20"/>
                <w:spacing w:val="-1"/>
                <w:sz w:val="24"/>
              </w:rPr>
              <w:t xml:space="preserve"> </w:t>
            </w:r>
            <w:r>
              <w:rPr>
                <w:color w:val="231F20"/>
                <w:sz w:val="24"/>
              </w:rPr>
              <w:t>comply</w:t>
            </w:r>
            <w:r>
              <w:rPr>
                <w:color w:val="231F20"/>
                <w:spacing w:val="-3"/>
                <w:sz w:val="24"/>
              </w:rPr>
              <w:t xml:space="preserve"> </w:t>
            </w:r>
            <w:r>
              <w:rPr>
                <w:color w:val="231F20"/>
                <w:sz w:val="24"/>
              </w:rPr>
              <w:t xml:space="preserve">with </w:t>
            </w:r>
            <w:r>
              <w:rPr>
                <w:color w:val="231F20"/>
                <w:spacing w:val="-2"/>
                <w:sz w:val="24"/>
              </w:rPr>
              <w:t>signs</w:t>
            </w:r>
          </w:p>
        </w:tc>
        <w:tc>
          <w:tcPr>
            <w:tcW w:w="1145" w:type="dxa"/>
            <w:tcBorders>
              <w:top w:val="double" w:sz="6" w:space="0" w:color="231F20"/>
            </w:tcBorders>
          </w:tcPr>
          <w:p w14:paraId="4D55B650" w14:textId="5BDB885C" w:rsidR="000B3C62" w:rsidRDefault="00B433CC">
            <w:pPr>
              <w:pStyle w:val="TableParagraph"/>
              <w:spacing w:line="271" w:lineRule="exact"/>
              <w:ind w:left="106"/>
              <w:rPr>
                <w:sz w:val="24"/>
              </w:rPr>
            </w:pPr>
            <w:r>
              <w:rPr>
                <w:color w:val="231F20"/>
                <w:spacing w:val="-5"/>
                <w:sz w:val="24"/>
              </w:rPr>
              <w:t>100</w:t>
            </w:r>
          </w:p>
        </w:tc>
      </w:tr>
      <w:tr w:rsidR="000B3C62" w14:paraId="4D55B656" w14:textId="77777777">
        <w:trPr>
          <w:trHeight w:val="458"/>
        </w:trPr>
        <w:tc>
          <w:tcPr>
            <w:tcW w:w="1135" w:type="dxa"/>
          </w:tcPr>
          <w:p w14:paraId="4D55B652" w14:textId="77777777" w:rsidR="000B3C62" w:rsidRDefault="00A35B40">
            <w:pPr>
              <w:pStyle w:val="TableParagraph"/>
              <w:spacing w:before="87" w:line="240" w:lineRule="auto"/>
              <w:rPr>
                <w:sz w:val="24"/>
              </w:rPr>
            </w:pPr>
            <w:r>
              <w:rPr>
                <w:color w:val="231F20"/>
                <w:spacing w:val="-5"/>
                <w:sz w:val="24"/>
              </w:rPr>
              <w:t>2.</w:t>
            </w:r>
          </w:p>
        </w:tc>
        <w:tc>
          <w:tcPr>
            <w:tcW w:w="1559" w:type="dxa"/>
          </w:tcPr>
          <w:p w14:paraId="4D55B653" w14:textId="77777777" w:rsidR="000B3C62" w:rsidRDefault="00A35B40">
            <w:pPr>
              <w:pStyle w:val="TableParagraph"/>
              <w:spacing w:line="272" w:lineRule="exact"/>
              <w:rPr>
                <w:sz w:val="24"/>
              </w:rPr>
            </w:pPr>
            <w:r>
              <w:rPr>
                <w:color w:val="231F20"/>
                <w:spacing w:val="-2"/>
                <w:sz w:val="24"/>
              </w:rPr>
              <w:t>2.3(a)</w:t>
            </w:r>
          </w:p>
        </w:tc>
        <w:tc>
          <w:tcPr>
            <w:tcW w:w="6931" w:type="dxa"/>
          </w:tcPr>
          <w:p w14:paraId="4D55B654" w14:textId="77777777" w:rsidR="000B3C62" w:rsidRDefault="00A35B40">
            <w:pPr>
              <w:pStyle w:val="TableParagraph"/>
              <w:spacing w:line="272" w:lineRule="exact"/>
              <w:rPr>
                <w:sz w:val="24"/>
              </w:rPr>
            </w:pPr>
            <w:r>
              <w:rPr>
                <w:color w:val="231F20"/>
                <w:sz w:val="24"/>
              </w:rPr>
              <w:t>Unauthorised</w:t>
            </w:r>
            <w:r>
              <w:rPr>
                <w:color w:val="231F20"/>
                <w:spacing w:val="-8"/>
                <w:sz w:val="24"/>
              </w:rPr>
              <w:t xml:space="preserve"> </w:t>
            </w:r>
            <w:r>
              <w:rPr>
                <w:color w:val="231F20"/>
                <w:sz w:val="24"/>
              </w:rPr>
              <w:t>display,</w:t>
            </w:r>
            <w:r>
              <w:rPr>
                <w:color w:val="231F20"/>
                <w:spacing w:val="-5"/>
                <w:sz w:val="24"/>
              </w:rPr>
              <w:t xml:space="preserve"> </w:t>
            </w:r>
            <w:r>
              <w:rPr>
                <w:color w:val="231F20"/>
                <w:sz w:val="24"/>
              </w:rPr>
              <w:t>marking,</w:t>
            </w:r>
            <w:r>
              <w:rPr>
                <w:color w:val="231F20"/>
                <w:spacing w:val="-5"/>
                <w:sz w:val="24"/>
              </w:rPr>
              <w:t xml:space="preserve"> </w:t>
            </w:r>
            <w:r>
              <w:rPr>
                <w:color w:val="231F20"/>
                <w:sz w:val="24"/>
              </w:rPr>
              <w:t>setting</w:t>
            </w:r>
            <w:r>
              <w:rPr>
                <w:color w:val="231F20"/>
                <w:spacing w:val="-7"/>
                <w:sz w:val="24"/>
              </w:rPr>
              <w:t xml:space="preserve"> </w:t>
            </w:r>
            <w:r>
              <w:rPr>
                <w:color w:val="231F20"/>
                <w:sz w:val="24"/>
              </w:rPr>
              <w:t>up,</w:t>
            </w:r>
            <w:r>
              <w:rPr>
                <w:color w:val="231F20"/>
                <w:spacing w:val="-7"/>
                <w:sz w:val="24"/>
              </w:rPr>
              <w:t xml:space="preserve"> </w:t>
            </w:r>
            <w:r>
              <w:rPr>
                <w:color w:val="231F20"/>
                <w:sz w:val="24"/>
              </w:rPr>
              <w:t>exhibiting</w:t>
            </w:r>
            <w:r>
              <w:rPr>
                <w:color w:val="231F20"/>
                <w:spacing w:val="-7"/>
                <w:sz w:val="24"/>
              </w:rPr>
              <w:t xml:space="preserve"> </w:t>
            </w:r>
            <w:r>
              <w:rPr>
                <w:color w:val="231F20"/>
                <w:sz w:val="24"/>
              </w:rPr>
              <w:t>of</w:t>
            </w:r>
            <w:r>
              <w:rPr>
                <w:color w:val="231F20"/>
                <w:spacing w:val="-2"/>
                <w:sz w:val="24"/>
              </w:rPr>
              <w:t xml:space="preserve"> </w:t>
            </w:r>
            <w:r>
              <w:rPr>
                <w:color w:val="231F20"/>
                <w:sz w:val="24"/>
              </w:rPr>
              <w:t>a</w:t>
            </w:r>
            <w:r>
              <w:rPr>
                <w:color w:val="231F20"/>
                <w:spacing w:val="-6"/>
                <w:sz w:val="24"/>
              </w:rPr>
              <w:t xml:space="preserve"> </w:t>
            </w:r>
            <w:r>
              <w:rPr>
                <w:color w:val="231F20"/>
                <w:spacing w:val="-4"/>
                <w:sz w:val="24"/>
              </w:rPr>
              <w:t>sign</w:t>
            </w:r>
          </w:p>
        </w:tc>
        <w:tc>
          <w:tcPr>
            <w:tcW w:w="1145" w:type="dxa"/>
          </w:tcPr>
          <w:p w14:paraId="4D55B655" w14:textId="525069C5" w:rsidR="000B3C62" w:rsidRDefault="004F3A82">
            <w:pPr>
              <w:pStyle w:val="TableParagraph"/>
              <w:spacing w:line="272" w:lineRule="exact"/>
              <w:ind w:left="106"/>
              <w:rPr>
                <w:sz w:val="24"/>
              </w:rPr>
            </w:pPr>
            <w:r>
              <w:rPr>
                <w:color w:val="231F20"/>
                <w:spacing w:val="-5"/>
                <w:sz w:val="24"/>
              </w:rPr>
              <w:t>100</w:t>
            </w:r>
          </w:p>
        </w:tc>
      </w:tr>
      <w:tr w:rsidR="000B3C62" w14:paraId="4D55B65B" w14:textId="77777777">
        <w:trPr>
          <w:trHeight w:val="275"/>
        </w:trPr>
        <w:tc>
          <w:tcPr>
            <w:tcW w:w="1135" w:type="dxa"/>
          </w:tcPr>
          <w:p w14:paraId="4D55B657" w14:textId="77777777" w:rsidR="000B3C62" w:rsidRDefault="00A35B40">
            <w:pPr>
              <w:pStyle w:val="TableParagraph"/>
              <w:rPr>
                <w:sz w:val="24"/>
              </w:rPr>
            </w:pPr>
            <w:r>
              <w:rPr>
                <w:color w:val="231F20"/>
                <w:spacing w:val="-5"/>
                <w:sz w:val="24"/>
              </w:rPr>
              <w:t>3.</w:t>
            </w:r>
          </w:p>
        </w:tc>
        <w:tc>
          <w:tcPr>
            <w:tcW w:w="1559" w:type="dxa"/>
          </w:tcPr>
          <w:p w14:paraId="4D55B658" w14:textId="77777777" w:rsidR="000B3C62" w:rsidRDefault="00A35B40">
            <w:pPr>
              <w:pStyle w:val="TableParagraph"/>
              <w:rPr>
                <w:sz w:val="24"/>
              </w:rPr>
            </w:pPr>
            <w:r>
              <w:rPr>
                <w:color w:val="231F20"/>
                <w:spacing w:val="-2"/>
                <w:sz w:val="24"/>
              </w:rPr>
              <w:t>2.3(b)</w:t>
            </w:r>
          </w:p>
        </w:tc>
        <w:tc>
          <w:tcPr>
            <w:tcW w:w="6931" w:type="dxa"/>
          </w:tcPr>
          <w:p w14:paraId="4D55B659" w14:textId="77777777" w:rsidR="000B3C62" w:rsidRDefault="00A35B40">
            <w:pPr>
              <w:pStyle w:val="TableParagraph"/>
              <w:rPr>
                <w:sz w:val="24"/>
              </w:rPr>
            </w:pPr>
            <w:r>
              <w:rPr>
                <w:color w:val="231F20"/>
                <w:sz w:val="24"/>
              </w:rPr>
              <w:t>Unauthorised</w:t>
            </w:r>
            <w:r>
              <w:rPr>
                <w:color w:val="231F20"/>
                <w:spacing w:val="-5"/>
                <w:sz w:val="24"/>
              </w:rPr>
              <w:t xml:space="preserve"> </w:t>
            </w:r>
            <w:r>
              <w:rPr>
                <w:color w:val="231F20"/>
                <w:sz w:val="24"/>
              </w:rPr>
              <w:t>removal,</w:t>
            </w:r>
            <w:r>
              <w:rPr>
                <w:color w:val="231F20"/>
                <w:spacing w:val="-8"/>
                <w:sz w:val="24"/>
              </w:rPr>
              <w:t xml:space="preserve"> </w:t>
            </w:r>
            <w:r>
              <w:rPr>
                <w:color w:val="231F20"/>
                <w:sz w:val="24"/>
              </w:rPr>
              <w:t>defacing</w:t>
            </w:r>
            <w:r>
              <w:rPr>
                <w:color w:val="231F20"/>
                <w:spacing w:val="-4"/>
                <w:sz w:val="24"/>
              </w:rPr>
              <w:t xml:space="preserve"> </w:t>
            </w:r>
            <w:r>
              <w:rPr>
                <w:color w:val="231F20"/>
                <w:sz w:val="24"/>
              </w:rPr>
              <w:t>or</w:t>
            </w:r>
            <w:r>
              <w:rPr>
                <w:color w:val="231F20"/>
                <w:spacing w:val="-4"/>
                <w:sz w:val="24"/>
              </w:rPr>
              <w:t xml:space="preserve"> </w:t>
            </w:r>
            <w:r>
              <w:rPr>
                <w:color w:val="231F20"/>
                <w:sz w:val="24"/>
              </w:rPr>
              <w:t>misuse</w:t>
            </w:r>
            <w:r>
              <w:rPr>
                <w:color w:val="231F20"/>
                <w:spacing w:val="-5"/>
                <w:sz w:val="24"/>
              </w:rPr>
              <w:t xml:space="preserve"> </w:t>
            </w:r>
            <w:r>
              <w:rPr>
                <w:color w:val="231F20"/>
                <w:sz w:val="24"/>
              </w:rPr>
              <w:t>of</w:t>
            </w:r>
            <w:r>
              <w:rPr>
                <w:color w:val="231F20"/>
                <w:spacing w:val="-6"/>
                <w:sz w:val="24"/>
              </w:rPr>
              <w:t xml:space="preserve"> </w:t>
            </w:r>
            <w:r>
              <w:rPr>
                <w:color w:val="231F20"/>
                <w:sz w:val="24"/>
              </w:rPr>
              <w:t>a</w:t>
            </w:r>
            <w:r>
              <w:rPr>
                <w:color w:val="231F20"/>
                <w:spacing w:val="-4"/>
                <w:sz w:val="24"/>
              </w:rPr>
              <w:t xml:space="preserve"> sign</w:t>
            </w:r>
          </w:p>
        </w:tc>
        <w:tc>
          <w:tcPr>
            <w:tcW w:w="1145" w:type="dxa"/>
          </w:tcPr>
          <w:p w14:paraId="4D55B65A" w14:textId="378DC2D4" w:rsidR="000B3C62" w:rsidRDefault="004F3A82">
            <w:pPr>
              <w:pStyle w:val="TableParagraph"/>
              <w:ind w:left="106"/>
              <w:rPr>
                <w:sz w:val="24"/>
              </w:rPr>
            </w:pPr>
            <w:r>
              <w:rPr>
                <w:sz w:val="24"/>
              </w:rPr>
              <w:t>100</w:t>
            </w:r>
          </w:p>
        </w:tc>
      </w:tr>
      <w:tr w:rsidR="000B3C62" w14:paraId="4D55B660" w14:textId="77777777">
        <w:trPr>
          <w:trHeight w:val="277"/>
        </w:trPr>
        <w:tc>
          <w:tcPr>
            <w:tcW w:w="1135" w:type="dxa"/>
          </w:tcPr>
          <w:p w14:paraId="4D55B65C" w14:textId="77777777" w:rsidR="000B3C62" w:rsidRDefault="00A35B40">
            <w:pPr>
              <w:pStyle w:val="TableParagraph"/>
              <w:spacing w:line="258" w:lineRule="exact"/>
              <w:rPr>
                <w:sz w:val="24"/>
              </w:rPr>
            </w:pPr>
            <w:r>
              <w:rPr>
                <w:color w:val="231F20"/>
                <w:spacing w:val="-5"/>
                <w:sz w:val="24"/>
              </w:rPr>
              <w:t>4.</w:t>
            </w:r>
          </w:p>
        </w:tc>
        <w:tc>
          <w:tcPr>
            <w:tcW w:w="1559" w:type="dxa"/>
          </w:tcPr>
          <w:p w14:paraId="4D55B65D" w14:textId="77777777" w:rsidR="000B3C62" w:rsidRDefault="00A35B40">
            <w:pPr>
              <w:pStyle w:val="TableParagraph"/>
              <w:spacing w:line="258" w:lineRule="exact"/>
              <w:rPr>
                <w:sz w:val="24"/>
              </w:rPr>
            </w:pPr>
            <w:r>
              <w:rPr>
                <w:color w:val="231F20"/>
                <w:spacing w:val="-2"/>
                <w:sz w:val="24"/>
              </w:rPr>
              <w:t>2.3(c)</w:t>
            </w:r>
          </w:p>
        </w:tc>
        <w:tc>
          <w:tcPr>
            <w:tcW w:w="6931" w:type="dxa"/>
          </w:tcPr>
          <w:p w14:paraId="4D55B65E" w14:textId="77777777" w:rsidR="000B3C62" w:rsidRDefault="00A35B40">
            <w:pPr>
              <w:pStyle w:val="TableParagraph"/>
              <w:spacing w:line="258" w:lineRule="exact"/>
              <w:rPr>
                <w:sz w:val="24"/>
              </w:rPr>
            </w:pPr>
            <w:r>
              <w:rPr>
                <w:color w:val="231F20"/>
                <w:sz w:val="24"/>
              </w:rPr>
              <w:t>Unauthorised</w:t>
            </w:r>
            <w:r>
              <w:rPr>
                <w:color w:val="231F20"/>
                <w:spacing w:val="-12"/>
                <w:sz w:val="24"/>
              </w:rPr>
              <w:t xml:space="preserve"> </w:t>
            </w:r>
            <w:r>
              <w:rPr>
                <w:color w:val="231F20"/>
                <w:sz w:val="24"/>
              </w:rPr>
              <w:t>affixing</w:t>
            </w:r>
            <w:r>
              <w:rPr>
                <w:color w:val="231F20"/>
                <w:spacing w:val="-10"/>
                <w:sz w:val="24"/>
              </w:rPr>
              <w:t xml:space="preserve"> </w:t>
            </w:r>
            <w:r>
              <w:rPr>
                <w:color w:val="231F20"/>
                <w:sz w:val="24"/>
              </w:rPr>
              <w:t>anything</w:t>
            </w:r>
            <w:r>
              <w:rPr>
                <w:color w:val="231F20"/>
                <w:spacing w:val="-11"/>
                <w:sz w:val="24"/>
              </w:rPr>
              <w:t xml:space="preserve"> </w:t>
            </w:r>
            <w:r>
              <w:rPr>
                <w:color w:val="231F20"/>
                <w:sz w:val="24"/>
              </w:rPr>
              <w:t>to</w:t>
            </w:r>
            <w:r>
              <w:rPr>
                <w:color w:val="231F20"/>
                <w:spacing w:val="-9"/>
                <w:sz w:val="24"/>
              </w:rPr>
              <w:t xml:space="preserve"> </w:t>
            </w:r>
            <w:r>
              <w:rPr>
                <w:color w:val="231F20"/>
                <w:sz w:val="24"/>
              </w:rPr>
              <w:t>a</w:t>
            </w:r>
            <w:r>
              <w:rPr>
                <w:color w:val="231F20"/>
                <w:spacing w:val="-10"/>
                <w:sz w:val="24"/>
              </w:rPr>
              <w:t xml:space="preserve"> </w:t>
            </w:r>
            <w:r>
              <w:rPr>
                <w:color w:val="231F20"/>
                <w:spacing w:val="-4"/>
                <w:sz w:val="24"/>
              </w:rPr>
              <w:t>sign</w:t>
            </w:r>
          </w:p>
        </w:tc>
        <w:tc>
          <w:tcPr>
            <w:tcW w:w="1145" w:type="dxa"/>
          </w:tcPr>
          <w:p w14:paraId="4D55B65F" w14:textId="1750492A" w:rsidR="000B3C62" w:rsidRDefault="004F3A82">
            <w:pPr>
              <w:pStyle w:val="TableParagraph"/>
              <w:spacing w:line="258" w:lineRule="exact"/>
              <w:ind w:left="106"/>
              <w:rPr>
                <w:sz w:val="24"/>
              </w:rPr>
            </w:pPr>
            <w:r>
              <w:rPr>
                <w:sz w:val="24"/>
              </w:rPr>
              <w:t>100</w:t>
            </w:r>
          </w:p>
        </w:tc>
      </w:tr>
      <w:tr w:rsidR="000B3C62" w14:paraId="4D55B666" w14:textId="77777777">
        <w:trPr>
          <w:trHeight w:val="550"/>
        </w:trPr>
        <w:tc>
          <w:tcPr>
            <w:tcW w:w="1135" w:type="dxa"/>
          </w:tcPr>
          <w:p w14:paraId="4D55B661" w14:textId="77777777" w:rsidR="000B3C62" w:rsidRDefault="00A35B40">
            <w:pPr>
              <w:pStyle w:val="TableParagraph"/>
              <w:spacing w:before="132" w:line="240" w:lineRule="auto"/>
              <w:rPr>
                <w:sz w:val="24"/>
              </w:rPr>
            </w:pPr>
            <w:r>
              <w:rPr>
                <w:color w:val="231F20"/>
                <w:spacing w:val="-5"/>
                <w:sz w:val="24"/>
              </w:rPr>
              <w:t>5.</w:t>
            </w:r>
          </w:p>
        </w:tc>
        <w:tc>
          <w:tcPr>
            <w:tcW w:w="1559" w:type="dxa"/>
          </w:tcPr>
          <w:p w14:paraId="4D55B662" w14:textId="77777777" w:rsidR="000B3C62" w:rsidRDefault="00A35B40">
            <w:pPr>
              <w:pStyle w:val="TableParagraph"/>
              <w:spacing w:line="271" w:lineRule="exact"/>
              <w:rPr>
                <w:sz w:val="24"/>
              </w:rPr>
            </w:pPr>
            <w:r>
              <w:rPr>
                <w:color w:val="231F20"/>
                <w:spacing w:val="-2"/>
                <w:sz w:val="24"/>
              </w:rPr>
              <w:t>3.2(1)(a)</w:t>
            </w:r>
          </w:p>
        </w:tc>
        <w:tc>
          <w:tcPr>
            <w:tcW w:w="6931" w:type="dxa"/>
          </w:tcPr>
          <w:p w14:paraId="4D55B663" w14:textId="77777777" w:rsidR="000B3C62" w:rsidRDefault="00A35B40">
            <w:pPr>
              <w:pStyle w:val="TableParagraph"/>
              <w:spacing w:line="271" w:lineRule="exact"/>
              <w:rPr>
                <w:sz w:val="24"/>
              </w:rPr>
            </w:pPr>
            <w:r>
              <w:rPr>
                <w:color w:val="231F20"/>
                <w:sz w:val="24"/>
              </w:rPr>
              <w:t>Failure</w:t>
            </w:r>
            <w:r>
              <w:rPr>
                <w:color w:val="231F20"/>
                <w:spacing w:val="-1"/>
                <w:sz w:val="24"/>
              </w:rPr>
              <w:t xml:space="preserve"> </w:t>
            </w:r>
            <w:r>
              <w:rPr>
                <w:color w:val="231F20"/>
                <w:sz w:val="24"/>
              </w:rPr>
              <w:t>to</w:t>
            </w:r>
            <w:r>
              <w:rPr>
                <w:color w:val="231F20"/>
                <w:spacing w:val="-2"/>
                <w:sz w:val="24"/>
              </w:rPr>
              <w:t xml:space="preserve"> </w:t>
            </w:r>
            <w:r>
              <w:rPr>
                <w:color w:val="231F20"/>
                <w:sz w:val="24"/>
              </w:rPr>
              <w:t>park parallel</w:t>
            </w:r>
            <w:r>
              <w:rPr>
                <w:color w:val="231F20"/>
                <w:spacing w:val="-3"/>
                <w:sz w:val="24"/>
              </w:rPr>
              <w:t xml:space="preserve"> </w:t>
            </w:r>
            <w:r>
              <w:rPr>
                <w:color w:val="231F20"/>
                <w:sz w:val="24"/>
              </w:rPr>
              <w:t>to and</w:t>
            </w:r>
            <w:r>
              <w:rPr>
                <w:color w:val="231F20"/>
                <w:spacing w:val="-3"/>
                <w:sz w:val="24"/>
              </w:rPr>
              <w:t xml:space="preserve"> </w:t>
            </w:r>
            <w:r>
              <w:rPr>
                <w:color w:val="231F20"/>
                <w:sz w:val="24"/>
              </w:rPr>
              <w:t>as close</w:t>
            </w:r>
            <w:r>
              <w:rPr>
                <w:color w:val="231F20"/>
                <w:spacing w:val="-2"/>
                <w:sz w:val="24"/>
              </w:rPr>
              <w:t xml:space="preserve"> </w:t>
            </w:r>
            <w:r>
              <w:rPr>
                <w:color w:val="231F20"/>
                <w:sz w:val="24"/>
              </w:rPr>
              <w:t>to</w:t>
            </w:r>
            <w:r>
              <w:rPr>
                <w:color w:val="231F20"/>
                <w:spacing w:val="-2"/>
                <w:sz w:val="24"/>
              </w:rPr>
              <w:t xml:space="preserve"> </w:t>
            </w:r>
            <w:r>
              <w:rPr>
                <w:color w:val="231F20"/>
                <w:sz w:val="24"/>
              </w:rPr>
              <w:t>the</w:t>
            </w:r>
            <w:r>
              <w:rPr>
                <w:color w:val="231F20"/>
                <w:spacing w:val="-4"/>
                <w:sz w:val="24"/>
              </w:rPr>
              <w:t xml:space="preserve"> </w:t>
            </w:r>
            <w:r>
              <w:rPr>
                <w:color w:val="231F20"/>
                <w:sz w:val="24"/>
              </w:rPr>
              <w:t xml:space="preserve">kerb </w:t>
            </w:r>
            <w:r>
              <w:rPr>
                <w:color w:val="231F20"/>
                <w:spacing w:val="-5"/>
                <w:sz w:val="24"/>
              </w:rPr>
              <w:t>as</w:t>
            </w:r>
          </w:p>
          <w:p w14:paraId="4D55B664" w14:textId="77777777" w:rsidR="000B3C62" w:rsidRDefault="00A35B40">
            <w:pPr>
              <w:pStyle w:val="TableParagraph"/>
              <w:spacing w:line="260" w:lineRule="exact"/>
              <w:rPr>
                <w:sz w:val="24"/>
              </w:rPr>
            </w:pPr>
            <w:r>
              <w:rPr>
                <w:color w:val="231F20"/>
                <w:sz w:val="24"/>
              </w:rPr>
              <w:t>practicable</w:t>
            </w:r>
            <w:r>
              <w:rPr>
                <w:color w:val="231F20"/>
                <w:spacing w:val="-3"/>
                <w:sz w:val="24"/>
              </w:rPr>
              <w:t xml:space="preserve"> </w:t>
            </w:r>
            <w:r>
              <w:rPr>
                <w:color w:val="231F20"/>
                <w:sz w:val="24"/>
              </w:rPr>
              <w:t>in</w:t>
            </w:r>
            <w:r>
              <w:rPr>
                <w:color w:val="231F20"/>
                <w:spacing w:val="-1"/>
                <w:sz w:val="24"/>
              </w:rPr>
              <w:t xml:space="preserve"> </w:t>
            </w:r>
            <w:r>
              <w:rPr>
                <w:color w:val="231F20"/>
                <w:sz w:val="24"/>
              </w:rPr>
              <w:t>a</w:t>
            </w:r>
            <w:r>
              <w:rPr>
                <w:color w:val="231F20"/>
                <w:spacing w:val="-2"/>
                <w:sz w:val="24"/>
              </w:rPr>
              <w:t xml:space="preserve"> </w:t>
            </w:r>
            <w:r>
              <w:rPr>
                <w:color w:val="231F20"/>
                <w:sz w:val="24"/>
              </w:rPr>
              <w:t>parking</w:t>
            </w:r>
            <w:r>
              <w:rPr>
                <w:color w:val="231F20"/>
                <w:spacing w:val="-2"/>
                <w:sz w:val="24"/>
              </w:rPr>
              <w:t xml:space="preserve"> stall</w:t>
            </w:r>
          </w:p>
        </w:tc>
        <w:tc>
          <w:tcPr>
            <w:tcW w:w="1145" w:type="dxa"/>
          </w:tcPr>
          <w:p w14:paraId="4D55B665" w14:textId="41E9E93D" w:rsidR="000B3C62" w:rsidRDefault="004F3A82">
            <w:pPr>
              <w:pStyle w:val="TableParagraph"/>
              <w:spacing w:line="271" w:lineRule="exact"/>
              <w:ind w:left="106"/>
              <w:rPr>
                <w:sz w:val="24"/>
              </w:rPr>
            </w:pPr>
            <w:r>
              <w:rPr>
                <w:sz w:val="24"/>
              </w:rPr>
              <w:t>100</w:t>
            </w:r>
          </w:p>
        </w:tc>
      </w:tr>
      <w:tr w:rsidR="000B3C62" w14:paraId="4D55B66B" w14:textId="77777777">
        <w:trPr>
          <w:trHeight w:val="275"/>
        </w:trPr>
        <w:tc>
          <w:tcPr>
            <w:tcW w:w="1135" w:type="dxa"/>
          </w:tcPr>
          <w:p w14:paraId="4D55B667" w14:textId="77777777" w:rsidR="000B3C62" w:rsidRDefault="00A35B40">
            <w:pPr>
              <w:pStyle w:val="TableParagraph"/>
              <w:rPr>
                <w:sz w:val="24"/>
              </w:rPr>
            </w:pPr>
            <w:r>
              <w:rPr>
                <w:color w:val="231F20"/>
                <w:spacing w:val="-5"/>
                <w:sz w:val="24"/>
              </w:rPr>
              <w:t>6.</w:t>
            </w:r>
          </w:p>
        </w:tc>
        <w:tc>
          <w:tcPr>
            <w:tcW w:w="1559" w:type="dxa"/>
          </w:tcPr>
          <w:p w14:paraId="4D55B668" w14:textId="77777777" w:rsidR="000B3C62" w:rsidRDefault="00A35B40">
            <w:pPr>
              <w:pStyle w:val="TableParagraph"/>
              <w:rPr>
                <w:sz w:val="24"/>
              </w:rPr>
            </w:pPr>
            <w:r>
              <w:rPr>
                <w:color w:val="231F20"/>
                <w:spacing w:val="-2"/>
                <w:sz w:val="24"/>
              </w:rPr>
              <w:t>3.2(1)(b)</w:t>
            </w:r>
          </w:p>
        </w:tc>
        <w:tc>
          <w:tcPr>
            <w:tcW w:w="6931" w:type="dxa"/>
          </w:tcPr>
          <w:p w14:paraId="4D55B669" w14:textId="77777777" w:rsidR="000B3C62" w:rsidRDefault="00A35B40">
            <w:pPr>
              <w:pStyle w:val="TableParagraph"/>
              <w:rPr>
                <w:sz w:val="24"/>
              </w:rPr>
            </w:pPr>
            <w:r>
              <w:rPr>
                <w:color w:val="231F20"/>
                <w:sz w:val="24"/>
              </w:rPr>
              <w:t>Failure</w:t>
            </w:r>
            <w:r>
              <w:rPr>
                <w:color w:val="231F20"/>
                <w:spacing w:val="-5"/>
                <w:sz w:val="24"/>
              </w:rPr>
              <w:t xml:space="preserve"> </w:t>
            </w:r>
            <w:r>
              <w:rPr>
                <w:color w:val="231F20"/>
                <w:sz w:val="24"/>
              </w:rPr>
              <w:t>to</w:t>
            </w:r>
            <w:r>
              <w:rPr>
                <w:color w:val="231F20"/>
                <w:spacing w:val="-4"/>
                <w:sz w:val="24"/>
              </w:rPr>
              <w:t xml:space="preserve"> </w:t>
            </w:r>
            <w:r>
              <w:rPr>
                <w:color w:val="231F20"/>
                <w:sz w:val="24"/>
              </w:rPr>
              <w:t>park</w:t>
            </w:r>
            <w:r>
              <w:rPr>
                <w:color w:val="231F20"/>
                <w:spacing w:val="-2"/>
                <w:sz w:val="24"/>
              </w:rPr>
              <w:t xml:space="preserve"> </w:t>
            </w:r>
            <w:r>
              <w:rPr>
                <w:color w:val="231F20"/>
                <w:sz w:val="24"/>
              </w:rPr>
              <w:t>wholly</w:t>
            </w:r>
            <w:r>
              <w:rPr>
                <w:color w:val="231F20"/>
                <w:spacing w:val="-2"/>
                <w:sz w:val="24"/>
              </w:rPr>
              <w:t xml:space="preserve"> </w:t>
            </w:r>
            <w:r>
              <w:rPr>
                <w:color w:val="231F20"/>
                <w:sz w:val="24"/>
              </w:rPr>
              <w:t>within</w:t>
            </w:r>
            <w:r>
              <w:rPr>
                <w:color w:val="231F20"/>
                <w:spacing w:val="-2"/>
                <w:sz w:val="24"/>
              </w:rPr>
              <w:t xml:space="preserve"> </w:t>
            </w:r>
            <w:r>
              <w:rPr>
                <w:color w:val="231F20"/>
                <w:sz w:val="24"/>
              </w:rPr>
              <w:t>parking</w:t>
            </w:r>
            <w:r>
              <w:rPr>
                <w:color w:val="231F20"/>
                <w:spacing w:val="-4"/>
                <w:sz w:val="24"/>
              </w:rPr>
              <w:t xml:space="preserve"> </w:t>
            </w:r>
            <w:r>
              <w:rPr>
                <w:color w:val="231F20"/>
                <w:spacing w:val="-2"/>
                <w:sz w:val="24"/>
              </w:rPr>
              <w:t>stall</w:t>
            </w:r>
          </w:p>
        </w:tc>
        <w:tc>
          <w:tcPr>
            <w:tcW w:w="1145" w:type="dxa"/>
          </w:tcPr>
          <w:p w14:paraId="4D55B66A" w14:textId="72B4FB05" w:rsidR="000B3C62" w:rsidRDefault="004F3A82">
            <w:pPr>
              <w:pStyle w:val="TableParagraph"/>
              <w:ind w:left="106"/>
              <w:rPr>
                <w:sz w:val="24"/>
              </w:rPr>
            </w:pPr>
            <w:r>
              <w:rPr>
                <w:sz w:val="24"/>
              </w:rPr>
              <w:t>100</w:t>
            </w:r>
          </w:p>
        </w:tc>
      </w:tr>
      <w:tr w:rsidR="000B3C62" w14:paraId="4D55B671" w14:textId="77777777">
        <w:trPr>
          <w:trHeight w:val="550"/>
        </w:trPr>
        <w:tc>
          <w:tcPr>
            <w:tcW w:w="1135" w:type="dxa"/>
          </w:tcPr>
          <w:p w14:paraId="4D55B66C" w14:textId="77777777" w:rsidR="000B3C62" w:rsidRDefault="00A35B40">
            <w:pPr>
              <w:pStyle w:val="TableParagraph"/>
              <w:spacing w:before="134" w:line="240" w:lineRule="auto"/>
              <w:rPr>
                <w:sz w:val="24"/>
              </w:rPr>
            </w:pPr>
            <w:r>
              <w:rPr>
                <w:color w:val="231F20"/>
                <w:spacing w:val="-5"/>
                <w:sz w:val="24"/>
              </w:rPr>
              <w:t>7.</w:t>
            </w:r>
          </w:p>
        </w:tc>
        <w:tc>
          <w:tcPr>
            <w:tcW w:w="1559" w:type="dxa"/>
          </w:tcPr>
          <w:p w14:paraId="4D55B66D" w14:textId="77777777" w:rsidR="000B3C62" w:rsidRDefault="00A35B40">
            <w:pPr>
              <w:pStyle w:val="TableParagraph"/>
              <w:spacing w:line="271" w:lineRule="exact"/>
              <w:rPr>
                <w:sz w:val="24"/>
              </w:rPr>
            </w:pPr>
            <w:r>
              <w:rPr>
                <w:color w:val="231F20"/>
                <w:spacing w:val="-2"/>
                <w:sz w:val="24"/>
              </w:rPr>
              <w:t>3.2(1)(c)</w:t>
            </w:r>
          </w:p>
        </w:tc>
        <w:tc>
          <w:tcPr>
            <w:tcW w:w="6931" w:type="dxa"/>
          </w:tcPr>
          <w:p w14:paraId="4D55B66E" w14:textId="77777777" w:rsidR="000B3C62" w:rsidRDefault="00A35B40">
            <w:pPr>
              <w:pStyle w:val="TableParagraph"/>
              <w:spacing w:line="271" w:lineRule="exact"/>
              <w:rPr>
                <w:sz w:val="24"/>
              </w:rPr>
            </w:pPr>
            <w:r>
              <w:rPr>
                <w:color w:val="231F20"/>
                <w:sz w:val="24"/>
              </w:rPr>
              <w:t>Failure</w:t>
            </w:r>
            <w:r>
              <w:rPr>
                <w:color w:val="231F20"/>
                <w:spacing w:val="-1"/>
                <w:sz w:val="24"/>
              </w:rPr>
              <w:t xml:space="preserve"> </w:t>
            </w:r>
            <w:r>
              <w:rPr>
                <w:color w:val="231F20"/>
                <w:sz w:val="24"/>
              </w:rPr>
              <w:t>to</w:t>
            </w:r>
            <w:r>
              <w:rPr>
                <w:color w:val="231F20"/>
                <w:spacing w:val="-3"/>
                <w:sz w:val="24"/>
              </w:rPr>
              <w:t xml:space="preserve"> </w:t>
            </w:r>
            <w:r>
              <w:rPr>
                <w:color w:val="231F20"/>
                <w:sz w:val="24"/>
              </w:rPr>
              <w:t>park in</w:t>
            </w:r>
            <w:r>
              <w:rPr>
                <w:color w:val="231F20"/>
                <w:spacing w:val="-3"/>
                <w:sz w:val="24"/>
              </w:rPr>
              <w:t xml:space="preserve"> </w:t>
            </w:r>
            <w:r>
              <w:rPr>
                <w:color w:val="231F20"/>
                <w:sz w:val="24"/>
              </w:rPr>
              <w:t>the</w:t>
            </w:r>
            <w:r>
              <w:rPr>
                <w:color w:val="231F20"/>
                <w:spacing w:val="-3"/>
                <w:sz w:val="24"/>
              </w:rPr>
              <w:t xml:space="preserve"> </w:t>
            </w:r>
            <w:r>
              <w:rPr>
                <w:color w:val="231F20"/>
                <w:sz w:val="24"/>
              </w:rPr>
              <w:t>direction of</w:t>
            </w:r>
            <w:r>
              <w:rPr>
                <w:color w:val="231F20"/>
                <w:spacing w:val="-1"/>
                <w:sz w:val="24"/>
              </w:rPr>
              <w:t xml:space="preserve"> </w:t>
            </w:r>
            <w:r>
              <w:rPr>
                <w:color w:val="231F20"/>
                <w:sz w:val="24"/>
              </w:rPr>
              <w:t>the</w:t>
            </w:r>
            <w:r>
              <w:rPr>
                <w:color w:val="231F20"/>
                <w:spacing w:val="-3"/>
                <w:sz w:val="24"/>
              </w:rPr>
              <w:t xml:space="preserve"> </w:t>
            </w:r>
            <w:r>
              <w:rPr>
                <w:color w:val="231F20"/>
                <w:sz w:val="24"/>
              </w:rPr>
              <w:t>movement of</w:t>
            </w:r>
            <w:r>
              <w:rPr>
                <w:color w:val="231F20"/>
                <w:spacing w:val="-1"/>
                <w:sz w:val="24"/>
              </w:rPr>
              <w:t xml:space="preserve"> </w:t>
            </w:r>
            <w:r>
              <w:rPr>
                <w:color w:val="231F20"/>
                <w:sz w:val="24"/>
              </w:rPr>
              <w:t>traffic</w:t>
            </w:r>
            <w:r>
              <w:rPr>
                <w:color w:val="231F20"/>
                <w:spacing w:val="-1"/>
                <w:sz w:val="24"/>
              </w:rPr>
              <w:t xml:space="preserve"> </w:t>
            </w:r>
            <w:r>
              <w:rPr>
                <w:color w:val="231F20"/>
                <w:sz w:val="24"/>
              </w:rPr>
              <w:t>in</w:t>
            </w:r>
            <w:r>
              <w:rPr>
                <w:color w:val="231F20"/>
                <w:spacing w:val="-2"/>
                <w:sz w:val="24"/>
              </w:rPr>
              <w:t xml:space="preserve"> </w:t>
            </w:r>
            <w:r>
              <w:rPr>
                <w:color w:val="231F20"/>
                <w:spacing w:val="-10"/>
                <w:sz w:val="24"/>
              </w:rPr>
              <w:t>a</w:t>
            </w:r>
          </w:p>
          <w:p w14:paraId="4D55B66F" w14:textId="77777777" w:rsidR="000B3C62" w:rsidRDefault="00A35B40">
            <w:pPr>
              <w:pStyle w:val="TableParagraph"/>
              <w:spacing w:line="260" w:lineRule="exact"/>
              <w:rPr>
                <w:sz w:val="24"/>
              </w:rPr>
            </w:pPr>
            <w:r>
              <w:rPr>
                <w:color w:val="231F20"/>
                <w:sz w:val="24"/>
              </w:rPr>
              <w:t>parking</w:t>
            </w:r>
            <w:r>
              <w:rPr>
                <w:color w:val="231F20"/>
                <w:spacing w:val="-4"/>
                <w:sz w:val="24"/>
              </w:rPr>
              <w:t xml:space="preserve"> </w:t>
            </w:r>
            <w:r>
              <w:rPr>
                <w:color w:val="231F20"/>
                <w:spacing w:val="-2"/>
                <w:sz w:val="24"/>
              </w:rPr>
              <w:t>stall</w:t>
            </w:r>
          </w:p>
        </w:tc>
        <w:tc>
          <w:tcPr>
            <w:tcW w:w="1145" w:type="dxa"/>
          </w:tcPr>
          <w:p w14:paraId="4D55B670" w14:textId="62A20767" w:rsidR="000B3C62" w:rsidRDefault="004F3A82">
            <w:pPr>
              <w:pStyle w:val="TableParagraph"/>
              <w:spacing w:line="271" w:lineRule="exact"/>
              <w:ind w:left="106"/>
              <w:rPr>
                <w:sz w:val="24"/>
              </w:rPr>
            </w:pPr>
            <w:r>
              <w:rPr>
                <w:sz w:val="24"/>
              </w:rPr>
              <w:t>100</w:t>
            </w:r>
          </w:p>
        </w:tc>
      </w:tr>
      <w:tr w:rsidR="000B3C62" w14:paraId="4D55B676" w14:textId="77777777">
        <w:trPr>
          <w:trHeight w:val="277"/>
        </w:trPr>
        <w:tc>
          <w:tcPr>
            <w:tcW w:w="1135" w:type="dxa"/>
          </w:tcPr>
          <w:p w14:paraId="4D55B672" w14:textId="77777777" w:rsidR="000B3C62" w:rsidRDefault="00A35B40">
            <w:pPr>
              <w:pStyle w:val="TableParagraph"/>
              <w:spacing w:line="258" w:lineRule="exact"/>
              <w:rPr>
                <w:sz w:val="24"/>
              </w:rPr>
            </w:pPr>
            <w:r>
              <w:rPr>
                <w:color w:val="231F20"/>
                <w:spacing w:val="-5"/>
                <w:sz w:val="24"/>
              </w:rPr>
              <w:t>8.</w:t>
            </w:r>
          </w:p>
        </w:tc>
        <w:tc>
          <w:tcPr>
            <w:tcW w:w="1559" w:type="dxa"/>
          </w:tcPr>
          <w:p w14:paraId="4D55B673" w14:textId="77777777" w:rsidR="000B3C62" w:rsidRDefault="00A35B40">
            <w:pPr>
              <w:pStyle w:val="TableParagraph"/>
              <w:spacing w:line="258" w:lineRule="exact"/>
              <w:rPr>
                <w:sz w:val="24"/>
              </w:rPr>
            </w:pPr>
            <w:r>
              <w:rPr>
                <w:color w:val="231F20"/>
                <w:spacing w:val="-2"/>
                <w:sz w:val="24"/>
              </w:rPr>
              <w:t>3.2(4)</w:t>
            </w:r>
          </w:p>
        </w:tc>
        <w:tc>
          <w:tcPr>
            <w:tcW w:w="6931" w:type="dxa"/>
          </w:tcPr>
          <w:p w14:paraId="4D55B674" w14:textId="77777777" w:rsidR="000B3C62" w:rsidRDefault="00A35B40">
            <w:pPr>
              <w:pStyle w:val="TableParagraph"/>
              <w:spacing w:line="258" w:lineRule="exact"/>
              <w:rPr>
                <w:sz w:val="24"/>
              </w:rPr>
            </w:pPr>
            <w:r>
              <w:rPr>
                <w:color w:val="231F20"/>
                <w:sz w:val="24"/>
              </w:rPr>
              <w:t>Failure</w:t>
            </w:r>
            <w:r>
              <w:rPr>
                <w:color w:val="231F20"/>
                <w:spacing w:val="-5"/>
                <w:sz w:val="24"/>
              </w:rPr>
              <w:t xml:space="preserve"> </w:t>
            </w:r>
            <w:r>
              <w:rPr>
                <w:color w:val="231F20"/>
                <w:sz w:val="24"/>
              </w:rPr>
              <w:t>to</w:t>
            </w:r>
            <w:r>
              <w:rPr>
                <w:color w:val="231F20"/>
                <w:spacing w:val="-4"/>
                <w:sz w:val="24"/>
              </w:rPr>
              <w:t xml:space="preserve"> </w:t>
            </w:r>
            <w:r>
              <w:rPr>
                <w:color w:val="231F20"/>
                <w:sz w:val="24"/>
              </w:rPr>
              <w:t>park</w:t>
            </w:r>
            <w:r>
              <w:rPr>
                <w:color w:val="231F20"/>
                <w:spacing w:val="-2"/>
                <w:sz w:val="24"/>
              </w:rPr>
              <w:t xml:space="preserve"> </w:t>
            </w:r>
            <w:r>
              <w:rPr>
                <w:color w:val="231F20"/>
                <w:sz w:val="24"/>
              </w:rPr>
              <w:t>wholly</w:t>
            </w:r>
            <w:r>
              <w:rPr>
                <w:color w:val="231F20"/>
                <w:spacing w:val="-2"/>
                <w:sz w:val="24"/>
              </w:rPr>
              <w:t xml:space="preserve"> </w:t>
            </w:r>
            <w:r>
              <w:rPr>
                <w:color w:val="231F20"/>
                <w:sz w:val="24"/>
              </w:rPr>
              <w:t>within</w:t>
            </w:r>
            <w:r>
              <w:rPr>
                <w:color w:val="231F20"/>
                <w:spacing w:val="-2"/>
                <w:sz w:val="24"/>
              </w:rPr>
              <w:t xml:space="preserve"> </w:t>
            </w:r>
            <w:r>
              <w:rPr>
                <w:color w:val="231F20"/>
                <w:sz w:val="24"/>
              </w:rPr>
              <w:t>parking</w:t>
            </w:r>
            <w:r>
              <w:rPr>
                <w:color w:val="231F20"/>
                <w:spacing w:val="-4"/>
                <w:sz w:val="24"/>
              </w:rPr>
              <w:t xml:space="preserve"> area</w:t>
            </w:r>
          </w:p>
        </w:tc>
        <w:tc>
          <w:tcPr>
            <w:tcW w:w="1145" w:type="dxa"/>
          </w:tcPr>
          <w:p w14:paraId="4D55B675" w14:textId="66235D9C" w:rsidR="000B3C62" w:rsidRDefault="004F3A82">
            <w:pPr>
              <w:pStyle w:val="TableParagraph"/>
              <w:spacing w:line="258" w:lineRule="exact"/>
              <w:ind w:left="106"/>
              <w:rPr>
                <w:sz w:val="24"/>
              </w:rPr>
            </w:pPr>
            <w:r>
              <w:rPr>
                <w:color w:val="231F20"/>
                <w:spacing w:val="-5"/>
                <w:sz w:val="24"/>
              </w:rPr>
              <w:t>100</w:t>
            </w:r>
          </w:p>
        </w:tc>
      </w:tr>
      <w:tr w:rsidR="000B3C62" w14:paraId="4D55B67B" w14:textId="77777777">
        <w:trPr>
          <w:trHeight w:val="275"/>
        </w:trPr>
        <w:tc>
          <w:tcPr>
            <w:tcW w:w="1135" w:type="dxa"/>
          </w:tcPr>
          <w:p w14:paraId="4D55B677" w14:textId="77777777" w:rsidR="000B3C62" w:rsidRDefault="00A35B40">
            <w:pPr>
              <w:pStyle w:val="TableParagraph"/>
              <w:rPr>
                <w:sz w:val="24"/>
              </w:rPr>
            </w:pPr>
            <w:r>
              <w:rPr>
                <w:color w:val="231F20"/>
                <w:spacing w:val="-5"/>
                <w:sz w:val="24"/>
              </w:rPr>
              <w:t>9.</w:t>
            </w:r>
          </w:p>
        </w:tc>
        <w:tc>
          <w:tcPr>
            <w:tcW w:w="1559" w:type="dxa"/>
          </w:tcPr>
          <w:p w14:paraId="4D55B678" w14:textId="77777777" w:rsidR="000B3C62" w:rsidRDefault="00A35B40">
            <w:pPr>
              <w:pStyle w:val="TableParagraph"/>
              <w:rPr>
                <w:sz w:val="24"/>
              </w:rPr>
            </w:pPr>
            <w:r>
              <w:rPr>
                <w:color w:val="231F20"/>
                <w:spacing w:val="-2"/>
                <w:sz w:val="24"/>
              </w:rPr>
              <w:t>3.3(1)(a)</w:t>
            </w:r>
          </w:p>
        </w:tc>
        <w:tc>
          <w:tcPr>
            <w:tcW w:w="6931" w:type="dxa"/>
          </w:tcPr>
          <w:p w14:paraId="4D55B679" w14:textId="77777777" w:rsidR="000B3C62" w:rsidRDefault="00A35B40">
            <w:pPr>
              <w:pStyle w:val="TableParagraph"/>
              <w:rPr>
                <w:sz w:val="24"/>
              </w:rPr>
            </w:pPr>
            <w:r>
              <w:rPr>
                <w:color w:val="231F20"/>
                <w:sz w:val="24"/>
              </w:rPr>
              <w:t>Causing</w:t>
            </w:r>
            <w:r>
              <w:rPr>
                <w:color w:val="231F20"/>
                <w:spacing w:val="-10"/>
                <w:sz w:val="24"/>
              </w:rPr>
              <w:t xml:space="preserve"> </w:t>
            </w:r>
            <w:r>
              <w:rPr>
                <w:color w:val="231F20"/>
                <w:sz w:val="24"/>
              </w:rPr>
              <w:t>obstruction</w:t>
            </w:r>
            <w:r>
              <w:rPr>
                <w:color w:val="231F20"/>
                <w:spacing w:val="-9"/>
                <w:sz w:val="24"/>
              </w:rPr>
              <w:t xml:space="preserve"> </w:t>
            </w:r>
            <w:r>
              <w:rPr>
                <w:color w:val="231F20"/>
                <w:sz w:val="24"/>
              </w:rPr>
              <w:t>in</w:t>
            </w:r>
            <w:r>
              <w:rPr>
                <w:color w:val="231F20"/>
                <w:spacing w:val="-13"/>
                <w:sz w:val="24"/>
              </w:rPr>
              <w:t xml:space="preserve"> </w:t>
            </w:r>
            <w:r>
              <w:rPr>
                <w:color w:val="231F20"/>
                <w:sz w:val="24"/>
              </w:rPr>
              <w:t>parking</w:t>
            </w:r>
            <w:r>
              <w:rPr>
                <w:color w:val="231F20"/>
                <w:spacing w:val="-10"/>
                <w:sz w:val="24"/>
              </w:rPr>
              <w:t xml:space="preserve"> </w:t>
            </w:r>
            <w:r>
              <w:rPr>
                <w:color w:val="231F20"/>
                <w:spacing w:val="-2"/>
                <w:sz w:val="24"/>
              </w:rPr>
              <w:t>station</w:t>
            </w:r>
          </w:p>
        </w:tc>
        <w:tc>
          <w:tcPr>
            <w:tcW w:w="1145" w:type="dxa"/>
          </w:tcPr>
          <w:p w14:paraId="4D55B67A" w14:textId="748DE1FA" w:rsidR="000B3C62" w:rsidRDefault="000C3B05">
            <w:pPr>
              <w:pStyle w:val="TableParagraph"/>
              <w:ind w:left="106"/>
              <w:rPr>
                <w:sz w:val="24"/>
              </w:rPr>
            </w:pPr>
            <w:r>
              <w:rPr>
                <w:color w:val="231F20"/>
                <w:spacing w:val="-5"/>
                <w:sz w:val="24"/>
              </w:rPr>
              <w:t>150</w:t>
            </w:r>
          </w:p>
        </w:tc>
      </w:tr>
      <w:tr w:rsidR="000B3C62" w14:paraId="4D55B680" w14:textId="77777777">
        <w:trPr>
          <w:trHeight w:val="275"/>
        </w:trPr>
        <w:tc>
          <w:tcPr>
            <w:tcW w:w="1135" w:type="dxa"/>
          </w:tcPr>
          <w:p w14:paraId="4D55B67C" w14:textId="77777777" w:rsidR="000B3C62" w:rsidRDefault="00A35B40">
            <w:pPr>
              <w:pStyle w:val="TableParagraph"/>
              <w:rPr>
                <w:sz w:val="24"/>
              </w:rPr>
            </w:pPr>
            <w:r>
              <w:rPr>
                <w:color w:val="231F20"/>
                <w:spacing w:val="-5"/>
                <w:sz w:val="24"/>
              </w:rPr>
              <w:t>10.</w:t>
            </w:r>
          </w:p>
        </w:tc>
        <w:tc>
          <w:tcPr>
            <w:tcW w:w="1559" w:type="dxa"/>
          </w:tcPr>
          <w:p w14:paraId="4D55B67D" w14:textId="77777777" w:rsidR="000B3C62" w:rsidRDefault="00A35B40">
            <w:pPr>
              <w:pStyle w:val="TableParagraph"/>
              <w:rPr>
                <w:sz w:val="24"/>
              </w:rPr>
            </w:pPr>
            <w:r>
              <w:rPr>
                <w:color w:val="231F20"/>
                <w:spacing w:val="-2"/>
                <w:sz w:val="24"/>
              </w:rPr>
              <w:t>3.3(1)(b)</w:t>
            </w:r>
          </w:p>
        </w:tc>
        <w:tc>
          <w:tcPr>
            <w:tcW w:w="6931" w:type="dxa"/>
          </w:tcPr>
          <w:p w14:paraId="4D55B67E" w14:textId="77777777" w:rsidR="000B3C62" w:rsidRDefault="00A35B40">
            <w:pPr>
              <w:pStyle w:val="TableParagraph"/>
              <w:rPr>
                <w:sz w:val="24"/>
              </w:rPr>
            </w:pPr>
            <w:r>
              <w:rPr>
                <w:color w:val="231F20"/>
                <w:sz w:val="24"/>
              </w:rPr>
              <w:t>Parking</w:t>
            </w:r>
            <w:r>
              <w:rPr>
                <w:color w:val="231F20"/>
                <w:spacing w:val="-3"/>
                <w:sz w:val="24"/>
              </w:rPr>
              <w:t xml:space="preserve"> </w:t>
            </w:r>
            <w:r>
              <w:rPr>
                <w:color w:val="231F20"/>
                <w:sz w:val="24"/>
              </w:rPr>
              <w:t>contrary</w:t>
            </w:r>
            <w:r>
              <w:rPr>
                <w:color w:val="231F20"/>
                <w:spacing w:val="-5"/>
                <w:sz w:val="24"/>
              </w:rPr>
              <w:t xml:space="preserve"> </w:t>
            </w:r>
            <w:r>
              <w:rPr>
                <w:color w:val="231F20"/>
                <w:sz w:val="24"/>
              </w:rPr>
              <w:t>to</w:t>
            </w:r>
            <w:r>
              <w:rPr>
                <w:color w:val="231F20"/>
                <w:spacing w:val="-1"/>
                <w:sz w:val="24"/>
              </w:rPr>
              <w:t xml:space="preserve"> </w:t>
            </w:r>
            <w:r>
              <w:rPr>
                <w:color w:val="231F20"/>
                <w:sz w:val="24"/>
              </w:rPr>
              <w:t>sign</w:t>
            </w:r>
            <w:r>
              <w:rPr>
                <w:color w:val="231F20"/>
                <w:spacing w:val="-1"/>
                <w:sz w:val="24"/>
              </w:rPr>
              <w:t xml:space="preserve"> </w:t>
            </w:r>
            <w:r>
              <w:rPr>
                <w:color w:val="231F20"/>
                <w:sz w:val="24"/>
              </w:rPr>
              <w:t>in</w:t>
            </w:r>
            <w:r>
              <w:rPr>
                <w:color w:val="231F20"/>
                <w:spacing w:val="-2"/>
                <w:sz w:val="24"/>
              </w:rPr>
              <w:t xml:space="preserve"> </w:t>
            </w:r>
            <w:r>
              <w:rPr>
                <w:color w:val="231F20"/>
                <w:sz w:val="24"/>
              </w:rPr>
              <w:t>parking</w:t>
            </w:r>
            <w:r>
              <w:rPr>
                <w:color w:val="231F20"/>
                <w:spacing w:val="-2"/>
                <w:sz w:val="24"/>
              </w:rPr>
              <w:t xml:space="preserve"> station</w:t>
            </w:r>
          </w:p>
        </w:tc>
        <w:tc>
          <w:tcPr>
            <w:tcW w:w="1145" w:type="dxa"/>
          </w:tcPr>
          <w:p w14:paraId="4D55B67F" w14:textId="02232724" w:rsidR="000B3C62" w:rsidRDefault="000C3B05">
            <w:pPr>
              <w:pStyle w:val="TableParagraph"/>
              <w:ind w:left="106"/>
              <w:rPr>
                <w:sz w:val="24"/>
              </w:rPr>
            </w:pPr>
            <w:r>
              <w:rPr>
                <w:color w:val="231F20"/>
                <w:spacing w:val="-5"/>
                <w:sz w:val="24"/>
              </w:rPr>
              <w:t>1</w:t>
            </w:r>
            <w:r w:rsidR="00B433CC">
              <w:rPr>
                <w:color w:val="231F20"/>
                <w:spacing w:val="-5"/>
                <w:sz w:val="24"/>
              </w:rPr>
              <w:t>00</w:t>
            </w:r>
          </w:p>
        </w:tc>
      </w:tr>
      <w:tr w:rsidR="000B3C62" w14:paraId="4D55B685" w14:textId="77777777">
        <w:trPr>
          <w:trHeight w:val="275"/>
        </w:trPr>
        <w:tc>
          <w:tcPr>
            <w:tcW w:w="1135" w:type="dxa"/>
          </w:tcPr>
          <w:p w14:paraId="4D55B681" w14:textId="77777777" w:rsidR="000B3C62" w:rsidRDefault="00A35B40">
            <w:pPr>
              <w:pStyle w:val="TableParagraph"/>
              <w:spacing w:line="256" w:lineRule="exact"/>
              <w:rPr>
                <w:sz w:val="24"/>
              </w:rPr>
            </w:pPr>
            <w:r>
              <w:rPr>
                <w:color w:val="231F20"/>
                <w:spacing w:val="-5"/>
                <w:sz w:val="24"/>
              </w:rPr>
              <w:t>11.</w:t>
            </w:r>
          </w:p>
        </w:tc>
        <w:tc>
          <w:tcPr>
            <w:tcW w:w="1559" w:type="dxa"/>
          </w:tcPr>
          <w:p w14:paraId="4D55B682" w14:textId="77777777" w:rsidR="000B3C62" w:rsidRDefault="00A35B40">
            <w:pPr>
              <w:pStyle w:val="TableParagraph"/>
              <w:spacing w:line="256" w:lineRule="exact"/>
              <w:rPr>
                <w:sz w:val="24"/>
              </w:rPr>
            </w:pPr>
            <w:r>
              <w:rPr>
                <w:color w:val="231F20"/>
                <w:spacing w:val="-2"/>
                <w:sz w:val="24"/>
              </w:rPr>
              <w:t>3.3(1)(c)</w:t>
            </w:r>
          </w:p>
        </w:tc>
        <w:tc>
          <w:tcPr>
            <w:tcW w:w="6931" w:type="dxa"/>
          </w:tcPr>
          <w:p w14:paraId="4D55B683" w14:textId="77777777" w:rsidR="000B3C62" w:rsidRDefault="00A35B40">
            <w:pPr>
              <w:pStyle w:val="TableParagraph"/>
              <w:spacing w:line="256" w:lineRule="exact"/>
              <w:rPr>
                <w:sz w:val="24"/>
              </w:rPr>
            </w:pPr>
            <w:r>
              <w:rPr>
                <w:color w:val="231F20"/>
                <w:sz w:val="24"/>
              </w:rPr>
              <w:t>Parking</w:t>
            </w:r>
            <w:r>
              <w:rPr>
                <w:color w:val="231F20"/>
                <w:spacing w:val="-6"/>
                <w:sz w:val="24"/>
              </w:rPr>
              <w:t xml:space="preserve"> </w:t>
            </w:r>
            <w:r>
              <w:rPr>
                <w:color w:val="231F20"/>
                <w:sz w:val="24"/>
              </w:rPr>
              <w:t>contrary</w:t>
            </w:r>
            <w:r>
              <w:rPr>
                <w:color w:val="231F20"/>
                <w:spacing w:val="-6"/>
                <w:sz w:val="24"/>
              </w:rPr>
              <w:t xml:space="preserve"> </w:t>
            </w:r>
            <w:r>
              <w:rPr>
                <w:color w:val="231F20"/>
                <w:sz w:val="24"/>
              </w:rPr>
              <w:t>to</w:t>
            </w:r>
            <w:r>
              <w:rPr>
                <w:color w:val="231F20"/>
                <w:spacing w:val="-2"/>
                <w:sz w:val="24"/>
              </w:rPr>
              <w:t xml:space="preserve"> </w:t>
            </w:r>
            <w:r>
              <w:rPr>
                <w:color w:val="231F20"/>
                <w:sz w:val="24"/>
              </w:rPr>
              <w:t>directions</w:t>
            </w:r>
            <w:r>
              <w:rPr>
                <w:color w:val="231F20"/>
                <w:spacing w:val="-4"/>
                <w:sz w:val="24"/>
              </w:rPr>
              <w:t xml:space="preserve"> </w:t>
            </w:r>
            <w:r>
              <w:rPr>
                <w:color w:val="231F20"/>
                <w:sz w:val="24"/>
              </w:rPr>
              <w:t>of</w:t>
            </w:r>
            <w:r>
              <w:rPr>
                <w:color w:val="231F20"/>
                <w:spacing w:val="-3"/>
                <w:sz w:val="24"/>
              </w:rPr>
              <w:t xml:space="preserve"> </w:t>
            </w:r>
            <w:r>
              <w:rPr>
                <w:color w:val="231F20"/>
                <w:sz w:val="24"/>
              </w:rPr>
              <w:t>authorised</w:t>
            </w:r>
            <w:r>
              <w:rPr>
                <w:color w:val="231F20"/>
                <w:spacing w:val="-3"/>
                <w:sz w:val="24"/>
              </w:rPr>
              <w:t xml:space="preserve"> </w:t>
            </w:r>
            <w:r>
              <w:rPr>
                <w:color w:val="231F20"/>
                <w:spacing w:val="-2"/>
                <w:sz w:val="24"/>
              </w:rPr>
              <w:t>person</w:t>
            </w:r>
          </w:p>
        </w:tc>
        <w:tc>
          <w:tcPr>
            <w:tcW w:w="1145" w:type="dxa"/>
          </w:tcPr>
          <w:p w14:paraId="4D55B684" w14:textId="19A1322C" w:rsidR="000B3C62" w:rsidRDefault="000C3B05">
            <w:pPr>
              <w:pStyle w:val="TableParagraph"/>
              <w:spacing w:line="256" w:lineRule="exact"/>
              <w:ind w:left="106"/>
              <w:rPr>
                <w:sz w:val="24"/>
              </w:rPr>
            </w:pPr>
            <w:r>
              <w:rPr>
                <w:color w:val="231F20"/>
                <w:spacing w:val="-5"/>
                <w:sz w:val="24"/>
              </w:rPr>
              <w:t>150</w:t>
            </w:r>
          </w:p>
        </w:tc>
      </w:tr>
      <w:tr w:rsidR="000B3C62" w14:paraId="4D55B68A" w14:textId="77777777">
        <w:trPr>
          <w:trHeight w:val="553"/>
        </w:trPr>
        <w:tc>
          <w:tcPr>
            <w:tcW w:w="1135" w:type="dxa"/>
          </w:tcPr>
          <w:p w14:paraId="4D55B686" w14:textId="77777777" w:rsidR="000B3C62" w:rsidRDefault="00A35B40">
            <w:pPr>
              <w:pStyle w:val="TableParagraph"/>
              <w:spacing w:before="134" w:line="240" w:lineRule="auto"/>
              <w:rPr>
                <w:sz w:val="24"/>
              </w:rPr>
            </w:pPr>
            <w:r>
              <w:rPr>
                <w:color w:val="231F20"/>
                <w:spacing w:val="-5"/>
                <w:sz w:val="24"/>
              </w:rPr>
              <w:t>12.</w:t>
            </w:r>
          </w:p>
        </w:tc>
        <w:tc>
          <w:tcPr>
            <w:tcW w:w="1559" w:type="dxa"/>
          </w:tcPr>
          <w:p w14:paraId="4D55B687" w14:textId="77777777" w:rsidR="000B3C62" w:rsidRDefault="00A35B40">
            <w:pPr>
              <w:pStyle w:val="TableParagraph"/>
              <w:spacing w:line="274" w:lineRule="exact"/>
              <w:rPr>
                <w:sz w:val="24"/>
              </w:rPr>
            </w:pPr>
            <w:r>
              <w:rPr>
                <w:color w:val="231F20"/>
                <w:spacing w:val="-2"/>
                <w:sz w:val="24"/>
              </w:rPr>
              <w:t>3.3(1)(d)</w:t>
            </w:r>
          </w:p>
        </w:tc>
        <w:tc>
          <w:tcPr>
            <w:tcW w:w="6931" w:type="dxa"/>
          </w:tcPr>
          <w:p w14:paraId="4D55B688" w14:textId="77777777" w:rsidR="000B3C62" w:rsidRDefault="00A35B40">
            <w:pPr>
              <w:pStyle w:val="TableParagraph"/>
              <w:spacing w:line="276" w:lineRule="exact"/>
              <w:ind w:right="90"/>
              <w:rPr>
                <w:sz w:val="24"/>
              </w:rPr>
            </w:pPr>
            <w:r>
              <w:rPr>
                <w:color w:val="231F20"/>
                <w:sz w:val="24"/>
              </w:rPr>
              <w:t>Parking</w:t>
            </w:r>
            <w:r>
              <w:rPr>
                <w:color w:val="231F20"/>
                <w:spacing w:val="-6"/>
                <w:sz w:val="24"/>
              </w:rPr>
              <w:t xml:space="preserve"> </w:t>
            </w:r>
            <w:r>
              <w:rPr>
                <w:color w:val="231F20"/>
                <w:sz w:val="24"/>
              </w:rPr>
              <w:t>or</w:t>
            </w:r>
            <w:r>
              <w:rPr>
                <w:color w:val="231F20"/>
                <w:spacing w:val="-4"/>
                <w:sz w:val="24"/>
              </w:rPr>
              <w:t xml:space="preserve"> </w:t>
            </w:r>
            <w:r>
              <w:rPr>
                <w:color w:val="231F20"/>
                <w:sz w:val="24"/>
              </w:rPr>
              <w:t>attempting</w:t>
            </w:r>
            <w:r>
              <w:rPr>
                <w:color w:val="231F20"/>
                <w:spacing w:val="-6"/>
                <w:sz w:val="24"/>
              </w:rPr>
              <w:t xml:space="preserve"> </w:t>
            </w:r>
            <w:r>
              <w:rPr>
                <w:color w:val="231F20"/>
                <w:sz w:val="24"/>
              </w:rPr>
              <w:t>to</w:t>
            </w:r>
            <w:r>
              <w:rPr>
                <w:color w:val="231F20"/>
                <w:spacing w:val="-4"/>
                <w:sz w:val="24"/>
              </w:rPr>
              <w:t xml:space="preserve"> </w:t>
            </w:r>
            <w:r>
              <w:rPr>
                <w:color w:val="231F20"/>
                <w:sz w:val="24"/>
              </w:rPr>
              <w:t>park</w:t>
            </w:r>
            <w:r>
              <w:rPr>
                <w:color w:val="231F20"/>
                <w:spacing w:val="-7"/>
                <w:sz w:val="24"/>
              </w:rPr>
              <w:t xml:space="preserve"> </w:t>
            </w:r>
            <w:r>
              <w:rPr>
                <w:color w:val="231F20"/>
                <w:sz w:val="24"/>
              </w:rPr>
              <w:t>a</w:t>
            </w:r>
            <w:r>
              <w:rPr>
                <w:color w:val="231F20"/>
                <w:spacing w:val="-4"/>
                <w:sz w:val="24"/>
              </w:rPr>
              <w:t xml:space="preserve"> </w:t>
            </w:r>
            <w:r>
              <w:rPr>
                <w:color w:val="231F20"/>
                <w:sz w:val="24"/>
              </w:rPr>
              <w:t>vehicle</w:t>
            </w:r>
            <w:r>
              <w:rPr>
                <w:color w:val="231F20"/>
                <w:spacing w:val="-4"/>
                <w:sz w:val="24"/>
              </w:rPr>
              <w:t xml:space="preserve"> </w:t>
            </w:r>
            <w:r>
              <w:rPr>
                <w:color w:val="231F20"/>
                <w:sz w:val="24"/>
              </w:rPr>
              <w:t>in</w:t>
            </w:r>
            <w:r>
              <w:rPr>
                <w:color w:val="231F20"/>
                <w:spacing w:val="-6"/>
                <w:sz w:val="24"/>
              </w:rPr>
              <w:t xml:space="preserve"> </w:t>
            </w:r>
            <w:r>
              <w:rPr>
                <w:color w:val="231F20"/>
                <w:sz w:val="24"/>
              </w:rPr>
              <w:t>a</w:t>
            </w:r>
            <w:r>
              <w:rPr>
                <w:color w:val="231F20"/>
                <w:spacing w:val="-4"/>
                <w:sz w:val="24"/>
              </w:rPr>
              <w:t xml:space="preserve"> </w:t>
            </w:r>
            <w:r>
              <w:rPr>
                <w:color w:val="231F20"/>
                <w:sz w:val="24"/>
              </w:rPr>
              <w:t>parking</w:t>
            </w:r>
            <w:r>
              <w:rPr>
                <w:color w:val="231F20"/>
                <w:spacing w:val="-6"/>
                <w:sz w:val="24"/>
              </w:rPr>
              <w:t xml:space="preserve"> </w:t>
            </w:r>
            <w:r>
              <w:rPr>
                <w:color w:val="231F20"/>
                <w:sz w:val="24"/>
              </w:rPr>
              <w:t>stall occupied by another vehicle</w:t>
            </w:r>
          </w:p>
        </w:tc>
        <w:tc>
          <w:tcPr>
            <w:tcW w:w="1145" w:type="dxa"/>
          </w:tcPr>
          <w:p w14:paraId="4D55B689" w14:textId="5EA3679C" w:rsidR="000B3C62" w:rsidRDefault="00130D4D">
            <w:pPr>
              <w:pStyle w:val="TableParagraph"/>
              <w:spacing w:line="274" w:lineRule="exact"/>
              <w:ind w:left="106"/>
              <w:rPr>
                <w:sz w:val="24"/>
              </w:rPr>
            </w:pPr>
            <w:r>
              <w:rPr>
                <w:color w:val="231F20"/>
                <w:spacing w:val="-5"/>
                <w:sz w:val="24"/>
              </w:rPr>
              <w:t>100</w:t>
            </w:r>
          </w:p>
        </w:tc>
      </w:tr>
      <w:tr w:rsidR="000B3C62" w14:paraId="4D55B68F" w14:textId="77777777">
        <w:trPr>
          <w:trHeight w:val="275"/>
        </w:trPr>
        <w:tc>
          <w:tcPr>
            <w:tcW w:w="1135" w:type="dxa"/>
          </w:tcPr>
          <w:p w14:paraId="4D55B68B" w14:textId="77777777" w:rsidR="000B3C62" w:rsidRDefault="00A35B40">
            <w:pPr>
              <w:pStyle w:val="TableParagraph"/>
              <w:rPr>
                <w:sz w:val="24"/>
              </w:rPr>
            </w:pPr>
            <w:r>
              <w:rPr>
                <w:color w:val="231F20"/>
                <w:spacing w:val="-5"/>
                <w:sz w:val="24"/>
              </w:rPr>
              <w:t>13.</w:t>
            </w:r>
          </w:p>
        </w:tc>
        <w:tc>
          <w:tcPr>
            <w:tcW w:w="1559" w:type="dxa"/>
          </w:tcPr>
          <w:p w14:paraId="4D55B68C" w14:textId="77777777" w:rsidR="000B3C62" w:rsidRDefault="00A35B40">
            <w:pPr>
              <w:pStyle w:val="TableParagraph"/>
              <w:rPr>
                <w:sz w:val="24"/>
              </w:rPr>
            </w:pPr>
            <w:r>
              <w:rPr>
                <w:color w:val="231F20"/>
                <w:spacing w:val="-2"/>
                <w:sz w:val="24"/>
              </w:rPr>
              <w:t>4.2(1)(a)</w:t>
            </w:r>
          </w:p>
        </w:tc>
        <w:tc>
          <w:tcPr>
            <w:tcW w:w="6931" w:type="dxa"/>
          </w:tcPr>
          <w:p w14:paraId="4D55B68D" w14:textId="77777777" w:rsidR="000B3C62" w:rsidRDefault="00A35B40">
            <w:pPr>
              <w:pStyle w:val="TableParagraph"/>
              <w:rPr>
                <w:sz w:val="24"/>
              </w:rPr>
            </w:pPr>
            <w:r>
              <w:rPr>
                <w:color w:val="231F20"/>
                <w:sz w:val="24"/>
              </w:rPr>
              <w:t>Parking</w:t>
            </w:r>
            <w:r>
              <w:rPr>
                <w:color w:val="231F20"/>
                <w:spacing w:val="-4"/>
                <w:sz w:val="24"/>
              </w:rPr>
              <w:t xml:space="preserve"> </w:t>
            </w:r>
            <w:r>
              <w:rPr>
                <w:color w:val="231F20"/>
                <w:sz w:val="24"/>
              </w:rPr>
              <w:t>by</w:t>
            </w:r>
            <w:r>
              <w:rPr>
                <w:color w:val="231F20"/>
                <w:spacing w:val="-4"/>
                <w:sz w:val="24"/>
              </w:rPr>
              <w:t xml:space="preserve"> </w:t>
            </w:r>
            <w:r>
              <w:rPr>
                <w:color w:val="231F20"/>
                <w:sz w:val="24"/>
              </w:rPr>
              <w:t>vehicles</w:t>
            </w:r>
            <w:r>
              <w:rPr>
                <w:color w:val="231F20"/>
                <w:spacing w:val="-2"/>
                <w:sz w:val="24"/>
              </w:rPr>
              <w:t xml:space="preserve"> </w:t>
            </w:r>
            <w:r>
              <w:rPr>
                <w:color w:val="231F20"/>
                <w:sz w:val="24"/>
              </w:rPr>
              <w:t>of</w:t>
            </w:r>
            <w:r>
              <w:rPr>
                <w:color w:val="231F20"/>
                <w:spacing w:val="-1"/>
                <w:sz w:val="24"/>
              </w:rPr>
              <w:t xml:space="preserve"> </w:t>
            </w:r>
            <w:r>
              <w:rPr>
                <w:color w:val="231F20"/>
                <w:sz w:val="24"/>
              </w:rPr>
              <w:t>a</w:t>
            </w:r>
            <w:r>
              <w:rPr>
                <w:color w:val="231F20"/>
                <w:spacing w:val="-2"/>
                <w:sz w:val="24"/>
              </w:rPr>
              <w:t xml:space="preserve"> </w:t>
            </w:r>
            <w:r>
              <w:rPr>
                <w:color w:val="231F20"/>
                <w:sz w:val="24"/>
              </w:rPr>
              <w:t>different</w:t>
            </w:r>
            <w:r>
              <w:rPr>
                <w:color w:val="231F20"/>
                <w:spacing w:val="-1"/>
                <w:sz w:val="24"/>
              </w:rPr>
              <w:t xml:space="preserve"> </w:t>
            </w:r>
            <w:r>
              <w:rPr>
                <w:color w:val="231F20"/>
                <w:spacing w:val="-2"/>
                <w:sz w:val="24"/>
              </w:rPr>
              <w:t>class</w:t>
            </w:r>
          </w:p>
        </w:tc>
        <w:tc>
          <w:tcPr>
            <w:tcW w:w="1145" w:type="dxa"/>
          </w:tcPr>
          <w:p w14:paraId="4D55B68E" w14:textId="63C1AC41" w:rsidR="000B3C62" w:rsidRDefault="00130D4D">
            <w:pPr>
              <w:pStyle w:val="TableParagraph"/>
              <w:ind w:left="106"/>
              <w:rPr>
                <w:sz w:val="24"/>
              </w:rPr>
            </w:pPr>
            <w:r>
              <w:rPr>
                <w:sz w:val="24"/>
              </w:rPr>
              <w:t>100</w:t>
            </w:r>
          </w:p>
        </w:tc>
      </w:tr>
      <w:tr w:rsidR="000B3C62" w14:paraId="4D55B694" w14:textId="77777777">
        <w:trPr>
          <w:trHeight w:val="275"/>
        </w:trPr>
        <w:tc>
          <w:tcPr>
            <w:tcW w:w="1135" w:type="dxa"/>
          </w:tcPr>
          <w:p w14:paraId="4D55B690" w14:textId="77777777" w:rsidR="000B3C62" w:rsidRDefault="00A35B40">
            <w:pPr>
              <w:pStyle w:val="TableParagraph"/>
              <w:rPr>
                <w:sz w:val="24"/>
              </w:rPr>
            </w:pPr>
            <w:r>
              <w:rPr>
                <w:color w:val="231F20"/>
                <w:spacing w:val="-5"/>
                <w:sz w:val="24"/>
              </w:rPr>
              <w:t>14.</w:t>
            </w:r>
          </w:p>
        </w:tc>
        <w:tc>
          <w:tcPr>
            <w:tcW w:w="1559" w:type="dxa"/>
          </w:tcPr>
          <w:p w14:paraId="4D55B691" w14:textId="77777777" w:rsidR="000B3C62" w:rsidRDefault="00A35B40">
            <w:pPr>
              <w:pStyle w:val="TableParagraph"/>
              <w:rPr>
                <w:sz w:val="24"/>
              </w:rPr>
            </w:pPr>
            <w:r>
              <w:rPr>
                <w:color w:val="231F20"/>
                <w:spacing w:val="-2"/>
                <w:sz w:val="24"/>
              </w:rPr>
              <w:t>4.2(1)(b)</w:t>
            </w:r>
          </w:p>
        </w:tc>
        <w:tc>
          <w:tcPr>
            <w:tcW w:w="6931" w:type="dxa"/>
          </w:tcPr>
          <w:p w14:paraId="4D55B692" w14:textId="77777777" w:rsidR="000B3C62" w:rsidRDefault="00A35B40">
            <w:pPr>
              <w:pStyle w:val="TableParagraph"/>
              <w:rPr>
                <w:sz w:val="24"/>
              </w:rPr>
            </w:pPr>
            <w:r>
              <w:rPr>
                <w:color w:val="231F20"/>
                <w:sz w:val="24"/>
              </w:rPr>
              <w:t>Parking</w:t>
            </w:r>
            <w:r>
              <w:rPr>
                <w:color w:val="231F20"/>
                <w:spacing w:val="-3"/>
                <w:sz w:val="24"/>
              </w:rPr>
              <w:t xml:space="preserve"> </w:t>
            </w:r>
            <w:r>
              <w:rPr>
                <w:color w:val="231F20"/>
                <w:sz w:val="24"/>
              </w:rPr>
              <w:t>by</w:t>
            </w:r>
            <w:r>
              <w:rPr>
                <w:color w:val="231F20"/>
                <w:spacing w:val="-4"/>
                <w:sz w:val="24"/>
              </w:rPr>
              <w:t xml:space="preserve"> </w:t>
            </w:r>
            <w:r>
              <w:rPr>
                <w:color w:val="231F20"/>
                <w:sz w:val="24"/>
              </w:rPr>
              <w:t>persons</w:t>
            </w:r>
            <w:r>
              <w:rPr>
                <w:color w:val="231F20"/>
                <w:spacing w:val="-2"/>
                <w:sz w:val="24"/>
              </w:rPr>
              <w:t xml:space="preserve"> </w:t>
            </w:r>
            <w:r>
              <w:rPr>
                <w:color w:val="231F20"/>
                <w:sz w:val="24"/>
              </w:rPr>
              <w:t>of</w:t>
            </w:r>
            <w:r>
              <w:rPr>
                <w:color w:val="231F20"/>
                <w:spacing w:val="-1"/>
                <w:sz w:val="24"/>
              </w:rPr>
              <w:t xml:space="preserve"> </w:t>
            </w:r>
            <w:r>
              <w:rPr>
                <w:color w:val="231F20"/>
                <w:sz w:val="24"/>
              </w:rPr>
              <w:t>a</w:t>
            </w:r>
            <w:r>
              <w:rPr>
                <w:color w:val="231F20"/>
                <w:spacing w:val="-1"/>
                <w:sz w:val="24"/>
              </w:rPr>
              <w:t xml:space="preserve"> </w:t>
            </w:r>
            <w:r>
              <w:rPr>
                <w:color w:val="231F20"/>
                <w:sz w:val="24"/>
              </w:rPr>
              <w:t xml:space="preserve">different </w:t>
            </w:r>
            <w:r>
              <w:rPr>
                <w:color w:val="231F20"/>
                <w:spacing w:val="-2"/>
                <w:sz w:val="24"/>
              </w:rPr>
              <w:t>class</w:t>
            </w:r>
          </w:p>
        </w:tc>
        <w:tc>
          <w:tcPr>
            <w:tcW w:w="1145" w:type="dxa"/>
          </w:tcPr>
          <w:p w14:paraId="4D55B693" w14:textId="5D73415E" w:rsidR="000B3C62" w:rsidRDefault="00130D4D">
            <w:pPr>
              <w:pStyle w:val="TableParagraph"/>
              <w:ind w:left="106"/>
              <w:rPr>
                <w:sz w:val="24"/>
              </w:rPr>
            </w:pPr>
            <w:r>
              <w:rPr>
                <w:sz w:val="24"/>
              </w:rPr>
              <w:t>100</w:t>
            </w:r>
          </w:p>
        </w:tc>
      </w:tr>
      <w:tr w:rsidR="000B3C62" w14:paraId="4D55B699" w14:textId="77777777">
        <w:trPr>
          <w:trHeight w:val="275"/>
        </w:trPr>
        <w:tc>
          <w:tcPr>
            <w:tcW w:w="1135" w:type="dxa"/>
          </w:tcPr>
          <w:p w14:paraId="4D55B695" w14:textId="77777777" w:rsidR="000B3C62" w:rsidRDefault="00A35B40">
            <w:pPr>
              <w:pStyle w:val="TableParagraph"/>
              <w:rPr>
                <w:sz w:val="24"/>
              </w:rPr>
            </w:pPr>
            <w:r>
              <w:rPr>
                <w:color w:val="231F20"/>
                <w:spacing w:val="-5"/>
                <w:sz w:val="24"/>
              </w:rPr>
              <w:t>15.</w:t>
            </w:r>
          </w:p>
        </w:tc>
        <w:tc>
          <w:tcPr>
            <w:tcW w:w="1559" w:type="dxa"/>
          </w:tcPr>
          <w:p w14:paraId="4D55B696" w14:textId="77777777" w:rsidR="000B3C62" w:rsidRDefault="00A35B40">
            <w:pPr>
              <w:pStyle w:val="TableParagraph"/>
              <w:rPr>
                <w:sz w:val="24"/>
              </w:rPr>
            </w:pPr>
            <w:r>
              <w:rPr>
                <w:color w:val="231F20"/>
                <w:spacing w:val="-2"/>
                <w:sz w:val="24"/>
              </w:rPr>
              <w:t>4.2(1)(c)</w:t>
            </w:r>
          </w:p>
        </w:tc>
        <w:tc>
          <w:tcPr>
            <w:tcW w:w="6931" w:type="dxa"/>
          </w:tcPr>
          <w:p w14:paraId="4D55B697" w14:textId="77777777" w:rsidR="000B3C62" w:rsidRDefault="00A35B40">
            <w:pPr>
              <w:pStyle w:val="TableParagraph"/>
              <w:rPr>
                <w:sz w:val="24"/>
              </w:rPr>
            </w:pPr>
            <w:r>
              <w:rPr>
                <w:color w:val="231F20"/>
                <w:sz w:val="24"/>
              </w:rPr>
              <w:t>Parking</w:t>
            </w:r>
            <w:r>
              <w:rPr>
                <w:color w:val="231F20"/>
                <w:spacing w:val="-3"/>
                <w:sz w:val="24"/>
              </w:rPr>
              <w:t xml:space="preserve"> </w:t>
            </w:r>
            <w:r>
              <w:rPr>
                <w:color w:val="231F20"/>
                <w:sz w:val="24"/>
              </w:rPr>
              <w:t>during</w:t>
            </w:r>
            <w:r>
              <w:rPr>
                <w:color w:val="231F20"/>
                <w:spacing w:val="-2"/>
                <w:sz w:val="24"/>
              </w:rPr>
              <w:t xml:space="preserve"> </w:t>
            </w:r>
            <w:r>
              <w:rPr>
                <w:color w:val="231F20"/>
                <w:sz w:val="24"/>
              </w:rPr>
              <w:t xml:space="preserve">prohibited </w:t>
            </w:r>
            <w:r>
              <w:rPr>
                <w:color w:val="231F20"/>
                <w:spacing w:val="-2"/>
                <w:sz w:val="24"/>
              </w:rPr>
              <w:t>period</w:t>
            </w:r>
          </w:p>
        </w:tc>
        <w:tc>
          <w:tcPr>
            <w:tcW w:w="1145" w:type="dxa"/>
          </w:tcPr>
          <w:p w14:paraId="4D55B698" w14:textId="7EC0B964" w:rsidR="000B3C62" w:rsidRDefault="00130D4D">
            <w:pPr>
              <w:pStyle w:val="TableParagraph"/>
              <w:ind w:left="106"/>
              <w:rPr>
                <w:sz w:val="24"/>
              </w:rPr>
            </w:pPr>
            <w:r>
              <w:rPr>
                <w:sz w:val="24"/>
              </w:rPr>
              <w:t>100</w:t>
            </w:r>
          </w:p>
        </w:tc>
      </w:tr>
      <w:tr w:rsidR="000B3C62" w14:paraId="4D55B69E" w14:textId="77777777">
        <w:trPr>
          <w:trHeight w:val="277"/>
        </w:trPr>
        <w:tc>
          <w:tcPr>
            <w:tcW w:w="1135" w:type="dxa"/>
          </w:tcPr>
          <w:p w14:paraId="4D55B69A" w14:textId="77777777" w:rsidR="000B3C62" w:rsidRDefault="00A35B40">
            <w:pPr>
              <w:pStyle w:val="TableParagraph"/>
              <w:spacing w:line="258" w:lineRule="exact"/>
              <w:rPr>
                <w:sz w:val="24"/>
              </w:rPr>
            </w:pPr>
            <w:r>
              <w:rPr>
                <w:color w:val="231F20"/>
                <w:spacing w:val="-5"/>
                <w:sz w:val="24"/>
              </w:rPr>
              <w:t>16.</w:t>
            </w:r>
          </w:p>
        </w:tc>
        <w:tc>
          <w:tcPr>
            <w:tcW w:w="1559" w:type="dxa"/>
          </w:tcPr>
          <w:p w14:paraId="4D55B69B" w14:textId="77777777" w:rsidR="000B3C62" w:rsidRDefault="00A35B40">
            <w:pPr>
              <w:pStyle w:val="TableParagraph"/>
              <w:spacing w:line="258" w:lineRule="exact"/>
              <w:rPr>
                <w:sz w:val="24"/>
              </w:rPr>
            </w:pPr>
            <w:r>
              <w:rPr>
                <w:color w:val="231F20"/>
                <w:spacing w:val="-2"/>
                <w:sz w:val="24"/>
              </w:rPr>
              <w:t>4.2(3)(a)</w:t>
            </w:r>
          </w:p>
        </w:tc>
        <w:tc>
          <w:tcPr>
            <w:tcW w:w="6931" w:type="dxa"/>
          </w:tcPr>
          <w:p w14:paraId="4D55B69C" w14:textId="77777777" w:rsidR="000B3C62" w:rsidRDefault="00A35B40">
            <w:pPr>
              <w:pStyle w:val="TableParagraph"/>
              <w:spacing w:line="258" w:lineRule="exact"/>
              <w:rPr>
                <w:sz w:val="24"/>
              </w:rPr>
            </w:pPr>
            <w:r>
              <w:rPr>
                <w:color w:val="231F20"/>
                <w:sz w:val="24"/>
              </w:rPr>
              <w:t>Parking</w:t>
            </w:r>
            <w:r>
              <w:rPr>
                <w:color w:val="231F20"/>
                <w:spacing w:val="-3"/>
                <w:sz w:val="24"/>
              </w:rPr>
              <w:t xml:space="preserve"> </w:t>
            </w:r>
            <w:r>
              <w:rPr>
                <w:color w:val="231F20"/>
                <w:sz w:val="24"/>
              </w:rPr>
              <w:t>in</w:t>
            </w:r>
            <w:r>
              <w:rPr>
                <w:color w:val="231F20"/>
                <w:spacing w:val="-2"/>
                <w:sz w:val="24"/>
              </w:rPr>
              <w:t xml:space="preserve"> </w:t>
            </w:r>
            <w:r>
              <w:rPr>
                <w:color w:val="231F20"/>
                <w:sz w:val="24"/>
              </w:rPr>
              <w:t>no</w:t>
            </w:r>
            <w:r>
              <w:rPr>
                <w:color w:val="231F20"/>
                <w:spacing w:val="-2"/>
                <w:sz w:val="24"/>
              </w:rPr>
              <w:t xml:space="preserve"> </w:t>
            </w:r>
            <w:r>
              <w:rPr>
                <w:color w:val="231F20"/>
                <w:sz w:val="24"/>
              </w:rPr>
              <w:t>parking</w:t>
            </w:r>
            <w:r>
              <w:rPr>
                <w:color w:val="231F20"/>
                <w:spacing w:val="-3"/>
                <w:sz w:val="24"/>
              </w:rPr>
              <w:t xml:space="preserve"> </w:t>
            </w:r>
            <w:r>
              <w:rPr>
                <w:color w:val="231F20"/>
                <w:spacing w:val="-4"/>
                <w:sz w:val="24"/>
              </w:rPr>
              <w:t>area</w:t>
            </w:r>
          </w:p>
        </w:tc>
        <w:tc>
          <w:tcPr>
            <w:tcW w:w="1145" w:type="dxa"/>
          </w:tcPr>
          <w:p w14:paraId="4D55B69D" w14:textId="5F5F2FF9" w:rsidR="000B3C62" w:rsidRDefault="00130D4D">
            <w:pPr>
              <w:pStyle w:val="TableParagraph"/>
              <w:spacing w:line="258" w:lineRule="exact"/>
              <w:ind w:left="106"/>
              <w:rPr>
                <w:sz w:val="24"/>
              </w:rPr>
            </w:pPr>
            <w:r>
              <w:rPr>
                <w:sz w:val="24"/>
              </w:rPr>
              <w:t>100</w:t>
            </w:r>
          </w:p>
        </w:tc>
      </w:tr>
      <w:tr w:rsidR="000B3C62" w14:paraId="4D55B6A3" w14:textId="77777777">
        <w:trPr>
          <w:trHeight w:val="275"/>
        </w:trPr>
        <w:tc>
          <w:tcPr>
            <w:tcW w:w="1135" w:type="dxa"/>
          </w:tcPr>
          <w:p w14:paraId="4D55B69F" w14:textId="77777777" w:rsidR="000B3C62" w:rsidRDefault="00A35B40">
            <w:pPr>
              <w:pStyle w:val="TableParagraph"/>
              <w:rPr>
                <w:sz w:val="24"/>
              </w:rPr>
            </w:pPr>
            <w:r>
              <w:rPr>
                <w:color w:val="231F20"/>
                <w:spacing w:val="-5"/>
                <w:sz w:val="24"/>
              </w:rPr>
              <w:t>17.</w:t>
            </w:r>
          </w:p>
        </w:tc>
        <w:tc>
          <w:tcPr>
            <w:tcW w:w="1559" w:type="dxa"/>
          </w:tcPr>
          <w:p w14:paraId="4D55B6A0" w14:textId="77777777" w:rsidR="000B3C62" w:rsidRDefault="00A35B40">
            <w:pPr>
              <w:pStyle w:val="TableParagraph"/>
              <w:rPr>
                <w:sz w:val="24"/>
              </w:rPr>
            </w:pPr>
            <w:r>
              <w:rPr>
                <w:color w:val="231F20"/>
                <w:spacing w:val="-2"/>
                <w:sz w:val="24"/>
              </w:rPr>
              <w:t>4.2(3)(b)</w:t>
            </w:r>
          </w:p>
        </w:tc>
        <w:tc>
          <w:tcPr>
            <w:tcW w:w="6931" w:type="dxa"/>
          </w:tcPr>
          <w:p w14:paraId="4D55B6A1" w14:textId="77777777" w:rsidR="000B3C62" w:rsidRDefault="00A35B40">
            <w:pPr>
              <w:pStyle w:val="TableParagraph"/>
              <w:rPr>
                <w:sz w:val="24"/>
              </w:rPr>
            </w:pPr>
            <w:r>
              <w:rPr>
                <w:color w:val="231F20"/>
                <w:sz w:val="24"/>
              </w:rPr>
              <w:t>Parking</w:t>
            </w:r>
            <w:r>
              <w:rPr>
                <w:color w:val="231F20"/>
                <w:spacing w:val="-3"/>
                <w:sz w:val="24"/>
              </w:rPr>
              <w:t xml:space="preserve"> </w:t>
            </w:r>
            <w:r>
              <w:rPr>
                <w:color w:val="231F20"/>
                <w:sz w:val="24"/>
              </w:rPr>
              <w:t>contrary</w:t>
            </w:r>
            <w:r>
              <w:rPr>
                <w:color w:val="231F20"/>
                <w:spacing w:val="-5"/>
                <w:sz w:val="24"/>
              </w:rPr>
              <w:t xml:space="preserve"> </w:t>
            </w:r>
            <w:r>
              <w:rPr>
                <w:color w:val="231F20"/>
                <w:sz w:val="24"/>
              </w:rPr>
              <w:t>to</w:t>
            </w:r>
            <w:r>
              <w:rPr>
                <w:color w:val="231F20"/>
                <w:spacing w:val="-1"/>
                <w:sz w:val="24"/>
              </w:rPr>
              <w:t xml:space="preserve"> </w:t>
            </w:r>
            <w:r>
              <w:rPr>
                <w:color w:val="231F20"/>
                <w:sz w:val="24"/>
              </w:rPr>
              <w:t>signs</w:t>
            </w:r>
            <w:r>
              <w:rPr>
                <w:color w:val="231F20"/>
                <w:spacing w:val="-1"/>
                <w:sz w:val="24"/>
              </w:rPr>
              <w:t xml:space="preserve"> </w:t>
            </w:r>
            <w:r>
              <w:rPr>
                <w:color w:val="231F20"/>
                <w:sz w:val="24"/>
              </w:rPr>
              <w:t xml:space="preserve">or </w:t>
            </w:r>
            <w:r>
              <w:rPr>
                <w:color w:val="231F20"/>
                <w:spacing w:val="-2"/>
                <w:sz w:val="24"/>
              </w:rPr>
              <w:t>limitations</w:t>
            </w:r>
          </w:p>
        </w:tc>
        <w:tc>
          <w:tcPr>
            <w:tcW w:w="1145" w:type="dxa"/>
          </w:tcPr>
          <w:p w14:paraId="4D55B6A2" w14:textId="7AF28CEF" w:rsidR="000B3C62" w:rsidRDefault="00130D4D">
            <w:pPr>
              <w:pStyle w:val="TableParagraph"/>
              <w:ind w:left="106"/>
              <w:rPr>
                <w:sz w:val="24"/>
              </w:rPr>
            </w:pPr>
            <w:r>
              <w:rPr>
                <w:sz w:val="24"/>
              </w:rPr>
              <w:t>100</w:t>
            </w:r>
          </w:p>
        </w:tc>
      </w:tr>
      <w:tr w:rsidR="000B3C62" w14:paraId="4D55B6A8" w14:textId="77777777">
        <w:trPr>
          <w:trHeight w:val="275"/>
        </w:trPr>
        <w:tc>
          <w:tcPr>
            <w:tcW w:w="1135" w:type="dxa"/>
          </w:tcPr>
          <w:p w14:paraId="4D55B6A4" w14:textId="77777777" w:rsidR="000B3C62" w:rsidRDefault="00A35B40">
            <w:pPr>
              <w:pStyle w:val="TableParagraph"/>
              <w:rPr>
                <w:sz w:val="24"/>
              </w:rPr>
            </w:pPr>
            <w:r>
              <w:rPr>
                <w:color w:val="231F20"/>
                <w:spacing w:val="-5"/>
                <w:sz w:val="24"/>
              </w:rPr>
              <w:t>18.</w:t>
            </w:r>
          </w:p>
        </w:tc>
        <w:tc>
          <w:tcPr>
            <w:tcW w:w="1559" w:type="dxa"/>
          </w:tcPr>
          <w:p w14:paraId="4D55B6A5" w14:textId="77777777" w:rsidR="000B3C62" w:rsidRDefault="00A35B40">
            <w:pPr>
              <w:pStyle w:val="TableParagraph"/>
              <w:rPr>
                <w:sz w:val="24"/>
              </w:rPr>
            </w:pPr>
            <w:r>
              <w:rPr>
                <w:color w:val="231F20"/>
                <w:spacing w:val="-2"/>
                <w:sz w:val="24"/>
              </w:rPr>
              <w:t>4.2(3)(c)</w:t>
            </w:r>
          </w:p>
        </w:tc>
        <w:tc>
          <w:tcPr>
            <w:tcW w:w="6931" w:type="dxa"/>
          </w:tcPr>
          <w:p w14:paraId="4D55B6A6" w14:textId="77777777" w:rsidR="000B3C62" w:rsidRDefault="00A35B40">
            <w:pPr>
              <w:pStyle w:val="TableParagraph"/>
              <w:rPr>
                <w:sz w:val="24"/>
              </w:rPr>
            </w:pPr>
            <w:r>
              <w:rPr>
                <w:color w:val="231F20"/>
                <w:sz w:val="24"/>
              </w:rPr>
              <w:t>Parking</w:t>
            </w:r>
            <w:r>
              <w:rPr>
                <w:color w:val="231F20"/>
                <w:spacing w:val="-6"/>
                <w:sz w:val="24"/>
              </w:rPr>
              <w:t xml:space="preserve"> </w:t>
            </w:r>
            <w:r>
              <w:rPr>
                <w:color w:val="231F20"/>
                <w:sz w:val="24"/>
              </w:rPr>
              <w:t>vehicle</w:t>
            </w:r>
            <w:r>
              <w:rPr>
                <w:color w:val="231F20"/>
                <w:spacing w:val="-2"/>
                <w:sz w:val="24"/>
              </w:rPr>
              <w:t xml:space="preserve"> </w:t>
            </w:r>
            <w:r>
              <w:rPr>
                <w:color w:val="231F20"/>
                <w:sz w:val="24"/>
              </w:rPr>
              <w:t>in</w:t>
            </w:r>
            <w:r>
              <w:rPr>
                <w:color w:val="231F20"/>
                <w:spacing w:val="-2"/>
                <w:sz w:val="24"/>
              </w:rPr>
              <w:t xml:space="preserve"> </w:t>
            </w:r>
            <w:proofErr w:type="gramStart"/>
            <w:r>
              <w:rPr>
                <w:color w:val="231F20"/>
                <w:sz w:val="24"/>
              </w:rPr>
              <w:t>motor</w:t>
            </w:r>
            <w:r>
              <w:rPr>
                <w:color w:val="231F20"/>
                <w:spacing w:val="-1"/>
                <w:sz w:val="24"/>
              </w:rPr>
              <w:t xml:space="preserve"> </w:t>
            </w:r>
            <w:r>
              <w:rPr>
                <w:color w:val="231F20"/>
                <w:sz w:val="24"/>
              </w:rPr>
              <w:t>cycle</w:t>
            </w:r>
            <w:proofErr w:type="gramEnd"/>
            <w:r>
              <w:rPr>
                <w:color w:val="231F20"/>
                <w:spacing w:val="-2"/>
                <w:sz w:val="24"/>
              </w:rPr>
              <w:t xml:space="preserve"> </w:t>
            </w:r>
            <w:r>
              <w:rPr>
                <w:color w:val="231F20"/>
                <w:sz w:val="24"/>
              </w:rPr>
              <w:t>only</w:t>
            </w:r>
            <w:r>
              <w:rPr>
                <w:color w:val="231F20"/>
                <w:spacing w:val="-4"/>
                <w:sz w:val="24"/>
              </w:rPr>
              <w:t xml:space="preserve"> area</w:t>
            </w:r>
          </w:p>
        </w:tc>
        <w:tc>
          <w:tcPr>
            <w:tcW w:w="1145" w:type="dxa"/>
          </w:tcPr>
          <w:p w14:paraId="4D55B6A7" w14:textId="61FB2631" w:rsidR="000B3C62" w:rsidRDefault="00130D4D">
            <w:pPr>
              <w:pStyle w:val="TableParagraph"/>
              <w:ind w:left="106"/>
              <w:rPr>
                <w:sz w:val="24"/>
              </w:rPr>
            </w:pPr>
            <w:r>
              <w:rPr>
                <w:sz w:val="24"/>
              </w:rPr>
              <w:t>100</w:t>
            </w:r>
          </w:p>
        </w:tc>
      </w:tr>
      <w:tr w:rsidR="000B3C62" w14:paraId="4D55B6AD" w14:textId="77777777">
        <w:trPr>
          <w:trHeight w:val="275"/>
        </w:trPr>
        <w:tc>
          <w:tcPr>
            <w:tcW w:w="1135" w:type="dxa"/>
          </w:tcPr>
          <w:p w14:paraId="4D55B6A9" w14:textId="77777777" w:rsidR="000B3C62" w:rsidRDefault="00A35B40">
            <w:pPr>
              <w:pStyle w:val="TableParagraph"/>
              <w:rPr>
                <w:sz w:val="24"/>
              </w:rPr>
            </w:pPr>
            <w:r>
              <w:rPr>
                <w:color w:val="231F20"/>
                <w:spacing w:val="-5"/>
                <w:sz w:val="24"/>
              </w:rPr>
              <w:t>19.</w:t>
            </w:r>
          </w:p>
        </w:tc>
        <w:tc>
          <w:tcPr>
            <w:tcW w:w="1559" w:type="dxa"/>
          </w:tcPr>
          <w:p w14:paraId="4D55B6AA" w14:textId="77777777" w:rsidR="000B3C62" w:rsidRDefault="00A35B40">
            <w:pPr>
              <w:pStyle w:val="TableParagraph"/>
              <w:rPr>
                <w:sz w:val="24"/>
              </w:rPr>
            </w:pPr>
            <w:r>
              <w:rPr>
                <w:color w:val="231F20"/>
                <w:spacing w:val="-2"/>
                <w:sz w:val="24"/>
              </w:rPr>
              <w:t>4.2(4)</w:t>
            </w:r>
          </w:p>
        </w:tc>
        <w:tc>
          <w:tcPr>
            <w:tcW w:w="6931" w:type="dxa"/>
          </w:tcPr>
          <w:p w14:paraId="4D55B6AB" w14:textId="77777777" w:rsidR="000B3C62" w:rsidRDefault="00A35B40">
            <w:pPr>
              <w:pStyle w:val="TableParagraph"/>
              <w:rPr>
                <w:sz w:val="24"/>
              </w:rPr>
            </w:pPr>
            <w:r>
              <w:rPr>
                <w:color w:val="231F20"/>
                <w:sz w:val="24"/>
              </w:rPr>
              <w:t>Parking</w:t>
            </w:r>
            <w:r>
              <w:rPr>
                <w:color w:val="231F20"/>
                <w:spacing w:val="-3"/>
                <w:sz w:val="24"/>
              </w:rPr>
              <w:t xml:space="preserve"> </w:t>
            </w:r>
            <w:proofErr w:type="gramStart"/>
            <w:r>
              <w:rPr>
                <w:color w:val="231F20"/>
                <w:sz w:val="24"/>
              </w:rPr>
              <w:t>motor</w:t>
            </w:r>
            <w:r>
              <w:rPr>
                <w:color w:val="231F20"/>
                <w:spacing w:val="-1"/>
                <w:sz w:val="24"/>
              </w:rPr>
              <w:t xml:space="preserve"> </w:t>
            </w:r>
            <w:r>
              <w:rPr>
                <w:color w:val="231F20"/>
                <w:sz w:val="24"/>
              </w:rPr>
              <w:t>cycle</w:t>
            </w:r>
            <w:proofErr w:type="gramEnd"/>
            <w:r>
              <w:rPr>
                <w:color w:val="231F20"/>
                <w:spacing w:val="-1"/>
                <w:sz w:val="24"/>
              </w:rPr>
              <w:t xml:space="preserve"> </w:t>
            </w:r>
            <w:r>
              <w:rPr>
                <w:color w:val="231F20"/>
                <w:sz w:val="24"/>
              </w:rPr>
              <w:t>in</w:t>
            </w:r>
            <w:r>
              <w:rPr>
                <w:color w:val="231F20"/>
                <w:spacing w:val="-1"/>
                <w:sz w:val="24"/>
              </w:rPr>
              <w:t xml:space="preserve"> </w:t>
            </w:r>
            <w:r>
              <w:rPr>
                <w:color w:val="231F20"/>
                <w:sz w:val="24"/>
              </w:rPr>
              <w:t>stall</w:t>
            </w:r>
            <w:r>
              <w:rPr>
                <w:color w:val="231F20"/>
                <w:spacing w:val="2"/>
                <w:sz w:val="24"/>
              </w:rPr>
              <w:t xml:space="preserve"> </w:t>
            </w:r>
            <w:r>
              <w:rPr>
                <w:color w:val="231F20"/>
                <w:sz w:val="24"/>
              </w:rPr>
              <w:t>not</w:t>
            </w:r>
            <w:r>
              <w:rPr>
                <w:color w:val="231F20"/>
                <w:spacing w:val="-3"/>
                <w:sz w:val="24"/>
              </w:rPr>
              <w:t xml:space="preserve"> </w:t>
            </w:r>
            <w:r>
              <w:rPr>
                <w:color w:val="231F20"/>
                <w:sz w:val="24"/>
              </w:rPr>
              <w:t xml:space="preserve">marked </w:t>
            </w:r>
            <w:r>
              <w:rPr>
                <w:color w:val="231F20"/>
                <w:spacing w:val="-2"/>
                <w:sz w:val="24"/>
              </w:rPr>
              <w:t>'M/C'</w:t>
            </w:r>
          </w:p>
        </w:tc>
        <w:tc>
          <w:tcPr>
            <w:tcW w:w="1145" w:type="dxa"/>
          </w:tcPr>
          <w:p w14:paraId="4D55B6AC" w14:textId="7323AEBC" w:rsidR="000B3C62" w:rsidRDefault="00130D4D">
            <w:pPr>
              <w:pStyle w:val="TableParagraph"/>
              <w:ind w:left="106"/>
              <w:rPr>
                <w:sz w:val="24"/>
              </w:rPr>
            </w:pPr>
            <w:r>
              <w:rPr>
                <w:sz w:val="24"/>
              </w:rPr>
              <w:t>100</w:t>
            </w:r>
          </w:p>
        </w:tc>
      </w:tr>
      <w:tr w:rsidR="000B3C62" w14:paraId="4D55B6B2" w14:textId="77777777">
        <w:trPr>
          <w:trHeight w:val="553"/>
        </w:trPr>
        <w:tc>
          <w:tcPr>
            <w:tcW w:w="1135" w:type="dxa"/>
          </w:tcPr>
          <w:p w14:paraId="4D55B6AE" w14:textId="77777777" w:rsidR="000B3C62" w:rsidRDefault="00A35B40">
            <w:pPr>
              <w:pStyle w:val="TableParagraph"/>
              <w:spacing w:before="134" w:line="240" w:lineRule="auto"/>
              <w:rPr>
                <w:sz w:val="24"/>
              </w:rPr>
            </w:pPr>
            <w:r>
              <w:rPr>
                <w:color w:val="231F20"/>
                <w:spacing w:val="-5"/>
                <w:sz w:val="24"/>
              </w:rPr>
              <w:t>20.</w:t>
            </w:r>
          </w:p>
        </w:tc>
        <w:tc>
          <w:tcPr>
            <w:tcW w:w="1559" w:type="dxa"/>
          </w:tcPr>
          <w:p w14:paraId="4D55B6AF" w14:textId="77777777" w:rsidR="000B3C62" w:rsidRDefault="00A35B40">
            <w:pPr>
              <w:pStyle w:val="TableParagraph"/>
              <w:spacing w:line="274" w:lineRule="exact"/>
              <w:rPr>
                <w:sz w:val="24"/>
              </w:rPr>
            </w:pPr>
            <w:r>
              <w:rPr>
                <w:color w:val="231F20"/>
                <w:spacing w:val="-2"/>
                <w:sz w:val="24"/>
              </w:rPr>
              <w:t>4.2(5)</w:t>
            </w:r>
          </w:p>
        </w:tc>
        <w:tc>
          <w:tcPr>
            <w:tcW w:w="6931" w:type="dxa"/>
          </w:tcPr>
          <w:p w14:paraId="4D55B6B0" w14:textId="77777777" w:rsidR="000B3C62" w:rsidRDefault="00A35B40">
            <w:pPr>
              <w:pStyle w:val="TableParagraph"/>
              <w:spacing w:line="276" w:lineRule="exact"/>
              <w:ind w:right="90"/>
              <w:rPr>
                <w:sz w:val="24"/>
              </w:rPr>
            </w:pPr>
            <w:r>
              <w:rPr>
                <w:color w:val="231F20"/>
                <w:sz w:val="24"/>
              </w:rPr>
              <w:t>Parking</w:t>
            </w:r>
            <w:r>
              <w:rPr>
                <w:color w:val="231F20"/>
                <w:spacing w:val="-7"/>
                <w:sz w:val="24"/>
              </w:rPr>
              <w:t xml:space="preserve"> </w:t>
            </w:r>
            <w:r>
              <w:rPr>
                <w:color w:val="231F20"/>
                <w:sz w:val="24"/>
              </w:rPr>
              <w:t>without</w:t>
            </w:r>
            <w:r>
              <w:rPr>
                <w:color w:val="231F20"/>
                <w:spacing w:val="-5"/>
                <w:sz w:val="24"/>
              </w:rPr>
              <w:t xml:space="preserve"> </w:t>
            </w:r>
            <w:r>
              <w:rPr>
                <w:color w:val="231F20"/>
                <w:sz w:val="24"/>
              </w:rPr>
              <w:t>permission</w:t>
            </w:r>
            <w:r>
              <w:rPr>
                <w:color w:val="231F20"/>
                <w:spacing w:val="-5"/>
                <w:sz w:val="24"/>
              </w:rPr>
              <w:t xml:space="preserve"> </w:t>
            </w:r>
            <w:r>
              <w:rPr>
                <w:color w:val="231F20"/>
                <w:sz w:val="24"/>
              </w:rPr>
              <w:t>in</w:t>
            </w:r>
            <w:r>
              <w:rPr>
                <w:color w:val="231F20"/>
                <w:spacing w:val="-7"/>
                <w:sz w:val="24"/>
              </w:rPr>
              <w:t xml:space="preserve"> </w:t>
            </w:r>
            <w:r>
              <w:rPr>
                <w:color w:val="231F20"/>
                <w:sz w:val="24"/>
              </w:rPr>
              <w:t>an</w:t>
            </w:r>
            <w:r>
              <w:rPr>
                <w:color w:val="231F20"/>
                <w:spacing w:val="-5"/>
                <w:sz w:val="24"/>
              </w:rPr>
              <w:t xml:space="preserve"> </w:t>
            </w:r>
            <w:r>
              <w:rPr>
                <w:color w:val="231F20"/>
                <w:sz w:val="24"/>
              </w:rPr>
              <w:t>area</w:t>
            </w:r>
            <w:r>
              <w:rPr>
                <w:color w:val="231F20"/>
                <w:spacing w:val="-7"/>
                <w:sz w:val="24"/>
              </w:rPr>
              <w:t xml:space="preserve"> </w:t>
            </w:r>
            <w:r>
              <w:rPr>
                <w:color w:val="231F20"/>
                <w:sz w:val="24"/>
              </w:rPr>
              <w:t>designated</w:t>
            </w:r>
            <w:r>
              <w:rPr>
                <w:color w:val="231F20"/>
                <w:spacing w:val="-9"/>
                <w:sz w:val="24"/>
              </w:rPr>
              <w:t xml:space="preserve"> </w:t>
            </w:r>
            <w:r>
              <w:rPr>
                <w:color w:val="231F20"/>
                <w:sz w:val="24"/>
              </w:rPr>
              <w:t>for 'Authorised Vehicles Only'</w:t>
            </w:r>
          </w:p>
        </w:tc>
        <w:tc>
          <w:tcPr>
            <w:tcW w:w="1145" w:type="dxa"/>
          </w:tcPr>
          <w:p w14:paraId="4D55B6B1" w14:textId="262DB21C" w:rsidR="000B3C62" w:rsidRDefault="00097578">
            <w:pPr>
              <w:pStyle w:val="TableParagraph"/>
              <w:spacing w:line="274" w:lineRule="exact"/>
              <w:ind w:left="106"/>
              <w:rPr>
                <w:sz w:val="24"/>
              </w:rPr>
            </w:pPr>
            <w:r>
              <w:rPr>
                <w:color w:val="231F20"/>
                <w:spacing w:val="-5"/>
                <w:sz w:val="24"/>
              </w:rPr>
              <w:t>1</w:t>
            </w:r>
            <w:r w:rsidR="008F5AE2">
              <w:rPr>
                <w:color w:val="231F20"/>
                <w:spacing w:val="-5"/>
                <w:sz w:val="24"/>
              </w:rPr>
              <w:t>20</w:t>
            </w:r>
          </w:p>
        </w:tc>
      </w:tr>
      <w:tr w:rsidR="000B3C62" w14:paraId="4D55B6B7" w14:textId="77777777">
        <w:trPr>
          <w:trHeight w:val="275"/>
        </w:trPr>
        <w:tc>
          <w:tcPr>
            <w:tcW w:w="1135" w:type="dxa"/>
          </w:tcPr>
          <w:p w14:paraId="4D55B6B3" w14:textId="77777777" w:rsidR="000B3C62" w:rsidRDefault="00A35B40">
            <w:pPr>
              <w:pStyle w:val="TableParagraph"/>
              <w:rPr>
                <w:sz w:val="24"/>
              </w:rPr>
            </w:pPr>
            <w:r>
              <w:rPr>
                <w:color w:val="231F20"/>
                <w:spacing w:val="-5"/>
                <w:sz w:val="24"/>
              </w:rPr>
              <w:t>21.</w:t>
            </w:r>
          </w:p>
        </w:tc>
        <w:tc>
          <w:tcPr>
            <w:tcW w:w="1559" w:type="dxa"/>
          </w:tcPr>
          <w:p w14:paraId="4D55B6B4" w14:textId="77777777" w:rsidR="000B3C62" w:rsidRDefault="00A35B40">
            <w:pPr>
              <w:pStyle w:val="TableParagraph"/>
              <w:rPr>
                <w:sz w:val="24"/>
              </w:rPr>
            </w:pPr>
            <w:r>
              <w:rPr>
                <w:color w:val="231F20"/>
                <w:spacing w:val="-2"/>
                <w:sz w:val="24"/>
              </w:rPr>
              <w:t>4.3(1)(a)</w:t>
            </w:r>
          </w:p>
        </w:tc>
        <w:tc>
          <w:tcPr>
            <w:tcW w:w="6931" w:type="dxa"/>
          </w:tcPr>
          <w:p w14:paraId="4D55B6B5" w14:textId="77777777" w:rsidR="000B3C62" w:rsidRDefault="00A35B40">
            <w:pPr>
              <w:pStyle w:val="TableParagraph"/>
              <w:rPr>
                <w:sz w:val="24"/>
              </w:rPr>
            </w:pPr>
            <w:r>
              <w:rPr>
                <w:color w:val="231F20"/>
                <w:sz w:val="24"/>
              </w:rPr>
              <w:t>Failure</w:t>
            </w:r>
            <w:r>
              <w:rPr>
                <w:color w:val="231F20"/>
                <w:spacing w:val="-2"/>
                <w:sz w:val="24"/>
              </w:rPr>
              <w:t xml:space="preserve"> </w:t>
            </w:r>
            <w:r>
              <w:rPr>
                <w:color w:val="231F20"/>
                <w:sz w:val="24"/>
              </w:rPr>
              <w:t>to</w:t>
            </w:r>
            <w:r>
              <w:rPr>
                <w:color w:val="231F20"/>
                <w:spacing w:val="-3"/>
                <w:sz w:val="24"/>
              </w:rPr>
              <w:t xml:space="preserve"> </w:t>
            </w:r>
            <w:r>
              <w:rPr>
                <w:color w:val="231F20"/>
                <w:sz w:val="24"/>
              </w:rPr>
              <w:t>park</w:t>
            </w:r>
            <w:r>
              <w:rPr>
                <w:color w:val="231F20"/>
                <w:spacing w:val="-1"/>
                <w:sz w:val="24"/>
              </w:rPr>
              <w:t xml:space="preserve"> </w:t>
            </w:r>
            <w:r>
              <w:rPr>
                <w:color w:val="231F20"/>
                <w:sz w:val="24"/>
              </w:rPr>
              <w:t>on</w:t>
            </w:r>
            <w:r>
              <w:rPr>
                <w:color w:val="231F20"/>
                <w:spacing w:val="-1"/>
                <w:sz w:val="24"/>
              </w:rPr>
              <w:t xml:space="preserve"> </w:t>
            </w:r>
            <w:r>
              <w:rPr>
                <w:color w:val="231F20"/>
                <w:sz w:val="24"/>
              </w:rPr>
              <w:t>the</w:t>
            </w:r>
            <w:r>
              <w:rPr>
                <w:color w:val="231F20"/>
                <w:spacing w:val="-2"/>
                <w:sz w:val="24"/>
              </w:rPr>
              <w:t xml:space="preserve"> </w:t>
            </w:r>
            <w:r>
              <w:rPr>
                <w:color w:val="231F20"/>
                <w:sz w:val="24"/>
              </w:rPr>
              <w:t>left</w:t>
            </w:r>
            <w:r>
              <w:rPr>
                <w:color w:val="231F20"/>
                <w:spacing w:val="-1"/>
                <w:sz w:val="24"/>
              </w:rPr>
              <w:t xml:space="preserve"> </w:t>
            </w:r>
            <w:r>
              <w:rPr>
                <w:color w:val="231F20"/>
                <w:sz w:val="24"/>
              </w:rPr>
              <w:t>of</w:t>
            </w:r>
            <w:r>
              <w:rPr>
                <w:color w:val="231F20"/>
                <w:spacing w:val="-1"/>
                <w:sz w:val="24"/>
              </w:rPr>
              <w:t xml:space="preserve"> </w:t>
            </w:r>
            <w:r>
              <w:rPr>
                <w:color w:val="231F20"/>
                <w:sz w:val="24"/>
              </w:rPr>
              <w:t>two-way</w:t>
            </w:r>
            <w:r>
              <w:rPr>
                <w:color w:val="231F20"/>
                <w:spacing w:val="-4"/>
                <w:sz w:val="24"/>
              </w:rPr>
              <w:t xml:space="preserve"> </w:t>
            </w:r>
            <w:r>
              <w:rPr>
                <w:color w:val="231F20"/>
                <w:spacing w:val="-2"/>
                <w:sz w:val="24"/>
              </w:rPr>
              <w:t>carriageway</w:t>
            </w:r>
          </w:p>
        </w:tc>
        <w:tc>
          <w:tcPr>
            <w:tcW w:w="1145" w:type="dxa"/>
          </w:tcPr>
          <w:p w14:paraId="4D55B6B6" w14:textId="4216B496" w:rsidR="000B3C62" w:rsidRDefault="00097578">
            <w:pPr>
              <w:pStyle w:val="TableParagraph"/>
              <w:ind w:left="106"/>
              <w:rPr>
                <w:sz w:val="24"/>
              </w:rPr>
            </w:pPr>
            <w:r>
              <w:rPr>
                <w:color w:val="231F20"/>
                <w:spacing w:val="-5"/>
                <w:sz w:val="24"/>
              </w:rPr>
              <w:t>120</w:t>
            </w:r>
          </w:p>
        </w:tc>
      </w:tr>
      <w:tr w:rsidR="000B3C62" w14:paraId="4D55B6BC" w14:textId="77777777">
        <w:trPr>
          <w:trHeight w:val="275"/>
        </w:trPr>
        <w:tc>
          <w:tcPr>
            <w:tcW w:w="1135" w:type="dxa"/>
          </w:tcPr>
          <w:p w14:paraId="4D55B6B8" w14:textId="77777777" w:rsidR="000B3C62" w:rsidRDefault="00A35B40">
            <w:pPr>
              <w:pStyle w:val="TableParagraph"/>
              <w:rPr>
                <w:sz w:val="24"/>
              </w:rPr>
            </w:pPr>
            <w:r>
              <w:rPr>
                <w:color w:val="231F20"/>
                <w:spacing w:val="-5"/>
                <w:sz w:val="24"/>
              </w:rPr>
              <w:t>22.</w:t>
            </w:r>
          </w:p>
        </w:tc>
        <w:tc>
          <w:tcPr>
            <w:tcW w:w="1559" w:type="dxa"/>
          </w:tcPr>
          <w:p w14:paraId="4D55B6B9" w14:textId="77777777" w:rsidR="000B3C62" w:rsidRDefault="00A35B40">
            <w:pPr>
              <w:pStyle w:val="TableParagraph"/>
              <w:rPr>
                <w:sz w:val="24"/>
              </w:rPr>
            </w:pPr>
            <w:r>
              <w:rPr>
                <w:color w:val="231F20"/>
                <w:spacing w:val="-2"/>
                <w:sz w:val="24"/>
              </w:rPr>
              <w:t>4.3(1)(b)</w:t>
            </w:r>
          </w:p>
        </w:tc>
        <w:tc>
          <w:tcPr>
            <w:tcW w:w="6931" w:type="dxa"/>
          </w:tcPr>
          <w:p w14:paraId="4D55B6BA" w14:textId="77777777" w:rsidR="000B3C62" w:rsidRDefault="00A35B40">
            <w:pPr>
              <w:pStyle w:val="TableParagraph"/>
              <w:rPr>
                <w:sz w:val="24"/>
              </w:rPr>
            </w:pPr>
            <w:r>
              <w:rPr>
                <w:color w:val="231F20"/>
                <w:sz w:val="24"/>
              </w:rPr>
              <w:t>Failure</w:t>
            </w:r>
            <w:r>
              <w:rPr>
                <w:color w:val="231F20"/>
                <w:spacing w:val="-1"/>
                <w:sz w:val="24"/>
              </w:rPr>
              <w:t xml:space="preserve"> </w:t>
            </w:r>
            <w:r>
              <w:rPr>
                <w:color w:val="231F20"/>
                <w:sz w:val="24"/>
              </w:rPr>
              <w:t>to</w:t>
            </w:r>
            <w:r>
              <w:rPr>
                <w:color w:val="231F20"/>
                <w:spacing w:val="-2"/>
                <w:sz w:val="24"/>
              </w:rPr>
              <w:t xml:space="preserve"> </w:t>
            </w:r>
            <w:r>
              <w:rPr>
                <w:color w:val="231F20"/>
                <w:sz w:val="24"/>
              </w:rPr>
              <w:t>park</w:t>
            </w:r>
            <w:r>
              <w:rPr>
                <w:color w:val="231F20"/>
                <w:spacing w:val="-1"/>
                <w:sz w:val="24"/>
              </w:rPr>
              <w:t xml:space="preserve"> </w:t>
            </w:r>
            <w:r>
              <w:rPr>
                <w:color w:val="231F20"/>
                <w:sz w:val="24"/>
              </w:rPr>
              <w:t>on boundary</w:t>
            </w:r>
            <w:r>
              <w:rPr>
                <w:color w:val="231F20"/>
                <w:spacing w:val="-5"/>
                <w:sz w:val="24"/>
              </w:rPr>
              <w:t xml:space="preserve"> </w:t>
            </w:r>
            <w:r>
              <w:rPr>
                <w:color w:val="231F20"/>
                <w:sz w:val="24"/>
              </w:rPr>
              <w:t>of</w:t>
            </w:r>
            <w:r>
              <w:rPr>
                <w:color w:val="231F20"/>
                <w:spacing w:val="2"/>
                <w:sz w:val="24"/>
              </w:rPr>
              <w:t xml:space="preserve"> </w:t>
            </w:r>
            <w:r>
              <w:rPr>
                <w:color w:val="231F20"/>
                <w:sz w:val="24"/>
              </w:rPr>
              <w:t>one-way</w:t>
            </w:r>
            <w:r>
              <w:rPr>
                <w:color w:val="231F20"/>
                <w:spacing w:val="-3"/>
                <w:sz w:val="24"/>
              </w:rPr>
              <w:t xml:space="preserve"> </w:t>
            </w:r>
            <w:r>
              <w:rPr>
                <w:color w:val="231F20"/>
                <w:spacing w:val="-2"/>
                <w:sz w:val="24"/>
              </w:rPr>
              <w:t>carriageway</w:t>
            </w:r>
          </w:p>
        </w:tc>
        <w:tc>
          <w:tcPr>
            <w:tcW w:w="1145" w:type="dxa"/>
          </w:tcPr>
          <w:p w14:paraId="4D55B6BB" w14:textId="7C1AC537" w:rsidR="000B3C62" w:rsidRDefault="00097578">
            <w:pPr>
              <w:pStyle w:val="TableParagraph"/>
              <w:ind w:left="106"/>
              <w:rPr>
                <w:sz w:val="24"/>
              </w:rPr>
            </w:pPr>
            <w:r>
              <w:rPr>
                <w:color w:val="231F20"/>
                <w:spacing w:val="-5"/>
                <w:sz w:val="24"/>
              </w:rPr>
              <w:t>120</w:t>
            </w:r>
          </w:p>
        </w:tc>
      </w:tr>
      <w:tr w:rsidR="000B3C62" w14:paraId="4D55B6C2" w14:textId="77777777">
        <w:trPr>
          <w:trHeight w:val="550"/>
        </w:trPr>
        <w:tc>
          <w:tcPr>
            <w:tcW w:w="1135" w:type="dxa"/>
          </w:tcPr>
          <w:p w14:paraId="4D55B6BD" w14:textId="77777777" w:rsidR="000B3C62" w:rsidRDefault="00A35B40">
            <w:pPr>
              <w:pStyle w:val="TableParagraph"/>
              <w:spacing w:before="134" w:line="240" w:lineRule="auto"/>
              <w:rPr>
                <w:sz w:val="24"/>
              </w:rPr>
            </w:pPr>
            <w:r>
              <w:rPr>
                <w:color w:val="231F20"/>
                <w:spacing w:val="-5"/>
                <w:sz w:val="24"/>
              </w:rPr>
              <w:t>23.</w:t>
            </w:r>
          </w:p>
        </w:tc>
        <w:tc>
          <w:tcPr>
            <w:tcW w:w="1559" w:type="dxa"/>
          </w:tcPr>
          <w:p w14:paraId="4D55B6BE" w14:textId="77777777" w:rsidR="000B3C62" w:rsidRDefault="00A35B40">
            <w:pPr>
              <w:pStyle w:val="TableParagraph"/>
              <w:spacing w:line="271" w:lineRule="exact"/>
              <w:rPr>
                <w:sz w:val="24"/>
              </w:rPr>
            </w:pPr>
            <w:r>
              <w:rPr>
                <w:color w:val="231F20"/>
                <w:sz w:val="24"/>
              </w:rPr>
              <w:t>4.3(1)(a)</w:t>
            </w:r>
            <w:r>
              <w:rPr>
                <w:color w:val="231F20"/>
                <w:spacing w:val="-10"/>
                <w:sz w:val="24"/>
              </w:rPr>
              <w:t xml:space="preserve"> </w:t>
            </w:r>
            <w:r>
              <w:rPr>
                <w:color w:val="231F20"/>
                <w:spacing w:val="-5"/>
                <w:sz w:val="24"/>
              </w:rPr>
              <w:t>or</w:t>
            </w:r>
          </w:p>
          <w:p w14:paraId="4D55B6BF" w14:textId="77777777" w:rsidR="000B3C62" w:rsidRDefault="00A35B40">
            <w:pPr>
              <w:pStyle w:val="TableParagraph"/>
              <w:spacing w:line="260" w:lineRule="exact"/>
              <w:rPr>
                <w:sz w:val="24"/>
              </w:rPr>
            </w:pPr>
            <w:r>
              <w:rPr>
                <w:color w:val="231F20"/>
                <w:spacing w:val="-2"/>
                <w:sz w:val="24"/>
              </w:rPr>
              <w:t>4.3(1)(b)</w:t>
            </w:r>
          </w:p>
        </w:tc>
        <w:tc>
          <w:tcPr>
            <w:tcW w:w="6931" w:type="dxa"/>
          </w:tcPr>
          <w:p w14:paraId="4D55B6C0" w14:textId="77777777" w:rsidR="000B3C62" w:rsidRDefault="00A35B40">
            <w:pPr>
              <w:pStyle w:val="TableParagraph"/>
              <w:spacing w:line="271" w:lineRule="exact"/>
              <w:rPr>
                <w:sz w:val="24"/>
              </w:rPr>
            </w:pPr>
            <w:r>
              <w:rPr>
                <w:color w:val="231F20"/>
                <w:sz w:val="24"/>
              </w:rPr>
              <w:t>Parking</w:t>
            </w:r>
            <w:r>
              <w:rPr>
                <w:color w:val="231F20"/>
                <w:spacing w:val="-4"/>
                <w:sz w:val="24"/>
              </w:rPr>
              <w:t xml:space="preserve"> </w:t>
            </w:r>
            <w:r>
              <w:rPr>
                <w:color w:val="231F20"/>
                <w:sz w:val="24"/>
              </w:rPr>
              <w:t>against</w:t>
            </w:r>
            <w:r>
              <w:rPr>
                <w:color w:val="231F20"/>
                <w:spacing w:val="-1"/>
                <w:sz w:val="24"/>
              </w:rPr>
              <w:t xml:space="preserve"> </w:t>
            </w:r>
            <w:r>
              <w:rPr>
                <w:color w:val="231F20"/>
                <w:sz w:val="24"/>
              </w:rPr>
              <w:t>the</w:t>
            </w:r>
            <w:r>
              <w:rPr>
                <w:color w:val="231F20"/>
                <w:spacing w:val="-4"/>
                <w:sz w:val="24"/>
              </w:rPr>
              <w:t xml:space="preserve"> </w:t>
            </w:r>
            <w:r>
              <w:rPr>
                <w:color w:val="231F20"/>
                <w:sz w:val="24"/>
              </w:rPr>
              <w:t>flow</w:t>
            </w:r>
            <w:r>
              <w:rPr>
                <w:color w:val="231F20"/>
                <w:spacing w:val="-4"/>
                <w:sz w:val="24"/>
              </w:rPr>
              <w:t xml:space="preserve"> </w:t>
            </w:r>
            <w:r>
              <w:rPr>
                <w:color w:val="231F20"/>
                <w:sz w:val="24"/>
              </w:rPr>
              <w:t>of</w:t>
            </w:r>
            <w:r>
              <w:rPr>
                <w:color w:val="231F20"/>
                <w:spacing w:val="1"/>
                <w:sz w:val="24"/>
              </w:rPr>
              <w:t xml:space="preserve"> </w:t>
            </w:r>
            <w:r>
              <w:rPr>
                <w:color w:val="231F20"/>
                <w:spacing w:val="-2"/>
                <w:sz w:val="24"/>
              </w:rPr>
              <w:t>traffic</w:t>
            </w:r>
          </w:p>
        </w:tc>
        <w:tc>
          <w:tcPr>
            <w:tcW w:w="1145" w:type="dxa"/>
          </w:tcPr>
          <w:p w14:paraId="4D55B6C1" w14:textId="2A0CD04F" w:rsidR="000B3C62" w:rsidRDefault="00097578">
            <w:pPr>
              <w:pStyle w:val="TableParagraph"/>
              <w:spacing w:line="271" w:lineRule="exact"/>
              <w:ind w:left="106"/>
              <w:rPr>
                <w:sz w:val="24"/>
              </w:rPr>
            </w:pPr>
            <w:r>
              <w:rPr>
                <w:color w:val="231F20"/>
                <w:spacing w:val="-5"/>
                <w:sz w:val="24"/>
              </w:rPr>
              <w:t>120</w:t>
            </w:r>
          </w:p>
        </w:tc>
      </w:tr>
      <w:tr w:rsidR="000B3C62" w14:paraId="4D55B6C8" w14:textId="77777777">
        <w:trPr>
          <w:trHeight w:val="551"/>
        </w:trPr>
        <w:tc>
          <w:tcPr>
            <w:tcW w:w="1135" w:type="dxa"/>
          </w:tcPr>
          <w:p w14:paraId="4D55B6C3" w14:textId="77777777" w:rsidR="000B3C62" w:rsidRDefault="00A35B40">
            <w:pPr>
              <w:pStyle w:val="TableParagraph"/>
              <w:spacing w:before="134" w:line="240" w:lineRule="auto"/>
              <w:rPr>
                <w:sz w:val="24"/>
              </w:rPr>
            </w:pPr>
            <w:r>
              <w:rPr>
                <w:color w:val="231F20"/>
                <w:spacing w:val="-5"/>
                <w:sz w:val="24"/>
              </w:rPr>
              <w:t>24.</w:t>
            </w:r>
          </w:p>
        </w:tc>
        <w:tc>
          <w:tcPr>
            <w:tcW w:w="1559" w:type="dxa"/>
          </w:tcPr>
          <w:p w14:paraId="4D55B6C4" w14:textId="77777777" w:rsidR="000B3C62" w:rsidRDefault="00A35B40">
            <w:pPr>
              <w:pStyle w:val="TableParagraph"/>
              <w:spacing w:line="271" w:lineRule="exact"/>
              <w:rPr>
                <w:sz w:val="24"/>
              </w:rPr>
            </w:pPr>
            <w:r>
              <w:rPr>
                <w:color w:val="231F20"/>
                <w:spacing w:val="-2"/>
                <w:sz w:val="24"/>
              </w:rPr>
              <w:t>4.3(1)(c)</w:t>
            </w:r>
          </w:p>
        </w:tc>
        <w:tc>
          <w:tcPr>
            <w:tcW w:w="6931" w:type="dxa"/>
          </w:tcPr>
          <w:p w14:paraId="4D55B6C5" w14:textId="77777777" w:rsidR="000B3C62" w:rsidRDefault="00A35B40">
            <w:pPr>
              <w:pStyle w:val="TableParagraph"/>
              <w:spacing w:line="271" w:lineRule="exact"/>
              <w:rPr>
                <w:sz w:val="24"/>
              </w:rPr>
            </w:pPr>
            <w:r>
              <w:rPr>
                <w:color w:val="231F20"/>
                <w:sz w:val="24"/>
              </w:rPr>
              <w:t>Parking</w:t>
            </w:r>
            <w:r>
              <w:rPr>
                <w:color w:val="231F20"/>
                <w:spacing w:val="-5"/>
                <w:sz w:val="24"/>
              </w:rPr>
              <w:t xml:space="preserve"> </w:t>
            </w:r>
            <w:r>
              <w:rPr>
                <w:color w:val="231F20"/>
                <w:sz w:val="24"/>
              </w:rPr>
              <w:t>when</w:t>
            </w:r>
            <w:r>
              <w:rPr>
                <w:color w:val="231F20"/>
                <w:spacing w:val="-2"/>
                <w:sz w:val="24"/>
              </w:rPr>
              <w:t xml:space="preserve"> </w:t>
            </w:r>
            <w:r>
              <w:rPr>
                <w:color w:val="231F20"/>
                <w:sz w:val="24"/>
              </w:rPr>
              <w:t>distance</w:t>
            </w:r>
            <w:r>
              <w:rPr>
                <w:color w:val="231F20"/>
                <w:spacing w:val="-4"/>
                <w:sz w:val="24"/>
              </w:rPr>
              <w:t xml:space="preserve"> </w:t>
            </w:r>
            <w:r>
              <w:rPr>
                <w:color w:val="231F20"/>
                <w:sz w:val="24"/>
              </w:rPr>
              <w:t>from</w:t>
            </w:r>
            <w:r>
              <w:rPr>
                <w:color w:val="231F20"/>
                <w:spacing w:val="-3"/>
                <w:sz w:val="24"/>
              </w:rPr>
              <w:t xml:space="preserve"> </w:t>
            </w:r>
            <w:r>
              <w:rPr>
                <w:color w:val="231F20"/>
                <w:sz w:val="24"/>
              </w:rPr>
              <w:t>farther</w:t>
            </w:r>
            <w:r>
              <w:rPr>
                <w:color w:val="231F20"/>
                <w:spacing w:val="-2"/>
                <w:sz w:val="24"/>
              </w:rPr>
              <w:t xml:space="preserve"> </w:t>
            </w:r>
            <w:r>
              <w:rPr>
                <w:color w:val="231F20"/>
                <w:sz w:val="24"/>
              </w:rPr>
              <w:t>boundary</w:t>
            </w:r>
            <w:r>
              <w:rPr>
                <w:color w:val="231F20"/>
                <w:spacing w:val="-6"/>
                <w:sz w:val="24"/>
              </w:rPr>
              <w:t xml:space="preserve"> </w:t>
            </w:r>
            <w:r>
              <w:rPr>
                <w:color w:val="231F20"/>
                <w:sz w:val="24"/>
              </w:rPr>
              <w:t>less</w:t>
            </w:r>
            <w:r>
              <w:rPr>
                <w:color w:val="231F20"/>
                <w:spacing w:val="-2"/>
                <w:sz w:val="24"/>
              </w:rPr>
              <w:t xml:space="preserve"> </w:t>
            </w:r>
            <w:r>
              <w:rPr>
                <w:color w:val="231F20"/>
                <w:sz w:val="24"/>
              </w:rPr>
              <w:t>than</w:t>
            </w:r>
            <w:r>
              <w:rPr>
                <w:color w:val="231F20"/>
                <w:spacing w:val="-2"/>
                <w:sz w:val="24"/>
              </w:rPr>
              <w:t xml:space="preserve"> </w:t>
            </w:r>
            <w:r>
              <w:rPr>
                <w:color w:val="231F20"/>
                <w:spacing w:val="-10"/>
                <w:sz w:val="24"/>
              </w:rPr>
              <w:t>3</w:t>
            </w:r>
          </w:p>
          <w:p w14:paraId="4D55B6C6" w14:textId="77777777" w:rsidR="000B3C62" w:rsidRDefault="00A35B40">
            <w:pPr>
              <w:pStyle w:val="TableParagraph"/>
              <w:spacing w:line="260" w:lineRule="exact"/>
              <w:rPr>
                <w:sz w:val="24"/>
              </w:rPr>
            </w:pPr>
            <w:r>
              <w:rPr>
                <w:color w:val="231F20"/>
                <w:spacing w:val="-2"/>
                <w:sz w:val="24"/>
              </w:rPr>
              <w:t>metres</w:t>
            </w:r>
          </w:p>
        </w:tc>
        <w:tc>
          <w:tcPr>
            <w:tcW w:w="1145" w:type="dxa"/>
          </w:tcPr>
          <w:p w14:paraId="4D55B6C7" w14:textId="48A02DF5" w:rsidR="000B3C62" w:rsidRDefault="00097578">
            <w:pPr>
              <w:pStyle w:val="TableParagraph"/>
              <w:spacing w:line="271" w:lineRule="exact"/>
              <w:ind w:left="106"/>
              <w:rPr>
                <w:sz w:val="24"/>
              </w:rPr>
            </w:pPr>
            <w:r>
              <w:rPr>
                <w:color w:val="231F20"/>
                <w:spacing w:val="-5"/>
                <w:sz w:val="24"/>
              </w:rPr>
              <w:t>120</w:t>
            </w:r>
          </w:p>
        </w:tc>
      </w:tr>
      <w:tr w:rsidR="000B3C62" w14:paraId="4D55B6CD" w14:textId="77777777">
        <w:trPr>
          <w:trHeight w:val="277"/>
        </w:trPr>
        <w:tc>
          <w:tcPr>
            <w:tcW w:w="1135" w:type="dxa"/>
          </w:tcPr>
          <w:p w14:paraId="4D55B6C9" w14:textId="77777777" w:rsidR="000B3C62" w:rsidRDefault="00A35B40">
            <w:pPr>
              <w:pStyle w:val="TableParagraph"/>
              <w:spacing w:line="258" w:lineRule="exact"/>
              <w:rPr>
                <w:sz w:val="24"/>
              </w:rPr>
            </w:pPr>
            <w:r>
              <w:rPr>
                <w:color w:val="231F20"/>
                <w:spacing w:val="-5"/>
                <w:sz w:val="24"/>
              </w:rPr>
              <w:t>25.</w:t>
            </w:r>
          </w:p>
        </w:tc>
        <w:tc>
          <w:tcPr>
            <w:tcW w:w="1559" w:type="dxa"/>
          </w:tcPr>
          <w:p w14:paraId="4D55B6CA" w14:textId="77777777" w:rsidR="000B3C62" w:rsidRDefault="00A35B40">
            <w:pPr>
              <w:pStyle w:val="TableParagraph"/>
              <w:spacing w:line="258" w:lineRule="exact"/>
              <w:rPr>
                <w:sz w:val="24"/>
              </w:rPr>
            </w:pPr>
            <w:r>
              <w:rPr>
                <w:color w:val="231F20"/>
                <w:spacing w:val="-2"/>
                <w:sz w:val="24"/>
              </w:rPr>
              <w:t>4.3(1)(d)</w:t>
            </w:r>
          </w:p>
        </w:tc>
        <w:tc>
          <w:tcPr>
            <w:tcW w:w="6931" w:type="dxa"/>
          </w:tcPr>
          <w:p w14:paraId="4D55B6CB" w14:textId="77777777" w:rsidR="000B3C62" w:rsidRDefault="00A35B40">
            <w:pPr>
              <w:pStyle w:val="TableParagraph"/>
              <w:spacing w:line="258" w:lineRule="exact"/>
              <w:rPr>
                <w:sz w:val="24"/>
              </w:rPr>
            </w:pPr>
            <w:r>
              <w:rPr>
                <w:color w:val="231F20"/>
                <w:sz w:val="24"/>
              </w:rPr>
              <w:t>Parking</w:t>
            </w:r>
            <w:r>
              <w:rPr>
                <w:color w:val="231F20"/>
                <w:spacing w:val="-4"/>
                <w:sz w:val="24"/>
              </w:rPr>
              <w:t xml:space="preserve"> </w:t>
            </w:r>
            <w:r>
              <w:rPr>
                <w:color w:val="231F20"/>
                <w:sz w:val="24"/>
              </w:rPr>
              <w:t>closer</w:t>
            </w:r>
            <w:r>
              <w:rPr>
                <w:color w:val="231F20"/>
                <w:spacing w:val="-1"/>
                <w:sz w:val="24"/>
              </w:rPr>
              <w:t xml:space="preserve"> </w:t>
            </w:r>
            <w:r>
              <w:rPr>
                <w:color w:val="231F20"/>
                <w:sz w:val="24"/>
              </w:rPr>
              <w:t>than</w:t>
            </w:r>
            <w:r>
              <w:rPr>
                <w:color w:val="231F20"/>
                <w:spacing w:val="-4"/>
                <w:sz w:val="24"/>
              </w:rPr>
              <w:t xml:space="preserve"> </w:t>
            </w:r>
            <w:r>
              <w:rPr>
                <w:color w:val="231F20"/>
                <w:sz w:val="24"/>
              </w:rPr>
              <w:t>1</w:t>
            </w:r>
            <w:r>
              <w:rPr>
                <w:color w:val="231F20"/>
                <w:spacing w:val="-3"/>
                <w:sz w:val="24"/>
              </w:rPr>
              <w:t xml:space="preserve"> </w:t>
            </w:r>
            <w:r>
              <w:rPr>
                <w:color w:val="231F20"/>
                <w:sz w:val="24"/>
              </w:rPr>
              <w:t>metre</w:t>
            </w:r>
            <w:r>
              <w:rPr>
                <w:color w:val="231F20"/>
                <w:spacing w:val="-6"/>
                <w:sz w:val="24"/>
              </w:rPr>
              <w:t xml:space="preserve"> </w:t>
            </w:r>
            <w:r>
              <w:rPr>
                <w:color w:val="231F20"/>
                <w:sz w:val="24"/>
              </w:rPr>
              <w:t>from another</w:t>
            </w:r>
            <w:r>
              <w:rPr>
                <w:color w:val="231F20"/>
                <w:spacing w:val="-2"/>
                <w:sz w:val="24"/>
              </w:rPr>
              <w:t xml:space="preserve"> vehicle</w:t>
            </w:r>
          </w:p>
        </w:tc>
        <w:tc>
          <w:tcPr>
            <w:tcW w:w="1145" w:type="dxa"/>
          </w:tcPr>
          <w:p w14:paraId="4D55B6CC" w14:textId="0A477DC2" w:rsidR="000B3C62" w:rsidRDefault="006C045D">
            <w:pPr>
              <w:pStyle w:val="TableParagraph"/>
              <w:spacing w:line="258" w:lineRule="exact"/>
              <w:ind w:left="106"/>
              <w:rPr>
                <w:sz w:val="24"/>
              </w:rPr>
            </w:pPr>
            <w:r>
              <w:rPr>
                <w:color w:val="231F20"/>
                <w:spacing w:val="-5"/>
                <w:sz w:val="24"/>
              </w:rPr>
              <w:t>100</w:t>
            </w:r>
          </w:p>
        </w:tc>
      </w:tr>
      <w:tr w:rsidR="000B3C62" w14:paraId="4D55B6D2" w14:textId="77777777">
        <w:trPr>
          <w:trHeight w:val="275"/>
        </w:trPr>
        <w:tc>
          <w:tcPr>
            <w:tcW w:w="1135" w:type="dxa"/>
          </w:tcPr>
          <w:p w14:paraId="4D55B6CE" w14:textId="77777777" w:rsidR="000B3C62" w:rsidRDefault="00A35B40">
            <w:pPr>
              <w:pStyle w:val="TableParagraph"/>
              <w:rPr>
                <w:sz w:val="24"/>
              </w:rPr>
            </w:pPr>
            <w:r>
              <w:rPr>
                <w:color w:val="231F20"/>
                <w:spacing w:val="-5"/>
                <w:sz w:val="24"/>
              </w:rPr>
              <w:t>26.</w:t>
            </w:r>
          </w:p>
        </w:tc>
        <w:tc>
          <w:tcPr>
            <w:tcW w:w="1559" w:type="dxa"/>
          </w:tcPr>
          <w:p w14:paraId="4D55B6CF" w14:textId="77777777" w:rsidR="000B3C62" w:rsidRDefault="00A35B40">
            <w:pPr>
              <w:pStyle w:val="TableParagraph"/>
              <w:rPr>
                <w:sz w:val="24"/>
              </w:rPr>
            </w:pPr>
            <w:r>
              <w:rPr>
                <w:color w:val="231F20"/>
                <w:spacing w:val="-2"/>
                <w:sz w:val="24"/>
              </w:rPr>
              <w:t>4.3(1)(e)</w:t>
            </w:r>
          </w:p>
        </w:tc>
        <w:tc>
          <w:tcPr>
            <w:tcW w:w="6931" w:type="dxa"/>
          </w:tcPr>
          <w:p w14:paraId="4D55B6D0" w14:textId="77777777" w:rsidR="000B3C62" w:rsidRDefault="00A35B40">
            <w:pPr>
              <w:pStyle w:val="TableParagraph"/>
              <w:rPr>
                <w:sz w:val="24"/>
              </w:rPr>
            </w:pPr>
            <w:r>
              <w:rPr>
                <w:color w:val="231F20"/>
                <w:sz w:val="24"/>
              </w:rPr>
              <w:t>Causing</w:t>
            </w:r>
            <w:r>
              <w:rPr>
                <w:color w:val="231F20"/>
                <w:spacing w:val="-8"/>
                <w:sz w:val="24"/>
              </w:rPr>
              <w:t xml:space="preserve"> </w:t>
            </w:r>
            <w:r>
              <w:rPr>
                <w:color w:val="231F20"/>
                <w:sz w:val="24"/>
              </w:rPr>
              <w:t>obstruction</w:t>
            </w:r>
            <w:r>
              <w:rPr>
                <w:color w:val="231F20"/>
                <w:spacing w:val="-10"/>
                <w:sz w:val="24"/>
              </w:rPr>
              <w:t xml:space="preserve"> </w:t>
            </w:r>
            <w:r>
              <w:rPr>
                <w:color w:val="231F20"/>
                <w:sz w:val="24"/>
              </w:rPr>
              <w:t>on</w:t>
            </w:r>
            <w:r>
              <w:rPr>
                <w:color w:val="231F20"/>
                <w:spacing w:val="-9"/>
                <w:sz w:val="24"/>
              </w:rPr>
              <w:t xml:space="preserve"> </w:t>
            </w:r>
            <w:r>
              <w:rPr>
                <w:color w:val="231F20"/>
                <w:sz w:val="24"/>
              </w:rPr>
              <w:t>a</w:t>
            </w:r>
            <w:r>
              <w:rPr>
                <w:color w:val="231F20"/>
                <w:spacing w:val="-8"/>
                <w:sz w:val="24"/>
              </w:rPr>
              <w:t xml:space="preserve"> </w:t>
            </w:r>
            <w:r>
              <w:rPr>
                <w:color w:val="231F20"/>
                <w:spacing w:val="-2"/>
                <w:sz w:val="24"/>
              </w:rPr>
              <w:t>carriageway</w:t>
            </w:r>
          </w:p>
        </w:tc>
        <w:tc>
          <w:tcPr>
            <w:tcW w:w="1145" w:type="dxa"/>
          </w:tcPr>
          <w:p w14:paraId="4D55B6D1" w14:textId="300C8658" w:rsidR="000B3C62" w:rsidRDefault="00097578">
            <w:pPr>
              <w:pStyle w:val="TableParagraph"/>
              <w:ind w:left="106"/>
              <w:rPr>
                <w:sz w:val="24"/>
              </w:rPr>
            </w:pPr>
            <w:r>
              <w:rPr>
                <w:color w:val="231F20"/>
                <w:spacing w:val="-5"/>
                <w:sz w:val="24"/>
              </w:rPr>
              <w:t>150</w:t>
            </w:r>
          </w:p>
        </w:tc>
      </w:tr>
      <w:tr w:rsidR="000B3C62" w14:paraId="4D55B6D7" w14:textId="77777777">
        <w:trPr>
          <w:trHeight w:val="275"/>
        </w:trPr>
        <w:tc>
          <w:tcPr>
            <w:tcW w:w="1135" w:type="dxa"/>
          </w:tcPr>
          <w:p w14:paraId="4D55B6D3" w14:textId="77777777" w:rsidR="000B3C62" w:rsidRDefault="00A35B40">
            <w:pPr>
              <w:pStyle w:val="TableParagraph"/>
              <w:rPr>
                <w:sz w:val="24"/>
              </w:rPr>
            </w:pPr>
            <w:r>
              <w:rPr>
                <w:color w:val="231F20"/>
                <w:spacing w:val="-5"/>
                <w:sz w:val="24"/>
              </w:rPr>
              <w:t>27.</w:t>
            </w:r>
          </w:p>
        </w:tc>
        <w:tc>
          <w:tcPr>
            <w:tcW w:w="1559" w:type="dxa"/>
          </w:tcPr>
          <w:p w14:paraId="4D55B6D4" w14:textId="77777777" w:rsidR="000B3C62" w:rsidRDefault="00A35B40">
            <w:pPr>
              <w:pStyle w:val="TableParagraph"/>
              <w:rPr>
                <w:sz w:val="24"/>
              </w:rPr>
            </w:pPr>
            <w:r>
              <w:rPr>
                <w:color w:val="231F20"/>
                <w:spacing w:val="-2"/>
                <w:sz w:val="24"/>
              </w:rPr>
              <w:t>4.4(b)</w:t>
            </w:r>
          </w:p>
        </w:tc>
        <w:tc>
          <w:tcPr>
            <w:tcW w:w="6931" w:type="dxa"/>
          </w:tcPr>
          <w:p w14:paraId="4D55B6D5" w14:textId="77777777" w:rsidR="000B3C62" w:rsidRDefault="00A35B40">
            <w:pPr>
              <w:pStyle w:val="TableParagraph"/>
              <w:rPr>
                <w:sz w:val="24"/>
              </w:rPr>
            </w:pPr>
            <w:r>
              <w:rPr>
                <w:color w:val="231F20"/>
                <w:sz w:val="24"/>
              </w:rPr>
              <w:t>Failure</w:t>
            </w:r>
            <w:r>
              <w:rPr>
                <w:color w:val="231F20"/>
                <w:spacing w:val="-3"/>
                <w:sz w:val="24"/>
              </w:rPr>
              <w:t xml:space="preserve"> </w:t>
            </w:r>
            <w:r>
              <w:rPr>
                <w:color w:val="231F20"/>
                <w:sz w:val="24"/>
              </w:rPr>
              <w:t>to</w:t>
            </w:r>
            <w:r>
              <w:rPr>
                <w:color w:val="231F20"/>
                <w:spacing w:val="-4"/>
                <w:sz w:val="24"/>
              </w:rPr>
              <w:t xml:space="preserve"> </w:t>
            </w:r>
            <w:r>
              <w:rPr>
                <w:color w:val="231F20"/>
                <w:sz w:val="24"/>
              </w:rPr>
              <w:t>park</w:t>
            </w:r>
            <w:r>
              <w:rPr>
                <w:color w:val="231F20"/>
                <w:spacing w:val="-3"/>
                <w:sz w:val="24"/>
              </w:rPr>
              <w:t xml:space="preserve"> </w:t>
            </w:r>
            <w:r>
              <w:rPr>
                <w:color w:val="231F20"/>
                <w:sz w:val="24"/>
              </w:rPr>
              <w:t>at</w:t>
            </w:r>
            <w:r>
              <w:rPr>
                <w:color w:val="231F20"/>
                <w:spacing w:val="-2"/>
                <w:sz w:val="24"/>
              </w:rPr>
              <w:t xml:space="preserve"> </w:t>
            </w:r>
            <w:r>
              <w:rPr>
                <w:color w:val="231F20"/>
                <w:sz w:val="24"/>
              </w:rPr>
              <w:t>approximate</w:t>
            </w:r>
            <w:r>
              <w:rPr>
                <w:color w:val="231F20"/>
                <w:spacing w:val="-3"/>
                <w:sz w:val="24"/>
              </w:rPr>
              <w:t xml:space="preserve"> </w:t>
            </w:r>
            <w:r>
              <w:rPr>
                <w:color w:val="231F20"/>
                <w:sz w:val="24"/>
              </w:rPr>
              <w:t>right</w:t>
            </w:r>
            <w:r>
              <w:rPr>
                <w:color w:val="231F20"/>
                <w:spacing w:val="-2"/>
                <w:sz w:val="24"/>
              </w:rPr>
              <w:t xml:space="preserve"> </w:t>
            </w:r>
            <w:r>
              <w:rPr>
                <w:color w:val="231F20"/>
                <w:spacing w:val="-4"/>
                <w:sz w:val="24"/>
              </w:rPr>
              <w:t>angle</w:t>
            </w:r>
          </w:p>
        </w:tc>
        <w:tc>
          <w:tcPr>
            <w:tcW w:w="1145" w:type="dxa"/>
          </w:tcPr>
          <w:p w14:paraId="4D55B6D6" w14:textId="2C26EC85" w:rsidR="000B3C62" w:rsidRDefault="006C045D">
            <w:pPr>
              <w:pStyle w:val="TableParagraph"/>
              <w:ind w:left="106"/>
              <w:rPr>
                <w:sz w:val="24"/>
              </w:rPr>
            </w:pPr>
            <w:r>
              <w:rPr>
                <w:sz w:val="24"/>
              </w:rPr>
              <w:t>100</w:t>
            </w:r>
          </w:p>
        </w:tc>
      </w:tr>
      <w:tr w:rsidR="000B3C62" w14:paraId="4D55B6DC" w14:textId="77777777">
        <w:trPr>
          <w:trHeight w:val="275"/>
        </w:trPr>
        <w:tc>
          <w:tcPr>
            <w:tcW w:w="1135" w:type="dxa"/>
          </w:tcPr>
          <w:p w14:paraId="4D55B6D8" w14:textId="77777777" w:rsidR="000B3C62" w:rsidRDefault="00A35B40">
            <w:pPr>
              <w:pStyle w:val="TableParagraph"/>
              <w:rPr>
                <w:sz w:val="24"/>
              </w:rPr>
            </w:pPr>
            <w:r>
              <w:rPr>
                <w:color w:val="231F20"/>
                <w:spacing w:val="-5"/>
                <w:sz w:val="24"/>
              </w:rPr>
              <w:t>28.</w:t>
            </w:r>
          </w:p>
        </w:tc>
        <w:tc>
          <w:tcPr>
            <w:tcW w:w="1559" w:type="dxa"/>
          </w:tcPr>
          <w:p w14:paraId="4D55B6D9" w14:textId="77777777" w:rsidR="000B3C62" w:rsidRDefault="00A35B40">
            <w:pPr>
              <w:pStyle w:val="TableParagraph"/>
              <w:rPr>
                <w:sz w:val="24"/>
              </w:rPr>
            </w:pPr>
            <w:r>
              <w:rPr>
                <w:color w:val="231F20"/>
                <w:spacing w:val="-2"/>
                <w:sz w:val="24"/>
              </w:rPr>
              <w:t>4.5(2)</w:t>
            </w:r>
          </w:p>
        </w:tc>
        <w:tc>
          <w:tcPr>
            <w:tcW w:w="6931" w:type="dxa"/>
          </w:tcPr>
          <w:p w14:paraId="4D55B6DA" w14:textId="77777777" w:rsidR="000B3C62" w:rsidRDefault="00A35B40">
            <w:pPr>
              <w:pStyle w:val="TableParagraph"/>
              <w:rPr>
                <w:sz w:val="24"/>
              </w:rPr>
            </w:pPr>
            <w:r>
              <w:rPr>
                <w:color w:val="231F20"/>
                <w:sz w:val="24"/>
              </w:rPr>
              <w:t>Failure</w:t>
            </w:r>
            <w:r>
              <w:rPr>
                <w:color w:val="231F20"/>
                <w:spacing w:val="-2"/>
                <w:sz w:val="24"/>
              </w:rPr>
              <w:t xml:space="preserve"> </w:t>
            </w:r>
            <w:r>
              <w:rPr>
                <w:color w:val="231F20"/>
                <w:sz w:val="24"/>
              </w:rPr>
              <w:t>to</w:t>
            </w:r>
            <w:r>
              <w:rPr>
                <w:color w:val="231F20"/>
                <w:spacing w:val="-4"/>
                <w:sz w:val="24"/>
              </w:rPr>
              <w:t xml:space="preserve"> </w:t>
            </w:r>
            <w:r>
              <w:rPr>
                <w:color w:val="231F20"/>
                <w:sz w:val="24"/>
              </w:rPr>
              <w:t>park</w:t>
            </w:r>
            <w:r>
              <w:rPr>
                <w:color w:val="231F20"/>
                <w:spacing w:val="-2"/>
                <w:sz w:val="24"/>
              </w:rPr>
              <w:t xml:space="preserve"> </w:t>
            </w:r>
            <w:r>
              <w:rPr>
                <w:color w:val="231F20"/>
                <w:sz w:val="24"/>
              </w:rPr>
              <w:t>at</w:t>
            </w:r>
            <w:r>
              <w:rPr>
                <w:color w:val="231F20"/>
                <w:spacing w:val="-2"/>
                <w:sz w:val="24"/>
              </w:rPr>
              <w:t xml:space="preserve"> </w:t>
            </w:r>
            <w:r>
              <w:rPr>
                <w:color w:val="231F20"/>
                <w:sz w:val="24"/>
              </w:rPr>
              <w:t>an</w:t>
            </w:r>
            <w:r>
              <w:rPr>
                <w:color w:val="231F20"/>
                <w:spacing w:val="-2"/>
                <w:sz w:val="24"/>
              </w:rPr>
              <w:t xml:space="preserve"> </w:t>
            </w:r>
            <w:r>
              <w:rPr>
                <w:color w:val="231F20"/>
                <w:sz w:val="24"/>
              </w:rPr>
              <w:t>appropriate</w:t>
            </w:r>
            <w:r>
              <w:rPr>
                <w:color w:val="231F20"/>
                <w:spacing w:val="-1"/>
                <w:sz w:val="24"/>
              </w:rPr>
              <w:t xml:space="preserve"> </w:t>
            </w:r>
            <w:r>
              <w:rPr>
                <w:color w:val="231F20"/>
                <w:spacing w:val="-4"/>
                <w:sz w:val="24"/>
              </w:rPr>
              <w:t>angle</w:t>
            </w:r>
          </w:p>
        </w:tc>
        <w:tc>
          <w:tcPr>
            <w:tcW w:w="1145" w:type="dxa"/>
          </w:tcPr>
          <w:p w14:paraId="4D55B6DB" w14:textId="103D1AB7" w:rsidR="000B3C62" w:rsidRDefault="006C045D">
            <w:pPr>
              <w:pStyle w:val="TableParagraph"/>
              <w:ind w:left="106"/>
              <w:rPr>
                <w:sz w:val="24"/>
              </w:rPr>
            </w:pPr>
            <w:r>
              <w:rPr>
                <w:sz w:val="24"/>
              </w:rPr>
              <w:t>100</w:t>
            </w:r>
          </w:p>
        </w:tc>
      </w:tr>
      <w:tr w:rsidR="000B3C62" w14:paraId="4D55B6E1" w14:textId="77777777">
        <w:trPr>
          <w:trHeight w:val="277"/>
        </w:trPr>
        <w:tc>
          <w:tcPr>
            <w:tcW w:w="1135" w:type="dxa"/>
          </w:tcPr>
          <w:p w14:paraId="4D55B6DD" w14:textId="77777777" w:rsidR="000B3C62" w:rsidRDefault="00A35B40">
            <w:pPr>
              <w:pStyle w:val="TableParagraph"/>
              <w:spacing w:line="258" w:lineRule="exact"/>
              <w:rPr>
                <w:sz w:val="24"/>
              </w:rPr>
            </w:pPr>
            <w:r>
              <w:rPr>
                <w:color w:val="231F20"/>
                <w:spacing w:val="-5"/>
                <w:sz w:val="24"/>
              </w:rPr>
              <w:t>29.</w:t>
            </w:r>
          </w:p>
        </w:tc>
        <w:tc>
          <w:tcPr>
            <w:tcW w:w="1559" w:type="dxa"/>
          </w:tcPr>
          <w:p w14:paraId="4D55B6DE" w14:textId="77777777" w:rsidR="000B3C62" w:rsidRDefault="00A35B40">
            <w:pPr>
              <w:pStyle w:val="TableParagraph"/>
              <w:spacing w:line="258" w:lineRule="exact"/>
              <w:rPr>
                <w:sz w:val="24"/>
              </w:rPr>
            </w:pPr>
            <w:r>
              <w:rPr>
                <w:color w:val="231F20"/>
                <w:spacing w:val="-2"/>
                <w:sz w:val="24"/>
              </w:rPr>
              <w:t>4.6(3)(a)</w:t>
            </w:r>
          </w:p>
        </w:tc>
        <w:tc>
          <w:tcPr>
            <w:tcW w:w="6931" w:type="dxa"/>
          </w:tcPr>
          <w:p w14:paraId="4D55B6DF" w14:textId="77777777" w:rsidR="000B3C62" w:rsidRDefault="00A35B40">
            <w:pPr>
              <w:pStyle w:val="TableParagraph"/>
              <w:spacing w:line="258" w:lineRule="exact"/>
              <w:rPr>
                <w:sz w:val="24"/>
              </w:rPr>
            </w:pPr>
            <w:r>
              <w:rPr>
                <w:color w:val="231F20"/>
                <w:sz w:val="24"/>
              </w:rPr>
              <w:t>Double</w:t>
            </w:r>
            <w:r>
              <w:rPr>
                <w:color w:val="231F20"/>
                <w:spacing w:val="-11"/>
                <w:sz w:val="24"/>
              </w:rPr>
              <w:t xml:space="preserve"> </w:t>
            </w:r>
            <w:r>
              <w:rPr>
                <w:color w:val="231F20"/>
                <w:spacing w:val="-2"/>
                <w:sz w:val="24"/>
              </w:rPr>
              <w:t>parking</w:t>
            </w:r>
          </w:p>
        </w:tc>
        <w:tc>
          <w:tcPr>
            <w:tcW w:w="1145" w:type="dxa"/>
          </w:tcPr>
          <w:p w14:paraId="4D55B6E0" w14:textId="0DD83C0B" w:rsidR="000B3C62" w:rsidRDefault="00097578">
            <w:pPr>
              <w:pStyle w:val="TableParagraph"/>
              <w:spacing w:line="258" w:lineRule="exact"/>
              <w:ind w:left="106"/>
              <w:rPr>
                <w:sz w:val="24"/>
              </w:rPr>
            </w:pPr>
            <w:r>
              <w:rPr>
                <w:color w:val="231F20"/>
                <w:spacing w:val="-5"/>
                <w:sz w:val="24"/>
              </w:rPr>
              <w:t>150</w:t>
            </w:r>
          </w:p>
        </w:tc>
      </w:tr>
      <w:tr w:rsidR="000B3C62" w14:paraId="4D55B6E6" w14:textId="77777777">
        <w:trPr>
          <w:trHeight w:val="275"/>
        </w:trPr>
        <w:tc>
          <w:tcPr>
            <w:tcW w:w="1135" w:type="dxa"/>
          </w:tcPr>
          <w:p w14:paraId="4D55B6E2" w14:textId="77777777" w:rsidR="000B3C62" w:rsidRDefault="00A35B40">
            <w:pPr>
              <w:pStyle w:val="TableParagraph"/>
              <w:rPr>
                <w:sz w:val="24"/>
              </w:rPr>
            </w:pPr>
            <w:r>
              <w:rPr>
                <w:color w:val="231F20"/>
                <w:spacing w:val="-5"/>
                <w:sz w:val="24"/>
              </w:rPr>
              <w:t>30.</w:t>
            </w:r>
          </w:p>
        </w:tc>
        <w:tc>
          <w:tcPr>
            <w:tcW w:w="1559" w:type="dxa"/>
          </w:tcPr>
          <w:p w14:paraId="4D55B6E3" w14:textId="77777777" w:rsidR="000B3C62" w:rsidRDefault="00A35B40">
            <w:pPr>
              <w:pStyle w:val="TableParagraph"/>
              <w:rPr>
                <w:sz w:val="24"/>
              </w:rPr>
            </w:pPr>
            <w:r>
              <w:rPr>
                <w:color w:val="231F20"/>
                <w:spacing w:val="-2"/>
                <w:sz w:val="24"/>
              </w:rPr>
              <w:t>4.6(3)(b)</w:t>
            </w:r>
          </w:p>
        </w:tc>
        <w:tc>
          <w:tcPr>
            <w:tcW w:w="6931" w:type="dxa"/>
          </w:tcPr>
          <w:p w14:paraId="4D55B6E4" w14:textId="77777777" w:rsidR="000B3C62" w:rsidRDefault="00A35B40">
            <w:pPr>
              <w:pStyle w:val="TableParagraph"/>
              <w:rPr>
                <w:sz w:val="24"/>
              </w:rPr>
            </w:pPr>
            <w:r>
              <w:rPr>
                <w:color w:val="231F20"/>
                <w:sz w:val="24"/>
              </w:rPr>
              <w:t>Denying</w:t>
            </w:r>
            <w:r>
              <w:rPr>
                <w:color w:val="231F20"/>
                <w:spacing w:val="-7"/>
                <w:sz w:val="24"/>
              </w:rPr>
              <w:t xml:space="preserve"> </w:t>
            </w:r>
            <w:r>
              <w:rPr>
                <w:color w:val="231F20"/>
                <w:sz w:val="24"/>
              </w:rPr>
              <w:t>access</w:t>
            </w:r>
            <w:r>
              <w:rPr>
                <w:color w:val="231F20"/>
                <w:spacing w:val="-7"/>
                <w:sz w:val="24"/>
              </w:rPr>
              <w:t xml:space="preserve"> </w:t>
            </w:r>
            <w:r>
              <w:rPr>
                <w:color w:val="231F20"/>
                <w:sz w:val="24"/>
              </w:rPr>
              <w:t>to</w:t>
            </w:r>
            <w:r>
              <w:rPr>
                <w:color w:val="231F20"/>
                <w:spacing w:val="-7"/>
                <w:sz w:val="24"/>
              </w:rPr>
              <w:t xml:space="preserve"> </w:t>
            </w:r>
            <w:r>
              <w:rPr>
                <w:color w:val="231F20"/>
                <w:sz w:val="24"/>
              </w:rPr>
              <w:t>private</w:t>
            </w:r>
            <w:r>
              <w:rPr>
                <w:color w:val="231F20"/>
                <w:spacing w:val="-8"/>
                <w:sz w:val="24"/>
              </w:rPr>
              <w:t xml:space="preserve"> </w:t>
            </w:r>
            <w:r>
              <w:rPr>
                <w:color w:val="231F20"/>
                <w:sz w:val="24"/>
              </w:rPr>
              <w:t>drive</w:t>
            </w:r>
            <w:r>
              <w:rPr>
                <w:color w:val="231F20"/>
                <w:spacing w:val="-7"/>
                <w:sz w:val="24"/>
              </w:rPr>
              <w:t xml:space="preserve"> </w:t>
            </w:r>
            <w:r>
              <w:rPr>
                <w:color w:val="231F20"/>
                <w:sz w:val="24"/>
              </w:rPr>
              <w:t>or</w:t>
            </w:r>
            <w:r>
              <w:rPr>
                <w:color w:val="231F20"/>
                <w:spacing w:val="-6"/>
                <w:sz w:val="24"/>
              </w:rPr>
              <w:t xml:space="preserve"> </w:t>
            </w:r>
            <w:r>
              <w:rPr>
                <w:color w:val="231F20"/>
                <w:sz w:val="24"/>
              </w:rPr>
              <w:t>right</w:t>
            </w:r>
            <w:r>
              <w:rPr>
                <w:color w:val="231F20"/>
                <w:spacing w:val="-7"/>
                <w:sz w:val="24"/>
              </w:rPr>
              <w:t xml:space="preserve"> </w:t>
            </w:r>
            <w:r>
              <w:rPr>
                <w:color w:val="231F20"/>
                <w:sz w:val="24"/>
              </w:rPr>
              <w:t>of</w:t>
            </w:r>
            <w:r>
              <w:rPr>
                <w:color w:val="231F20"/>
                <w:spacing w:val="-5"/>
                <w:sz w:val="24"/>
              </w:rPr>
              <w:t xml:space="preserve"> way</w:t>
            </w:r>
          </w:p>
        </w:tc>
        <w:tc>
          <w:tcPr>
            <w:tcW w:w="1145" w:type="dxa"/>
          </w:tcPr>
          <w:p w14:paraId="4D55B6E5" w14:textId="3B842F4A" w:rsidR="000B3C62" w:rsidRDefault="00097578">
            <w:pPr>
              <w:pStyle w:val="TableParagraph"/>
              <w:ind w:left="106"/>
              <w:rPr>
                <w:sz w:val="24"/>
              </w:rPr>
            </w:pPr>
            <w:r>
              <w:rPr>
                <w:color w:val="231F20"/>
                <w:spacing w:val="-5"/>
                <w:sz w:val="24"/>
              </w:rPr>
              <w:t>150</w:t>
            </w:r>
          </w:p>
        </w:tc>
      </w:tr>
    </w:tbl>
    <w:p w14:paraId="4D55B6E7" w14:textId="77777777" w:rsidR="000B3C62" w:rsidRDefault="000B3C62">
      <w:pPr>
        <w:rPr>
          <w:sz w:val="24"/>
        </w:rPr>
        <w:sectPr w:rsidR="000B3C62">
          <w:type w:val="continuous"/>
          <w:pgSz w:w="11900" w:h="16840"/>
          <w:pgMar w:top="0" w:right="300" w:bottom="280" w:left="480" w:header="727" w:footer="956" w:gutter="0"/>
          <w:cols w:space="720"/>
        </w:sectPr>
      </w:pPr>
    </w:p>
    <w:p w14:paraId="4D55B6E8" w14:textId="77777777" w:rsidR="000B3C62" w:rsidRDefault="000B3C62">
      <w:pPr>
        <w:pStyle w:val="BodyText"/>
        <w:spacing w:before="10"/>
        <w:rPr>
          <w:b/>
          <w:sz w:val="23"/>
        </w:rPr>
      </w:pPr>
    </w:p>
    <w:tbl>
      <w:tblPr>
        <w:tblW w:w="0" w:type="auto"/>
        <w:tblInd w:w="23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135"/>
        <w:gridCol w:w="1559"/>
        <w:gridCol w:w="6931"/>
        <w:gridCol w:w="1145"/>
      </w:tblGrid>
      <w:tr w:rsidR="000B3C62" w14:paraId="4D55B6F5" w14:textId="77777777">
        <w:trPr>
          <w:trHeight w:val="1387"/>
        </w:trPr>
        <w:tc>
          <w:tcPr>
            <w:tcW w:w="1135" w:type="dxa"/>
            <w:tcBorders>
              <w:bottom w:val="double" w:sz="6" w:space="0" w:color="231F20"/>
            </w:tcBorders>
          </w:tcPr>
          <w:p w14:paraId="4D55B6E9" w14:textId="77777777" w:rsidR="000B3C62" w:rsidRDefault="000B3C62">
            <w:pPr>
              <w:pStyle w:val="TableParagraph"/>
              <w:spacing w:line="240" w:lineRule="auto"/>
              <w:ind w:left="0"/>
              <w:rPr>
                <w:b/>
                <w:sz w:val="26"/>
              </w:rPr>
            </w:pPr>
          </w:p>
          <w:p w14:paraId="4D55B6EA" w14:textId="77777777" w:rsidR="000B3C62" w:rsidRDefault="000B3C62">
            <w:pPr>
              <w:pStyle w:val="TableParagraph"/>
              <w:spacing w:before="6" w:line="240" w:lineRule="auto"/>
              <w:ind w:left="0"/>
              <w:rPr>
                <w:b/>
                <w:sz w:val="25"/>
              </w:rPr>
            </w:pPr>
          </w:p>
          <w:p w14:paraId="4D55B6EB" w14:textId="77777777" w:rsidR="000B3C62" w:rsidRDefault="00A35B40">
            <w:pPr>
              <w:pStyle w:val="TableParagraph"/>
              <w:spacing w:line="240" w:lineRule="auto"/>
              <w:ind w:left="136"/>
              <w:rPr>
                <w:b/>
                <w:sz w:val="24"/>
              </w:rPr>
            </w:pPr>
            <w:r>
              <w:rPr>
                <w:b/>
                <w:color w:val="231F20"/>
                <w:sz w:val="19"/>
              </w:rPr>
              <w:t>ITEM</w:t>
            </w:r>
            <w:r>
              <w:rPr>
                <w:b/>
                <w:color w:val="231F20"/>
                <w:spacing w:val="-4"/>
                <w:sz w:val="19"/>
              </w:rPr>
              <w:t xml:space="preserve"> </w:t>
            </w:r>
            <w:r>
              <w:rPr>
                <w:b/>
                <w:color w:val="231F20"/>
                <w:spacing w:val="-5"/>
                <w:sz w:val="19"/>
              </w:rPr>
              <w:t>NO</w:t>
            </w:r>
            <w:r>
              <w:rPr>
                <w:b/>
                <w:color w:val="231F20"/>
                <w:spacing w:val="-5"/>
                <w:sz w:val="24"/>
              </w:rPr>
              <w:t>.</w:t>
            </w:r>
          </w:p>
        </w:tc>
        <w:tc>
          <w:tcPr>
            <w:tcW w:w="1559" w:type="dxa"/>
            <w:tcBorders>
              <w:bottom w:val="double" w:sz="6" w:space="0" w:color="231F20"/>
            </w:tcBorders>
          </w:tcPr>
          <w:p w14:paraId="4D55B6EC" w14:textId="77777777" w:rsidR="000B3C62" w:rsidRDefault="000B3C62">
            <w:pPr>
              <w:pStyle w:val="TableParagraph"/>
              <w:spacing w:line="240" w:lineRule="auto"/>
              <w:ind w:left="0"/>
              <w:rPr>
                <w:b/>
                <w:sz w:val="26"/>
              </w:rPr>
            </w:pPr>
          </w:p>
          <w:p w14:paraId="4D55B6ED" w14:textId="77777777" w:rsidR="000B3C62" w:rsidRDefault="000B3C62">
            <w:pPr>
              <w:pStyle w:val="TableParagraph"/>
              <w:spacing w:before="6" w:line="240" w:lineRule="auto"/>
              <w:ind w:left="0"/>
              <w:rPr>
                <w:b/>
                <w:sz w:val="25"/>
              </w:rPr>
            </w:pPr>
          </w:p>
          <w:p w14:paraId="4D55B6EE" w14:textId="77777777" w:rsidR="000B3C62" w:rsidRDefault="00A35B40">
            <w:pPr>
              <w:pStyle w:val="TableParagraph"/>
              <w:spacing w:line="240" w:lineRule="auto"/>
              <w:ind w:left="186"/>
              <w:rPr>
                <w:b/>
                <w:sz w:val="24"/>
              </w:rPr>
            </w:pPr>
            <w:r>
              <w:rPr>
                <w:b/>
                <w:color w:val="231F20"/>
                <w:sz w:val="19"/>
              </w:rPr>
              <w:t>CLAUSE</w:t>
            </w:r>
            <w:r>
              <w:rPr>
                <w:b/>
                <w:color w:val="231F20"/>
                <w:spacing w:val="-11"/>
                <w:sz w:val="19"/>
              </w:rPr>
              <w:t xml:space="preserve"> </w:t>
            </w:r>
            <w:r>
              <w:rPr>
                <w:b/>
                <w:color w:val="231F20"/>
                <w:spacing w:val="-5"/>
                <w:sz w:val="19"/>
              </w:rPr>
              <w:t>NO</w:t>
            </w:r>
            <w:r>
              <w:rPr>
                <w:b/>
                <w:color w:val="231F20"/>
                <w:spacing w:val="-5"/>
                <w:sz w:val="24"/>
              </w:rPr>
              <w:t>.</w:t>
            </w:r>
          </w:p>
        </w:tc>
        <w:tc>
          <w:tcPr>
            <w:tcW w:w="6931" w:type="dxa"/>
            <w:tcBorders>
              <w:bottom w:val="double" w:sz="6" w:space="0" w:color="231F20"/>
            </w:tcBorders>
          </w:tcPr>
          <w:p w14:paraId="4D55B6EF" w14:textId="77777777" w:rsidR="000B3C62" w:rsidRDefault="000B3C62">
            <w:pPr>
              <w:pStyle w:val="TableParagraph"/>
              <w:spacing w:line="240" w:lineRule="auto"/>
              <w:ind w:left="0"/>
              <w:rPr>
                <w:b/>
                <w:sz w:val="20"/>
              </w:rPr>
            </w:pPr>
          </w:p>
          <w:p w14:paraId="4D55B6F0" w14:textId="77777777" w:rsidR="000B3C62" w:rsidRDefault="000B3C62">
            <w:pPr>
              <w:pStyle w:val="TableParagraph"/>
              <w:spacing w:line="240" w:lineRule="auto"/>
              <w:ind w:left="0"/>
              <w:rPr>
                <w:b/>
                <w:sz w:val="20"/>
              </w:rPr>
            </w:pPr>
          </w:p>
          <w:p w14:paraId="4D55B6F1" w14:textId="77777777" w:rsidR="000B3C62" w:rsidRDefault="00A35B40">
            <w:pPr>
              <w:pStyle w:val="TableParagraph"/>
              <w:spacing w:before="179" w:line="240" w:lineRule="auto"/>
              <w:ind w:left="2422" w:right="2411"/>
              <w:jc w:val="center"/>
              <w:rPr>
                <w:b/>
                <w:sz w:val="19"/>
              </w:rPr>
            </w:pPr>
            <w:r>
              <w:rPr>
                <w:b/>
                <w:color w:val="231F20"/>
                <w:sz w:val="19"/>
              </w:rPr>
              <w:t>NATURE</w:t>
            </w:r>
            <w:r>
              <w:rPr>
                <w:b/>
                <w:color w:val="231F20"/>
                <w:spacing w:val="-6"/>
                <w:sz w:val="19"/>
              </w:rPr>
              <w:t xml:space="preserve"> </w:t>
            </w:r>
            <w:r>
              <w:rPr>
                <w:b/>
                <w:color w:val="231F20"/>
                <w:sz w:val="19"/>
              </w:rPr>
              <w:t>OF</w:t>
            </w:r>
            <w:r>
              <w:rPr>
                <w:b/>
                <w:color w:val="231F20"/>
                <w:spacing w:val="-7"/>
                <w:sz w:val="19"/>
              </w:rPr>
              <w:t xml:space="preserve"> </w:t>
            </w:r>
            <w:r>
              <w:rPr>
                <w:b/>
                <w:color w:val="231F20"/>
                <w:spacing w:val="-2"/>
                <w:sz w:val="19"/>
              </w:rPr>
              <w:t>OFFENCE</w:t>
            </w:r>
          </w:p>
        </w:tc>
        <w:tc>
          <w:tcPr>
            <w:tcW w:w="1145" w:type="dxa"/>
            <w:tcBorders>
              <w:bottom w:val="double" w:sz="6" w:space="0" w:color="231F20"/>
            </w:tcBorders>
          </w:tcPr>
          <w:p w14:paraId="4D55B6F2" w14:textId="77777777" w:rsidR="000B3C62" w:rsidRDefault="00A35B40">
            <w:pPr>
              <w:pStyle w:val="TableParagraph"/>
              <w:spacing w:before="124" w:line="302" w:lineRule="auto"/>
              <w:ind w:left="106" w:right="93"/>
              <w:jc w:val="center"/>
              <w:rPr>
                <w:b/>
                <w:sz w:val="19"/>
              </w:rPr>
            </w:pPr>
            <w:r>
              <w:rPr>
                <w:b/>
                <w:color w:val="231F20"/>
                <w:spacing w:val="-2"/>
                <w:sz w:val="19"/>
              </w:rPr>
              <w:t>MODIFIED PENALTY</w:t>
            </w:r>
          </w:p>
          <w:p w14:paraId="4D55B6F3" w14:textId="77777777" w:rsidR="000B3C62" w:rsidRDefault="000B3C62">
            <w:pPr>
              <w:pStyle w:val="TableParagraph"/>
              <w:spacing w:before="10" w:line="240" w:lineRule="auto"/>
              <w:ind w:left="0"/>
              <w:rPr>
                <w:b/>
                <w:sz w:val="16"/>
              </w:rPr>
            </w:pPr>
          </w:p>
          <w:p w14:paraId="4D55B6F4" w14:textId="77777777" w:rsidR="000B3C62" w:rsidRDefault="00A35B40">
            <w:pPr>
              <w:pStyle w:val="TableParagraph"/>
              <w:spacing w:line="240" w:lineRule="auto"/>
              <w:ind w:left="8"/>
              <w:jc w:val="center"/>
              <w:rPr>
                <w:b/>
                <w:sz w:val="24"/>
              </w:rPr>
            </w:pPr>
            <w:r>
              <w:rPr>
                <w:b/>
                <w:color w:val="231F20"/>
                <w:w w:val="99"/>
                <w:sz w:val="24"/>
              </w:rPr>
              <w:t>$</w:t>
            </w:r>
          </w:p>
        </w:tc>
      </w:tr>
      <w:tr w:rsidR="000B3C62" w14:paraId="4D55B6FB" w14:textId="77777777">
        <w:trPr>
          <w:trHeight w:val="521"/>
        </w:trPr>
        <w:tc>
          <w:tcPr>
            <w:tcW w:w="1135" w:type="dxa"/>
            <w:tcBorders>
              <w:top w:val="double" w:sz="6" w:space="0" w:color="231F20"/>
            </w:tcBorders>
          </w:tcPr>
          <w:p w14:paraId="4D55B6F6" w14:textId="77777777" w:rsidR="000B3C62" w:rsidRDefault="00A35B40">
            <w:pPr>
              <w:pStyle w:val="TableParagraph"/>
              <w:spacing w:before="105" w:line="240" w:lineRule="auto"/>
              <w:rPr>
                <w:sz w:val="24"/>
              </w:rPr>
            </w:pPr>
            <w:r>
              <w:rPr>
                <w:color w:val="231F20"/>
                <w:spacing w:val="-5"/>
                <w:sz w:val="24"/>
              </w:rPr>
              <w:t>31.</w:t>
            </w:r>
          </w:p>
        </w:tc>
        <w:tc>
          <w:tcPr>
            <w:tcW w:w="1559" w:type="dxa"/>
            <w:tcBorders>
              <w:top w:val="double" w:sz="6" w:space="0" w:color="231F20"/>
            </w:tcBorders>
          </w:tcPr>
          <w:p w14:paraId="4D55B6F7" w14:textId="77777777" w:rsidR="000B3C62" w:rsidRDefault="00A35B40">
            <w:pPr>
              <w:pStyle w:val="TableParagraph"/>
              <w:spacing w:line="242" w:lineRule="exact"/>
              <w:rPr>
                <w:sz w:val="24"/>
              </w:rPr>
            </w:pPr>
            <w:r>
              <w:rPr>
                <w:color w:val="231F20"/>
                <w:spacing w:val="-2"/>
                <w:sz w:val="24"/>
              </w:rPr>
              <w:t>4.6(3)(c)</w:t>
            </w:r>
          </w:p>
        </w:tc>
        <w:tc>
          <w:tcPr>
            <w:tcW w:w="6931" w:type="dxa"/>
            <w:tcBorders>
              <w:top w:val="double" w:sz="6" w:space="0" w:color="231F20"/>
            </w:tcBorders>
          </w:tcPr>
          <w:p w14:paraId="4D55B6F8" w14:textId="77777777" w:rsidR="000B3C62" w:rsidRDefault="00A35B40">
            <w:pPr>
              <w:pStyle w:val="TableParagraph"/>
              <w:spacing w:line="242" w:lineRule="exact"/>
              <w:rPr>
                <w:sz w:val="24"/>
              </w:rPr>
            </w:pPr>
            <w:r>
              <w:rPr>
                <w:color w:val="231F20"/>
                <w:sz w:val="24"/>
              </w:rPr>
              <w:t>Parking</w:t>
            </w:r>
            <w:r>
              <w:rPr>
                <w:color w:val="231F20"/>
                <w:spacing w:val="-4"/>
                <w:sz w:val="24"/>
              </w:rPr>
              <w:t xml:space="preserve"> </w:t>
            </w:r>
            <w:r>
              <w:rPr>
                <w:color w:val="231F20"/>
                <w:sz w:val="24"/>
              </w:rPr>
              <w:t>beside</w:t>
            </w:r>
            <w:r>
              <w:rPr>
                <w:color w:val="231F20"/>
                <w:spacing w:val="-2"/>
                <w:sz w:val="24"/>
              </w:rPr>
              <w:t xml:space="preserve"> </w:t>
            </w:r>
            <w:r>
              <w:rPr>
                <w:color w:val="231F20"/>
                <w:sz w:val="24"/>
              </w:rPr>
              <w:t>excavation</w:t>
            </w:r>
            <w:r>
              <w:rPr>
                <w:color w:val="231F20"/>
                <w:spacing w:val="-1"/>
                <w:sz w:val="24"/>
              </w:rPr>
              <w:t xml:space="preserve"> </w:t>
            </w:r>
            <w:r>
              <w:rPr>
                <w:color w:val="231F20"/>
                <w:sz w:val="24"/>
              </w:rPr>
              <w:t>or</w:t>
            </w:r>
            <w:r>
              <w:rPr>
                <w:color w:val="231F20"/>
                <w:spacing w:val="-5"/>
                <w:sz w:val="24"/>
              </w:rPr>
              <w:t xml:space="preserve"> </w:t>
            </w:r>
            <w:r>
              <w:rPr>
                <w:color w:val="231F20"/>
                <w:sz w:val="24"/>
              </w:rPr>
              <w:t>obstruction</w:t>
            </w:r>
            <w:r>
              <w:rPr>
                <w:color w:val="231F20"/>
                <w:spacing w:val="-2"/>
                <w:sz w:val="24"/>
              </w:rPr>
              <w:t xml:space="preserve"> </w:t>
            </w:r>
            <w:r>
              <w:rPr>
                <w:color w:val="231F20"/>
                <w:sz w:val="24"/>
              </w:rPr>
              <w:t>so</w:t>
            </w:r>
            <w:r>
              <w:rPr>
                <w:color w:val="231F20"/>
                <w:spacing w:val="-1"/>
                <w:sz w:val="24"/>
              </w:rPr>
              <w:t xml:space="preserve"> </w:t>
            </w:r>
            <w:r>
              <w:rPr>
                <w:color w:val="231F20"/>
                <w:sz w:val="24"/>
              </w:rPr>
              <w:t>as</w:t>
            </w:r>
            <w:r>
              <w:rPr>
                <w:color w:val="231F20"/>
                <w:spacing w:val="-2"/>
                <w:sz w:val="24"/>
              </w:rPr>
              <w:t xml:space="preserve"> </w:t>
            </w:r>
            <w:r>
              <w:rPr>
                <w:color w:val="231F20"/>
                <w:sz w:val="24"/>
              </w:rPr>
              <w:t>to</w:t>
            </w:r>
            <w:r>
              <w:rPr>
                <w:color w:val="231F20"/>
                <w:spacing w:val="-1"/>
                <w:sz w:val="24"/>
              </w:rPr>
              <w:t xml:space="preserve"> </w:t>
            </w:r>
            <w:proofErr w:type="gramStart"/>
            <w:r>
              <w:rPr>
                <w:color w:val="231F20"/>
                <w:spacing w:val="-2"/>
                <w:sz w:val="24"/>
              </w:rPr>
              <w:t>obstruct</w:t>
            </w:r>
            <w:proofErr w:type="gramEnd"/>
          </w:p>
          <w:p w14:paraId="4D55B6F9" w14:textId="77777777" w:rsidR="000B3C62" w:rsidRDefault="00A35B40">
            <w:pPr>
              <w:pStyle w:val="TableParagraph"/>
              <w:spacing w:line="260" w:lineRule="exact"/>
              <w:rPr>
                <w:sz w:val="24"/>
              </w:rPr>
            </w:pPr>
            <w:r>
              <w:rPr>
                <w:color w:val="231F20"/>
                <w:spacing w:val="-2"/>
                <w:sz w:val="24"/>
              </w:rPr>
              <w:t>traffic</w:t>
            </w:r>
          </w:p>
        </w:tc>
        <w:tc>
          <w:tcPr>
            <w:tcW w:w="1145" w:type="dxa"/>
            <w:tcBorders>
              <w:top w:val="double" w:sz="6" w:space="0" w:color="231F20"/>
            </w:tcBorders>
          </w:tcPr>
          <w:p w14:paraId="4D55B6FA" w14:textId="5916F3B0" w:rsidR="000B3C62" w:rsidRDefault="00097578">
            <w:pPr>
              <w:pStyle w:val="TableParagraph"/>
              <w:spacing w:line="242" w:lineRule="exact"/>
              <w:ind w:left="106"/>
              <w:rPr>
                <w:sz w:val="24"/>
              </w:rPr>
            </w:pPr>
            <w:r>
              <w:rPr>
                <w:color w:val="231F20"/>
                <w:spacing w:val="-5"/>
                <w:sz w:val="24"/>
              </w:rPr>
              <w:t>1</w:t>
            </w:r>
            <w:r w:rsidR="00A570A9">
              <w:rPr>
                <w:color w:val="231F20"/>
                <w:spacing w:val="-5"/>
                <w:sz w:val="24"/>
              </w:rPr>
              <w:t>2</w:t>
            </w:r>
            <w:r>
              <w:rPr>
                <w:color w:val="231F20"/>
                <w:spacing w:val="-5"/>
                <w:sz w:val="24"/>
              </w:rPr>
              <w:t>0</w:t>
            </w:r>
          </w:p>
        </w:tc>
      </w:tr>
      <w:tr w:rsidR="000B3C62" w14:paraId="4D55B701" w14:textId="77777777">
        <w:trPr>
          <w:trHeight w:val="551"/>
        </w:trPr>
        <w:tc>
          <w:tcPr>
            <w:tcW w:w="1135" w:type="dxa"/>
          </w:tcPr>
          <w:p w14:paraId="4D55B6FC" w14:textId="77777777" w:rsidR="000B3C62" w:rsidRDefault="00A35B40">
            <w:pPr>
              <w:pStyle w:val="TableParagraph"/>
              <w:spacing w:before="134" w:line="240" w:lineRule="auto"/>
              <w:rPr>
                <w:sz w:val="24"/>
              </w:rPr>
            </w:pPr>
            <w:r>
              <w:rPr>
                <w:color w:val="231F20"/>
                <w:spacing w:val="-5"/>
                <w:sz w:val="24"/>
              </w:rPr>
              <w:t>32.</w:t>
            </w:r>
          </w:p>
        </w:tc>
        <w:tc>
          <w:tcPr>
            <w:tcW w:w="1559" w:type="dxa"/>
          </w:tcPr>
          <w:p w14:paraId="4D55B6FD" w14:textId="77777777" w:rsidR="000B3C62" w:rsidRDefault="00A35B40">
            <w:pPr>
              <w:pStyle w:val="TableParagraph"/>
              <w:spacing w:line="271" w:lineRule="exact"/>
              <w:rPr>
                <w:sz w:val="24"/>
              </w:rPr>
            </w:pPr>
            <w:r>
              <w:rPr>
                <w:color w:val="231F20"/>
                <w:spacing w:val="-2"/>
                <w:sz w:val="24"/>
              </w:rPr>
              <w:t>4.6(3)(d)</w:t>
            </w:r>
          </w:p>
        </w:tc>
        <w:tc>
          <w:tcPr>
            <w:tcW w:w="6931" w:type="dxa"/>
          </w:tcPr>
          <w:p w14:paraId="4D55B6FE" w14:textId="77777777" w:rsidR="000B3C62" w:rsidRDefault="00A35B40">
            <w:pPr>
              <w:pStyle w:val="TableParagraph"/>
              <w:spacing w:line="271" w:lineRule="exact"/>
              <w:rPr>
                <w:sz w:val="24"/>
              </w:rPr>
            </w:pPr>
            <w:r>
              <w:rPr>
                <w:color w:val="231F20"/>
                <w:sz w:val="24"/>
              </w:rPr>
              <w:t>Parking</w:t>
            </w:r>
            <w:r>
              <w:rPr>
                <w:color w:val="231F20"/>
                <w:spacing w:val="-4"/>
                <w:sz w:val="24"/>
              </w:rPr>
              <w:t xml:space="preserve"> </w:t>
            </w:r>
            <w:r>
              <w:rPr>
                <w:color w:val="231F20"/>
                <w:sz w:val="24"/>
              </w:rPr>
              <w:t>closer</w:t>
            </w:r>
            <w:r>
              <w:rPr>
                <w:color w:val="231F20"/>
                <w:spacing w:val="-2"/>
                <w:sz w:val="24"/>
              </w:rPr>
              <w:t xml:space="preserve"> </w:t>
            </w:r>
            <w:r>
              <w:rPr>
                <w:color w:val="231F20"/>
                <w:sz w:val="24"/>
              </w:rPr>
              <w:t>than</w:t>
            </w:r>
            <w:r>
              <w:rPr>
                <w:color w:val="231F20"/>
                <w:spacing w:val="-3"/>
                <w:sz w:val="24"/>
              </w:rPr>
              <w:t xml:space="preserve"> </w:t>
            </w:r>
            <w:r>
              <w:rPr>
                <w:color w:val="231F20"/>
                <w:sz w:val="24"/>
              </w:rPr>
              <w:t>3</w:t>
            </w:r>
            <w:r>
              <w:rPr>
                <w:color w:val="231F20"/>
                <w:spacing w:val="-4"/>
                <w:sz w:val="24"/>
              </w:rPr>
              <w:t xml:space="preserve"> </w:t>
            </w:r>
            <w:r>
              <w:rPr>
                <w:color w:val="231F20"/>
                <w:sz w:val="24"/>
              </w:rPr>
              <w:t>metres</w:t>
            </w:r>
            <w:r>
              <w:rPr>
                <w:color w:val="231F20"/>
                <w:spacing w:val="-4"/>
                <w:sz w:val="24"/>
              </w:rPr>
              <w:t xml:space="preserve"> </w:t>
            </w:r>
            <w:r>
              <w:rPr>
                <w:color w:val="231F20"/>
                <w:sz w:val="24"/>
              </w:rPr>
              <w:t>to</w:t>
            </w:r>
            <w:r>
              <w:rPr>
                <w:color w:val="231F20"/>
                <w:spacing w:val="-2"/>
                <w:sz w:val="24"/>
              </w:rPr>
              <w:t xml:space="preserve"> </w:t>
            </w:r>
            <w:r>
              <w:rPr>
                <w:color w:val="231F20"/>
                <w:sz w:val="24"/>
              </w:rPr>
              <w:t>single</w:t>
            </w:r>
            <w:r>
              <w:rPr>
                <w:color w:val="231F20"/>
                <w:spacing w:val="-2"/>
                <w:sz w:val="24"/>
              </w:rPr>
              <w:t xml:space="preserve"> </w:t>
            </w:r>
            <w:r>
              <w:rPr>
                <w:color w:val="231F20"/>
                <w:sz w:val="24"/>
              </w:rPr>
              <w:t>or</w:t>
            </w:r>
            <w:r>
              <w:rPr>
                <w:color w:val="231F20"/>
                <w:spacing w:val="-1"/>
                <w:sz w:val="24"/>
              </w:rPr>
              <w:t xml:space="preserve"> </w:t>
            </w:r>
            <w:r>
              <w:rPr>
                <w:color w:val="231F20"/>
                <w:sz w:val="24"/>
              </w:rPr>
              <w:t>double</w:t>
            </w:r>
            <w:r>
              <w:rPr>
                <w:color w:val="231F20"/>
                <w:spacing w:val="-2"/>
                <w:sz w:val="24"/>
              </w:rPr>
              <w:t xml:space="preserve"> longitudinal</w:t>
            </w:r>
          </w:p>
          <w:p w14:paraId="4D55B6FF" w14:textId="77777777" w:rsidR="000B3C62" w:rsidRDefault="00A35B40">
            <w:pPr>
              <w:pStyle w:val="TableParagraph"/>
              <w:spacing w:line="260" w:lineRule="exact"/>
              <w:rPr>
                <w:sz w:val="24"/>
              </w:rPr>
            </w:pPr>
            <w:r>
              <w:rPr>
                <w:color w:val="231F20"/>
                <w:spacing w:val="-4"/>
                <w:sz w:val="24"/>
              </w:rPr>
              <w:t>lines</w:t>
            </w:r>
          </w:p>
        </w:tc>
        <w:tc>
          <w:tcPr>
            <w:tcW w:w="1145" w:type="dxa"/>
          </w:tcPr>
          <w:p w14:paraId="4D55B700" w14:textId="608F7D8E" w:rsidR="000B3C62" w:rsidRDefault="00097578">
            <w:pPr>
              <w:pStyle w:val="TableParagraph"/>
              <w:spacing w:line="271" w:lineRule="exact"/>
              <w:ind w:left="106"/>
              <w:rPr>
                <w:sz w:val="24"/>
              </w:rPr>
            </w:pPr>
            <w:r>
              <w:rPr>
                <w:color w:val="231F20"/>
                <w:spacing w:val="-5"/>
                <w:sz w:val="24"/>
              </w:rPr>
              <w:t>150</w:t>
            </w:r>
          </w:p>
        </w:tc>
      </w:tr>
      <w:tr w:rsidR="000B3C62" w14:paraId="4D55B706" w14:textId="77777777">
        <w:trPr>
          <w:trHeight w:val="275"/>
        </w:trPr>
        <w:tc>
          <w:tcPr>
            <w:tcW w:w="1135" w:type="dxa"/>
          </w:tcPr>
          <w:p w14:paraId="4D55B702" w14:textId="77777777" w:rsidR="000B3C62" w:rsidRDefault="00A35B40">
            <w:pPr>
              <w:pStyle w:val="TableParagraph"/>
              <w:rPr>
                <w:sz w:val="24"/>
              </w:rPr>
            </w:pPr>
            <w:r>
              <w:rPr>
                <w:color w:val="231F20"/>
                <w:spacing w:val="-5"/>
                <w:sz w:val="24"/>
              </w:rPr>
              <w:t>33.</w:t>
            </w:r>
          </w:p>
        </w:tc>
        <w:tc>
          <w:tcPr>
            <w:tcW w:w="1559" w:type="dxa"/>
          </w:tcPr>
          <w:p w14:paraId="4D55B703" w14:textId="77777777" w:rsidR="000B3C62" w:rsidRDefault="00A35B40">
            <w:pPr>
              <w:pStyle w:val="TableParagraph"/>
              <w:rPr>
                <w:sz w:val="24"/>
              </w:rPr>
            </w:pPr>
            <w:r>
              <w:rPr>
                <w:color w:val="231F20"/>
                <w:spacing w:val="-2"/>
                <w:sz w:val="24"/>
              </w:rPr>
              <w:t>4.6(3)(e)</w:t>
            </w:r>
          </w:p>
        </w:tc>
        <w:tc>
          <w:tcPr>
            <w:tcW w:w="6931" w:type="dxa"/>
          </w:tcPr>
          <w:p w14:paraId="4D55B704" w14:textId="2D46F955" w:rsidR="000B3C62" w:rsidRDefault="00A35B40">
            <w:pPr>
              <w:pStyle w:val="TableParagraph"/>
              <w:rPr>
                <w:sz w:val="24"/>
              </w:rPr>
            </w:pPr>
            <w:r>
              <w:rPr>
                <w:color w:val="231F20"/>
                <w:sz w:val="24"/>
              </w:rPr>
              <w:t>Parking</w:t>
            </w:r>
            <w:r>
              <w:rPr>
                <w:color w:val="231F20"/>
                <w:spacing w:val="-3"/>
                <w:sz w:val="24"/>
              </w:rPr>
              <w:t xml:space="preserve"> </w:t>
            </w:r>
            <w:r>
              <w:rPr>
                <w:color w:val="231F20"/>
                <w:sz w:val="24"/>
              </w:rPr>
              <w:t>on</w:t>
            </w:r>
            <w:r>
              <w:rPr>
                <w:color w:val="231F20"/>
                <w:spacing w:val="-1"/>
                <w:sz w:val="24"/>
              </w:rPr>
              <w:t xml:space="preserve"> </w:t>
            </w:r>
            <w:r w:rsidR="00061209">
              <w:rPr>
                <w:color w:val="231F20"/>
                <w:spacing w:val="-1"/>
                <w:sz w:val="24"/>
              </w:rPr>
              <w:t xml:space="preserve">an </w:t>
            </w:r>
            <w:r>
              <w:rPr>
                <w:color w:val="231F20"/>
                <w:spacing w:val="-2"/>
                <w:sz w:val="24"/>
              </w:rPr>
              <w:t>intersection</w:t>
            </w:r>
          </w:p>
        </w:tc>
        <w:tc>
          <w:tcPr>
            <w:tcW w:w="1145" w:type="dxa"/>
          </w:tcPr>
          <w:p w14:paraId="4D55B705" w14:textId="7BD08986" w:rsidR="000B3C62" w:rsidRDefault="00097578">
            <w:pPr>
              <w:pStyle w:val="TableParagraph"/>
              <w:ind w:left="106"/>
              <w:rPr>
                <w:sz w:val="24"/>
              </w:rPr>
            </w:pPr>
            <w:r>
              <w:rPr>
                <w:color w:val="231F20"/>
                <w:spacing w:val="-5"/>
                <w:sz w:val="24"/>
              </w:rPr>
              <w:t>150</w:t>
            </w:r>
          </w:p>
        </w:tc>
      </w:tr>
      <w:tr w:rsidR="000B3C62" w14:paraId="4D55B70B" w14:textId="77777777">
        <w:trPr>
          <w:trHeight w:val="277"/>
        </w:trPr>
        <w:tc>
          <w:tcPr>
            <w:tcW w:w="1135" w:type="dxa"/>
          </w:tcPr>
          <w:p w14:paraId="4D55B707" w14:textId="77777777" w:rsidR="000B3C62" w:rsidRDefault="00A35B40">
            <w:pPr>
              <w:pStyle w:val="TableParagraph"/>
              <w:spacing w:line="258" w:lineRule="exact"/>
              <w:rPr>
                <w:sz w:val="24"/>
              </w:rPr>
            </w:pPr>
            <w:r>
              <w:rPr>
                <w:color w:val="231F20"/>
                <w:spacing w:val="-5"/>
                <w:sz w:val="24"/>
              </w:rPr>
              <w:t>34.</w:t>
            </w:r>
          </w:p>
        </w:tc>
        <w:tc>
          <w:tcPr>
            <w:tcW w:w="1559" w:type="dxa"/>
          </w:tcPr>
          <w:p w14:paraId="4D55B708" w14:textId="77777777" w:rsidR="000B3C62" w:rsidRDefault="00A35B40">
            <w:pPr>
              <w:pStyle w:val="TableParagraph"/>
              <w:spacing w:line="258" w:lineRule="exact"/>
              <w:rPr>
                <w:sz w:val="24"/>
              </w:rPr>
            </w:pPr>
            <w:r>
              <w:rPr>
                <w:color w:val="231F20"/>
                <w:spacing w:val="-2"/>
                <w:sz w:val="24"/>
              </w:rPr>
              <w:t>4.6(3)(f)</w:t>
            </w:r>
          </w:p>
        </w:tc>
        <w:tc>
          <w:tcPr>
            <w:tcW w:w="6931" w:type="dxa"/>
          </w:tcPr>
          <w:p w14:paraId="4D55B709" w14:textId="77777777" w:rsidR="000B3C62" w:rsidRDefault="00A35B40">
            <w:pPr>
              <w:pStyle w:val="TableParagraph"/>
              <w:spacing w:line="258" w:lineRule="exact"/>
              <w:rPr>
                <w:sz w:val="24"/>
              </w:rPr>
            </w:pPr>
            <w:r>
              <w:rPr>
                <w:color w:val="231F20"/>
                <w:sz w:val="24"/>
              </w:rPr>
              <w:t>Parking</w:t>
            </w:r>
            <w:r>
              <w:rPr>
                <w:color w:val="231F20"/>
                <w:spacing w:val="-4"/>
                <w:sz w:val="24"/>
              </w:rPr>
              <w:t xml:space="preserve"> </w:t>
            </w:r>
            <w:r>
              <w:rPr>
                <w:color w:val="231F20"/>
                <w:sz w:val="24"/>
              </w:rPr>
              <w:t>within</w:t>
            </w:r>
            <w:r>
              <w:rPr>
                <w:color w:val="231F20"/>
                <w:spacing w:val="-2"/>
                <w:sz w:val="24"/>
              </w:rPr>
              <w:t xml:space="preserve"> </w:t>
            </w:r>
            <w:r>
              <w:rPr>
                <w:color w:val="231F20"/>
                <w:sz w:val="24"/>
              </w:rPr>
              <w:t>3</w:t>
            </w:r>
            <w:r>
              <w:rPr>
                <w:color w:val="231F20"/>
                <w:spacing w:val="-2"/>
                <w:sz w:val="24"/>
              </w:rPr>
              <w:t xml:space="preserve"> </w:t>
            </w:r>
            <w:r>
              <w:rPr>
                <w:color w:val="231F20"/>
                <w:sz w:val="24"/>
              </w:rPr>
              <w:t>metres</w:t>
            </w:r>
            <w:r>
              <w:rPr>
                <w:color w:val="231F20"/>
                <w:spacing w:val="-1"/>
                <w:sz w:val="24"/>
              </w:rPr>
              <w:t xml:space="preserve"> </w:t>
            </w:r>
            <w:r>
              <w:rPr>
                <w:color w:val="231F20"/>
                <w:sz w:val="24"/>
              </w:rPr>
              <w:t>of public</w:t>
            </w:r>
            <w:r>
              <w:rPr>
                <w:color w:val="231F20"/>
                <w:spacing w:val="-2"/>
                <w:sz w:val="24"/>
              </w:rPr>
              <w:t xml:space="preserve"> </w:t>
            </w:r>
            <w:r>
              <w:rPr>
                <w:color w:val="231F20"/>
                <w:sz w:val="24"/>
              </w:rPr>
              <w:t>letter</w:t>
            </w:r>
            <w:r>
              <w:rPr>
                <w:color w:val="231F20"/>
                <w:spacing w:val="-2"/>
                <w:sz w:val="24"/>
              </w:rPr>
              <w:t xml:space="preserve"> </w:t>
            </w:r>
            <w:r>
              <w:rPr>
                <w:color w:val="231F20"/>
                <w:spacing w:val="-5"/>
                <w:sz w:val="24"/>
              </w:rPr>
              <w:t>box</w:t>
            </w:r>
          </w:p>
        </w:tc>
        <w:tc>
          <w:tcPr>
            <w:tcW w:w="1145" w:type="dxa"/>
          </w:tcPr>
          <w:p w14:paraId="4D55B70A" w14:textId="106E0BEB" w:rsidR="000B3C62" w:rsidRDefault="00FF0578">
            <w:pPr>
              <w:pStyle w:val="TableParagraph"/>
              <w:spacing w:line="258" w:lineRule="exact"/>
              <w:ind w:left="106"/>
              <w:rPr>
                <w:sz w:val="24"/>
              </w:rPr>
            </w:pPr>
            <w:r>
              <w:rPr>
                <w:color w:val="231F20"/>
                <w:spacing w:val="-5"/>
                <w:sz w:val="24"/>
              </w:rPr>
              <w:t>100</w:t>
            </w:r>
          </w:p>
        </w:tc>
      </w:tr>
      <w:tr w:rsidR="000B3C62" w14:paraId="4D55B710" w14:textId="77777777">
        <w:trPr>
          <w:trHeight w:val="275"/>
        </w:trPr>
        <w:tc>
          <w:tcPr>
            <w:tcW w:w="1135" w:type="dxa"/>
          </w:tcPr>
          <w:p w14:paraId="4D55B70C" w14:textId="77777777" w:rsidR="000B3C62" w:rsidRDefault="00A35B40">
            <w:pPr>
              <w:pStyle w:val="TableParagraph"/>
              <w:spacing w:line="256" w:lineRule="exact"/>
              <w:rPr>
                <w:sz w:val="24"/>
              </w:rPr>
            </w:pPr>
            <w:r>
              <w:rPr>
                <w:color w:val="231F20"/>
                <w:spacing w:val="-5"/>
                <w:sz w:val="24"/>
              </w:rPr>
              <w:t>35.</w:t>
            </w:r>
          </w:p>
        </w:tc>
        <w:tc>
          <w:tcPr>
            <w:tcW w:w="1559" w:type="dxa"/>
          </w:tcPr>
          <w:p w14:paraId="4D55B70D" w14:textId="77777777" w:rsidR="000B3C62" w:rsidRDefault="00A35B40">
            <w:pPr>
              <w:pStyle w:val="TableParagraph"/>
              <w:spacing w:line="256" w:lineRule="exact"/>
              <w:rPr>
                <w:sz w:val="24"/>
              </w:rPr>
            </w:pPr>
            <w:r>
              <w:rPr>
                <w:color w:val="231F20"/>
                <w:spacing w:val="-2"/>
                <w:sz w:val="24"/>
              </w:rPr>
              <w:t>4.6(3)(g)</w:t>
            </w:r>
          </w:p>
        </w:tc>
        <w:tc>
          <w:tcPr>
            <w:tcW w:w="6931" w:type="dxa"/>
          </w:tcPr>
          <w:p w14:paraId="4D55B70E" w14:textId="7BEF6F17" w:rsidR="000B3C62" w:rsidRDefault="00A35B40">
            <w:pPr>
              <w:pStyle w:val="TableParagraph"/>
              <w:spacing w:line="256" w:lineRule="exact"/>
              <w:rPr>
                <w:sz w:val="24"/>
              </w:rPr>
            </w:pPr>
            <w:r>
              <w:rPr>
                <w:color w:val="231F20"/>
                <w:sz w:val="24"/>
              </w:rPr>
              <w:t>Parking</w:t>
            </w:r>
            <w:r>
              <w:rPr>
                <w:color w:val="231F20"/>
                <w:spacing w:val="-5"/>
                <w:sz w:val="24"/>
              </w:rPr>
              <w:t xml:space="preserve"> </w:t>
            </w:r>
            <w:r>
              <w:rPr>
                <w:color w:val="231F20"/>
                <w:sz w:val="24"/>
              </w:rPr>
              <w:t>within</w:t>
            </w:r>
            <w:r>
              <w:rPr>
                <w:color w:val="231F20"/>
                <w:spacing w:val="-2"/>
                <w:sz w:val="24"/>
              </w:rPr>
              <w:t xml:space="preserve"> </w:t>
            </w:r>
            <w:r>
              <w:rPr>
                <w:color w:val="231F20"/>
                <w:sz w:val="24"/>
              </w:rPr>
              <w:t>10</w:t>
            </w:r>
            <w:r>
              <w:rPr>
                <w:color w:val="231F20"/>
                <w:spacing w:val="-2"/>
                <w:sz w:val="24"/>
              </w:rPr>
              <w:t xml:space="preserve"> </w:t>
            </w:r>
            <w:r>
              <w:rPr>
                <w:color w:val="231F20"/>
                <w:sz w:val="24"/>
              </w:rPr>
              <w:t>metres</w:t>
            </w:r>
            <w:r>
              <w:rPr>
                <w:color w:val="231F20"/>
                <w:spacing w:val="-3"/>
                <w:sz w:val="24"/>
              </w:rPr>
              <w:t xml:space="preserve"> </w:t>
            </w:r>
            <w:r>
              <w:rPr>
                <w:color w:val="231F20"/>
                <w:sz w:val="24"/>
              </w:rPr>
              <w:t xml:space="preserve">of </w:t>
            </w:r>
            <w:r w:rsidR="00F00095">
              <w:rPr>
                <w:color w:val="231F20"/>
                <w:sz w:val="24"/>
              </w:rPr>
              <w:t xml:space="preserve">an </w:t>
            </w:r>
            <w:r>
              <w:rPr>
                <w:color w:val="231F20"/>
                <w:spacing w:val="-2"/>
                <w:sz w:val="24"/>
              </w:rPr>
              <w:t>intersection</w:t>
            </w:r>
          </w:p>
        </w:tc>
        <w:tc>
          <w:tcPr>
            <w:tcW w:w="1145" w:type="dxa"/>
          </w:tcPr>
          <w:p w14:paraId="4D55B70F" w14:textId="3FC9BEEB" w:rsidR="000B3C62" w:rsidRDefault="008F5AE2">
            <w:pPr>
              <w:pStyle w:val="TableParagraph"/>
              <w:spacing w:line="256" w:lineRule="exact"/>
              <w:ind w:left="106"/>
              <w:rPr>
                <w:sz w:val="24"/>
              </w:rPr>
            </w:pPr>
            <w:r>
              <w:rPr>
                <w:color w:val="231F20"/>
                <w:spacing w:val="-5"/>
                <w:sz w:val="24"/>
              </w:rPr>
              <w:t>150</w:t>
            </w:r>
          </w:p>
        </w:tc>
      </w:tr>
      <w:tr w:rsidR="000B3C62" w14:paraId="4D55B716" w14:textId="77777777">
        <w:trPr>
          <w:trHeight w:val="550"/>
        </w:trPr>
        <w:tc>
          <w:tcPr>
            <w:tcW w:w="1135" w:type="dxa"/>
          </w:tcPr>
          <w:p w14:paraId="4D55B711" w14:textId="77777777" w:rsidR="000B3C62" w:rsidRDefault="00A35B40">
            <w:pPr>
              <w:pStyle w:val="TableParagraph"/>
              <w:spacing w:before="134" w:line="240" w:lineRule="auto"/>
              <w:rPr>
                <w:sz w:val="24"/>
              </w:rPr>
            </w:pPr>
            <w:r>
              <w:rPr>
                <w:color w:val="231F20"/>
                <w:spacing w:val="-5"/>
                <w:sz w:val="24"/>
              </w:rPr>
              <w:t>36.</w:t>
            </w:r>
          </w:p>
        </w:tc>
        <w:tc>
          <w:tcPr>
            <w:tcW w:w="1559" w:type="dxa"/>
          </w:tcPr>
          <w:p w14:paraId="4D55B712" w14:textId="77777777" w:rsidR="000B3C62" w:rsidRDefault="00A35B40">
            <w:pPr>
              <w:pStyle w:val="TableParagraph"/>
              <w:spacing w:line="271" w:lineRule="exact"/>
              <w:rPr>
                <w:sz w:val="24"/>
              </w:rPr>
            </w:pPr>
            <w:r>
              <w:rPr>
                <w:color w:val="231F20"/>
                <w:spacing w:val="-2"/>
                <w:sz w:val="24"/>
              </w:rPr>
              <w:t>4.6(4)</w:t>
            </w:r>
          </w:p>
        </w:tc>
        <w:tc>
          <w:tcPr>
            <w:tcW w:w="6931" w:type="dxa"/>
          </w:tcPr>
          <w:p w14:paraId="4D55B713" w14:textId="77777777" w:rsidR="000B3C62" w:rsidRDefault="00A35B40">
            <w:pPr>
              <w:pStyle w:val="TableParagraph"/>
              <w:spacing w:line="271" w:lineRule="exact"/>
              <w:rPr>
                <w:sz w:val="24"/>
              </w:rPr>
            </w:pPr>
            <w:r>
              <w:rPr>
                <w:color w:val="231F20"/>
                <w:sz w:val="24"/>
              </w:rPr>
              <w:t>Parking</w:t>
            </w:r>
            <w:r>
              <w:rPr>
                <w:color w:val="231F20"/>
                <w:spacing w:val="-4"/>
                <w:sz w:val="24"/>
              </w:rPr>
              <w:t xml:space="preserve"> </w:t>
            </w:r>
            <w:r>
              <w:rPr>
                <w:color w:val="231F20"/>
                <w:sz w:val="24"/>
              </w:rPr>
              <w:t>vehicle</w:t>
            </w:r>
            <w:r>
              <w:rPr>
                <w:color w:val="231F20"/>
                <w:spacing w:val="-1"/>
                <w:sz w:val="24"/>
              </w:rPr>
              <w:t xml:space="preserve"> </w:t>
            </w:r>
            <w:r>
              <w:rPr>
                <w:color w:val="231F20"/>
                <w:sz w:val="24"/>
              </w:rPr>
              <w:t>within</w:t>
            </w:r>
            <w:r>
              <w:rPr>
                <w:color w:val="231F20"/>
                <w:spacing w:val="-1"/>
                <w:sz w:val="24"/>
              </w:rPr>
              <w:t xml:space="preserve"> </w:t>
            </w:r>
            <w:r>
              <w:rPr>
                <w:color w:val="231F20"/>
                <w:sz w:val="24"/>
              </w:rPr>
              <w:t>10</w:t>
            </w:r>
            <w:r>
              <w:rPr>
                <w:color w:val="231F20"/>
                <w:spacing w:val="-3"/>
                <w:sz w:val="24"/>
              </w:rPr>
              <w:t xml:space="preserve"> </w:t>
            </w:r>
            <w:r>
              <w:rPr>
                <w:color w:val="231F20"/>
                <w:sz w:val="24"/>
              </w:rPr>
              <w:t>metres</w:t>
            </w:r>
            <w:r>
              <w:rPr>
                <w:color w:val="231F20"/>
                <w:spacing w:val="-4"/>
                <w:sz w:val="24"/>
              </w:rPr>
              <w:t xml:space="preserve"> </w:t>
            </w:r>
            <w:r>
              <w:rPr>
                <w:color w:val="231F20"/>
                <w:sz w:val="24"/>
              </w:rPr>
              <w:t>of</w:t>
            </w:r>
            <w:r>
              <w:rPr>
                <w:color w:val="231F20"/>
                <w:spacing w:val="-1"/>
                <w:sz w:val="24"/>
              </w:rPr>
              <w:t xml:space="preserve"> </w:t>
            </w:r>
            <w:r>
              <w:rPr>
                <w:color w:val="231F20"/>
                <w:sz w:val="24"/>
              </w:rPr>
              <w:t>departure</w:t>
            </w:r>
            <w:r>
              <w:rPr>
                <w:color w:val="231F20"/>
                <w:spacing w:val="-5"/>
                <w:sz w:val="24"/>
              </w:rPr>
              <w:t xml:space="preserve"> </w:t>
            </w:r>
            <w:r>
              <w:rPr>
                <w:color w:val="231F20"/>
                <w:sz w:val="24"/>
              </w:rPr>
              <w:t>side</w:t>
            </w:r>
            <w:r>
              <w:rPr>
                <w:color w:val="231F20"/>
                <w:spacing w:val="-1"/>
                <w:sz w:val="24"/>
              </w:rPr>
              <w:t xml:space="preserve"> </w:t>
            </w:r>
            <w:r>
              <w:rPr>
                <w:color w:val="231F20"/>
                <w:sz w:val="24"/>
              </w:rPr>
              <w:t>of</w:t>
            </w:r>
            <w:r>
              <w:rPr>
                <w:color w:val="231F20"/>
                <w:spacing w:val="65"/>
                <w:sz w:val="24"/>
              </w:rPr>
              <w:t xml:space="preserve"> </w:t>
            </w:r>
            <w:r>
              <w:rPr>
                <w:color w:val="231F20"/>
                <w:spacing w:val="-10"/>
                <w:sz w:val="24"/>
              </w:rPr>
              <w:t>a</w:t>
            </w:r>
          </w:p>
          <w:p w14:paraId="4D55B714" w14:textId="77777777" w:rsidR="000B3C62" w:rsidRDefault="00A35B40">
            <w:pPr>
              <w:pStyle w:val="TableParagraph"/>
              <w:spacing w:line="260" w:lineRule="exact"/>
              <w:rPr>
                <w:sz w:val="24"/>
              </w:rPr>
            </w:pPr>
            <w:r>
              <w:rPr>
                <w:color w:val="231F20"/>
                <w:sz w:val="24"/>
              </w:rPr>
              <w:t>children's</w:t>
            </w:r>
            <w:r>
              <w:rPr>
                <w:color w:val="231F20"/>
                <w:spacing w:val="-1"/>
                <w:sz w:val="24"/>
              </w:rPr>
              <w:t xml:space="preserve"> </w:t>
            </w:r>
            <w:r>
              <w:rPr>
                <w:color w:val="231F20"/>
                <w:sz w:val="24"/>
              </w:rPr>
              <w:t>crossing</w:t>
            </w:r>
            <w:r>
              <w:rPr>
                <w:color w:val="231F20"/>
                <w:spacing w:val="-3"/>
                <w:sz w:val="24"/>
              </w:rPr>
              <w:t xml:space="preserve"> </w:t>
            </w:r>
            <w:r>
              <w:rPr>
                <w:color w:val="231F20"/>
                <w:sz w:val="24"/>
              </w:rPr>
              <w:t>or</w:t>
            </w:r>
            <w:r>
              <w:rPr>
                <w:color w:val="231F20"/>
                <w:spacing w:val="-1"/>
                <w:sz w:val="24"/>
              </w:rPr>
              <w:t xml:space="preserve"> </w:t>
            </w:r>
            <w:r>
              <w:rPr>
                <w:color w:val="231F20"/>
                <w:sz w:val="24"/>
              </w:rPr>
              <w:t>pedestrian</w:t>
            </w:r>
            <w:r>
              <w:rPr>
                <w:color w:val="231F20"/>
                <w:spacing w:val="-1"/>
                <w:sz w:val="24"/>
              </w:rPr>
              <w:t xml:space="preserve"> </w:t>
            </w:r>
            <w:r>
              <w:rPr>
                <w:color w:val="231F20"/>
                <w:spacing w:val="-2"/>
                <w:sz w:val="24"/>
              </w:rPr>
              <w:t>crossing</w:t>
            </w:r>
          </w:p>
        </w:tc>
        <w:tc>
          <w:tcPr>
            <w:tcW w:w="1145" w:type="dxa"/>
          </w:tcPr>
          <w:p w14:paraId="4D55B715" w14:textId="39AE150A" w:rsidR="000B3C62" w:rsidRDefault="00A570A9">
            <w:pPr>
              <w:pStyle w:val="TableParagraph"/>
              <w:spacing w:line="271" w:lineRule="exact"/>
              <w:ind w:left="106"/>
              <w:rPr>
                <w:sz w:val="24"/>
              </w:rPr>
            </w:pPr>
            <w:r>
              <w:rPr>
                <w:color w:val="231F20"/>
                <w:spacing w:val="-5"/>
                <w:sz w:val="24"/>
              </w:rPr>
              <w:t>120</w:t>
            </w:r>
          </w:p>
        </w:tc>
      </w:tr>
      <w:tr w:rsidR="000B3C62" w14:paraId="4D55B71C" w14:textId="77777777">
        <w:trPr>
          <w:trHeight w:val="550"/>
        </w:trPr>
        <w:tc>
          <w:tcPr>
            <w:tcW w:w="1135" w:type="dxa"/>
          </w:tcPr>
          <w:p w14:paraId="4D55B717" w14:textId="77777777" w:rsidR="000B3C62" w:rsidRDefault="00A35B40">
            <w:pPr>
              <w:pStyle w:val="TableParagraph"/>
              <w:spacing w:before="134" w:line="240" w:lineRule="auto"/>
              <w:rPr>
                <w:sz w:val="24"/>
              </w:rPr>
            </w:pPr>
            <w:r>
              <w:rPr>
                <w:color w:val="231F20"/>
                <w:spacing w:val="-5"/>
                <w:sz w:val="24"/>
              </w:rPr>
              <w:t>37.</w:t>
            </w:r>
          </w:p>
        </w:tc>
        <w:tc>
          <w:tcPr>
            <w:tcW w:w="1559" w:type="dxa"/>
          </w:tcPr>
          <w:p w14:paraId="4D55B718" w14:textId="77777777" w:rsidR="000B3C62" w:rsidRDefault="00A35B40">
            <w:pPr>
              <w:pStyle w:val="TableParagraph"/>
              <w:spacing w:line="271" w:lineRule="exact"/>
              <w:rPr>
                <w:sz w:val="24"/>
              </w:rPr>
            </w:pPr>
            <w:r>
              <w:rPr>
                <w:color w:val="231F20"/>
                <w:spacing w:val="-2"/>
                <w:sz w:val="24"/>
              </w:rPr>
              <w:t>4.6(5)</w:t>
            </w:r>
          </w:p>
        </w:tc>
        <w:tc>
          <w:tcPr>
            <w:tcW w:w="6931" w:type="dxa"/>
          </w:tcPr>
          <w:p w14:paraId="4D55B719" w14:textId="77777777" w:rsidR="000B3C62" w:rsidRDefault="00A35B40">
            <w:pPr>
              <w:pStyle w:val="TableParagraph"/>
              <w:spacing w:line="271" w:lineRule="exact"/>
              <w:rPr>
                <w:sz w:val="24"/>
              </w:rPr>
            </w:pPr>
            <w:r>
              <w:rPr>
                <w:color w:val="231F20"/>
                <w:sz w:val="24"/>
              </w:rPr>
              <w:t>Parking</w:t>
            </w:r>
            <w:r>
              <w:rPr>
                <w:color w:val="231F20"/>
                <w:spacing w:val="-5"/>
                <w:sz w:val="24"/>
              </w:rPr>
              <w:t xml:space="preserve"> </w:t>
            </w:r>
            <w:r>
              <w:rPr>
                <w:color w:val="231F20"/>
                <w:sz w:val="24"/>
              </w:rPr>
              <w:t>vehicle</w:t>
            </w:r>
            <w:r>
              <w:rPr>
                <w:color w:val="231F20"/>
                <w:spacing w:val="-2"/>
                <w:sz w:val="24"/>
              </w:rPr>
              <w:t xml:space="preserve"> </w:t>
            </w:r>
            <w:r>
              <w:rPr>
                <w:color w:val="231F20"/>
                <w:sz w:val="24"/>
              </w:rPr>
              <w:t>within</w:t>
            </w:r>
            <w:r>
              <w:rPr>
                <w:color w:val="231F20"/>
                <w:spacing w:val="-2"/>
                <w:sz w:val="24"/>
              </w:rPr>
              <w:t xml:space="preserve"> </w:t>
            </w:r>
            <w:r>
              <w:rPr>
                <w:color w:val="231F20"/>
                <w:sz w:val="24"/>
              </w:rPr>
              <w:t>20</w:t>
            </w:r>
            <w:r>
              <w:rPr>
                <w:color w:val="231F20"/>
                <w:spacing w:val="-4"/>
                <w:sz w:val="24"/>
              </w:rPr>
              <w:t xml:space="preserve"> </w:t>
            </w:r>
            <w:r>
              <w:rPr>
                <w:color w:val="231F20"/>
                <w:sz w:val="24"/>
              </w:rPr>
              <w:t>metres</w:t>
            </w:r>
            <w:r>
              <w:rPr>
                <w:color w:val="231F20"/>
                <w:spacing w:val="-5"/>
                <w:sz w:val="24"/>
              </w:rPr>
              <w:t xml:space="preserve"> </w:t>
            </w:r>
            <w:r>
              <w:rPr>
                <w:color w:val="231F20"/>
                <w:sz w:val="24"/>
              </w:rPr>
              <w:t>of</w:t>
            </w:r>
            <w:r>
              <w:rPr>
                <w:color w:val="231F20"/>
                <w:spacing w:val="-2"/>
                <w:sz w:val="24"/>
              </w:rPr>
              <w:t xml:space="preserve"> </w:t>
            </w:r>
            <w:r>
              <w:rPr>
                <w:color w:val="231F20"/>
                <w:sz w:val="24"/>
              </w:rPr>
              <w:t>approach</w:t>
            </w:r>
            <w:r>
              <w:rPr>
                <w:color w:val="231F20"/>
                <w:spacing w:val="-4"/>
                <w:sz w:val="24"/>
              </w:rPr>
              <w:t xml:space="preserve"> </w:t>
            </w:r>
            <w:r>
              <w:rPr>
                <w:color w:val="231F20"/>
                <w:sz w:val="24"/>
              </w:rPr>
              <w:t>side</w:t>
            </w:r>
            <w:r>
              <w:rPr>
                <w:color w:val="231F20"/>
                <w:spacing w:val="-2"/>
                <w:sz w:val="24"/>
              </w:rPr>
              <w:t xml:space="preserve"> </w:t>
            </w:r>
            <w:r>
              <w:rPr>
                <w:color w:val="231F20"/>
                <w:sz w:val="24"/>
              </w:rPr>
              <w:t>of</w:t>
            </w:r>
            <w:r>
              <w:rPr>
                <w:color w:val="231F20"/>
                <w:spacing w:val="-2"/>
                <w:sz w:val="24"/>
              </w:rPr>
              <w:t xml:space="preserve"> </w:t>
            </w:r>
            <w:r>
              <w:rPr>
                <w:color w:val="231F20"/>
                <w:spacing w:val="-10"/>
                <w:sz w:val="24"/>
              </w:rPr>
              <w:t>a</w:t>
            </w:r>
          </w:p>
          <w:p w14:paraId="4D55B71A" w14:textId="77777777" w:rsidR="000B3C62" w:rsidRDefault="00A35B40">
            <w:pPr>
              <w:pStyle w:val="TableParagraph"/>
              <w:spacing w:line="260" w:lineRule="exact"/>
              <w:rPr>
                <w:sz w:val="24"/>
              </w:rPr>
            </w:pPr>
            <w:r>
              <w:rPr>
                <w:color w:val="231F20"/>
                <w:sz w:val="24"/>
              </w:rPr>
              <w:t>children's</w:t>
            </w:r>
            <w:r>
              <w:rPr>
                <w:color w:val="231F20"/>
                <w:spacing w:val="-1"/>
                <w:sz w:val="24"/>
              </w:rPr>
              <w:t xml:space="preserve"> </w:t>
            </w:r>
            <w:r>
              <w:rPr>
                <w:color w:val="231F20"/>
                <w:sz w:val="24"/>
              </w:rPr>
              <w:t>crossing</w:t>
            </w:r>
            <w:r>
              <w:rPr>
                <w:color w:val="231F20"/>
                <w:spacing w:val="-3"/>
                <w:sz w:val="24"/>
              </w:rPr>
              <w:t xml:space="preserve"> </w:t>
            </w:r>
            <w:r>
              <w:rPr>
                <w:color w:val="231F20"/>
                <w:sz w:val="24"/>
              </w:rPr>
              <w:t>or</w:t>
            </w:r>
            <w:r>
              <w:rPr>
                <w:color w:val="231F20"/>
                <w:spacing w:val="-1"/>
                <w:sz w:val="24"/>
              </w:rPr>
              <w:t xml:space="preserve"> </w:t>
            </w:r>
            <w:r>
              <w:rPr>
                <w:color w:val="231F20"/>
                <w:sz w:val="24"/>
              </w:rPr>
              <w:t>pedestrian</w:t>
            </w:r>
            <w:r>
              <w:rPr>
                <w:color w:val="231F20"/>
                <w:spacing w:val="-1"/>
                <w:sz w:val="24"/>
              </w:rPr>
              <w:t xml:space="preserve"> </w:t>
            </w:r>
            <w:r>
              <w:rPr>
                <w:color w:val="231F20"/>
                <w:spacing w:val="-2"/>
                <w:sz w:val="24"/>
              </w:rPr>
              <w:t>crossing</w:t>
            </w:r>
          </w:p>
        </w:tc>
        <w:tc>
          <w:tcPr>
            <w:tcW w:w="1145" w:type="dxa"/>
          </w:tcPr>
          <w:p w14:paraId="4D55B71B" w14:textId="6669E80A" w:rsidR="000B3C62" w:rsidRDefault="00A570A9">
            <w:pPr>
              <w:pStyle w:val="TableParagraph"/>
              <w:spacing w:line="271" w:lineRule="exact"/>
              <w:ind w:left="106"/>
              <w:rPr>
                <w:sz w:val="24"/>
              </w:rPr>
            </w:pPr>
            <w:r>
              <w:rPr>
                <w:color w:val="231F20"/>
                <w:spacing w:val="-5"/>
                <w:sz w:val="24"/>
              </w:rPr>
              <w:t>120</w:t>
            </w:r>
          </w:p>
        </w:tc>
      </w:tr>
      <w:tr w:rsidR="000B3C62" w14:paraId="4D55B721" w14:textId="77777777">
        <w:trPr>
          <w:trHeight w:val="553"/>
        </w:trPr>
        <w:tc>
          <w:tcPr>
            <w:tcW w:w="1135" w:type="dxa"/>
          </w:tcPr>
          <w:p w14:paraId="4D55B71D" w14:textId="77777777" w:rsidR="000B3C62" w:rsidRDefault="00A35B40">
            <w:pPr>
              <w:pStyle w:val="TableParagraph"/>
              <w:spacing w:before="134" w:line="240" w:lineRule="auto"/>
              <w:rPr>
                <w:sz w:val="24"/>
              </w:rPr>
            </w:pPr>
            <w:r>
              <w:rPr>
                <w:color w:val="231F20"/>
                <w:spacing w:val="-5"/>
                <w:sz w:val="24"/>
              </w:rPr>
              <w:t>38.</w:t>
            </w:r>
          </w:p>
        </w:tc>
        <w:tc>
          <w:tcPr>
            <w:tcW w:w="1559" w:type="dxa"/>
          </w:tcPr>
          <w:p w14:paraId="4D55B71E" w14:textId="77777777" w:rsidR="000B3C62" w:rsidRDefault="00A35B40">
            <w:pPr>
              <w:pStyle w:val="TableParagraph"/>
              <w:spacing w:line="274" w:lineRule="exact"/>
              <w:rPr>
                <w:sz w:val="24"/>
              </w:rPr>
            </w:pPr>
            <w:r>
              <w:rPr>
                <w:color w:val="231F20"/>
                <w:spacing w:val="-2"/>
                <w:sz w:val="24"/>
              </w:rPr>
              <w:t>4.6(6)</w:t>
            </w:r>
          </w:p>
        </w:tc>
        <w:tc>
          <w:tcPr>
            <w:tcW w:w="6931" w:type="dxa"/>
          </w:tcPr>
          <w:p w14:paraId="4D55B71F" w14:textId="77777777" w:rsidR="000B3C62" w:rsidRDefault="00A35B40">
            <w:pPr>
              <w:pStyle w:val="TableParagraph"/>
              <w:spacing w:line="276" w:lineRule="exact"/>
              <w:rPr>
                <w:sz w:val="24"/>
              </w:rPr>
            </w:pPr>
            <w:r>
              <w:rPr>
                <w:color w:val="231F20"/>
                <w:sz w:val="24"/>
              </w:rPr>
              <w:t>Parking</w:t>
            </w:r>
            <w:r>
              <w:rPr>
                <w:color w:val="231F20"/>
                <w:spacing w:val="-6"/>
                <w:sz w:val="24"/>
              </w:rPr>
              <w:t xml:space="preserve"> </w:t>
            </w:r>
            <w:r>
              <w:rPr>
                <w:color w:val="231F20"/>
                <w:sz w:val="24"/>
              </w:rPr>
              <w:t>vehicle</w:t>
            </w:r>
            <w:r>
              <w:rPr>
                <w:color w:val="231F20"/>
                <w:spacing w:val="-4"/>
                <w:sz w:val="24"/>
              </w:rPr>
              <w:t xml:space="preserve"> </w:t>
            </w:r>
            <w:r>
              <w:rPr>
                <w:color w:val="231F20"/>
                <w:sz w:val="24"/>
              </w:rPr>
              <w:t>within</w:t>
            </w:r>
            <w:r>
              <w:rPr>
                <w:color w:val="231F20"/>
                <w:spacing w:val="-4"/>
                <w:sz w:val="24"/>
              </w:rPr>
              <w:t xml:space="preserve"> </w:t>
            </w:r>
            <w:r>
              <w:rPr>
                <w:color w:val="231F20"/>
                <w:sz w:val="24"/>
              </w:rPr>
              <w:t>20</w:t>
            </w:r>
            <w:r>
              <w:rPr>
                <w:color w:val="231F20"/>
                <w:spacing w:val="-6"/>
                <w:sz w:val="24"/>
              </w:rPr>
              <w:t xml:space="preserve"> </w:t>
            </w:r>
            <w:r>
              <w:rPr>
                <w:color w:val="231F20"/>
                <w:sz w:val="24"/>
              </w:rPr>
              <w:t>metres</w:t>
            </w:r>
            <w:r>
              <w:rPr>
                <w:color w:val="231F20"/>
                <w:spacing w:val="-7"/>
                <w:sz w:val="24"/>
              </w:rPr>
              <w:t xml:space="preserve"> </w:t>
            </w:r>
            <w:r>
              <w:rPr>
                <w:color w:val="231F20"/>
                <w:sz w:val="24"/>
              </w:rPr>
              <w:t>of</w:t>
            </w:r>
            <w:r>
              <w:rPr>
                <w:color w:val="231F20"/>
                <w:spacing w:val="-4"/>
                <w:sz w:val="24"/>
              </w:rPr>
              <w:t xml:space="preserve"> </w:t>
            </w:r>
            <w:r>
              <w:rPr>
                <w:color w:val="231F20"/>
                <w:sz w:val="24"/>
              </w:rPr>
              <w:t>approach</w:t>
            </w:r>
            <w:r>
              <w:rPr>
                <w:color w:val="231F20"/>
                <w:spacing w:val="-6"/>
                <w:sz w:val="24"/>
              </w:rPr>
              <w:t xml:space="preserve"> </w:t>
            </w:r>
            <w:r>
              <w:rPr>
                <w:color w:val="231F20"/>
                <w:sz w:val="24"/>
              </w:rPr>
              <w:t>side</w:t>
            </w:r>
            <w:r>
              <w:rPr>
                <w:color w:val="231F20"/>
                <w:spacing w:val="-4"/>
                <w:sz w:val="24"/>
              </w:rPr>
              <w:t xml:space="preserve"> </w:t>
            </w:r>
            <w:r>
              <w:rPr>
                <w:color w:val="231F20"/>
                <w:sz w:val="24"/>
              </w:rPr>
              <w:t>or</w:t>
            </w:r>
            <w:r>
              <w:rPr>
                <w:color w:val="231F20"/>
                <w:spacing w:val="-7"/>
                <w:sz w:val="24"/>
              </w:rPr>
              <w:t xml:space="preserve"> </w:t>
            </w:r>
            <w:r>
              <w:rPr>
                <w:color w:val="231F20"/>
                <w:sz w:val="24"/>
              </w:rPr>
              <w:t>departure side of railway level crossing</w:t>
            </w:r>
          </w:p>
        </w:tc>
        <w:tc>
          <w:tcPr>
            <w:tcW w:w="1145" w:type="dxa"/>
          </w:tcPr>
          <w:p w14:paraId="4D55B720" w14:textId="07F7A572" w:rsidR="000B3C62" w:rsidRDefault="00A570A9">
            <w:pPr>
              <w:pStyle w:val="TableParagraph"/>
              <w:spacing w:line="274" w:lineRule="exact"/>
              <w:ind w:left="106"/>
              <w:rPr>
                <w:sz w:val="24"/>
              </w:rPr>
            </w:pPr>
            <w:r>
              <w:rPr>
                <w:color w:val="231F20"/>
                <w:spacing w:val="-5"/>
                <w:sz w:val="24"/>
              </w:rPr>
              <w:t>120</w:t>
            </w:r>
          </w:p>
        </w:tc>
      </w:tr>
      <w:tr w:rsidR="000B3C62" w14:paraId="4D55B726" w14:textId="77777777">
        <w:trPr>
          <w:trHeight w:val="275"/>
        </w:trPr>
        <w:tc>
          <w:tcPr>
            <w:tcW w:w="1135" w:type="dxa"/>
          </w:tcPr>
          <w:p w14:paraId="4D55B722" w14:textId="77777777" w:rsidR="000B3C62" w:rsidRDefault="00A35B40">
            <w:pPr>
              <w:pStyle w:val="TableParagraph"/>
              <w:rPr>
                <w:sz w:val="24"/>
              </w:rPr>
            </w:pPr>
            <w:r>
              <w:rPr>
                <w:color w:val="231F20"/>
                <w:spacing w:val="-5"/>
                <w:sz w:val="24"/>
              </w:rPr>
              <w:t>39.</w:t>
            </w:r>
          </w:p>
        </w:tc>
        <w:tc>
          <w:tcPr>
            <w:tcW w:w="1559" w:type="dxa"/>
          </w:tcPr>
          <w:p w14:paraId="4D55B723" w14:textId="77777777" w:rsidR="000B3C62" w:rsidRDefault="00A35B40">
            <w:pPr>
              <w:pStyle w:val="TableParagraph"/>
              <w:rPr>
                <w:sz w:val="24"/>
              </w:rPr>
            </w:pPr>
            <w:r>
              <w:rPr>
                <w:color w:val="231F20"/>
                <w:spacing w:val="-5"/>
                <w:sz w:val="24"/>
              </w:rPr>
              <w:t>4.7</w:t>
            </w:r>
          </w:p>
        </w:tc>
        <w:tc>
          <w:tcPr>
            <w:tcW w:w="6931" w:type="dxa"/>
          </w:tcPr>
          <w:p w14:paraId="4D55B724" w14:textId="77777777" w:rsidR="000B3C62" w:rsidRDefault="00A35B40">
            <w:pPr>
              <w:pStyle w:val="TableParagraph"/>
              <w:rPr>
                <w:sz w:val="24"/>
              </w:rPr>
            </w:pPr>
            <w:r>
              <w:rPr>
                <w:color w:val="231F20"/>
                <w:sz w:val="24"/>
              </w:rPr>
              <w:t>Parking</w:t>
            </w:r>
            <w:r>
              <w:rPr>
                <w:color w:val="231F20"/>
                <w:spacing w:val="-4"/>
                <w:sz w:val="24"/>
              </w:rPr>
              <w:t xml:space="preserve"> </w:t>
            </w:r>
            <w:r>
              <w:rPr>
                <w:color w:val="231F20"/>
                <w:sz w:val="24"/>
              </w:rPr>
              <w:t>contrary</w:t>
            </w:r>
            <w:r>
              <w:rPr>
                <w:color w:val="231F20"/>
                <w:spacing w:val="-6"/>
                <w:sz w:val="24"/>
              </w:rPr>
              <w:t xml:space="preserve"> </w:t>
            </w:r>
            <w:r>
              <w:rPr>
                <w:color w:val="231F20"/>
                <w:sz w:val="24"/>
              </w:rPr>
              <w:t>to</w:t>
            </w:r>
            <w:r>
              <w:rPr>
                <w:color w:val="231F20"/>
                <w:spacing w:val="-2"/>
                <w:sz w:val="24"/>
              </w:rPr>
              <w:t xml:space="preserve"> </w:t>
            </w:r>
            <w:r>
              <w:rPr>
                <w:color w:val="231F20"/>
                <w:sz w:val="24"/>
              </w:rPr>
              <w:t>direction</w:t>
            </w:r>
            <w:r>
              <w:rPr>
                <w:color w:val="231F20"/>
                <w:spacing w:val="-4"/>
                <w:sz w:val="24"/>
              </w:rPr>
              <w:t xml:space="preserve"> </w:t>
            </w:r>
            <w:r>
              <w:rPr>
                <w:color w:val="231F20"/>
                <w:sz w:val="24"/>
              </w:rPr>
              <w:t>of</w:t>
            </w:r>
            <w:r>
              <w:rPr>
                <w:color w:val="231F20"/>
                <w:spacing w:val="-3"/>
                <w:sz w:val="24"/>
              </w:rPr>
              <w:t xml:space="preserve"> </w:t>
            </w:r>
            <w:r>
              <w:rPr>
                <w:color w:val="231F20"/>
                <w:sz w:val="24"/>
              </w:rPr>
              <w:t>authorised</w:t>
            </w:r>
            <w:r>
              <w:rPr>
                <w:color w:val="231F20"/>
                <w:spacing w:val="-3"/>
                <w:sz w:val="24"/>
              </w:rPr>
              <w:t xml:space="preserve"> </w:t>
            </w:r>
            <w:r>
              <w:rPr>
                <w:color w:val="231F20"/>
                <w:spacing w:val="-2"/>
                <w:sz w:val="24"/>
              </w:rPr>
              <w:t>person</w:t>
            </w:r>
          </w:p>
        </w:tc>
        <w:tc>
          <w:tcPr>
            <w:tcW w:w="1145" w:type="dxa"/>
          </w:tcPr>
          <w:p w14:paraId="4D55B725" w14:textId="4292C9C6" w:rsidR="000B3C62" w:rsidRDefault="00A570A9">
            <w:pPr>
              <w:pStyle w:val="TableParagraph"/>
              <w:ind w:left="106"/>
              <w:rPr>
                <w:sz w:val="24"/>
              </w:rPr>
            </w:pPr>
            <w:r>
              <w:rPr>
                <w:color w:val="231F20"/>
                <w:spacing w:val="-5"/>
                <w:sz w:val="24"/>
              </w:rPr>
              <w:t>150</w:t>
            </w:r>
          </w:p>
        </w:tc>
      </w:tr>
      <w:tr w:rsidR="000B3C62" w14:paraId="4D55B72C" w14:textId="77777777">
        <w:trPr>
          <w:trHeight w:val="550"/>
        </w:trPr>
        <w:tc>
          <w:tcPr>
            <w:tcW w:w="1135" w:type="dxa"/>
          </w:tcPr>
          <w:p w14:paraId="4D55B727" w14:textId="77777777" w:rsidR="000B3C62" w:rsidRDefault="00A35B40">
            <w:pPr>
              <w:pStyle w:val="TableParagraph"/>
              <w:spacing w:before="134" w:line="240" w:lineRule="auto"/>
              <w:rPr>
                <w:sz w:val="24"/>
              </w:rPr>
            </w:pPr>
            <w:r>
              <w:rPr>
                <w:color w:val="231F20"/>
                <w:spacing w:val="-5"/>
                <w:sz w:val="24"/>
              </w:rPr>
              <w:t>40.</w:t>
            </w:r>
          </w:p>
        </w:tc>
        <w:tc>
          <w:tcPr>
            <w:tcW w:w="1559" w:type="dxa"/>
          </w:tcPr>
          <w:p w14:paraId="4D55B728" w14:textId="77777777" w:rsidR="000B3C62" w:rsidRDefault="00A35B40">
            <w:pPr>
              <w:pStyle w:val="TableParagraph"/>
              <w:spacing w:line="271" w:lineRule="exact"/>
              <w:rPr>
                <w:sz w:val="24"/>
              </w:rPr>
            </w:pPr>
            <w:r>
              <w:rPr>
                <w:color w:val="231F20"/>
                <w:sz w:val="24"/>
              </w:rPr>
              <w:t>4.8(1),</w:t>
            </w:r>
            <w:r>
              <w:rPr>
                <w:color w:val="231F20"/>
                <w:spacing w:val="-6"/>
                <w:sz w:val="24"/>
              </w:rPr>
              <w:t xml:space="preserve"> </w:t>
            </w:r>
            <w:r>
              <w:rPr>
                <w:color w:val="231F20"/>
                <w:sz w:val="24"/>
              </w:rPr>
              <w:t>(2)</w:t>
            </w:r>
            <w:r>
              <w:rPr>
                <w:color w:val="231F20"/>
                <w:spacing w:val="-8"/>
                <w:sz w:val="24"/>
              </w:rPr>
              <w:t xml:space="preserve"> </w:t>
            </w:r>
            <w:r>
              <w:rPr>
                <w:color w:val="231F20"/>
                <w:spacing w:val="-5"/>
                <w:sz w:val="24"/>
              </w:rPr>
              <w:t>or</w:t>
            </w:r>
          </w:p>
          <w:p w14:paraId="4D55B729" w14:textId="77777777" w:rsidR="000B3C62" w:rsidRDefault="00A35B40">
            <w:pPr>
              <w:pStyle w:val="TableParagraph"/>
              <w:spacing w:line="260" w:lineRule="exact"/>
              <w:rPr>
                <w:sz w:val="24"/>
              </w:rPr>
            </w:pPr>
            <w:r>
              <w:rPr>
                <w:color w:val="231F20"/>
                <w:spacing w:val="-5"/>
                <w:sz w:val="24"/>
              </w:rPr>
              <w:t>(3)</w:t>
            </w:r>
          </w:p>
        </w:tc>
        <w:tc>
          <w:tcPr>
            <w:tcW w:w="6931" w:type="dxa"/>
          </w:tcPr>
          <w:p w14:paraId="4D55B72A" w14:textId="77777777" w:rsidR="000B3C62" w:rsidRDefault="00A35B40">
            <w:pPr>
              <w:pStyle w:val="TableParagraph"/>
              <w:spacing w:line="271" w:lineRule="exact"/>
              <w:rPr>
                <w:sz w:val="24"/>
              </w:rPr>
            </w:pPr>
            <w:r>
              <w:rPr>
                <w:color w:val="231F20"/>
                <w:sz w:val="24"/>
              </w:rPr>
              <w:t>Moving vehicle</w:t>
            </w:r>
            <w:r>
              <w:rPr>
                <w:color w:val="231F20"/>
                <w:spacing w:val="-2"/>
                <w:sz w:val="24"/>
              </w:rPr>
              <w:t xml:space="preserve"> </w:t>
            </w:r>
            <w:r>
              <w:rPr>
                <w:color w:val="231F20"/>
                <w:sz w:val="24"/>
              </w:rPr>
              <w:t>to</w:t>
            </w:r>
            <w:r>
              <w:rPr>
                <w:color w:val="231F20"/>
                <w:spacing w:val="-2"/>
                <w:sz w:val="24"/>
              </w:rPr>
              <w:t xml:space="preserve"> </w:t>
            </w:r>
            <w:r>
              <w:rPr>
                <w:color w:val="231F20"/>
                <w:sz w:val="24"/>
              </w:rPr>
              <w:t>avoid</w:t>
            </w:r>
            <w:r>
              <w:rPr>
                <w:color w:val="231F20"/>
                <w:spacing w:val="-2"/>
                <w:sz w:val="24"/>
              </w:rPr>
              <w:t xml:space="preserve"> </w:t>
            </w:r>
            <w:r>
              <w:rPr>
                <w:color w:val="231F20"/>
                <w:sz w:val="24"/>
              </w:rPr>
              <w:t>time</w:t>
            </w:r>
            <w:r>
              <w:rPr>
                <w:color w:val="231F20"/>
                <w:spacing w:val="-1"/>
                <w:sz w:val="24"/>
              </w:rPr>
              <w:t xml:space="preserve"> </w:t>
            </w:r>
            <w:r>
              <w:rPr>
                <w:color w:val="231F20"/>
                <w:spacing w:val="-2"/>
                <w:sz w:val="24"/>
              </w:rPr>
              <w:t>limitation</w:t>
            </w:r>
          </w:p>
        </w:tc>
        <w:tc>
          <w:tcPr>
            <w:tcW w:w="1145" w:type="dxa"/>
          </w:tcPr>
          <w:p w14:paraId="4D55B72B" w14:textId="14539616" w:rsidR="000B3C62" w:rsidRDefault="00A570A9">
            <w:pPr>
              <w:pStyle w:val="TableParagraph"/>
              <w:spacing w:line="271" w:lineRule="exact"/>
              <w:ind w:left="106"/>
              <w:rPr>
                <w:sz w:val="24"/>
              </w:rPr>
            </w:pPr>
            <w:r>
              <w:rPr>
                <w:color w:val="231F20"/>
                <w:spacing w:val="-5"/>
                <w:sz w:val="24"/>
              </w:rPr>
              <w:t>10</w:t>
            </w:r>
            <w:r w:rsidR="007B5516">
              <w:rPr>
                <w:color w:val="231F20"/>
                <w:spacing w:val="-5"/>
                <w:sz w:val="24"/>
              </w:rPr>
              <w:t>0</w:t>
            </w:r>
          </w:p>
        </w:tc>
      </w:tr>
      <w:tr w:rsidR="000B3C62" w14:paraId="4D55B731" w14:textId="77777777">
        <w:trPr>
          <w:trHeight w:val="275"/>
        </w:trPr>
        <w:tc>
          <w:tcPr>
            <w:tcW w:w="1135" w:type="dxa"/>
          </w:tcPr>
          <w:p w14:paraId="4D55B72D" w14:textId="77777777" w:rsidR="000B3C62" w:rsidRDefault="00A35B40">
            <w:pPr>
              <w:pStyle w:val="TableParagraph"/>
              <w:rPr>
                <w:sz w:val="24"/>
              </w:rPr>
            </w:pPr>
            <w:r>
              <w:rPr>
                <w:color w:val="231F20"/>
                <w:spacing w:val="-5"/>
                <w:sz w:val="24"/>
              </w:rPr>
              <w:t>41.</w:t>
            </w:r>
          </w:p>
        </w:tc>
        <w:tc>
          <w:tcPr>
            <w:tcW w:w="1559" w:type="dxa"/>
          </w:tcPr>
          <w:p w14:paraId="4D55B72E" w14:textId="77777777" w:rsidR="000B3C62" w:rsidRDefault="00A35B40">
            <w:pPr>
              <w:pStyle w:val="TableParagraph"/>
              <w:rPr>
                <w:sz w:val="24"/>
              </w:rPr>
            </w:pPr>
            <w:r>
              <w:rPr>
                <w:color w:val="231F20"/>
                <w:spacing w:val="-2"/>
                <w:sz w:val="24"/>
              </w:rPr>
              <w:t>4.9(a)</w:t>
            </w:r>
          </w:p>
        </w:tc>
        <w:tc>
          <w:tcPr>
            <w:tcW w:w="6931" w:type="dxa"/>
          </w:tcPr>
          <w:p w14:paraId="4D55B72F" w14:textId="77777777" w:rsidR="000B3C62" w:rsidRDefault="00A35B40">
            <w:pPr>
              <w:pStyle w:val="TableParagraph"/>
              <w:rPr>
                <w:sz w:val="24"/>
              </w:rPr>
            </w:pPr>
            <w:r>
              <w:rPr>
                <w:color w:val="231F20"/>
                <w:sz w:val="24"/>
              </w:rPr>
              <w:t>Parking</w:t>
            </w:r>
            <w:r>
              <w:rPr>
                <w:color w:val="231F20"/>
                <w:spacing w:val="-5"/>
                <w:sz w:val="24"/>
              </w:rPr>
              <w:t xml:space="preserve"> </w:t>
            </w:r>
            <w:r>
              <w:rPr>
                <w:color w:val="231F20"/>
                <w:sz w:val="24"/>
              </w:rPr>
              <w:t>in</w:t>
            </w:r>
            <w:r>
              <w:rPr>
                <w:color w:val="231F20"/>
                <w:spacing w:val="-3"/>
                <w:sz w:val="24"/>
              </w:rPr>
              <w:t xml:space="preserve"> </w:t>
            </w:r>
            <w:r>
              <w:rPr>
                <w:color w:val="231F20"/>
                <w:sz w:val="24"/>
              </w:rPr>
              <w:t>thoroughfare</w:t>
            </w:r>
            <w:r>
              <w:rPr>
                <w:color w:val="231F20"/>
                <w:spacing w:val="-5"/>
                <w:sz w:val="24"/>
              </w:rPr>
              <w:t xml:space="preserve"> </w:t>
            </w:r>
            <w:r>
              <w:rPr>
                <w:color w:val="231F20"/>
                <w:sz w:val="24"/>
              </w:rPr>
              <w:t>for</w:t>
            </w:r>
            <w:r>
              <w:rPr>
                <w:color w:val="231F20"/>
                <w:spacing w:val="-3"/>
                <w:sz w:val="24"/>
              </w:rPr>
              <w:t xml:space="preserve"> </w:t>
            </w:r>
            <w:r>
              <w:rPr>
                <w:color w:val="231F20"/>
                <w:sz w:val="24"/>
              </w:rPr>
              <w:t>purpose</w:t>
            </w:r>
            <w:r>
              <w:rPr>
                <w:color w:val="231F20"/>
                <w:spacing w:val="-3"/>
                <w:sz w:val="24"/>
              </w:rPr>
              <w:t xml:space="preserve"> </w:t>
            </w:r>
            <w:r>
              <w:rPr>
                <w:color w:val="231F20"/>
                <w:sz w:val="24"/>
              </w:rPr>
              <w:t>of</w:t>
            </w:r>
            <w:r>
              <w:rPr>
                <w:color w:val="231F20"/>
                <w:spacing w:val="-2"/>
                <w:sz w:val="24"/>
              </w:rPr>
              <w:t xml:space="preserve"> </w:t>
            </w:r>
            <w:r>
              <w:rPr>
                <w:color w:val="231F20"/>
                <w:spacing w:val="-4"/>
                <w:sz w:val="24"/>
              </w:rPr>
              <w:t>sale</w:t>
            </w:r>
          </w:p>
        </w:tc>
        <w:tc>
          <w:tcPr>
            <w:tcW w:w="1145" w:type="dxa"/>
          </w:tcPr>
          <w:p w14:paraId="4D55B730" w14:textId="0FBF13C8" w:rsidR="000B3C62" w:rsidRDefault="00FF0578">
            <w:pPr>
              <w:pStyle w:val="TableParagraph"/>
              <w:ind w:left="106"/>
              <w:rPr>
                <w:sz w:val="24"/>
              </w:rPr>
            </w:pPr>
            <w:r>
              <w:rPr>
                <w:sz w:val="24"/>
              </w:rPr>
              <w:t>100</w:t>
            </w:r>
          </w:p>
        </w:tc>
      </w:tr>
      <w:tr w:rsidR="000B3C62" w14:paraId="4D55B736" w14:textId="77777777">
        <w:trPr>
          <w:trHeight w:val="277"/>
        </w:trPr>
        <w:tc>
          <w:tcPr>
            <w:tcW w:w="1135" w:type="dxa"/>
          </w:tcPr>
          <w:p w14:paraId="4D55B732" w14:textId="77777777" w:rsidR="000B3C62" w:rsidRDefault="00A35B40">
            <w:pPr>
              <w:pStyle w:val="TableParagraph"/>
              <w:spacing w:line="258" w:lineRule="exact"/>
              <w:rPr>
                <w:sz w:val="24"/>
              </w:rPr>
            </w:pPr>
            <w:r>
              <w:rPr>
                <w:color w:val="231F20"/>
                <w:spacing w:val="-5"/>
                <w:sz w:val="24"/>
              </w:rPr>
              <w:t>42.</w:t>
            </w:r>
          </w:p>
        </w:tc>
        <w:tc>
          <w:tcPr>
            <w:tcW w:w="1559" w:type="dxa"/>
          </w:tcPr>
          <w:p w14:paraId="4D55B733" w14:textId="77777777" w:rsidR="000B3C62" w:rsidRDefault="00A35B40">
            <w:pPr>
              <w:pStyle w:val="TableParagraph"/>
              <w:spacing w:line="258" w:lineRule="exact"/>
              <w:rPr>
                <w:sz w:val="24"/>
              </w:rPr>
            </w:pPr>
            <w:r>
              <w:rPr>
                <w:color w:val="231F20"/>
                <w:spacing w:val="-2"/>
                <w:sz w:val="24"/>
              </w:rPr>
              <w:t>4.9(b)</w:t>
            </w:r>
          </w:p>
        </w:tc>
        <w:tc>
          <w:tcPr>
            <w:tcW w:w="6931" w:type="dxa"/>
          </w:tcPr>
          <w:p w14:paraId="4D55B734" w14:textId="77777777" w:rsidR="000B3C62" w:rsidRDefault="00A35B40">
            <w:pPr>
              <w:pStyle w:val="TableParagraph"/>
              <w:spacing w:line="258" w:lineRule="exact"/>
              <w:rPr>
                <w:sz w:val="24"/>
              </w:rPr>
            </w:pPr>
            <w:r>
              <w:rPr>
                <w:color w:val="231F20"/>
                <w:sz w:val="24"/>
              </w:rPr>
              <w:t>Parking</w:t>
            </w:r>
            <w:r>
              <w:rPr>
                <w:color w:val="231F20"/>
                <w:spacing w:val="-7"/>
                <w:sz w:val="24"/>
              </w:rPr>
              <w:t xml:space="preserve"> </w:t>
            </w:r>
            <w:r>
              <w:rPr>
                <w:color w:val="231F20"/>
                <w:sz w:val="24"/>
              </w:rPr>
              <w:t>unlicensed</w:t>
            </w:r>
            <w:r>
              <w:rPr>
                <w:color w:val="231F20"/>
                <w:spacing w:val="-2"/>
                <w:sz w:val="24"/>
              </w:rPr>
              <w:t xml:space="preserve"> </w:t>
            </w:r>
            <w:r>
              <w:rPr>
                <w:color w:val="231F20"/>
                <w:sz w:val="24"/>
              </w:rPr>
              <w:t>vehicle</w:t>
            </w:r>
            <w:r>
              <w:rPr>
                <w:color w:val="231F20"/>
                <w:spacing w:val="-2"/>
                <w:sz w:val="24"/>
              </w:rPr>
              <w:t xml:space="preserve"> </w:t>
            </w:r>
            <w:r>
              <w:rPr>
                <w:color w:val="231F20"/>
                <w:sz w:val="24"/>
              </w:rPr>
              <w:t>in</w:t>
            </w:r>
            <w:r>
              <w:rPr>
                <w:color w:val="231F20"/>
                <w:spacing w:val="-2"/>
                <w:sz w:val="24"/>
              </w:rPr>
              <w:t xml:space="preserve"> thoroughfare</w:t>
            </w:r>
          </w:p>
        </w:tc>
        <w:tc>
          <w:tcPr>
            <w:tcW w:w="1145" w:type="dxa"/>
          </w:tcPr>
          <w:p w14:paraId="4D55B735" w14:textId="287E03CF" w:rsidR="000B3C62" w:rsidRDefault="00FF0578">
            <w:pPr>
              <w:pStyle w:val="TableParagraph"/>
              <w:spacing w:line="258" w:lineRule="exact"/>
              <w:ind w:left="106"/>
              <w:rPr>
                <w:sz w:val="24"/>
              </w:rPr>
            </w:pPr>
            <w:r>
              <w:rPr>
                <w:sz w:val="24"/>
              </w:rPr>
              <w:t>100</w:t>
            </w:r>
          </w:p>
        </w:tc>
      </w:tr>
      <w:tr w:rsidR="000B3C62" w14:paraId="4D55B73B" w14:textId="77777777">
        <w:trPr>
          <w:trHeight w:val="275"/>
        </w:trPr>
        <w:tc>
          <w:tcPr>
            <w:tcW w:w="1135" w:type="dxa"/>
          </w:tcPr>
          <w:p w14:paraId="4D55B737" w14:textId="77777777" w:rsidR="000B3C62" w:rsidRDefault="00A35B40">
            <w:pPr>
              <w:pStyle w:val="TableParagraph"/>
              <w:spacing w:line="256" w:lineRule="exact"/>
              <w:rPr>
                <w:sz w:val="24"/>
              </w:rPr>
            </w:pPr>
            <w:r>
              <w:rPr>
                <w:color w:val="231F20"/>
                <w:spacing w:val="-5"/>
                <w:sz w:val="24"/>
              </w:rPr>
              <w:t>43.</w:t>
            </w:r>
          </w:p>
        </w:tc>
        <w:tc>
          <w:tcPr>
            <w:tcW w:w="1559" w:type="dxa"/>
          </w:tcPr>
          <w:p w14:paraId="4D55B738" w14:textId="77777777" w:rsidR="000B3C62" w:rsidRDefault="00A35B40">
            <w:pPr>
              <w:pStyle w:val="TableParagraph"/>
              <w:spacing w:line="256" w:lineRule="exact"/>
              <w:rPr>
                <w:sz w:val="24"/>
              </w:rPr>
            </w:pPr>
            <w:r>
              <w:rPr>
                <w:color w:val="231F20"/>
                <w:spacing w:val="-2"/>
                <w:sz w:val="24"/>
              </w:rPr>
              <w:t>4.9(c)</w:t>
            </w:r>
          </w:p>
        </w:tc>
        <w:tc>
          <w:tcPr>
            <w:tcW w:w="6931" w:type="dxa"/>
          </w:tcPr>
          <w:p w14:paraId="4D55B739" w14:textId="77777777" w:rsidR="000B3C62" w:rsidRDefault="00A35B40">
            <w:pPr>
              <w:pStyle w:val="TableParagraph"/>
              <w:spacing w:line="256" w:lineRule="exact"/>
              <w:rPr>
                <w:sz w:val="24"/>
              </w:rPr>
            </w:pPr>
            <w:r>
              <w:rPr>
                <w:color w:val="231F20"/>
                <w:sz w:val="24"/>
              </w:rPr>
              <w:t>Parking</w:t>
            </w:r>
            <w:r>
              <w:rPr>
                <w:color w:val="231F20"/>
                <w:spacing w:val="-4"/>
                <w:sz w:val="24"/>
              </w:rPr>
              <w:t xml:space="preserve"> </w:t>
            </w:r>
            <w:r>
              <w:rPr>
                <w:color w:val="231F20"/>
                <w:sz w:val="24"/>
              </w:rPr>
              <w:t>a</w:t>
            </w:r>
            <w:r>
              <w:rPr>
                <w:color w:val="231F20"/>
                <w:spacing w:val="-1"/>
                <w:sz w:val="24"/>
              </w:rPr>
              <w:t xml:space="preserve"> </w:t>
            </w:r>
            <w:r>
              <w:rPr>
                <w:color w:val="231F20"/>
                <w:sz w:val="24"/>
              </w:rPr>
              <w:t>trailer</w:t>
            </w:r>
            <w:r>
              <w:rPr>
                <w:color w:val="231F20"/>
                <w:spacing w:val="-1"/>
                <w:sz w:val="24"/>
              </w:rPr>
              <w:t xml:space="preserve"> </w:t>
            </w:r>
            <w:r>
              <w:rPr>
                <w:color w:val="231F20"/>
                <w:sz w:val="24"/>
              </w:rPr>
              <w:t>or</w:t>
            </w:r>
            <w:r>
              <w:rPr>
                <w:color w:val="231F20"/>
                <w:spacing w:val="-2"/>
                <w:sz w:val="24"/>
              </w:rPr>
              <w:t xml:space="preserve"> </w:t>
            </w:r>
            <w:r>
              <w:rPr>
                <w:color w:val="231F20"/>
                <w:sz w:val="24"/>
              </w:rPr>
              <w:t>caravan</w:t>
            </w:r>
            <w:r>
              <w:rPr>
                <w:color w:val="231F20"/>
                <w:spacing w:val="-1"/>
                <w:sz w:val="24"/>
              </w:rPr>
              <w:t xml:space="preserve"> </w:t>
            </w:r>
            <w:r>
              <w:rPr>
                <w:color w:val="231F20"/>
                <w:sz w:val="24"/>
              </w:rPr>
              <w:t>on</w:t>
            </w:r>
            <w:r>
              <w:rPr>
                <w:color w:val="231F20"/>
                <w:spacing w:val="-3"/>
                <w:sz w:val="24"/>
              </w:rPr>
              <w:t xml:space="preserve"> </w:t>
            </w:r>
            <w:r>
              <w:rPr>
                <w:color w:val="231F20"/>
                <w:sz w:val="24"/>
              </w:rPr>
              <w:t>a</w:t>
            </w:r>
            <w:r>
              <w:rPr>
                <w:color w:val="231F20"/>
                <w:spacing w:val="-1"/>
                <w:sz w:val="24"/>
              </w:rPr>
              <w:t xml:space="preserve"> </w:t>
            </w:r>
            <w:r>
              <w:rPr>
                <w:color w:val="231F20"/>
                <w:spacing w:val="-2"/>
                <w:sz w:val="24"/>
              </w:rPr>
              <w:t>thoroughfare</w:t>
            </w:r>
          </w:p>
        </w:tc>
        <w:tc>
          <w:tcPr>
            <w:tcW w:w="1145" w:type="dxa"/>
          </w:tcPr>
          <w:p w14:paraId="4D55B73A" w14:textId="51686BDA" w:rsidR="000B3C62" w:rsidRDefault="00FF0578">
            <w:pPr>
              <w:pStyle w:val="TableParagraph"/>
              <w:spacing w:line="256" w:lineRule="exact"/>
              <w:ind w:left="106"/>
              <w:rPr>
                <w:sz w:val="24"/>
              </w:rPr>
            </w:pPr>
            <w:r>
              <w:rPr>
                <w:sz w:val="24"/>
              </w:rPr>
              <w:t>100</w:t>
            </w:r>
          </w:p>
        </w:tc>
      </w:tr>
      <w:tr w:rsidR="000B3C62" w14:paraId="4D55B740" w14:textId="77777777">
        <w:trPr>
          <w:trHeight w:val="275"/>
        </w:trPr>
        <w:tc>
          <w:tcPr>
            <w:tcW w:w="1135" w:type="dxa"/>
          </w:tcPr>
          <w:p w14:paraId="4D55B73C" w14:textId="77777777" w:rsidR="000B3C62" w:rsidRDefault="00A35B40">
            <w:pPr>
              <w:pStyle w:val="TableParagraph"/>
              <w:rPr>
                <w:sz w:val="24"/>
              </w:rPr>
            </w:pPr>
            <w:r>
              <w:rPr>
                <w:color w:val="231F20"/>
                <w:spacing w:val="-5"/>
                <w:sz w:val="24"/>
              </w:rPr>
              <w:t>44.</w:t>
            </w:r>
          </w:p>
        </w:tc>
        <w:tc>
          <w:tcPr>
            <w:tcW w:w="1559" w:type="dxa"/>
          </w:tcPr>
          <w:p w14:paraId="4D55B73D" w14:textId="77777777" w:rsidR="000B3C62" w:rsidRDefault="00A35B40">
            <w:pPr>
              <w:pStyle w:val="TableParagraph"/>
              <w:rPr>
                <w:sz w:val="24"/>
              </w:rPr>
            </w:pPr>
            <w:r>
              <w:rPr>
                <w:color w:val="231F20"/>
                <w:spacing w:val="-2"/>
                <w:sz w:val="24"/>
              </w:rPr>
              <w:t>4.9(d)</w:t>
            </w:r>
          </w:p>
        </w:tc>
        <w:tc>
          <w:tcPr>
            <w:tcW w:w="6931" w:type="dxa"/>
          </w:tcPr>
          <w:p w14:paraId="4D55B73E" w14:textId="77777777" w:rsidR="000B3C62" w:rsidRDefault="00A35B40">
            <w:pPr>
              <w:pStyle w:val="TableParagraph"/>
              <w:rPr>
                <w:sz w:val="24"/>
              </w:rPr>
            </w:pPr>
            <w:r>
              <w:rPr>
                <w:color w:val="231F20"/>
                <w:sz w:val="24"/>
              </w:rPr>
              <w:t>Parking</w:t>
            </w:r>
            <w:r>
              <w:rPr>
                <w:color w:val="231F20"/>
                <w:spacing w:val="-5"/>
                <w:sz w:val="24"/>
              </w:rPr>
              <w:t xml:space="preserve"> </w:t>
            </w:r>
            <w:r>
              <w:rPr>
                <w:color w:val="231F20"/>
                <w:sz w:val="24"/>
              </w:rPr>
              <w:t>in</w:t>
            </w:r>
            <w:r>
              <w:rPr>
                <w:color w:val="231F20"/>
                <w:spacing w:val="-3"/>
                <w:sz w:val="24"/>
              </w:rPr>
              <w:t xml:space="preserve"> </w:t>
            </w:r>
            <w:r>
              <w:rPr>
                <w:color w:val="231F20"/>
                <w:sz w:val="24"/>
              </w:rPr>
              <w:t>thoroughfare</w:t>
            </w:r>
            <w:r>
              <w:rPr>
                <w:color w:val="231F20"/>
                <w:spacing w:val="-5"/>
                <w:sz w:val="24"/>
              </w:rPr>
              <w:t xml:space="preserve"> </w:t>
            </w:r>
            <w:r>
              <w:rPr>
                <w:color w:val="231F20"/>
                <w:sz w:val="24"/>
              </w:rPr>
              <w:t>for</w:t>
            </w:r>
            <w:r>
              <w:rPr>
                <w:color w:val="231F20"/>
                <w:spacing w:val="-3"/>
                <w:sz w:val="24"/>
              </w:rPr>
              <w:t xml:space="preserve"> </w:t>
            </w:r>
            <w:r>
              <w:rPr>
                <w:color w:val="231F20"/>
                <w:sz w:val="24"/>
              </w:rPr>
              <w:t>purpose</w:t>
            </w:r>
            <w:r>
              <w:rPr>
                <w:color w:val="231F20"/>
                <w:spacing w:val="-3"/>
                <w:sz w:val="24"/>
              </w:rPr>
              <w:t xml:space="preserve"> </w:t>
            </w:r>
            <w:r>
              <w:rPr>
                <w:color w:val="231F20"/>
                <w:sz w:val="24"/>
              </w:rPr>
              <w:t>of</w:t>
            </w:r>
            <w:r>
              <w:rPr>
                <w:color w:val="231F20"/>
                <w:spacing w:val="-2"/>
                <w:sz w:val="24"/>
              </w:rPr>
              <w:t xml:space="preserve"> repairs</w:t>
            </w:r>
          </w:p>
        </w:tc>
        <w:tc>
          <w:tcPr>
            <w:tcW w:w="1145" w:type="dxa"/>
          </w:tcPr>
          <w:p w14:paraId="4D55B73F" w14:textId="08812B85" w:rsidR="000B3C62" w:rsidRDefault="00FF0578">
            <w:pPr>
              <w:pStyle w:val="TableParagraph"/>
              <w:ind w:left="106"/>
              <w:rPr>
                <w:sz w:val="24"/>
              </w:rPr>
            </w:pPr>
            <w:r>
              <w:rPr>
                <w:sz w:val="24"/>
              </w:rPr>
              <w:t>100</w:t>
            </w:r>
          </w:p>
        </w:tc>
      </w:tr>
      <w:tr w:rsidR="000B3C62" w14:paraId="4D55B745" w14:textId="77777777">
        <w:trPr>
          <w:trHeight w:val="275"/>
        </w:trPr>
        <w:tc>
          <w:tcPr>
            <w:tcW w:w="1135" w:type="dxa"/>
          </w:tcPr>
          <w:p w14:paraId="4D55B741" w14:textId="77777777" w:rsidR="000B3C62" w:rsidRDefault="00A35B40">
            <w:pPr>
              <w:pStyle w:val="TableParagraph"/>
              <w:rPr>
                <w:sz w:val="24"/>
              </w:rPr>
            </w:pPr>
            <w:r>
              <w:rPr>
                <w:color w:val="231F20"/>
                <w:spacing w:val="-5"/>
                <w:sz w:val="24"/>
              </w:rPr>
              <w:t>45.</w:t>
            </w:r>
          </w:p>
        </w:tc>
        <w:tc>
          <w:tcPr>
            <w:tcW w:w="1559" w:type="dxa"/>
          </w:tcPr>
          <w:p w14:paraId="4D55B742" w14:textId="77777777" w:rsidR="000B3C62" w:rsidRDefault="00A35B40">
            <w:pPr>
              <w:pStyle w:val="TableParagraph"/>
              <w:rPr>
                <w:sz w:val="24"/>
              </w:rPr>
            </w:pPr>
            <w:r>
              <w:rPr>
                <w:color w:val="231F20"/>
                <w:spacing w:val="-2"/>
                <w:sz w:val="24"/>
              </w:rPr>
              <w:t>4.10(1)</w:t>
            </w:r>
          </w:p>
        </w:tc>
        <w:tc>
          <w:tcPr>
            <w:tcW w:w="6931" w:type="dxa"/>
          </w:tcPr>
          <w:p w14:paraId="4D55B743" w14:textId="77777777" w:rsidR="000B3C62" w:rsidRDefault="00A35B40">
            <w:pPr>
              <w:pStyle w:val="TableParagraph"/>
              <w:rPr>
                <w:sz w:val="24"/>
              </w:rPr>
            </w:pPr>
            <w:r>
              <w:rPr>
                <w:color w:val="231F20"/>
                <w:sz w:val="24"/>
              </w:rPr>
              <w:t>Parking</w:t>
            </w:r>
            <w:r>
              <w:rPr>
                <w:color w:val="231F20"/>
                <w:spacing w:val="-5"/>
                <w:sz w:val="24"/>
              </w:rPr>
              <w:t xml:space="preserve"> </w:t>
            </w:r>
            <w:r>
              <w:rPr>
                <w:color w:val="231F20"/>
                <w:sz w:val="24"/>
              </w:rPr>
              <w:t>on</w:t>
            </w:r>
            <w:r>
              <w:rPr>
                <w:color w:val="231F20"/>
                <w:spacing w:val="-2"/>
                <w:sz w:val="24"/>
              </w:rPr>
              <w:t xml:space="preserve"> </w:t>
            </w:r>
            <w:r>
              <w:rPr>
                <w:color w:val="231F20"/>
                <w:sz w:val="24"/>
              </w:rPr>
              <w:t>land</w:t>
            </w:r>
            <w:r>
              <w:rPr>
                <w:color w:val="231F20"/>
                <w:spacing w:val="-3"/>
                <w:sz w:val="24"/>
              </w:rPr>
              <w:t xml:space="preserve"> </w:t>
            </w:r>
            <w:r>
              <w:rPr>
                <w:color w:val="231F20"/>
                <w:sz w:val="24"/>
              </w:rPr>
              <w:t>without</w:t>
            </w:r>
            <w:r>
              <w:rPr>
                <w:color w:val="231F20"/>
                <w:spacing w:val="-2"/>
                <w:sz w:val="24"/>
              </w:rPr>
              <w:t xml:space="preserve"> consent</w:t>
            </w:r>
          </w:p>
        </w:tc>
        <w:tc>
          <w:tcPr>
            <w:tcW w:w="1145" w:type="dxa"/>
          </w:tcPr>
          <w:p w14:paraId="4D55B744" w14:textId="13D39042" w:rsidR="000B3C62" w:rsidRDefault="00A570A9">
            <w:pPr>
              <w:pStyle w:val="TableParagraph"/>
              <w:ind w:left="106"/>
              <w:rPr>
                <w:sz w:val="24"/>
              </w:rPr>
            </w:pPr>
            <w:r>
              <w:rPr>
                <w:color w:val="231F20"/>
                <w:spacing w:val="-5"/>
                <w:sz w:val="24"/>
              </w:rPr>
              <w:t>120</w:t>
            </w:r>
          </w:p>
        </w:tc>
      </w:tr>
      <w:tr w:rsidR="000B3C62" w14:paraId="4D55B74A" w14:textId="77777777">
        <w:trPr>
          <w:trHeight w:val="277"/>
        </w:trPr>
        <w:tc>
          <w:tcPr>
            <w:tcW w:w="1135" w:type="dxa"/>
          </w:tcPr>
          <w:p w14:paraId="4D55B746" w14:textId="77777777" w:rsidR="000B3C62" w:rsidRDefault="00A35B40">
            <w:pPr>
              <w:pStyle w:val="TableParagraph"/>
              <w:spacing w:line="258" w:lineRule="exact"/>
              <w:rPr>
                <w:sz w:val="24"/>
              </w:rPr>
            </w:pPr>
            <w:r>
              <w:rPr>
                <w:color w:val="231F20"/>
                <w:spacing w:val="-5"/>
                <w:sz w:val="24"/>
              </w:rPr>
              <w:t>46.</w:t>
            </w:r>
          </w:p>
        </w:tc>
        <w:tc>
          <w:tcPr>
            <w:tcW w:w="1559" w:type="dxa"/>
          </w:tcPr>
          <w:p w14:paraId="4D55B747" w14:textId="77777777" w:rsidR="000B3C62" w:rsidRDefault="00A35B40">
            <w:pPr>
              <w:pStyle w:val="TableParagraph"/>
              <w:spacing w:line="258" w:lineRule="exact"/>
              <w:rPr>
                <w:sz w:val="24"/>
              </w:rPr>
            </w:pPr>
            <w:r>
              <w:rPr>
                <w:color w:val="231F20"/>
                <w:spacing w:val="-2"/>
                <w:sz w:val="24"/>
              </w:rPr>
              <w:t>4.10(2)</w:t>
            </w:r>
          </w:p>
        </w:tc>
        <w:tc>
          <w:tcPr>
            <w:tcW w:w="6931" w:type="dxa"/>
          </w:tcPr>
          <w:p w14:paraId="4D55B748" w14:textId="77777777" w:rsidR="000B3C62" w:rsidRDefault="00A35B40">
            <w:pPr>
              <w:pStyle w:val="TableParagraph"/>
              <w:spacing w:line="258" w:lineRule="exact"/>
              <w:rPr>
                <w:sz w:val="24"/>
              </w:rPr>
            </w:pPr>
            <w:r>
              <w:rPr>
                <w:color w:val="231F20"/>
                <w:sz w:val="24"/>
              </w:rPr>
              <w:t>Parking</w:t>
            </w:r>
            <w:r>
              <w:rPr>
                <w:color w:val="231F20"/>
                <w:spacing w:val="-4"/>
                <w:sz w:val="24"/>
              </w:rPr>
              <w:t xml:space="preserve"> </w:t>
            </w:r>
            <w:r>
              <w:rPr>
                <w:color w:val="231F20"/>
                <w:sz w:val="24"/>
              </w:rPr>
              <w:t>on</w:t>
            </w:r>
            <w:r>
              <w:rPr>
                <w:color w:val="231F20"/>
                <w:spacing w:val="-2"/>
                <w:sz w:val="24"/>
              </w:rPr>
              <w:t xml:space="preserve"> </w:t>
            </w:r>
            <w:r>
              <w:rPr>
                <w:color w:val="231F20"/>
                <w:sz w:val="24"/>
              </w:rPr>
              <w:t>land</w:t>
            </w:r>
            <w:r>
              <w:rPr>
                <w:color w:val="231F20"/>
                <w:spacing w:val="-4"/>
                <w:sz w:val="24"/>
              </w:rPr>
              <w:t xml:space="preserve"> </w:t>
            </w:r>
            <w:r>
              <w:rPr>
                <w:color w:val="231F20"/>
                <w:sz w:val="24"/>
              </w:rPr>
              <w:t>not</w:t>
            </w:r>
            <w:r>
              <w:rPr>
                <w:color w:val="231F20"/>
                <w:spacing w:val="-2"/>
                <w:sz w:val="24"/>
              </w:rPr>
              <w:t xml:space="preserve"> </w:t>
            </w:r>
            <w:r>
              <w:rPr>
                <w:color w:val="231F20"/>
                <w:sz w:val="24"/>
              </w:rPr>
              <w:t>in</w:t>
            </w:r>
            <w:r>
              <w:rPr>
                <w:color w:val="231F20"/>
                <w:spacing w:val="-4"/>
                <w:sz w:val="24"/>
              </w:rPr>
              <w:t xml:space="preserve"> </w:t>
            </w:r>
            <w:r>
              <w:rPr>
                <w:color w:val="231F20"/>
                <w:sz w:val="24"/>
              </w:rPr>
              <w:t>accordance</w:t>
            </w:r>
            <w:r>
              <w:rPr>
                <w:color w:val="231F20"/>
                <w:spacing w:val="3"/>
                <w:sz w:val="24"/>
              </w:rPr>
              <w:t xml:space="preserve"> </w:t>
            </w:r>
            <w:r>
              <w:rPr>
                <w:color w:val="231F20"/>
                <w:sz w:val="24"/>
              </w:rPr>
              <w:t>with</w:t>
            </w:r>
            <w:r>
              <w:rPr>
                <w:color w:val="231F20"/>
                <w:spacing w:val="-1"/>
                <w:sz w:val="24"/>
              </w:rPr>
              <w:t xml:space="preserve"> </w:t>
            </w:r>
            <w:r>
              <w:rPr>
                <w:color w:val="231F20"/>
                <w:spacing w:val="-2"/>
                <w:sz w:val="24"/>
              </w:rPr>
              <w:t>consent</w:t>
            </w:r>
          </w:p>
        </w:tc>
        <w:tc>
          <w:tcPr>
            <w:tcW w:w="1145" w:type="dxa"/>
          </w:tcPr>
          <w:p w14:paraId="4D55B749" w14:textId="3651FCE2" w:rsidR="000B3C62" w:rsidRDefault="00A570A9">
            <w:pPr>
              <w:pStyle w:val="TableParagraph"/>
              <w:spacing w:line="258" w:lineRule="exact"/>
              <w:ind w:left="106"/>
              <w:rPr>
                <w:sz w:val="24"/>
              </w:rPr>
            </w:pPr>
            <w:r>
              <w:rPr>
                <w:color w:val="231F20"/>
                <w:spacing w:val="-5"/>
                <w:sz w:val="24"/>
              </w:rPr>
              <w:t>120</w:t>
            </w:r>
          </w:p>
        </w:tc>
      </w:tr>
      <w:tr w:rsidR="000B3C62" w14:paraId="4D55B74F" w14:textId="77777777">
        <w:trPr>
          <w:trHeight w:val="275"/>
        </w:trPr>
        <w:tc>
          <w:tcPr>
            <w:tcW w:w="1135" w:type="dxa"/>
          </w:tcPr>
          <w:p w14:paraId="4D55B74B" w14:textId="77777777" w:rsidR="000B3C62" w:rsidRDefault="00A35B40">
            <w:pPr>
              <w:pStyle w:val="TableParagraph"/>
              <w:rPr>
                <w:sz w:val="24"/>
              </w:rPr>
            </w:pPr>
            <w:r>
              <w:rPr>
                <w:color w:val="231F20"/>
                <w:spacing w:val="-5"/>
                <w:sz w:val="24"/>
              </w:rPr>
              <w:t>47.</w:t>
            </w:r>
          </w:p>
        </w:tc>
        <w:tc>
          <w:tcPr>
            <w:tcW w:w="1559" w:type="dxa"/>
          </w:tcPr>
          <w:p w14:paraId="4D55B74C" w14:textId="77777777" w:rsidR="000B3C62" w:rsidRDefault="00A35B40">
            <w:pPr>
              <w:pStyle w:val="TableParagraph"/>
              <w:rPr>
                <w:sz w:val="24"/>
              </w:rPr>
            </w:pPr>
            <w:r>
              <w:rPr>
                <w:color w:val="231F20"/>
                <w:spacing w:val="-4"/>
                <w:sz w:val="24"/>
              </w:rPr>
              <w:t>4.11</w:t>
            </w:r>
          </w:p>
        </w:tc>
        <w:tc>
          <w:tcPr>
            <w:tcW w:w="6931" w:type="dxa"/>
          </w:tcPr>
          <w:p w14:paraId="4D55B74D" w14:textId="77777777" w:rsidR="000B3C62" w:rsidRDefault="00A35B40">
            <w:pPr>
              <w:pStyle w:val="TableParagraph"/>
              <w:rPr>
                <w:sz w:val="24"/>
              </w:rPr>
            </w:pPr>
            <w:r>
              <w:rPr>
                <w:color w:val="231F20"/>
                <w:sz w:val="24"/>
              </w:rPr>
              <w:t>Driving</w:t>
            </w:r>
            <w:r>
              <w:rPr>
                <w:color w:val="231F20"/>
                <w:spacing w:val="-2"/>
                <w:sz w:val="24"/>
              </w:rPr>
              <w:t xml:space="preserve"> </w:t>
            </w:r>
            <w:r>
              <w:rPr>
                <w:color w:val="231F20"/>
                <w:sz w:val="24"/>
              </w:rPr>
              <w:t>or</w:t>
            </w:r>
            <w:r>
              <w:rPr>
                <w:color w:val="231F20"/>
                <w:spacing w:val="-1"/>
                <w:sz w:val="24"/>
              </w:rPr>
              <w:t xml:space="preserve"> </w:t>
            </w:r>
            <w:r>
              <w:rPr>
                <w:color w:val="231F20"/>
                <w:sz w:val="24"/>
              </w:rPr>
              <w:t>parking</w:t>
            </w:r>
            <w:r>
              <w:rPr>
                <w:color w:val="231F20"/>
                <w:spacing w:val="-4"/>
                <w:sz w:val="24"/>
              </w:rPr>
              <w:t xml:space="preserve"> </w:t>
            </w:r>
            <w:r>
              <w:rPr>
                <w:color w:val="231F20"/>
                <w:sz w:val="24"/>
              </w:rPr>
              <w:t>on</w:t>
            </w:r>
            <w:r>
              <w:rPr>
                <w:color w:val="231F20"/>
                <w:spacing w:val="-1"/>
                <w:sz w:val="24"/>
              </w:rPr>
              <w:t xml:space="preserve"> </w:t>
            </w:r>
            <w:r>
              <w:rPr>
                <w:color w:val="231F20"/>
                <w:sz w:val="24"/>
              </w:rPr>
              <w:t>a</w:t>
            </w:r>
            <w:r>
              <w:rPr>
                <w:color w:val="231F20"/>
                <w:spacing w:val="-2"/>
                <w:sz w:val="24"/>
              </w:rPr>
              <w:t xml:space="preserve"> reserve</w:t>
            </w:r>
          </w:p>
        </w:tc>
        <w:tc>
          <w:tcPr>
            <w:tcW w:w="1145" w:type="dxa"/>
          </w:tcPr>
          <w:p w14:paraId="4D55B74E" w14:textId="025F39D4" w:rsidR="000B3C62" w:rsidRDefault="00A570A9">
            <w:pPr>
              <w:pStyle w:val="TableParagraph"/>
              <w:ind w:left="106"/>
              <w:rPr>
                <w:sz w:val="24"/>
              </w:rPr>
            </w:pPr>
            <w:r>
              <w:rPr>
                <w:color w:val="231F20"/>
                <w:spacing w:val="-5"/>
                <w:sz w:val="24"/>
              </w:rPr>
              <w:t>120</w:t>
            </w:r>
          </w:p>
        </w:tc>
      </w:tr>
      <w:tr w:rsidR="000B3C62" w14:paraId="4D55B754" w14:textId="77777777">
        <w:trPr>
          <w:trHeight w:val="275"/>
        </w:trPr>
        <w:tc>
          <w:tcPr>
            <w:tcW w:w="1135" w:type="dxa"/>
          </w:tcPr>
          <w:p w14:paraId="4D55B750" w14:textId="77777777" w:rsidR="000B3C62" w:rsidRDefault="00A35B40">
            <w:pPr>
              <w:pStyle w:val="TableParagraph"/>
              <w:rPr>
                <w:sz w:val="24"/>
              </w:rPr>
            </w:pPr>
            <w:r>
              <w:rPr>
                <w:color w:val="231F20"/>
                <w:spacing w:val="-5"/>
                <w:sz w:val="24"/>
              </w:rPr>
              <w:t>48.</w:t>
            </w:r>
          </w:p>
        </w:tc>
        <w:tc>
          <w:tcPr>
            <w:tcW w:w="1559" w:type="dxa"/>
          </w:tcPr>
          <w:p w14:paraId="4D55B751" w14:textId="77777777" w:rsidR="000B3C62" w:rsidRDefault="00A35B40">
            <w:pPr>
              <w:pStyle w:val="TableParagraph"/>
              <w:rPr>
                <w:sz w:val="24"/>
              </w:rPr>
            </w:pPr>
            <w:r>
              <w:rPr>
                <w:color w:val="231F20"/>
                <w:spacing w:val="-2"/>
                <w:sz w:val="24"/>
              </w:rPr>
              <w:t>4.13(2)</w:t>
            </w:r>
          </w:p>
        </w:tc>
        <w:tc>
          <w:tcPr>
            <w:tcW w:w="6931" w:type="dxa"/>
          </w:tcPr>
          <w:p w14:paraId="4D55B752" w14:textId="77777777" w:rsidR="000B3C62" w:rsidRDefault="00A35B40">
            <w:pPr>
              <w:pStyle w:val="TableParagraph"/>
              <w:rPr>
                <w:sz w:val="24"/>
              </w:rPr>
            </w:pPr>
            <w:r>
              <w:rPr>
                <w:color w:val="231F20"/>
                <w:sz w:val="24"/>
              </w:rPr>
              <w:t>Failure</w:t>
            </w:r>
            <w:r>
              <w:rPr>
                <w:color w:val="231F20"/>
                <w:spacing w:val="-1"/>
                <w:sz w:val="24"/>
              </w:rPr>
              <w:t xml:space="preserve"> </w:t>
            </w:r>
            <w:r>
              <w:rPr>
                <w:color w:val="231F20"/>
                <w:sz w:val="24"/>
              </w:rPr>
              <w:t>to</w:t>
            </w:r>
            <w:r>
              <w:rPr>
                <w:color w:val="231F20"/>
                <w:spacing w:val="-2"/>
                <w:sz w:val="24"/>
              </w:rPr>
              <w:t xml:space="preserve"> </w:t>
            </w:r>
            <w:r>
              <w:rPr>
                <w:color w:val="231F20"/>
                <w:sz w:val="24"/>
              </w:rPr>
              <w:t>park a</w:t>
            </w:r>
            <w:r>
              <w:rPr>
                <w:color w:val="231F20"/>
                <w:spacing w:val="-2"/>
                <w:sz w:val="24"/>
              </w:rPr>
              <w:t xml:space="preserve"> </w:t>
            </w:r>
            <w:proofErr w:type="gramStart"/>
            <w:r>
              <w:rPr>
                <w:color w:val="231F20"/>
                <w:sz w:val="24"/>
              </w:rPr>
              <w:t>motor</w:t>
            </w:r>
            <w:r>
              <w:rPr>
                <w:color w:val="231F20"/>
                <w:spacing w:val="-3"/>
                <w:sz w:val="24"/>
              </w:rPr>
              <w:t xml:space="preserve"> </w:t>
            </w:r>
            <w:r>
              <w:rPr>
                <w:color w:val="231F20"/>
                <w:sz w:val="24"/>
              </w:rPr>
              <w:t>cycle</w:t>
            </w:r>
            <w:proofErr w:type="gramEnd"/>
            <w:r>
              <w:rPr>
                <w:color w:val="231F20"/>
                <w:spacing w:val="-1"/>
                <w:sz w:val="24"/>
              </w:rPr>
              <w:t xml:space="preserve"> </w:t>
            </w:r>
            <w:r>
              <w:rPr>
                <w:color w:val="231F20"/>
                <w:sz w:val="24"/>
              </w:rPr>
              <w:t>in a bay</w:t>
            </w:r>
            <w:r>
              <w:rPr>
                <w:color w:val="231F20"/>
                <w:spacing w:val="-3"/>
                <w:sz w:val="24"/>
              </w:rPr>
              <w:t xml:space="preserve"> </w:t>
            </w:r>
            <w:r>
              <w:rPr>
                <w:color w:val="231F20"/>
                <w:sz w:val="24"/>
              </w:rPr>
              <w:t>marked</w:t>
            </w:r>
            <w:r>
              <w:rPr>
                <w:color w:val="231F20"/>
                <w:spacing w:val="-2"/>
                <w:sz w:val="24"/>
              </w:rPr>
              <w:t xml:space="preserve"> “M/C”</w:t>
            </w:r>
          </w:p>
        </w:tc>
        <w:tc>
          <w:tcPr>
            <w:tcW w:w="1145" w:type="dxa"/>
          </w:tcPr>
          <w:p w14:paraId="4D55B753" w14:textId="354CCB5D" w:rsidR="000B3C62" w:rsidRDefault="00FF0578">
            <w:pPr>
              <w:pStyle w:val="TableParagraph"/>
              <w:ind w:left="106"/>
              <w:rPr>
                <w:sz w:val="24"/>
              </w:rPr>
            </w:pPr>
            <w:r>
              <w:rPr>
                <w:color w:val="231F20"/>
                <w:spacing w:val="-5"/>
                <w:sz w:val="24"/>
              </w:rPr>
              <w:t>100</w:t>
            </w:r>
          </w:p>
        </w:tc>
      </w:tr>
      <w:tr w:rsidR="000B3C62" w14:paraId="4D55B75E" w14:textId="77777777">
        <w:trPr>
          <w:trHeight w:val="277"/>
        </w:trPr>
        <w:tc>
          <w:tcPr>
            <w:tcW w:w="1135" w:type="dxa"/>
          </w:tcPr>
          <w:p w14:paraId="4D55B75A" w14:textId="77777777" w:rsidR="000B3C62" w:rsidRDefault="00A35B40">
            <w:pPr>
              <w:pStyle w:val="TableParagraph"/>
              <w:spacing w:line="258" w:lineRule="exact"/>
              <w:rPr>
                <w:sz w:val="24"/>
              </w:rPr>
            </w:pPr>
            <w:r>
              <w:rPr>
                <w:color w:val="231F20"/>
                <w:spacing w:val="-5"/>
                <w:sz w:val="24"/>
              </w:rPr>
              <w:t>49.</w:t>
            </w:r>
          </w:p>
        </w:tc>
        <w:tc>
          <w:tcPr>
            <w:tcW w:w="1559" w:type="dxa"/>
          </w:tcPr>
          <w:p w14:paraId="4D55B75B" w14:textId="77777777" w:rsidR="000B3C62" w:rsidRDefault="00A35B40">
            <w:pPr>
              <w:pStyle w:val="TableParagraph"/>
              <w:spacing w:line="258" w:lineRule="exact"/>
              <w:rPr>
                <w:sz w:val="24"/>
              </w:rPr>
            </w:pPr>
            <w:r>
              <w:rPr>
                <w:color w:val="231F20"/>
                <w:spacing w:val="-2"/>
                <w:sz w:val="24"/>
              </w:rPr>
              <w:t>5.1(1)</w:t>
            </w:r>
          </w:p>
        </w:tc>
        <w:tc>
          <w:tcPr>
            <w:tcW w:w="6931" w:type="dxa"/>
          </w:tcPr>
          <w:p w14:paraId="4D55B75C" w14:textId="1BD5AFAB" w:rsidR="000B3C62" w:rsidRDefault="00A35B40" w:rsidP="00AC22ED">
            <w:pPr>
              <w:pStyle w:val="TableParagraph"/>
              <w:spacing w:line="258" w:lineRule="exact"/>
              <w:rPr>
                <w:sz w:val="24"/>
              </w:rPr>
            </w:pPr>
            <w:r>
              <w:rPr>
                <w:color w:val="231F20"/>
                <w:sz w:val="24"/>
              </w:rPr>
              <w:t>Stopping</w:t>
            </w:r>
            <w:r>
              <w:rPr>
                <w:color w:val="231F20"/>
                <w:spacing w:val="-1"/>
                <w:sz w:val="24"/>
              </w:rPr>
              <w:t xml:space="preserve"> </w:t>
            </w:r>
            <w:r>
              <w:rPr>
                <w:color w:val="231F20"/>
                <w:sz w:val="24"/>
              </w:rPr>
              <w:t>contrary</w:t>
            </w:r>
            <w:r>
              <w:rPr>
                <w:color w:val="231F20"/>
                <w:spacing w:val="-5"/>
                <w:sz w:val="24"/>
              </w:rPr>
              <w:t xml:space="preserve"> </w:t>
            </w:r>
            <w:r>
              <w:rPr>
                <w:color w:val="231F20"/>
                <w:sz w:val="24"/>
              </w:rPr>
              <w:t>to</w:t>
            </w:r>
            <w:r>
              <w:rPr>
                <w:color w:val="231F20"/>
                <w:spacing w:val="-2"/>
                <w:sz w:val="24"/>
              </w:rPr>
              <w:t xml:space="preserve"> </w:t>
            </w:r>
            <w:r>
              <w:rPr>
                <w:color w:val="231F20"/>
                <w:sz w:val="24"/>
              </w:rPr>
              <w:t>a</w:t>
            </w:r>
            <w:r>
              <w:rPr>
                <w:color w:val="231F20"/>
                <w:spacing w:val="-3"/>
                <w:sz w:val="24"/>
              </w:rPr>
              <w:t xml:space="preserve"> </w:t>
            </w:r>
            <w:r>
              <w:rPr>
                <w:color w:val="231F20"/>
                <w:sz w:val="24"/>
              </w:rPr>
              <w:t>“no</w:t>
            </w:r>
            <w:r>
              <w:rPr>
                <w:color w:val="231F20"/>
                <w:spacing w:val="-1"/>
                <w:sz w:val="24"/>
              </w:rPr>
              <w:t xml:space="preserve"> </w:t>
            </w:r>
            <w:r>
              <w:rPr>
                <w:color w:val="231F20"/>
                <w:sz w:val="24"/>
              </w:rPr>
              <w:t xml:space="preserve">stopping” </w:t>
            </w:r>
            <w:r w:rsidR="00AC22ED">
              <w:rPr>
                <w:color w:val="231F20"/>
                <w:sz w:val="24"/>
              </w:rPr>
              <w:t xml:space="preserve">or “clearway” </w:t>
            </w:r>
            <w:r>
              <w:rPr>
                <w:color w:val="231F20"/>
                <w:spacing w:val="-4"/>
                <w:sz w:val="24"/>
              </w:rPr>
              <w:t>sign</w:t>
            </w:r>
          </w:p>
        </w:tc>
        <w:tc>
          <w:tcPr>
            <w:tcW w:w="1145" w:type="dxa"/>
          </w:tcPr>
          <w:p w14:paraId="4D55B75D" w14:textId="4676FADC" w:rsidR="000B3C62" w:rsidRDefault="00A570A9">
            <w:pPr>
              <w:pStyle w:val="TableParagraph"/>
              <w:spacing w:line="258" w:lineRule="exact"/>
              <w:ind w:left="106"/>
              <w:rPr>
                <w:sz w:val="24"/>
              </w:rPr>
            </w:pPr>
            <w:r>
              <w:rPr>
                <w:color w:val="231F20"/>
                <w:spacing w:val="-5"/>
                <w:sz w:val="24"/>
              </w:rPr>
              <w:t>150</w:t>
            </w:r>
          </w:p>
        </w:tc>
      </w:tr>
      <w:tr w:rsidR="000B3C62" w14:paraId="4D55B763" w14:textId="77777777">
        <w:trPr>
          <w:trHeight w:val="275"/>
        </w:trPr>
        <w:tc>
          <w:tcPr>
            <w:tcW w:w="1135" w:type="dxa"/>
          </w:tcPr>
          <w:p w14:paraId="4D55B75F" w14:textId="77777777" w:rsidR="000B3C62" w:rsidRDefault="00A35B40">
            <w:pPr>
              <w:pStyle w:val="TableParagraph"/>
              <w:rPr>
                <w:sz w:val="24"/>
              </w:rPr>
            </w:pPr>
            <w:r>
              <w:rPr>
                <w:color w:val="231F20"/>
                <w:spacing w:val="-5"/>
                <w:sz w:val="24"/>
              </w:rPr>
              <w:t>50.</w:t>
            </w:r>
          </w:p>
        </w:tc>
        <w:tc>
          <w:tcPr>
            <w:tcW w:w="1559" w:type="dxa"/>
          </w:tcPr>
          <w:p w14:paraId="4D55B760" w14:textId="77777777" w:rsidR="000B3C62" w:rsidRDefault="00A35B40">
            <w:pPr>
              <w:pStyle w:val="TableParagraph"/>
              <w:rPr>
                <w:sz w:val="24"/>
              </w:rPr>
            </w:pPr>
            <w:r>
              <w:rPr>
                <w:color w:val="231F20"/>
                <w:spacing w:val="-2"/>
                <w:sz w:val="24"/>
              </w:rPr>
              <w:t>5.1(2)</w:t>
            </w:r>
          </w:p>
        </w:tc>
        <w:tc>
          <w:tcPr>
            <w:tcW w:w="6931" w:type="dxa"/>
          </w:tcPr>
          <w:p w14:paraId="4D55B761" w14:textId="77777777" w:rsidR="000B3C62" w:rsidRDefault="00A35B40">
            <w:pPr>
              <w:pStyle w:val="TableParagraph"/>
              <w:rPr>
                <w:sz w:val="24"/>
              </w:rPr>
            </w:pPr>
            <w:r>
              <w:rPr>
                <w:color w:val="231F20"/>
                <w:sz w:val="24"/>
              </w:rPr>
              <w:t>Parking</w:t>
            </w:r>
            <w:r>
              <w:rPr>
                <w:color w:val="231F20"/>
                <w:spacing w:val="-4"/>
                <w:sz w:val="24"/>
              </w:rPr>
              <w:t xml:space="preserve"> </w:t>
            </w:r>
            <w:r>
              <w:rPr>
                <w:color w:val="231F20"/>
                <w:sz w:val="24"/>
              </w:rPr>
              <w:t>contrary</w:t>
            </w:r>
            <w:r>
              <w:rPr>
                <w:color w:val="231F20"/>
                <w:spacing w:val="-5"/>
                <w:sz w:val="24"/>
              </w:rPr>
              <w:t xml:space="preserve"> </w:t>
            </w:r>
            <w:r>
              <w:rPr>
                <w:color w:val="231F20"/>
                <w:sz w:val="24"/>
              </w:rPr>
              <w:t>to</w:t>
            </w:r>
            <w:r>
              <w:rPr>
                <w:color w:val="231F20"/>
                <w:spacing w:val="-2"/>
                <w:sz w:val="24"/>
              </w:rPr>
              <w:t xml:space="preserve"> </w:t>
            </w:r>
            <w:r>
              <w:rPr>
                <w:color w:val="231F20"/>
                <w:sz w:val="24"/>
              </w:rPr>
              <w:t>a</w:t>
            </w:r>
            <w:r>
              <w:rPr>
                <w:color w:val="231F20"/>
                <w:spacing w:val="-1"/>
                <w:sz w:val="24"/>
              </w:rPr>
              <w:t xml:space="preserve"> </w:t>
            </w:r>
            <w:r>
              <w:rPr>
                <w:color w:val="231F20"/>
                <w:sz w:val="24"/>
              </w:rPr>
              <w:t>“no</w:t>
            </w:r>
            <w:r>
              <w:rPr>
                <w:color w:val="231F20"/>
                <w:spacing w:val="-2"/>
                <w:sz w:val="24"/>
              </w:rPr>
              <w:t xml:space="preserve"> </w:t>
            </w:r>
            <w:r>
              <w:rPr>
                <w:color w:val="231F20"/>
                <w:sz w:val="24"/>
              </w:rPr>
              <w:t>parking”</w:t>
            </w:r>
            <w:r>
              <w:rPr>
                <w:color w:val="231F20"/>
                <w:spacing w:val="-1"/>
                <w:sz w:val="24"/>
              </w:rPr>
              <w:t xml:space="preserve"> </w:t>
            </w:r>
            <w:r>
              <w:rPr>
                <w:color w:val="231F20"/>
                <w:spacing w:val="-4"/>
                <w:sz w:val="24"/>
              </w:rPr>
              <w:t>sign</w:t>
            </w:r>
          </w:p>
        </w:tc>
        <w:tc>
          <w:tcPr>
            <w:tcW w:w="1145" w:type="dxa"/>
          </w:tcPr>
          <w:p w14:paraId="4D55B762" w14:textId="5D82A2EF" w:rsidR="000B3C62" w:rsidRDefault="00A570A9">
            <w:pPr>
              <w:pStyle w:val="TableParagraph"/>
              <w:ind w:left="106"/>
              <w:rPr>
                <w:sz w:val="24"/>
              </w:rPr>
            </w:pPr>
            <w:r>
              <w:rPr>
                <w:color w:val="231F20"/>
                <w:spacing w:val="-5"/>
                <w:sz w:val="24"/>
              </w:rPr>
              <w:t>100</w:t>
            </w:r>
          </w:p>
        </w:tc>
      </w:tr>
      <w:tr w:rsidR="000B3C62" w14:paraId="4D55B768" w14:textId="77777777">
        <w:trPr>
          <w:trHeight w:val="275"/>
        </w:trPr>
        <w:tc>
          <w:tcPr>
            <w:tcW w:w="1135" w:type="dxa"/>
          </w:tcPr>
          <w:p w14:paraId="4D55B764" w14:textId="77777777" w:rsidR="000B3C62" w:rsidRDefault="00A35B40">
            <w:pPr>
              <w:pStyle w:val="TableParagraph"/>
              <w:rPr>
                <w:sz w:val="24"/>
              </w:rPr>
            </w:pPr>
            <w:r>
              <w:rPr>
                <w:color w:val="231F20"/>
                <w:spacing w:val="-5"/>
                <w:sz w:val="24"/>
              </w:rPr>
              <w:t>51.</w:t>
            </w:r>
          </w:p>
        </w:tc>
        <w:tc>
          <w:tcPr>
            <w:tcW w:w="1559" w:type="dxa"/>
          </w:tcPr>
          <w:p w14:paraId="4D55B765" w14:textId="77777777" w:rsidR="000B3C62" w:rsidRDefault="00A35B40">
            <w:pPr>
              <w:pStyle w:val="TableParagraph"/>
              <w:rPr>
                <w:sz w:val="24"/>
              </w:rPr>
            </w:pPr>
            <w:r>
              <w:rPr>
                <w:color w:val="231F20"/>
                <w:spacing w:val="-2"/>
                <w:sz w:val="24"/>
              </w:rPr>
              <w:t>5.1(3)</w:t>
            </w:r>
          </w:p>
        </w:tc>
        <w:tc>
          <w:tcPr>
            <w:tcW w:w="6931" w:type="dxa"/>
          </w:tcPr>
          <w:p w14:paraId="4D55B766" w14:textId="77777777" w:rsidR="000B3C62" w:rsidRDefault="00A35B40">
            <w:pPr>
              <w:pStyle w:val="TableParagraph"/>
              <w:rPr>
                <w:sz w:val="24"/>
              </w:rPr>
            </w:pPr>
            <w:r>
              <w:rPr>
                <w:color w:val="231F20"/>
                <w:sz w:val="24"/>
              </w:rPr>
              <w:t>Stopping</w:t>
            </w:r>
            <w:r>
              <w:rPr>
                <w:color w:val="231F20"/>
                <w:spacing w:val="-2"/>
                <w:sz w:val="24"/>
              </w:rPr>
              <w:t xml:space="preserve"> </w:t>
            </w:r>
            <w:r>
              <w:rPr>
                <w:color w:val="231F20"/>
                <w:sz w:val="24"/>
              </w:rPr>
              <w:t>within</w:t>
            </w:r>
            <w:r>
              <w:rPr>
                <w:color w:val="231F20"/>
                <w:spacing w:val="-2"/>
                <w:sz w:val="24"/>
              </w:rPr>
              <w:t xml:space="preserve"> </w:t>
            </w:r>
            <w:r>
              <w:rPr>
                <w:color w:val="231F20"/>
                <w:sz w:val="24"/>
              </w:rPr>
              <w:t>continuous</w:t>
            </w:r>
            <w:r>
              <w:rPr>
                <w:color w:val="231F20"/>
                <w:spacing w:val="-2"/>
                <w:sz w:val="24"/>
              </w:rPr>
              <w:t xml:space="preserve"> </w:t>
            </w:r>
            <w:r>
              <w:rPr>
                <w:color w:val="231F20"/>
                <w:sz w:val="24"/>
              </w:rPr>
              <w:t>yellow</w:t>
            </w:r>
            <w:r>
              <w:rPr>
                <w:color w:val="231F20"/>
                <w:spacing w:val="-5"/>
                <w:sz w:val="24"/>
              </w:rPr>
              <w:t xml:space="preserve"> </w:t>
            </w:r>
            <w:r>
              <w:rPr>
                <w:color w:val="231F20"/>
                <w:sz w:val="24"/>
              </w:rPr>
              <w:t>edge</w:t>
            </w:r>
            <w:r>
              <w:rPr>
                <w:color w:val="231F20"/>
                <w:spacing w:val="-1"/>
                <w:sz w:val="24"/>
              </w:rPr>
              <w:t xml:space="preserve"> </w:t>
            </w:r>
            <w:r>
              <w:rPr>
                <w:color w:val="231F20"/>
                <w:spacing w:val="-2"/>
                <w:sz w:val="24"/>
              </w:rPr>
              <w:t>lines</w:t>
            </w:r>
          </w:p>
        </w:tc>
        <w:tc>
          <w:tcPr>
            <w:tcW w:w="1145" w:type="dxa"/>
          </w:tcPr>
          <w:p w14:paraId="4D55B767" w14:textId="77B1A2EE" w:rsidR="000B3C62" w:rsidRDefault="00A570A9">
            <w:pPr>
              <w:pStyle w:val="TableParagraph"/>
              <w:ind w:left="106"/>
              <w:rPr>
                <w:sz w:val="24"/>
              </w:rPr>
            </w:pPr>
            <w:r>
              <w:rPr>
                <w:color w:val="231F20"/>
                <w:spacing w:val="-5"/>
                <w:sz w:val="24"/>
              </w:rPr>
              <w:t>150</w:t>
            </w:r>
          </w:p>
        </w:tc>
      </w:tr>
      <w:tr w:rsidR="000B3C62" w14:paraId="4D55B76D" w14:textId="77777777">
        <w:trPr>
          <w:trHeight w:val="275"/>
        </w:trPr>
        <w:tc>
          <w:tcPr>
            <w:tcW w:w="1135" w:type="dxa"/>
          </w:tcPr>
          <w:p w14:paraId="4D55B769" w14:textId="77777777" w:rsidR="000B3C62" w:rsidRDefault="00A35B40">
            <w:pPr>
              <w:pStyle w:val="TableParagraph"/>
              <w:rPr>
                <w:sz w:val="24"/>
              </w:rPr>
            </w:pPr>
            <w:r>
              <w:rPr>
                <w:color w:val="231F20"/>
                <w:spacing w:val="-5"/>
                <w:sz w:val="24"/>
              </w:rPr>
              <w:t>52.</w:t>
            </w:r>
          </w:p>
        </w:tc>
        <w:tc>
          <w:tcPr>
            <w:tcW w:w="1559" w:type="dxa"/>
          </w:tcPr>
          <w:p w14:paraId="4D55B76A" w14:textId="77777777" w:rsidR="000B3C62" w:rsidRDefault="00A35B40">
            <w:pPr>
              <w:pStyle w:val="TableParagraph"/>
              <w:rPr>
                <w:sz w:val="24"/>
              </w:rPr>
            </w:pPr>
            <w:r>
              <w:rPr>
                <w:color w:val="231F20"/>
                <w:spacing w:val="-5"/>
                <w:sz w:val="24"/>
              </w:rPr>
              <w:t>5.2</w:t>
            </w:r>
          </w:p>
        </w:tc>
        <w:tc>
          <w:tcPr>
            <w:tcW w:w="6931" w:type="dxa"/>
          </w:tcPr>
          <w:p w14:paraId="4D55B76B" w14:textId="77777777" w:rsidR="000B3C62" w:rsidRDefault="00A35B40">
            <w:pPr>
              <w:pStyle w:val="TableParagraph"/>
              <w:rPr>
                <w:sz w:val="24"/>
              </w:rPr>
            </w:pPr>
            <w:r>
              <w:rPr>
                <w:color w:val="231F20"/>
                <w:sz w:val="24"/>
              </w:rPr>
              <w:t>Stopping</w:t>
            </w:r>
            <w:r>
              <w:rPr>
                <w:color w:val="231F20"/>
                <w:spacing w:val="-2"/>
                <w:sz w:val="24"/>
              </w:rPr>
              <w:t xml:space="preserve"> </w:t>
            </w:r>
            <w:r>
              <w:rPr>
                <w:color w:val="231F20"/>
                <w:sz w:val="24"/>
              </w:rPr>
              <w:t>unlawfully</w:t>
            </w:r>
            <w:r>
              <w:rPr>
                <w:color w:val="231F20"/>
                <w:spacing w:val="-4"/>
                <w:sz w:val="24"/>
              </w:rPr>
              <w:t xml:space="preserve"> </w:t>
            </w:r>
            <w:r>
              <w:rPr>
                <w:color w:val="231F20"/>
                <w:sz w:val="24"/>
              </w:rPr>
              <w:t>in</w:t>
            </w:r>
            <w:r>
              <w:rPr>
                <w:color w:val="231F20"/>
                <w:spacing w:val="-1"/>
                <w:sz w:val="24"/>
              </w:rPr>
              <w:t xml:space="preserve"> </w:t>
            </w:r>
            <w:r>
              <w:rPr>
                <w:color w:val="231F20"/>
                <w:sz w:val="24"/>
              </w:rPr>
              <w:t>a loading</w:t>
            </w:r>
            <w:r>
              <w:rPr>
                <w:color w:val="231F20"/>
                <w:spacing w:val="-1"/>
                <w:sz w:val="24"/>
              </w:rPr>
              <w:t xml:space="preserve"> </w:t>
            </w:r>
            <w:r>
              <w:rPr>
                <w:color w:val="231F20"/>
                <w:spacing w:val="-4"/>
                <w:sz w:val="24"/>
              </w:rPr>
              <w:t>zone</w:t>
            </w:r>
          </w:p>
        </w:tc>
        <w:tc>
          <w:tcPr>
            <w:tcW w:w="1145" w:type="dxa"/>
          </w:tcPr>
          <w:p w14:paraId="4D55B76C" w14:textId="74C48B2E" w:rsidR="000B3C62" w:rsidRDefault="00A570A9">
            <w:pPr>
              <w:pStyle w:val="TableParagraph"/>
              <w:ind w:left="106"/>
              <w:rPr>
                <w:sz w:val="24"/>
              </w:rPr>
            </w:pPr>
            <w:r>
              <w:rPr>
                <w:color w:val="231F20"/>
                <w:spacing w:val="-5"/>
                <w:sz w:val="24"/>
              </w:rPr>
              <w:t>120</w:t>
            </w:r>
          </w:p>
        </w:tc>
      </w:tr>
      <w:tr w:rsidR="000B3C62" w14:paraId="4D55B772" w14:textId="77777777">
        <w:trPr>
          <w:trHeight w:val="278"/>
        </w:trPr>
        <w:tc>
          <w:tcPr>
            <w:tcW w:w="1135" w:type="dxa"/>
          </w:tcPr>
          <w:p w14:paraId="4D55B76E" w14:textId="77777777" w:rsidR="000B3C62" w:rsidRDefault="00A35B40">
            <w:pPr>
              <w:pStyle w:val="TableParagraph"/>
              <w:spacing w:line="258" w:lineRule="exact"/>
              <w:rPr>
                <w:sz w:val="24"/>
              </w:rPr>
            </w:pPr>
            <w:r>
              <w:rPr>
                <w:color w:val="231F20"/>
                <w:spacing w:val="-5"/>
                <w:sz w:val="24"/>
              </w:rPr>
              <w:t>53.</w:t>
            </w:r>
          </w:p>
        </w:tc>
        <w:tc>
          <w:tcPr>
            <w:tcW w:w="1559" w:type="dxa"/>
          </w:tcPr>
          <w:p w14:paraId="4D55B76F" w14:textId="77777777" w:rsidR="000B3C62" w:rsidRDefault="00A35B40">
            <w:pPr>
              <w:pStyle w:val="TableParagraph"/>
              <w:spacing w:line="258" w:lineRule="exact"/>
              <w:rPr>
                <w:sz w:val="24"/>
              </w:rPr>
            </w:pPr>
            <w:r>
              <w:rPr>
                <w:color w:val="231F20"/>
                <w:spacing w:val="-5"/>
                <w:sz w:val="24"/>
              </w:rPr>
              <w:t>5.3</w:t>
            </w:r>
          </w:p>
        </w:tc>
        <w:tc>
          <w:tcPr>
            <w:tcW w:w="6931" w:type="dxa"/>
          </w:tcPr>
          <w:p w14:paraId="4D55B770" w14:textId="77777777" w:rsidR="000B3C62" w:rsidRDefault="00A35B40">
            <w:pPr>
              <w:pStyle w:val="TableParagraph"/>
              <w:spacing w:line="258" w:lineRule="exact"/>
              <w:rPr>
                <w:sz w:val="24"/>
              </w:rPr>
            </w:pPr>
            <w:r>
              <w:rPr>
                <w:color w:val="231F20"/>
                <w:sz w:val="24"/>
              </w:rPr>
              <w:t>Stopping</w:t>
            </w:r>
            <w:r>
              <w:rPr>
                <w:color w:val="231F20"/>
                <w:spacing w:val="-3"/>
                <w:sz w:val="24"/>
              </w:rPr>
              <w:t xml:space="preserve"> </w:t>
            </w:r>
            <w:r>
              <w:rPr>
                <w:color w:val="231F20"/>
                <w:sz w:val="24"/>
              </w:rPr>
              <w:t>unlawfully</w:t>
            </w:r>
            <w:r>
              <w:rPr>
                <w:color w:val="231F20"/>
                <w:spacing w:val="-5"/>
                <w:sz w:val="24"/>
              </w:rPr>
              <w:t xml:space="preserve"> </w:t>
            </w:r>
            <w:r>
              <w:rPr>
                <w:color w:val="231F20"/>
                <w:sz w:val="24"/>
              </w:rPr>
              <w:t>in</w:t>
            </w:r>
            <w:r>
              <w:rPr>
                <w:color w:val="231F20"/>
                <w:spacing w:val="-2"/>
                <w:sz w:val="24"/>
              </w:rPr>
              <w:t xml:space="preserve"> </w:t>
            </w:r>
            <w:r>
              <w:rPr>
                <w:color w:val="231F20"/>
                <w:sz w:val="24"/>
              </w:rPr>
              <w:t>a</w:t>
            </w:r>
            <w:r>
              <w:rPr>
                <w:color w:val="231F20"/>
                <w:spacing w:val="-1"/>
                <w:sz w:val="24"/>
              </w:rPr>
              <w:t xml:space="preserve"> </w:t>
            </w:r>
            <w:r>
              <w:rPr>
                <w:color w:val="231F20"/>
                <w:sz w:val="24"/>
              </w:rPr>
              <w:t>taxi</w:t>
            </w:r>
            <w:r>
              <w:rPr>
                <w:color w:val="231F20"/>
                <w:spacing w:val="-3"/>
                <w:sz w:val="24"/>
              </w:rPr>
              <w:t xml:space="preserve"> </w:t>
            </w:r>
            <w:r>
              <w:rPr>
                <w:color w:val="231F20"/>
                <w:sz w:val="24"/>
              </w:rPr>
              <w:t>zone</w:t>
            </w:r>
            <w:r>
              <w:rPr>
                <w:color w:val="231F20"/>
                <w:spacing w:val="-2"/>
                <w:sz w:val="24"/>
              </w:rPr>
              <w:t xml:space="preserve"> </w:t>
            </w:r>
            <w:r>
              <w:rPr>
                <w:color w:val="231F20"/>
                <w:sz w:val="24"/>
              </w:rPr>
              <w:t>or</w:t>
            </w:r>
            <w:r>
              <w:rPr>
                <w:color w:val="231F20"/>
                <w:spacing w:val="-2"/>
                <w:sz w:val="24"/>
              </w:rPr>
              <w:t xml:space="preserve"> </w:t>
            </w:r>
            <w:r>
              <w:rPr>
                <w:color w:val="231F20"/>
                <w:sz w:val="24"/>
              </w:rPr>
              <w:t>bus</w:t>
            </w:r>
            <w:r>
              <w:rPr>
                <w:color w:val="231F20"/>
                <w:spacing w:val="-1"/>
                <w:sz w:val="24"/>
              </w:rPr>
              <w:t xml:space="preserve"> </w:t>
            </w:r>
            <w:r>
              <w:rPr>
                <w:color w:val="231F20"/>
                <w:spacing w:val="-4"/>
                <w:sz w:val="24"/>
              </w:rPr>
              <w:t>zone</w:t>
            </w:r>
          </w:p>
        </w:tc>
        <w:tc>
          <w:tcPr>
            <w:tcW w:w="1145" w:type="dxa"/>
          </w:tcPr>
          <w:p w14:paraId="4D55B771" w14:textId="331C5454" w:rsidR="000B3C62" w:rsidRDefault="00A570A9">
            <w:pPr>
              <w:pStyle w:val="TableParagraph"/>
              <w:spacing w:line="258" w:lineRule="exact"/>
              <w:ind w:left="106"/>
              <w:rPr>
                <w:sz w:val="24"/>
              </w:rPr>
            </w:pPr>
            <w:r>
              <w:rPr>
                <w:color w:val="231F20"/>
                <w:spacing w:val="-5"/>
                <w:sz w:val="24"/>
              </w:rPr>
              <w:t>120</w:t>
            </w:r>
          </w:p>
        </w:tc>
      </w:tr>
      <w:tr w:rsidR="000B3C62" w14:paraId="4D55B777" w14:textId="77777777">
        <w:trPr>
          <w:trHeight w:val="275"/>
        </w:trPr>
        <w:tc>
          <w:tcPr>
            <w:tcW w:w="1135" w:type="dxa"/>
          </w:tcPr>
          <w:p w14:paraId="4D55B773" w14:textId="77777777" w:rsidR="000B3C62" w:rsidRDefault="00A35B40">
            <w:pPr>
              <w:pStyle w:val="TableParagraph"/>
              <w:rPr>
                <w:sz w:val="24"/>
              </w:rPr>
            </w:pPr>
            <w:r>
              <w:rPr>
                <w:color w:val="231F20"/>
                <w:spacing w:val="-5"/>
                <w:sz w:val="24"/>
              </w:rPr>
              <w:t>54.</w:t>
            </w:r>
          </w:p>
        </w:tc>
        <w:tc>
          <w:tcPr>
            <w:tcW w:w="1559" w:type="dxa"/>
          </w:tcPr>
          <w:p w14:paraId="4D55B774" w14:textId="77777777" w:rsidR="000B3C62" w:rsidRDefault="00A35B40">
            <w:pPr>
              <w:pStyle w:val="TableParagraph"/>
              <w:rPr>
                <w:sz w:val="24"/>
              </w:rPr>
            </w:pPr>
            <w:r>
              <w:rPr>
                <w:color w:val="231F20"/>
                <w:spacing w:val="-5"/>
                <w:sz w:val="24"/>
              </w:rPr>
              <w:t>5.4</w:t>
            </w:r>
          </w:p>
        </w:tc>
        <w:tc>
          <w:tcPr>
            <w:tcW w:w="6931" w:type="dxa"/>
          </w:tcPr>
          <w:p w14:paraId="4D55B775" w14:textId="77777777" w:rsidR="000B3C62" w:rsidRDefault="00A35B40">
            <w:pPr>
              <w:pStyle w:val="TableParagraph"/>
              <w:rPr>
                <w:sz w:val="24"/>
              </w:rPr>
            </w:pPr>
            <w:r>
              <w:rPr>
                <w:color w:val="231F20"/>
                <w:sz w:val="24"/>
              </w:rPr>
              <w:t>Stopping</w:t>
            </w:r>
            <w:r>
              <w:rPr>
                <w:color w:val="231F20"/>
                <w:spacing w:val="-1"/>
                <w:sz w:val="24"/>
              </w:rPr>
              <w:t xml:space="preserve"> </w:t>
            </w:r>
            <w:r>
              <w:rPr>
                <w:color w:val="231F20"/>
                <w:sz w:val="24"/>
              </w:rPr>
              <w:t>unlawfully</w:t>
            </w:r>
            <w:r>
              <w:rPr>
                <w:color w:val="231F20"/>
                <w:spacing w:val="-4"/>
                <w:sz w:val="24"/>
              </w:rPr>
              <w:t xml:space="preserve"> </w:t>
            </w:r>
            <w:r>
              <w:rPr>
                <w:color w:val="231F20"/>
                <w:sz w:val="24"/>
              </w:rPr>
              <w:t>in</w:t>
            </w:r>
            <w:r>
              <w:rPr>
                <w:color w:val="231F20"/>
                <w:spacing w:val="-1"/>
                <w:sz w:val="24"/>
              </w:rPr>
              <w:t xml:space="preserve"> </w:t>
            </w:r>
            <w:r>
              <w:rPr>
                <w:color w:val="231F20"/>
                <w:sz w:val="24"/>
              </w:rPr>
              <w:t xml:space="preserve">a mail </w:t>
            </w:r>
            <w:r>
              <w:rPr>
                <w:color w:val="231F20"/>
                <w:spacing w:val="-4"/>
                <w:sz w:val="24"/>
              </w:rPr>
              <w:t>zone</w:t>
            </w:r>
          </w:p>
        </w:tc>
        <w:tc>
          <w:tcPr>
            <w:tcW w:w="1145" w:type="dxa"/>
          </w:tcPr>
          <w:p w14:paraId="4D55B776" w14:textId="60DBF4A7" w:rsidR="000B3C62" w:rsidRDefault="00A570A9">
            <w:pPr>
              <w:pStyle w:val="TableParagraph"/>
              <w:ind w:left="106"/>
              <w:rPr>
                <w:sz w:val="24"/>
              </w:rPr>
            </w:pPr>
            <w:r>
              <w:rPr>
                <w:color w:val="231F20"/>
                <w:spacing w:val="-5"/>
                <w:sz w:val="24"/>
              </w:rPr>
              <w:t>120</w:t>
            </w:r>
          </w:p>
        </w:tc>
      </w:tr>
      <w:tr w:rsidR="000B3C62" w14:paraId="4D55B77C" w14:textId="77777777">
        <w:trPr>
          <w:trHeight w:val="275"/>
        </w:trPr>
        <w:tc>
          <w:tcPr>
            <w:tcW w:w="1135" w:type="dxa"/>
          </w:tcPr>
          <w:p w14:paraId="4D55B778" w14:textId="77777777" w:rsidR="000B3C62" w:rsidRDefault="00A35B40">
            <w:pPr>
              <w:pStyle w:val="TableParagraph"/>
              <w:rPr>
                <w:sz w:val="24"/>
              </w:rPr>
            </w:pPr>
            <w:r>
              <w:rPr>
                <w:color w:val="231F20"/>
                <w:spacing w:val="-5"/>
                <w:sz w:val="24"/>
              </w:rPr>
              <w:t>55.</w:t>
            </w:r>
          </w:p>
        </w:tc>
        <w:tc>
          <w:tcPr>
            <w:tcW w:w="1559" w:type="dxa"/>
          </w:tcPr>
          <w:p w14:paraId="4D55B779" w14:textId="77777777" w:rsidR="000B3C62" w:rsidRDefault="00A35B40">
            <w:pPr>
              <w:pStyle w:val="TableParagraph"/>
              <w:rPr>
                <w:sz w:val="24"/>
              </w:rPr>
            </w:pPr>
            <w:r>
              <w:rPr>
                <w:color w:val="231F20"/>
                <w:spacing w:val="-5"/>
                <w:sz w:val="24"/>
              </w:rPr>
              <w:t>5.5</w:t>
            </w:r>
          </w:p>
        </w:tc>
        <w:tc>
          <w:tcPr>
            <w:tcW w:w="6931" w:type="dxa"/>
          </w:tcPr>
          <w:p w14:paraId="4D55B77A" w14:textId="77777777" w:rsidR="000B3C62" w:rsidRDefault="00A35B40">
            <w:pPr>
              <w:pStyle w:val="TableParagraph"/>
              <w:rPr>
                <w:sz w:val="24"/>
              </w:rPr>
            </w:pPr>
            <w:r>
              <w:rPr>
                <w:color w:val="231F20"/>
                <w:sz w:val="24"/>
              </w:rPr>
              <w:t>Stopping</w:t>
            </w:r>
            <w:r>
              <w:rPr>
                <w:color w:val="231F20"/>
                <w:spacing w:val="-2"/>
                <w:sz w:val="24"/>
              </w:rPr>
              <w:t xml:space="preserve"> </w:t>
            </w:r>
            <w:r>
              <w:rPr>
                <w:color w:val="231F20"/>
                <w:sz w:val="24"/>
              </w:rPr>
              <w:t>in</w:t>
            </w:r>
            <w:r>
              <w:rPr>
                <w:color w:val="231F20"/>
                <w:spacing w:val="-1"/>
                <w:sz w:val="24"/>
              </w:rPr>
              <w:t xml:space="preserve"> </w:t>
            </w:r>
            <w:r>
              <w:rPr>
                <w:color w:val="231F20"/>
                <w:sz w:val="24"/>
              </w:rPr>
              <w:t>a</w:t>
            </w:r>
            <w:r>
              <w:rPr>
                <w:color w:val="231F20"/>
                <w:spacing w:val="-1"/>
                <w:sz w:val="24"/>
              </w:rPr>
              <w:t xml:space="preserve"> </w:t>
            </w:r>
            <w:r>
              <w:rPr>
                <w:color w:val="231F20"/>
                <w:sz w:val="24"/>
              </w:rPr>
              <w:t>zone</w:t>
            </w:r>
            <w:r>
              <w:rPr>
                <w:color w:val="231F20"/>
                <w:spacing w:val="-1"/>
                <w:sz w:val="24"/>
              </w:rPr>
              <w:t xml:space="preserve"> </w:t>
            </w:r>
            <w:r>
              <w:rPr>
                <w:color w:val="231F20"/>
                <w:sz w:val="24"/>
              </w:rPr>
              <w:t>contrary</w:t>
            </w:r>
            <w:r>
              <w:rPr>
                <w:color w:val="231F20"/>
                <w:spacing w:val="-5"/>
                <w:sz w:val="24"/>
              </w:rPr>
              <w:t xml:space="preserve"> </w:t>
            </w:r>
            <w:r>
              <w:rPr>
                <w:color w:val="231F20"/>
                <w:sz w:val="24"/>
              </w:rPr>
              <w:t>to</w:t>
            </w:r>
            <w:r>
              <w:rPr>
                <w:color w:val="231F20"/>
                <w:spacing w:val="-1"/>
                <w:sz w:val="24"/>
              </w:rPr>
              <w:t xml:space="preserve"> </w:t>
            </w:r>
            <w:r>
              <w:rPr>
                <w:color w:val="231F20"/>
                <w:sz w:val="24"/>
              </w:rPr>
              <w:t>a</w:t>
            </w:r>
            <w:r>
              <w:rPr>
                <w:color w:val="231F20"/>
                <w:spacing w:val="-1"/>
                <w:sz w:val="24"/>
              </w:rPr>
              <w:t xml:space="preserve"> </w:t>
            </w:r>
            <w:r>
              <w:rPr>
                <w:color w:val="231F20"/>
                <w:spacing w:val="-4"/>
                <w:sz w:val="24"/>
              </w:rPr>
              <w:t>sign</w:t>
            </w:r>
          </w:p>
        </w:tc>
        <w:tc>
          <w:tcPr>
            <w:tcW w:w="1145" w:type="dxa"/>
          </w:tcPr>
          <w:p w14:paraId="4D55B77B" w14:textId="71459836" w:rsidR="000B3C62" w:rsidRDefault="00A570A9">
            <w:pPr>
              <w:pStyle w:val="TableParagraph"/>
              <w:ind w:left="106"/>
              <w:rPr>
                <w:sz w:val="24"/>
              </w:rPr>
            </w:pPr>
            <w:r>
              <w:rPr>
                <w:color w:val="231F20"/>
                <w:spacing w:val="-5"/>
                <w:sz w:val="24"/>
              </w:rPr>
              <w:t>120</w:t>
            </w:r>
          </w:p>
        </w:tc>
      </w:tr>
      <w:tr w:rsidR="000B3C62" w14:paraId="4D55B781" w14:textId="77777777">
        <w:trPr>
          <w:trHeight w:val="275"/>
        </w:trPr>
        <w:tc>
          <w:tcPr>
            <w:tcW w:w="1135" w:type="dxa"/>
          </w:tcPr>
          <w:p w14:paraId="4D55B77D" w14:textId="77777777" w:rsidR="000B3C62" w:rsidRDefault="00A35B40">
            <w:pPr>
              <w:pStyle w:val="TableParagraph"/>
              <w:rPr>
                <w:sz w:val="24"/>
              </w:rPr>
            </w:pPr>
            <w:r>
              <w:rPr>
                <w:color w:val="231F20"/>
                <w:spacing w:val="-5"/>
                <w:sz w:val="24"/>
              </w:rPr>
              <w:t>56.</w:t>
            </w:r>
          </w:p>
        </w:tc>
        <w:tc>
          <w:tcPr>
            <w:tcW w:w="1559" w:type="dxa"/>
          </w:tcPr>
          <w:p w14:paraId="4D55B77E" w14:textId="77777777" w:rsidR="000B3C62" w:rsidRDefault="00A35B40">
            <w:pPr>
              <w:pStyle w:val="TableParagraph"/>
              <w:rPr>
                <w:sz w:val="24"/>
              </w:rPr>
            </w:pPr>
            <w:r>
              <w:rPr>
                <w:color w:val="231F20"/>
                <w:spacing w:val="-5"/>
                <w:sz w:val="24"/>
              </w:rPr>
              <w:t>5.6</w:t>
            </w:r>
          </w:p>
        </w:tc>
        <w:tc>
          <w:tcPr>
            <w:tcW w:w="6931" w:type="dxa"/>
          </w:tcPr>
          <w:p w14:paraId="4D55B77F" w14:textId="77777777" w:rsidR="000B3C62" w:rsidRDefault="00A35B40">
            <w:pPr>
              <w:pStyle w:val="TableParagraph"/>
              <w:rPr>
                <w:sz w:val="24"/>
              </w:rPr>
            </w:pPr>
            <w:r>
              <w:rPr>
                <w:color w:val="231F20"/>
                <w:sz w:val="24"/>
              </w:rPr>
              <w:t>Stopping</w:t>
            </w:r>
            <w:r>
              <w:rPr>
                <w:color w:val="231F20"/>
                <w:spacing w:val="-3"/>
                <w:sz w:val="24"/>
              </w:rPr>
              <w:t xml:space="preserve"> </w:t>
            </w:r>
            <w:r>
              <w:rPr>
                <w:color w:val="231F20"/>
                <w:sz w:val="24"/>
              </w:rPr>
              <w:t>in</w:t>
            </w:r>
            <w:r>
              <w:rPr>
                <w:color w:val="231F20"/>
                <w:spacing w:val="-2"/>
                <w:sz w:val="24"/>
              </w:rPr>
              <w:t xml:space="preserve"> </w:t>
            </w:r>
            <w:r>
              <w:rPr>
                <w:color w:val="231F20"/>
                <w:sz w:val="24"/>
              </w:rPr>
              <w:t>a</w:t>
            </w:r>
            <w:r>
              <w:rPr>
                <w:color w:val="231F20"/>
                <w:spacing w:val="-2"/>
                <w:sz w:val="24"/>
              </w:rPr>
              <w:t xml:space="preserve"> </w:t>
            </w:r>
            <w:r>
              <w:rPr>
                <w:color w:val="231F20"/>
                <w:sz w:val="24"/>
              </w:rPr>
              <w:t>shared</w:t>
            </w:r>
            <w:r>
              <w:rPr>
                <w:color w:val="231F20"/>
                <w:spacing w:val="2"/>
                <w:sz w:val="24"/>
              </w:rPr>
              <w:t xml:space="preserve"> </w:t>
            </w:r>
            <w:r>
              <w:rPr>
                <w:color w:val="231F20"/>
                <w:spacing w:val="-4"/>
                <w:sz w:val="24"/>
              </w:rPr>
              <w:t>zone</w:t>
            </w:r>
          </w:p>
        </w:tc>
        <w:tc>
          <w:tcPr>
            <w:tcW w:w="1145" w:type="dxa"/>
          </w:tcPr>
          <w:p w14:paraId="4D55B780" w14:textId="15ED3EE3" w:rsidR="000B3C62" w:rsidRDefault="00A570A9">
            <w:pPr>
              <w:pStyle w:val="TableParagraph"/>
              <w:ind w:left="106"/>
              <w:rPr>
                <w:sz w:val="24"/>
              </w:rPr>
            </w:pPr>
            <w:r>
              <w:rPr>
                <w:color w:val="231F20"/>
                <w:spacing w:val="-5"/>
                <w:sz w:val="24"/>
              </w:rPr>
              <w:t>120</w:t>
            </w:r>
          </w:p>
        </w:tc>
      </w:tr>
      <w:tr w:rsidR="000B3C62" w14:paraId="4D55B786" w14:textId="77777777">
        <w:trPr>
          <w:trHeight w:val="275"/>
        </w:trPr>
        <w:tc>
          <w:tcPr>
            <w:tcW w:w="1135" w:type="dxa"/>
          </w:tcPr>
          <w:p w14:paraId="4D55B782" w14:textId="77777777" w:rsidR="000B3C62" w:rsidRDefault="00A35B40">
            <w:pPr>
              <w:pStyle w:val="TableParagraph"/>
              <w:rPr>
                <w:sz w:val="24"/>
              </w:rPr>
            </w:pPr>
            <w:r>
              <w:rPr>
                <w:color w:val="231F20"/>
                <w:spacing w:val="-5"/>
                <w:sz w:val="24"/>
              </w:rPr>
              <w:t>57.</w:t>
            </w:r>
          </w:p>
        </w:tc>
        <w:tc>
          <w:tcPr>
            <w:tcW w:w="1559" w:type="dxa"/>
          </w:tcPr>
          <w:p w14:paraId="4D55B783" w14:textId="77777777" w:rsidR="000B3C62" w:rsidRDefault="00A35B40">
            <w:pPr>
              <w:pStyle w:val="TableParagraph"/>
              <w:rPr>
                <w:sz w:val="24"/>
              </w:rPr>
            </w:pPr>
            <w:r>
              <w:rPr>
                <w:color w:val="231F20"/>
                <w:spacing w:val="-2"/>
                <w:sz w:val="24"/>
              </w:rPr>
              <w:t>5.7(1)</w:t>
            </w:r>
          </w:p>
        </w:tc>
        <w:tc>
          <w:tcPr>
            <w:tcW w:w="6931" w:type="dxa"/>
          </w:tcPr>
          <w:p w14:paraId="4D55B784" w14:textId="77777777" w:rsidR="000B3C62" w:rsidRDefault="00A35B40">
            <w:pPr>
              <w:pStyle w:val="TableParagraph"/>
              <w:rPr>
                <w:sz w:val="24"/>
              </w:rPr>
            </w:pPr>
            <w:r>
              <w:rPr>
                <w:color w:val="231F20"/>
                <w:sz w:val="24"/>
              </w:rPr>
              <w:t>Double</w:t>
            </w:r>
            <w:r>
              <w:rPr>
                <w:color w:val="231F20"/>
                <w:spacing w:val="-11"/>
                <w:sz w:val="24"/>
              </w:rPr>
              <w:t xml:space="preserve"> </w:t>
            </w:r>
            <w:r>
              <w:rPr>
                <w:color w:val="231F20"/>
                <w:spacing w:val="-2"/>
                <w:sz w:val="24"/>
              </w:rPr>
              <w:t>Parking</w:t>
            </w:r>
          </w:p>
        </w:tc>
        <w:tc>
          <w:tcPr>
            <w:tcW w:w="1145" w:type="dxa"/>
          </w:tcPr>
          <w:p w14:paraId="4D55B785" w14:textId="49925A43" w:rsidR="000B3C62" w:rsidRDefault="00A570A9">
            <w:pPr>
              <w:pStyle w:val="TableParagraph"/>
              <w:ind w:left="106"/>
              <w:rPr>
                <w:sz w:val="24"/>
              </w:rPr>
            </w:pPr>
            <w:r>
              <w:rPr>
                <w:color w:val="231F20"/>
                <w:spacing w:val="-5"/>
                <w:sz w:val="24"/>
              </w:rPr>
              <w:t>150</w:t>
            </w:r>
          </w:p>
        </w:tc>
      </w:tr>
      <w:tr w:rsidR="000B3C62" w14:paraId="4D55B78B" w14:textId="77777777">
        <w:trPr>
          <w:trHeight w:val="277"/>
        </w:trPr>
        <w:tc>
          <w:tcPr>
            <w:tcW w:w="1135" w:type="dxa"/>
          </w:tcPr>
          <w:p w14:paraId="4D55B787" w14:textId="77777777" w:rsidR="000B3C62" w:rsidRDefault="00A35B40">
            <w:pPr>
              <w:pStyle w:val="TableParagraph"/>
              <w:spacing w:line="258" w:lineRule="exact"/>
              <w:rPr>
                <w:sz w:val="24"/>
              </w:rPr>
            </w:pPr>
            <w:r>
              <w:rPr>
                <w:color w:val="231F20"/>
                <w:spacing w:val="-5"/>
                <w:sz w:val="24"/>
              </w:rPr>
              <w:t>58.</w:t>
            </w:r>
          </w:p>
        </w:tc>
        <w:tc>
          <w:tcPr>
            <w:tcW w:w="1559" w:type="dxa"/>
          </w:tcPr>
          <w:p w14:paraId="4D55B788" w14:textId="77777777" w:rsidR="000B3C62" w:rsidRDefault="00A35B40">
            <w:pPr>
              <w:pStyle w:val="TableParagraph"/>
              <w:spacing w:line="258" w:lineRule="exact"/>
              <w:rPr>
                <w:sz w:val="24"/>
              </w:rPr>
            </w:pPr>
            <w:r>
              <w:rPr>
                <w:color w:val="231F20"/>
                <w:spacing w:val="-5"/>
                <w:sz w:val="24"/>
              </w:rPr>
              <w:t>5.8</w:t>
            </w:r>
          </w:p>
        </w:tc>
        <w:tc>
          <w:tcPr>
            <w:tcW w:w="6931" w:type="dxa"/>
          </w:tcPr>
          <w:p w14:paraId="4D55B789" w14:textId="77777777" w:rsidR="000B3C62" w:rsidRDefault="00A35B40">
            <w:pPr>
              <w:pStyle w:val="TableParagraph"/>
              <w:spacing w:line="258" w:lineRule="exact"/>
              <w:rPr>
                <w:sz w:val="24"/>
              </w:rPr>
            </w:pPr>
            <w:r>
              <w:rPr>
                <w:color w:val="231F20"/>
                <w:sz w:val="24"/>
              </w:rPr>
              <w:t>Stopping</w:t>
            </w:r>
            <w:r>
              <w:rPr>
                <w:color w:val="231F20"/>
                <w:spacing w:val="-3"/>
                <w:sz w:val="24"/>
              </w:rPr>
              <w:t xml:space="preserve"> </w:t>
            </w:r>
            <w:r>
              <w:rPr>
                <w:color w:val="231F20"/>
                <w:sz w:val="24"/>
              </w:rPr>
              <w:t>near</w:t>
            </w:r>
            <w:r>
              <w:rPr>
                <w:color w:val="231F20"/>
                <w:spacing w:val="-1"/>
                <w:sz w:val="24"/>
              </w:rPr>
              <w:t xml:space="preserve"> </w:t>
            </w:r>
            <w:r>
              <w:rPr>
                <w:color w:val="231F20"/>
                <w:sz w:val="24"/>
              </w:rPr>
              <w:t>an</w:t>
            </w:r>
            <w:r>
              <w:rPr>
                <w:color w:val="231F20"/>
                <w:spacing w:val="-3"/>
                <w:sz w:val="24"/>
              </w:rPr>
              <w:t xml:space="preserve"> </w:t>
            </w:r>
            <w:r>
              <w:rPr>
                <w:color w:val="231F20"/>
                <w:spacing w:val="-2"/>
                <w:sz w:val="24"/>
              </w:rPr>
              <w:t>obstruction</w:t>
            </w:r>
          </w:p>
        </w:tc>
        <w:tc>
          <w:tcPr>
            <w:tcW w:w="1145" w:type="dxa"/>
          </w:tcPr>
          <w:p w14:paraId="4D55B78A" w14:textId="0E9DA757" w:rsidR="000B3C62" w:rsidRDefault="00A570A9">
            <w:pPr>
              <w:pStyle w:val="TableParagraph"/>
              <w:spacing w:line="258" w:lineRule="exact"/>
              <w:ind w:left="106"/>
              <w:rPr>
                <w:sz w:val="24"/>
              </w:rPr>
            </w:pPr>
            <w:r>
              <w:rPr>
                <w:color w:val="231F20"/>
                <w:spacing w:val="-5"/>
                <w:sz w:val="24"/>
              </w:rPr>
              <w:t>120</w:t>
            </w:r>
          </w:p>
        </w:tc>
      </w:tr>
      <w:tr w:rsidR="000B3C62" w14:paraId="4D55B790" w14:textId="77777777">
        <w:trPr>
          <w:trHeight w:val="275"/>
        </w:trPr>
        <w:tc>
          <w:tcPr>
            <w:tcW w:w="1135" w:type="dxa"/>
          </w:tcPr>
          <w:p w14:paraId="4D55B78C" w14:textId="77777777" w:rsidR="000B3C62" w:rsidRDefault="00A35B40">
            <w:pPr>
              <w:pStyle w:val="TableParagraph"/>
              <w:rPr>
                <w:sz w:val="24"/>
              </w:rPr>
            </w:pPr>
            <w:r>
              <w:rPr>
                <w:color w:val="231F20"/>
                <w:spacing w:val="-5"/>
                <w:sz w:val="24"/>
              </w:rPr>
              <w:t>59.</w:t>
            </w:r>
          </w:p>
        </w:tc>
        <w:tc>
          <w:tcPr>
            <w:tcW w:w="1559" w:type="dxa"/>
          </w:tcPr>
          <w:p w14:paraId="4D55B78D" w14:textId="77777777" w:rsidR="000B3C62" w:rsidRDefault="00A35B40">
            <w:pPr>
              <w:pStyle w:val="TableParagraph"/>
              <w:rPr>
                <w:sz w:val="24"/>
              </w:rPr>
            </w:pPr>
            <w:r>
              <w:rPr>
                <w:color w:val="231F20"/>
                <w:spacing w:val="-5"/>
                <w:sz w:val="24"/>
              </w:rPr>
              <w:t>5.9</w:t>
            </w:r>
          </w:p>
        </w:tc>
        <w:tc>
          <w:tcPr>
            <w:tcW w:w="6931" w:type="dxa"/>
          </w:tcPr>
          <w:p w14:paraId="4D55B78E" w14:textId="77777777" w:rsidR="000B3C62" w:rsidRDefault="00A35B40">
            <w:pPr>
              <w:pStyle w:val="TableParagraph"/>
              <w:rPr>
                <w:sz w:val="24"/>
              </w:rPr>
            </w:pPr>
            <w:r>
              <w:rPr>
                <w:color w:val="231F20"/>
                <w:sz w:val="24"/>
              </w:rPr>
              <w:t>Stopping</w:t>
            </w:r>
            <w:r>
              <w:rPr>
                <w:color w:val="231F20"/>
                <w:spacing w:val="-3"/>
                <w:sz w:val="24"/>
              </w:rPr>
              <w:t xml:space="preserve"> </w:t>
            </w:r>
            <w:r>
              <w:rPr>
                <w:color w:val="231F20"/>
                <w:sz w:val="24"/>
              </w:rPr>
              <w:t>on</w:t>
            </w:r>
            <w:r>
              <w:rPr>
                <w:color w:val="231F20"/>
                <w:spacing w:val="-4"/>
                <w:sz w:val="24"/>
              </w:rPr>
              <w:t xml:space="preserve"> </w:t>
            </w:r>
            <w:r>
              <w:rPr>
                <w:color w:val="231F20"/>
                <w:sz w:val="24"/>
              </w:rPr>
              <w:t>a</w:t>
            </w:r>
            <w:r>
              <w:rPr>
                <w:color w:val="231F20"/>
                <w:spacing w:val="-1"/>
                <w:sz w:val="24"/>
              </w:rPr>
              <w:t xml:space="preserve"> </w:t>
            </w:r>
            <w:r>
              <w:rPr>
                <w:color w:val="231F20"/>
                <w:sz w:val="24"/>
              </w:rPr>
              <w:t>bridge</w:t>
            </w:r>
            <w:r>
              <w:rPr>
                <w:color w:val="231F20"/>
                <w:spacing w:val="-4"/>
                <w:sz w:val="24"/>
              </w:rPr>
              <w:t xml:space="preserve"> </w:t>
            </w:r>
            <w:r>
              <w:rPr>
                <w:color w:val="231F20"/>
                <w:sz w:val="24"/>
              </w:rPr>
              <w:t>or</w:t>
            </w:r>
            <w:r>
              <w:rPr>
                <w:color w:val="231F20"/>
                <w:spacing w:val="-1"/>
                <w:sz w:val="24"/>
              </w:rPr>
              <w:t xml:space="preserve"> </w:t>
            </w:r>
            <w:r>
              <w:rPr>
                <w:color w:val="231F20"/>
                <w:spacing w:val="-2"/>
                <w:sz w:val="24"/>
              </w:rPr>
              <w:t>tunnel</w:t>
            </w:r>
          </w:p>
        </w:tc>
        <w:tc>
          <w:tcPr>
            <w:tcW w:w="1145" w:type="dxa"/>
          </w:tcPr>
          <w:p w14:paraId="4D55B78F" w14:textId="512976C4" w:rsidR="000B3C62" w:rsidRDefault="00A570A9">
            <w:pPr>
              <w:pStyle w:val="TableParagraph"/>
              <w:ind w:left="106"/>
              <w:rPr>
                <w:sz w:val="24"/>
              </w:rPr>
            </w:pPr>
            <w:r>
              <w:rPr>
                <w:color w:val="231F20"/>
                <w:spacing w:val="-5"/>
                <w:sz w:val="24"/>
              </w:rPr>
              <w:t>120</w:t>
            </w:r>
          </w:p>
        </w:tc>
      </w:tr>
      <w:tr w:rsidR="000B3C62" w14:paraId="4D55B795" w14:textId="77777777">
        <w:trPr>
          <w:trHeight w:val="275"/>
        </w:trPr>
        <w:tc>
          <w:tcPr>
            <w:tcW w:w="1135" w:type="dxa"/>
          </w:tcPr>
          <w:p w14:paraId="4D55B791" w14:textId="77777777" w:rsidR="000B3C62" w:rsidRDefault="00A35B40">
            <w:pPr>
              <w:pStyle w:val="TableParagraph"/>
              <w:rPr>
                <w:sz w:val="24"/>
              </w:rPr>
            </w:pPr>
            <w:r>
              <w:rPr>
                <w:color w:val="231F20"/>
                <w:spacing w:val="-5"/>
                <w:sz w:val="24"/>
              </w:rPr>
              <w:t>60.</w:t>
            </w:r>
          </w:p>
        </w:tc>
        <w:tc>
          <w:tcPr>
            <w:tcW w:w="1559" w:type="dxa"/>
          </w:tcPr>
          <w:p w14:paraId="4D55B792" w14:textId="77777777" w:rsidR="000B3C62" w:rsidRDefault="00A35B40">
            <w:pPr>
              <w:pStyle w:val="TableParagraph"/>
              <w:rPr>
                <w:sz w:val="24"/>
              </w:rPr>
            </w:pPr>
            <w:r>
              <w:rPr>
                <w:color w:val="231F20"/>
                <w:spacing w:val="-4"/>
                <w:sz w:val="24"/>
              </w:rPr>
              <w:t>5.10</w:t>
            </w:r>
          </w:p>
        </w:tc>
        <w:tc>
          <w:tcPr>
            <w:tcW w:w="6931" w:type="dxa"/>
          </w:tcPr>
          <w:p w14:paraId="4D55B793" w14:textId="77777777" w:rsidR="000B3C62" w:rsidRDefault="00A35B40">
            <w:pPr>
              <w:pStyle w:val="TableParagraph"/>
              <w:rPr>
                <w:sz w:val="24"/>
              </w:rPr>
            </w:pPr>
            <w:r>
              <w:rPr>
                <w:color w:val="231F20"/>
                <w:sz w:val="24"/>
              </w:rPr>
              <w:t>Stopping</w:t>
            </w:r>
            <w:r>
              <w:rPr>
                <w:color w:val="231F20"/>
                <w:spacing w:val="-3"/>
                <w:sz w:val="24"/>
              </w:rPr>
              <w:t xml:space="preserve"> </w:t>
            </w:r>
            <w:r>
              <w:rPr>
                <w:color w:val="231F20"/>
                <w:sz w:val="24"/>
              </w:rPr>
              <w:t>on</w:t>
            </w:r>
            <w:r>
              <w:rPr>
                <w:color w:val="231F20"/>
                <w:spacing w:val="-3"/>
                <w:sz w:val="24"/>
              </w:rPr>
              <w:t xml:space="preserve"> </w:t>
            </w:r>
            <w:r>
              <w:rPr>
                <w:color w:val="231F20"/>
                <w:sz w:val="24"/>
              </w:rPr>
              <w:t>crests</w:t>
            </w:r>
            <w:r>
              <w:rPr>
                <w:color w:val="231F20"/>
                <w:spacing w:val="-3"/>
                <w:sz w:val="24"/>
              </w:rPr>
              <w:t xml:space="preserve"> </w:t>
            </w:r>
            <w:r>
              <w:rPr>
                <w:color w:val="231F20"/>
                <w:sz w:val="24"/>
              </w:rPr>
              <w:t>/curves</w:t>
            </w:r>
            <w:r>
              <w:rPr>
                <w:color w:val="231F20"/>
                <w:spacing w:val="-3"/>
                <w:sz w:val="24"/>
              </w:rPr>
              <w:t xml:space="preserve"> </w:t>
            </w:r>
            <w:proofErr w:type="spellStart"/>
            <w:r>
              <w:rPr>
                <w:color w:val="231F20"/>
                <w:spacing w:val="-5"/>
                <w:sz w:val="24"/>
              </w:rPr>
              <w:t>etc</w:t>
            </w:r>
            <w:proofErr w:type="spellEnd"/>
          </w:p>
        </w:tc>
        <w:tc>
          <w:tcPr>
            <w:tcW w:w="1145" w:type="dxa"/>
          </w:tcPr>
          <w:p w14:paraId="4D55B794" w14:textId="3EBE25F4" w:rsidR="000B3C62" w:rsidRDefault="00A570A9">
            <w:pPr>
              <w:pStyle w:val="TableParagraph"/>
              <w:ind w:left="106"/>
              <w:rPr>
                <w:sz w:val="24"/>
              </w:rPr>
            </w:pPr>
            <w:r>
              <w:rPr>
                <w:color w:val="231F20"/>
                <w:spacing w:val="-5"/>
                <w:sz w:val="24"/>
              </w:rPr>
              <w:t>120</w:t>
            </w:r>
          </w:p>
        </w:tc>
      </w:tr>
      <w:tr w:rsidR="000B3C62" w14:paraId="4D55B79A" w14:textId="77777777">
        <w:trPr>
          <w:trHeight w:val="275"/>
        </w:trPr>
        <w:tc>
          <w:tcPr>
            <w:tcW w:w="1135" w:type="dxa"/>
          </w:tcPr>
          <w:p w14:paraId="4D55B796" w14:textId="77777777" w:rsidR="000B3C62" w:rsidRDefault="00A35B40">
            <w:pPr>
              <w:pStyle w:val="TableParagraph"/>
              <w:rPr>
                <w:sz w:val="24"/>
              </w:rPr>
            </w:pPr>
            <w:r>
              <w:rPr>
                <w:color w:val="231F20"/>
                <w:spacing w:val="-5"/>
                <w:sz w:val="24"/>
              </w:rPr>
              <w:t>61.</w:t>
            </w:r>
          </w:p>
        </w:tc>
        <w:tc>
          <w:tcPr>
            <w:tcW w:w="1559" w:type="dxa"/>
          </w:tcPr>
          <w:p w14:paraId="4D55B797" w14:textId="77777777" w:rsidR="000B3C62" w:rsidRDefault="00A35B40">
            <w:pPr>
              <w:pStyle w:val="TableParagraph"/>
              <w:rPr>
                <w:sz w:val="24"/>
              </w:rPr>
            </w:pPr>
            <w:r>
              <w:rPr>
                <w:color w:val="231F20"/>
                <w:spacing w:val="-4"/>
                <w:sz w:val="24"/>
              </w:rPr>
              <w:t>5.11</w:t>
            </w:r>
          </w:p>
        </w:tc>
        <w:tc>
          <w:tcPr>
            <w:tcW w:w="6931" w:type="dxa"/>
          </w:tcPr>
          <w:p w14:paraId="4D55B798" w14:textId="77777777" w:rsidR="000B3C62" w:rsidRDefault="00A35B40">
            <w:pPr>
              <w:pStyle w:val="TableParagraph"/>
              <w:rPr>
                <w:sz w:val="24"/>
              </w:rPr>
            </w:pPr>
            <w:r>
              <w:rPr>
                <w:color w:val="231F20"/>
                <w:sz w:val="24"/>
              </w:rPr>
              <w:t>Stopping</w:t>
            </w:r>
            <w:r>
              <w:rPr>
                <w:color w:val="231F20"/>
                <w:spacing w:val="-5"/>
                <w:sz w:val="24"/>
              </w:rPr>
              <w:t xml:space="preserve"> </w:t>
            </w:r>
            <w:r>
              <w:rPr>
                <w:color w:val="231F20"/>
                <w:sz w:val="24"/>
              </w:rPr>
              <w:t>near</w:t>
            </w:r>
            <w:r>
              <w:rPr>
                <w:color w:val="231F20"/>
                <w:spacing w:val="-4"/>
                <w:sz w:val="24"/>
              </w:rPr>
              <w:t xml:space="preserve"> </w:t>
            </w:r>
            <w:r>
              <w:rPr>
                <w:color w:val="231F20"/>
                <w:sz w:val="24"/>
              </w:rPr>
              <w:t>fire</w:t>
            </w:r>
            <w:r>
              <w:rPr>
                <w:color w:val="231F20"/>
                <w:spacing w:val="-2"/>
                <w:sz w:val="24"/>
              </w:rPr>
              <w:t xml:space="preserve"> </w:t>
            </w:r>
            <w:r>
              <w:rPr>
                <w:color w:val="231F20"/>
                <w:sz w:val="24"/>
              </w:rPr>
              <w:t>hydrant</w:t>
            </w:r>
            <w:r>
              <w:rPr>
                <w:color w:val="231F20"/>
                <w:spacing w:val="-3"/>
                <w:sz w:val="24"/>
              </w:rPr>
              <w:t xml:space="preserve"> </w:t>
            </w:r>
            <w:r>
              <w:rPr>
                <w:color w:val="231F20"/>
                <w:sz w:val="24"/>
              </w:rPr>
              <w:t>or</w:t>
            </w:r>
            <w:r>
              <w:rPr>
                <w:color w:val="231F20"/>
                <w:spacing w:val="-5"/>
                <w:sz w:val="24"/>
              </w:rPr>
              <w:t xml:space="preserve"> </w:t>
            </w:r>
            <w:r>
              <w:rPr>
                <w:color w:val="231F20"/>
                <w:sz w:val="24"/>
              </w:rPr>
              <w:t>fire</w:t>
            </w:r>
            <w:r>
              <w:rPr>
                <w:color w:val="231F20"/>
                <w:spacing w:val="-1"/>
                <w:sz w:val="24"/>
              </w:rPr>
              <w:t xml:space="preserve"> </w:t>
            </w:r>
            <w:r>
              <w:rPr>
                <w:color w:val="231F20"/>
                <w:spacing w:val="-4"/>
                <w:sz w:val="24"/>
              </w:rPr>
              <w:t>plug</w:t>
            </w:r>
          </w:p>
        </w:tc>
        <w:tc>
          <w:tcPr>
            <w:tcW w:w="1145" w:type="dxa"/>
          </w:tcPr>
          <w:p w14:paraId="4D55B799" w14:textId="1FC2D8EF" w:rsidR="000B3C62" w:rsidRDefault="00A570A9">
            <w:pPr>
              <w:pStyle w:val="TableParagraph"/>
              <w:ind w:left="106"/>
              <w:rPr>
                <w:sz w:val="24"/>
              </w:rPr>
            </w:pPr>
            <w:r>
              <w:rPr>
                <w:color w:val="231F20"/>
                <w:spacing w:val="-5"/>
                <w:sz w:val="24"/>
              </w:rPr>
              <w:t>120</w:t>
            </w:r>
          </w:p>
        </w:tc>
      </w:tr>
      <w:tr w:rsidR="000B3C62" w14:paraId="4D55B79F" w14:textId="77777777">
        <w:trPr>
          <w:trHeight w:val="277"/>
        </w:trPr>
        <w:tc>
          <w:tcPr>
            <w:tcW w:w="1135" w:type="dxa"/>
          </w:tcPr>
          <w:p w14:paraId="4D55B79B" w14:textId="77777777" w:rsidR="000B3C62" w:rsidRDefault="00A35B40">
            <w:pPr>
              <w:pStyle w:val="TableParagraph"/>
              <w:spacing w:line="258" w:lineRule="exact"/>
              <w:rPr>
                <w:sz w:val="24"/>
              </w:rPr>
            </w:pPr>
            <w:r>
              <w:rPr>
                <w:color w:val="231F20"/>
                <w:spacing w:val="-5"/>
                <w:sz w:val="24"/>
              </w:rPr>
              <w:t>62.</w:t>
            </w:r>
          </w:p>
        </w:tc>
        <w:tc>
          <w:tcPr>
            <w:tcW w:w="1559" w:type="dxa"/>
          </w:tcPr>
          <w:p w14:paraId="4D55B79C" w14:textId="77777777" w:rsidR="000B3C62" w:rsidRDefault="00A35B40">
            <w:pPr>
              <w:pStyle w:val="TableParagraph"/>
              <w:spacing w:line="258" w:lineRule="exact"/>
              <w:rPr>
                <w:sz w:val="24"/>
              </w:rPr>
            </w:pPr>
            <w:r>
              <w:rPr>
                <w:color w:val="231F20"/>
                <w:spacing w:val="-2"/>
                <w:sz w:val="24"/>
              </w:rPr>
              <w:t>5.12(1)</w:t>
            </w:r>
          </w:p>
        </w:tc>
        <w:tc>
          <w:tcPr>
            <w:tcW w:w="6931" w:type="dxa"/>
          </w:tcPr>
          <w:p w14:paraId="4D55B79D" w14:textId="77777777" w:rsidR="000B3C62" w:rsidRDefault="00A35B40">
            <w:pPr>
              <w:pStyle w:val="TableParagraph"/>
              <w:spacing w:line="258" w:lineRule="exact"/>
              <w:rPr>
                <w:sz w:val="24"/>
              </w:rPr>
            </w:pPr>
            <w:r>
              <w:rPr>
                <w:color w:val="231F20"/>
                <w:sz w:val="24"/>
              </w:rPr>
              <w:t>Stopping</w:t>
            </w:r>
            <w:r>
              <w:rPr>
                <w:color w:val="231F20"/>
                <w:spacing w:val="-4"/>
                <w:sz w:val="24"/>
              </w:rPr>
              <w:t xml:space="preserve"> </w:t>
            </w:r>
            <w:r>
              <w:rPr>
                <w:color w:val="231F20"/>
                <w:sz w:val="24"/>
              </w:rPr>
              <w:t>near</w:t>
            </w:r>
            <w:r>
              <w:rPr>
                <w:color w:val="231F20"/>
                <w:spacing w:val="-1"/>
                <w:sz w:val="24"/>
              </w:rPr>
              <w:t xml:space="preserve"> </w:t>
            </w:r>
            <w:r>
              <w:rPr>
                <w:color w:val="231F20"/>
                <w:sz w:val="24"/>
              </w:rPr>
              <w:t>bus</w:t>
            </w:r>
            <w:r>
              <w:rPr>
                <w:color w:val="231F20"/>
                <w:spacing w:val="-1"/>
                <w:sz w:val="24"/>
              </w:rPr>
              <w:t xml:space="preserve"> </w:t>
            </w:r>
            <w:r>
              <w:rPr>
                <w:color w:val="231F20"/>
                <w:spacing w:val="-4"/>
                <w:sz w:val="24"/>
              </w:rPr>
              <w:t>stop</w:t>
            </w:r>
          </w:p>
        </w:tc>
        <w:tc>
          <w:tcPr>
            <w:tcW w:w="1145" w:type="dxa"/>
          </w:tcPr>
          <w:p w14:paraId="4D55B79E" w14:textId="110913C1" w:rsidR="000B3C62" w:rsidRDefault="00A570A9">
            <w:pPr>
              <w:pStyle w:val="TableParagraph"/>
              <w:spacing w:line="258" w:lineRule="exact"/>
              <w:ind w:left="106"/>
              <w:rPr>
                <w:sz w:val="24"/>
              </w:rPr>
            </w:pPr>
            <w:r>
              <w:rPr>
                <w:color w:val="231F20"/>
                <w:spacing w:val="-5"/>
                <w:sz w:val="24"/>
              </w:rPr>
              <w:t>120</w:t>
            </w:r>
          </w:p>
        </w:tc>
      </w:tr>
      <w:tr w:rsidR="000B3C62" w14:paraId="4D55B7A4" w14:textId="77777777">
        <w:trPr>
          <w:trHeight w:val="275"/>
        </w:trPr>
        <w:tc>
          <w:tcPr>
            <w:tcW w:w="1135" w:type="dxa"/>
          </w:tcPr>
          <w:p w14:paraId="4D55B7A0" w14:textId="77777777" w:rsidR="000B3C62" w:rsidRDefault="00A35B40">
            <w:pPr>
              <w:pStyle w:val="TableParagraph"/>
              <w:rPr>
                <w:sz w:val="24"/>
              </w:rPr>
            </w:pPr>
            <w:r>
              <w:rPr>
                <w:color w:val="231F20"/>
                <w:spacing w:val="-5"/>
                <w:sz w:val="24"/>
              </w:rPr>
              <w:t>63.</w:t>
            </w:r>
          </w:p>
        </w:tc>
        <w:tc>
          <w:tcPr>
            <w:tcW w:w="1559" w:type="dxa"/>
          </w:tcPr>
          <w:p w14:paraId="4D55B7A1" w14:textId="77777777" w:rsidR="000B3C62" w:rsidRDefault="00A35B40">
            <w:pPr>
              <w:pStyle w:val="TableParagraph"/>
              <w:rPr>
                <w:sz w:val="24"/>
              </w:rPr>
            </w:pPr>
            <w:r>
              <w:rPr>
                <w:color w:val="231F20"/>
                <w:spacing w:val="-4"/>
                <w:sz w:val="24"/>
              </w:rPr>
              <w:t>5.13</w:t>
            </w:r>
          </w:p>
        </w:tc>
        <w:tc>
          <w:tcPr>
            <w:tcW w:w="6931" w:type="dxa"/>
          </w:tcPr>
          <w:p w14:paraId="4D55B7A2" w14:textId="77777777" w:rsidR="000B3C62" w:rsidRDefault="00A35B40">
            <w:pPr>
              <w:pStyle w:val="TableParagraph"/>
              <w:rPr>
                <w:sz w:val="24"/>
              </w:rPr>
            </w:pPr>
            <w:r>
              <w:rPr>
                <w:color w:val="231F20"/>
                <w:sz w:val="24"/>
              </w:rPr>
              <w:t>Stopping</w:t>
            </w:r>
            <w:r>
              <w:rPr>
                <w:color w:val="231F20"/>
                <w:spacing w:val="-4"/>
                <w:sz w:val="24"/>
              </w:rPr>
              <w:t xml:space="preserve"> </w:t>
            </w:r>
            <w:r>
              <w:rPr>
                <w:color w:val="231F20"/>
                <w:sz w:val="24"/>
              </w:rPr>
              <w:t>on</w:t>
            </w:r>
            <w:r>
              <w:rPr>
                <w:color w:val="231F20"/>
                <w:spacing w:val="-4"/>
                <w:sz w:val="24"/>
              </w:rPr>
              <w:t xml:space="preserve"> </w:t>
            </w:r>
            <w:r>
              <w:rPr>
                <w:color w:val="231F20"/>
                <w:sz w:val="24"/>
              </w:rPr>
              <w:t>path,</w:t>
            </w:r>
            <w:r>
              <w:rPr>
                <w:color w:val="231F20"/>
                <w:spacing w:val="-2"/>
                <w:sz w:val="24"/>
              </w:rPr>
              <w:t xml:space="preserve"> </w:t>
            </w:r>
            <w:r>
              <w:rPr>
                <w:color w:val="231F20"/>
                <w:sz w:val="24"/>
              </w:rPr>
              <w:t>median</w:t>
            </w:r>
            <w:r>
              <w:rPr>
                <w:color w:val="231F20"/>
                <w:spacing w:val="-2"/>
                <w:sz w:val="24"/>
              </w:rPr>
              <w:t xml:space="preserve"> </w:t>
            </w:r>
            <w:proofErr w:type="gramStart"/>
            <w:r>
              <w:rPr>
                <w:color w:val="231F20"/>
                <w:sz w:val="24"/>
              </w:rPr>
              <w:t>strip</w:t>
            </w:r>
            <w:proofErr w:type="gramEnd"/>
            <w:r>
              <w:rPr>
                <w:color w:val="231F20"/>
                <w:spacing w:val="-1"/>
                <w:sz w:val="24"/>
              </w:rPr>
              <w:t xml:space="preserve"> </w:t>
            </w:r>
            <w:r>
              <w:rPr>
                <w:color w:val="231F20"/>
                <w:sz w:val="24"/>
              </w:rPr>
              <w:t>or</w:t>
            </w:r>
            <w:r>
              <w:rPr>
                <w:color w:val="231F20"/>
                <w:spacing w:val="-5"/>
                <w:sz w:val="24"/>
              </w:rPr>
              <w:t xml:space="preserve"> </w:t>
            </w:r>
            <w:r>
              <w:rPr>
                <w:color w:val="231F20"/>
                <w:sz w:val="24"/>
              </w:rPr>
              <w:t>traffic</w:t>
            </w:r>
            <w:r>
              <w:rPr>
                <w:color w:val="231F20"/>
                <w:spacing w:val="-1"/>
                <w:sz w:val="24"/>
              </w:rPr>
              <w:t xml:space="preserve"> </w:t>
            </w:r>
            <w:r>
              <w:rPr>
                <w:color w:val="231F20"/>
                <w:spacing w:val="-2"/>
                <w:sz w:val="24"/>
              </w:rPr>
              <w:t>island</w:t>
            </w:r>
          </w:p>
        </w:tc>
        <w:tc>
          <w:tcPr>
            <w:tcW w:w="1145" w:type="dxa"/>
          </w:tcPr>
          <w:p w14:paraId="4D55B7A3" w14:textId="24479F2B" w:rsidR="000B3C62" w:rsidRDefault="00A570A9">
            <w:pPr>
              <w:pStyle w:val="TableParagraph"/>
              <w:ind w:left="106"/>
              <w:rPr>
                <w:sz w:val="24"/>
              </w:rPr>
            </w:pPr>
            <w:r>
              <w:rPr>
                <w:color w:val="231F20"/>
                <w:spacing w:val="-5"/>
                <w:sz w:val="24"/>
              </w:rPr>
              <w:t>120</w:t>
            </w:r>
          </w:p>
        </w:tc>
      </w:tr>
      <w:tr w:rsidR="000B3C62" w14:paraId="4D55B7A9" w14:textId="77777777">
        <w:trPr>
          <w:trHeight w:val="275"/>
        </w:trPr>
        <w:tc>
          <w:tcPr>
            <w:tcW w:w="1135" w:type="dxa"/>
          </w:tcPr>
          <w:p w14:paraId="4D55B7A5" w14:textId="77777777" w:rsidR="000B3C62" w:rsidRDefault="00A35B40">
            <w:pPr>
              <w:pStyle w:val="TableParagraph"/>
              <w:spacing w:line="256" w:lineRule="exact"/>
              <w:rPr>
                <w:sz w:val="24"/>
              </w:rPr>
            </w:pPr>
            <w:r>
              <w:rPr>
                <w:color w:val="231F20"/>
                <w:spacing w:val="-5"/>
                <w:sz w:val="24"/>
              </w:rPr>
              <w:t>64.</w:t>
            </w:r>
          </w:p>
        </w:tc>
        <w:tc>
          <w:tcPr>
            <w:tcW w:w="1559" w:type="dxa"/>
          </w:tcPr>
          <w:p w14:paraId="4D55B7A6" w14:textId="77777777" w:rsidR="000B3C62" w:rsidRDefault="00A35B40">
            <w:pPr>
              <w:pStyle w:val="TableParagraph"/>
              <w:spacing w:line="256" w:lineRule="exact"/>
              <w:rPr>
                <w:sz w:val="24"/>
              </w:rPr>
            </w:pPr>
            <w:r>
              <w:rPr>
                <w:color w:val="231F20"/>
                <w:spacing w:val="-2"/>
                <w:sz w:val="24"/>
              </w:rPr>
              <w:t>5.14(1)</w:t>
            </w:r>
          </w:p>
        </w:tc>
        <w:tc>
          <w:tcPr>
            <w:tcW w:w="6931" w:type="dxa"/>
          </w:tcPr>
          <w:p w14:paraId="4D55B7A7" w14:textId="77777777" w:rsidR="000B3C62" w:rsidRDefault="00A35B40">
            <w:pPr>
              <w:pStyle w:val="TableParagraph"/>
              <w:spacing w:line="256" w:lineRule="exact"/>
              <w:rPr>
                <w:sz w:val="24"/>
              </w:rPr>
            </w:pPr>
            <w:r>
              <w:rPr>
                <w:color w:val="231F20"/>
                <w:sz w:val="24"/>
              </w:rPr>
              <w:t>Stopping</w:t>
            </w:r>
            <w:r>
              <w:rPr>
                <w:color w:val="231F20"/>
                <w:spacing w:val="-4"/>
                <w:sz w:val="24"/>
              </w:rPr>
              <w:t xml:space="preserve"> </w:t>
            </w:r>
            <w:r>
              <w:rPr>
                <w:color w:val="231F20"/>
                <w:sz w:val="24"/>
              </w:rPr>
              <w:t>on</w:t>
            </w:r>
            <w:r>
              <w:rPr>
                <w:color w:val="231F20"/>
                <w:spacing w:val="-4"/>
                <w:sz w:val="24"/>
              </w:rPr>
              <w:t xml:space="preserve"> </w:t>
            </w:r>
            <w:r>
              <w:rPr>
                <w:color w:val="231F20"/>
                <w:sz w:val="24"/>
              </w:rPr>
              <w:t>a</w:t>
            </w:r>
            <w:r>
              <w:rPr>
                <w:color w:val="231F20"/>
                <w:spacing w:val="-2"/>
                <w:sz w:val="24"/>
              </w:rPr>
              <w:t xml:space="preserve"> </w:t>
            </w:r>
            <w:r>
              <w:rPr>
                <w:color w:val="231F20"/>
                <w:sz w:val="24"/>
              </w:rPr>
              <w:t>verge</w:t>
            </w:r>
            <w:r>
              <w:rPr>
                <w:color w:val="231F20"/>
                <w:spacing w:val="-2"/>
                <w:sz w:val="24"/>
              </w:rPr>
              <w:t xml:space="preserve"> </w:t>
            </w:r>
            <w:r>
              <w:rPr>
                <w:color w:val="231F20"/>
                <w:sz w:val="24"/>
              </w:rPr>
              <w:t>without</w:t>
            </w:r>
            <w:r>
              <w:rPr>
                <w:color w:val="231F20"/>
                <w:spacing w:val="-2"/>
                <w:sz w:val="24"/>
              </w:rPr>
              <w:t xml:space="preserve"> authorisation</w:t>
            </w:r>
          </w:p>
        </w:tc>
        <w:tc>
          <w:tcPr>
            <w:tcW w:w="1145" w:type="dxa"/>
          </w:tcPr>
          <w:p w14:paraId="4D55B7A8" w14:textId="6AB1F61B" w:rsidR="000B3C62" w:rsidRDefault="00A570A9">
            <w:pPr>
              <w:pStyle w:val="TableParagraph"/>
              <w:spacing w:line="256" w:lineRule="exact"/>
              <w:ind w:left="106"/>
              <w:rPr>
                <w:sz w:val="24"/>
              </w:rPr>
            </w:pPr>
            <w:r>
              <w:rPr>
                <w:color w:val="231F20"/>
                <w:spacing w:val="-5"/>
                <w:sz w:val="24"/>
              </w:rPr>
              <w:t>120</w:t>
            </w:r>
          </w:p>
        </w:tc>
      </w:tr>
      <w:tr w:rsidR="000B3C62" w14:paraId="4D55B7AE" w14:textId="77777777">
        <w:trPr>
          <w:trHeight w:val="277"/>
        </w:trPr>
        <w:tc>
          <w:tcPr>
            <w:tcW w:w="1135" w:type="dxa"/>
          </w:tcPr>
          <w:p w14:paraId="4D55B7AA" w14:textId="77777777" w:rsidR="000B3C62" w:rsidRDefault="00A35B40">
            <w:pPr>
              <w:pStyle w:val="TableParagraph"/>
              <w:spacing w:line="258" w:lineRule="exact"/>
              <w:rPr>
                <w:sz w:val="24"/>
              </w:rPr>
            </w:pPr>
            <w:r>
              <w:rPr>
                <w:color w:val="231F20"/>
                <w:spacing w:val="-5"/>
                <w:sz w:val="24"/>
              </w:rPr>
              <w:t>65.</w:t>
            </w:r>
          </w:p>
        </w:tc>
        <w:tc>
          <w:tcPr>
            <w:tcW w:w="1559" w:type="dxa"/>
          </w:tcPr>
          <w:p w14:paraId="4D55B7AB" w14:textId="77777777" w:rsidR="000B3C62" w:rsidRDefault="00A35B40">
            <w:pPr>
              <w:pStyle w:val="TableParagraph"/>
              <w:spacing w:line="258" w:lineRule="exact"/>
              <w:rPr>
                <w:sz w:val="24"/>
              </w:rPr>
            </w:pPr>
            <w:r>
              <w:rPr>
                <w:color w:val="231F20"/>
                <w:spacing w:val="-2"/>
                <w:sz w:val="24"/>
              </w:rPr>
              <w:t>5.14(2)</w:t>
            </w:r>
          </w:p>
        </w:tc>
        <w:tc>
          <w:tcPr>
            <w:tcW w:w="6931" w:type="dxa"/>
          </w:tcPr>
          <w:p w14:paraId="4D55B7AC" w14:textId="77777777" w:rsidR="000B3C62" w:rsidRDefault="00A35B40">
            <w:pPr>
              <w:pStyle w:val="TableParagraph"/>
              <w:spacing w:line="258" w:lineRule="exact"/>
              <w:rPr>
                <w:sz w:val="24"/>
              </w:rPr>
            </w:pPr>
            <w:r>
              <w:rPr>
                <w:color w:val="231F20"/>
                <w:sz w:val="24"/>
              </w:rPr>
              <w:t>Stopping</w:t>
            </w:r>
            <w:r>
              <w:rPr>
                <w:color w:val="231F20"/>
                <w:spacing w:val="-2"/>
                <w:sz w:val="24"/>
              </w:rPr>
              <w:t xml:space="preserve"> </w:t>
            </w:r>
            <w:r>
              <w:rPr>
                <w:color w:val="231F20"/>
                <w:sz w:val="24"/>
              </w:rPr>
              <w:t>on</w:t>
            </w:r>
            <w:r>
              <w:rPr>
                <w:color w:val="231F20"/>
                <w:spacing w:val="-2"/>
                <w:sz w:val="24"/>
              </w:rPr>
              <w:t xml:space="preserve"> </w:t>
            </w:r>
            <w:r>
              <w:rPr>
                <w:color w:val="231F20"/>
                <w:sz w:val="24"/>
              </w:rPr>
              <w:t>a</w:t>
            </w:r>
            <w:r>
              <w:rPr>
                <w:color w:val="231F20"/>
                <w:spacing w:val="-1"/>
                <w:sz w:val="24"/>
              </w:rPr>
              <w:t xml:space="preserve"> </w:t>
            </w:r>
            <w:r>
              <w:rPr>
                <w:color w:val="231F20"/>
                <w:sz w:val="24"/>
              </w:rPr>
              <w:t>verge</w:t>
            </w:r>
            <w:r>
              <w:rPr>
                <w:color w:val="231F20"/>
                <w:spacing w:val="-2"/>
                <w:sz w:val="24"/>
              </w:rPr>
              <w:t xml:space="preserve"> </w:t>
            </w:r>
            <w:r>
              <w:rPr>
                <w:color w:val="231F20"/>
                <w:sz w:val="24"/>
              </w:rPr>
              <w:t>contrary</w:t>
            </w:r>
            <w:r>
              <w:rPr>
                <w:color w:val="231F20"/>
                <w:spacing w:val="-4"/>
                <w:sz w:val="24"/>
              </w:rPr>
              <w:t xml:space="preserve"> </w:t>
            </w:r>
            <w:r>
              <w:rPr>
                <w:color w:val="231F20"/>
                <w:sz w:val="24"/>
              </w:rPr>
              <w:t>to</w:t>
            </w:r>
            <w:r>
              <w:rPr>
                <w:color w:val="231F20"/>
                <w:spacing w:val="-1"/>
                <w:sz w:val="24"/>
              </w:rPr>
              <w:t xml:space="preserve"> </w:t>
            </w:r>
            <w:r>
              <w:rPr>
                <w:color w:val="231F20"/>
                <w:sz w:val="24"/>
              </w:rPr>
              <w:t>a</w:t>
            </w:r>
            <w:r>
              <w:rPr>
                <w:color w:val="231F20"/>
                <w:spacing w:val="-1"/>
                <w:sz w:val="24"/>
              </w:rPr>
              <w:t xml:space="preserve"> </w:t>
            </w:r>
            <w:r>
              <w:rPr>
                <w:color w:val="231F20"/>
                <w:spacing w:val="-4"/>
                <w:sz w:val="24"/>
              </w:rPr>
              <w:t>sign</w:t>
            </w:r>
          </w:p>
        </w:tc>
        <w:tc>
          <w:tcPr>
            <w:tcW w:w="1145" w:type="dxa"/>
          </w:tcPr>
          <w:p w14:paraId="4D55B7AD" w14:textId="483B6092" w:rsidR="000B3C62" w:rsidRDefault="00A570A9">
            <w:pPr>
              <w:pStyle w:val="TableParagraph"/>
              <w:spacing w:line="258" w:lineRule="exact"/>
              <w:ind w:left="106"/>
              <w:rPr>
                <w:sz w:val="24"/>
              </w:rPr>
            </w:pPr>
            <w:r>
              <w:rPr>
                <w:color w:val="231F20"/>
                <w:spacing w:val="-5"/>
                <w:sz w:val="24"/>
              </w:rPr>
              <w:t>120</w:t>
            </w:r>
          </w:p>
        </w:tc>
      </w:tr>
    </w:tbl>
    <w:p w14:paraId="4D55B7AF" w14:textId="77777777" w:rsidR="000B3C62" w:rsidRDefault="000B3C62">
      <w:pPr>
        <w:spacing w:line="258" w:lineRule="exact"/>
        <w:rPr>
          <w:sz w:val="24"/>
        </w:rPr>
        <w:sectPr w:rsidR="000B3C62">
          <w:pgSz w:w="11900" w:h="16840"/>
          <w:pgMar w:top="1220" w:right="300" w:bottom="1140" w:left="480" w:header="727" w:footer="956" w:gutter="0"/>
          <w:cols w:space="720"/>
        </w:sectPr>
      </w:pPr>
    </w:p>
    <w:p w14:paraId="4D55B7B0" w14:textId="77777777" w:rsidR="000B3C62" w:rsidRDefault="000B3C62">
      <w:pPr>
        <w:pStyle w:val="BodyText"/>
        <w:spacing w:before="10"/>
        <w:rPr>
          <w:b/>
          <w:sz w:val="23"/>
        </w:rPr>
      </w:pPr>
    </w:p>
    <w:tbl>
      <w:tblPr>
        <w:tblW w:w="0" w:type="auto"/>
        <w:tblInd w:w="23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135"/>
        <w:gridCol w:w="1559"/>
        <w:gridCol w:w="6931"/>
        <w:gridCol w:w="1145"/>
      </w:tblGrid>
      <w:tr w:rsidR="000B3C62" w14:paraId="4D55B7BD" w14:textId="77777777">
        <w:trPr>
          <w:trHeight w:val="1387"/>
        </w:trPr>
        <w:tc>
          <w:tcPr>
            <w:tcW w:w="1135" w:type="dxa"/>
            <w:tcBorders>
              <w:bottom w:val="double" w:sz="6" w:space="0" w:color="231F20"/>
            </w:tcBorders>
          </w:tcPr>
          <w:p w14:paraId="4D55B7B1" w14:textId="77777777" w:rsidR="000B3C62" w:rsidRDefault="000B3C62">
            <w:pPr>
              <w:pStyle w:val="TableParagraph"/>
              <w:spacing w:line="240" w:lineRule="auto"/>
              <w:ind w:left="0"/>
              <w:rPr>
                <w:b/>
                <w:sz w:val="26"/>
              </w:rPr>
            </w:pPr>
          </w:p>
          <w:p w14:paraId="4D55B7B2" w14:textId="77777777" w:rsidR="000B3C62" w:rsidRDefault="000B3C62">
            <w:pPr>
              <w:pStyle w:val="TableParagraph"/>
              <w:spacing w:before="6" w:line="240" w:lineRule="auto"/>
              <w:ind w:left="0"/>
              <w:rPr>
                <w:b/>
                <w:sz w:val="25"/>
              </w:rPr>
            </w:pPr>
          </w:p>
          <w:p w14:paraId="4D55B7B3" w14:textId="77777777" w:rsidR="000B3C62" w:rsidRDefault="00A35B40">
            <w:pPr>
              <w:pStyle w:val="TableParagraph"/>
              <w:spacing w:line="240" w:lineRule="auto"/>
              <w:ind w:left="136"/>
              <w:rPr>
                <w:b/>
                <w:sz w:val="24"/>
              </w:rPr>
            </w:pPr>
            <w:r>
              <w:rPr>
                <w:b/>
                <w:color w:val="231F20"/>
                <w:sz w:val="19"/>
              </w:rPr>
              <w:t>ITEM</w:t>
            </w:r>
            <w:r>
              <w:rPr>
                <w:b/>
                <w:color w:val="231F20"/>
                <w:spacing w:val="-4"/>
                <w:sz w:val="19"/>
              </w:rPr>
              <w:t xml:space="preserve"> </w:t>
            </w:r>
            <w:r>
              <w:rPr>
                <w:b/>
                <w:color w:val="231F20"/>
                <w:spacing w:val="-5"/>
                <w:sz w:val="19"/>
              </w:rPr>
              <w:t>NO</w:t>
            </w:r>
            <w:r>
              <w:rPr>
                <w:b/>
                <w:color w:val="231F20"/>
                <w:spacing w:val="-5"/>
                <w:sz w:val="24"/>
              </w:rPr>
              <w:t>.</w:t>
            </w:r>
          </w:p>
        </w:tc>
        <w:tc>
          <w:tcPr>
            <w:tcW w:w="1559" w:type="dxa"/>
            <w:tcBorders>
              <w:bottom w:val="double" w:sz="6" w:space="0" w:color="231F20"/>
            </w:tcBorders>
          </w:tcPr>
          <w:p w14:paraId="4D55B7B4" w14:textId="77777777" w:rsidR="000B3C62" w:rsidRDefault="000B3C62">
            <w:pPr>
              <w:pStyle w:val="TableParagraph"/>
              <w:spacing w:line="240" w:lineRule="auto"/>
              <w:ind w:left="0"/>
              <w:rPr>
                <w:b/>
                <w:sz w:val="26"/>
              </w:rPr>
            </w:pPr>
          </w:p>
          <w:p w14:paraId="4D55B7B5" w14:textId="77777777" w:rsidR="000B3C62" w:rsidRDefault="000B3C62">
            <w:pPr>
              <w:pStyle w:val="TableParagraph"/>
              <w:spacing w:before="6" w:line="240" w:lineRule="auto"/>
              <w:ind w:left="0"/>
              <w:rPr>
                <w:b/>
                <w:sz w:val="25"/>
              </w:rPr>
            </w:pPr>
          </w:p>
          <w:p w14:paraId="4D55B7B6" w14:textId="77777777" w:rsidR="000B3C62" w:rsidRDefault="00A35B40">
            <w:pPr>
              <w:pStyle w:val="TableParagraph"/>
              <w:spacing w:line="240" w:lineRule="auto"/>
              <w:ind w:left="186"/>
              <w:rPr>
                <w:b/>
                <w:sz w:val="24"/>
              </w:rPr>
            </w:pPr>
            <w:r>
              <w:rPr>
                <w:b/>
                <w:color w:val="231F20"/>
                <w:sz w:val="19"/>
              </w:rPr>
              <w:t>CLAUSE</w:t>
            </w:r>
            <w:r>
              <w:rPr>
                <w:b/>
                <w:color w:val="231F20"/>
                <w:spacing w:val="-11"/>
                <w:sz w:val="19"/>
              </w:rPr>
              <w:t xml:space="preserve"> </w:t>
            </w:r>
            <w:r>
              <w:rPr>
                <w:b/>
                <w:color w:val="231F20"/>
                <w:spacing w:val="-5"/>
                <w:sz w:val="19"/>
              </w:rPr>
              <w:t>NO</w:t>
            </w:r>
            <w:r>
              <w:rPr>
                <w:b/>
                <w:color w:val="231F20"/>
                <w:spacing w:val="-5"/>
                <w:sz w:val="24"/>
              </w:rPr>
              <w:t>.</w:t>
            </w:r>
          </w:p>
        </w:tc>
        <w:tc>
          <w:tcPr>
            <w:tcW w:w="6931" w:type="dxa"/>
            <w:tcBorders>
              <w:bottom w:val="double" w:sz="6" w:space="0" w:color="231F20"/>
            </w:tcBorders>
          </w:tcPr>
          <w:p w14:paraId="4D55B7B7" w14:textId="77777777" w:rsidR="000B3C62" w:rsidRDefault="000B3C62">
            <w:pPr>
              <w:pStyle w:val="TableParagraph"/>
              <w:spacing w:line="240" w:lineRule="auto"/>
              <w:ind w:left="0"/>
              <w:rPr>
                <w:b/>
                <w:sz w:val="20"/>
              </w:rPr>
            </w:pPr>
          </w:p>
          <w:p w14:paraId="4D55B7B8" w14:textId="77777777" w:rsidR="000B3C62" w:rsidRDefault="000B3C62">
            <w:pPr>
              <w:pStyle w:val="TableParagraph"/>
              <w:spacing w:line="240" w:lineRule="auto"/>
              <w:ind w:left="0"/>
              <w:rPr>
                <w:b/>
                <w:sz w:val="20"/>
              </w:rPr>
            </w:pPr>
          </w:p>
          <w:p w14:paraId="4D55B7B9" w14:textId="77777777" w:rsidR="000B3C62" w:rsidRDefault="00A35B40">
            <w:pPr>
              <w:pStyle w:val="TableParagraph"/>
              <w:spacing w:before="179" w:line="240" w:lineRule="auto"/>
              <w:ind w:left="2422" w:right="2411"/>
              <w:jc w:val="center"/>
              <w:rPr>
                <w:b/>
                <w:sz w:val="19"/>
              </w:rPr>
            </w:pPr>
            <w:r>
              <w:rPr>
                <w:b/>
                <w:color w:val="231F20"/>
                <w:sz w:val="19"/>
              </w:rPr>
              <w:t>NATURE</w:t>
            </w:r>
            <w:r>
              <w:rPr>
                <w:b/>
                <w:color w:val="231F20"/>
                <w:spacing w:val="-6"/>
                <w:sz w:val="19"/>
              </w:rPr>
              <w:t xml:space="preserve"> </w:t>
            </w:r>
            <w:r>
              <w:rPr>
                <w:b/>
                <w:color w:val="231F20"/>
                <w:sz w:val="19"/>
              </w:rPr>
              <w:t>OF</w:t>
            </w:r>
            <w:r>
              <w:rPr>
                <w:b/>
                <w:color w:val="231F20"/>
                <w:spacing w:val="-7"/>
                <w:sz w:val="19"/>
              </w:rPr>
              <w:t xml:space="preserve"> </w:t>
            </w:r>
            <w:r>
              <w:rPr>
                <w:b/>
                <w:color w:val="231F20"/>
                <w:spacing w:val="-2"/>
                <w:sz w:val="19"/>
              </w:rPr>
              <w:t>OFFENCE</w:t>
            </w:r>
          </w:p>
        </w:tc>
        <w:tc>
          <w:tcPr>
            <w:tcW w:w="1145" w:type="dxa"/>
            <w:tcBorders>
              <w:bottom w:val="double" w:sz="6" w:space="0" w:color="231F20"/>
            </w:tcBorders>
          </w:tcPr>
          <w:p w14:paraId="4D55B7BA" w14:textId="77777777" w:rsidR="000B3C62" w:rsidRDefault="00A35B40">
            <w:pPr>
              <w:pStyle w:val="TableParagraph"/>
              <w:spacing w:before="124" w:line="302" w:lineRule="auto"/>
              <w:ind w:left="106" w:right="93"/>
              <w:jc w:val="center"/>
              <w:rPr>
                <w:b/>
                <w:sz w:val="19"/>
              </w:rPr>
            </w:pPr>
            <w:r>
              <w:rPr>
                <w:b/>
                <w:color w:val="231F20"/>
                <w:spacing w:val="-2"/>
                <w:sz w:val="19"/>
              </w:rPr>
              <w:t>MODIFIED PENALTY</w:t>
            </w:r>
          </w:p>
          <w:p w14:paraId="4D55B7BB" w14:textId="77777777" w:rsidR="000B3C62" w:rsidRDefault="000B3C62">
            <w:pPr>
              <w:pStyle w:val="TableParagraph"/>
              <w:spacing w:before="10" w:line="240" w:lineRule="auto"/>
              <w:ind w:left="0"/>
              <w:rPr>
                <w:b/>
                <w:sz w:val="16"/>
              </w:rPr>
            </w:pPr>
          </w:p>
          <w:p w14:paraId="4D55B7BC" w14:textId="77777777" w:rsidR="000B3C62" w:rsidRDefault="00A35B40">
            <w:pPr>
              <w:pStyle w:val="TableParagraph"/>
              <w:spacing w:line="240" w:lineRule="auto"/>
              <w:ind w:left="8"/>
              <w:jc w:val="center"/>
              <w:rPr>
                <w:b/>
                <w:sz w:val="24"/>
              </w:rPr>
            </w:pPr>
            <w:r>
              <w:rPr>
                <w:b/>
                <w:color w:val="231F20"/>
                <w:w w:val="99"/>
                <w:sz w:val="24"/>
              </w:rPr>
              <w:t>$</w:t>
            </w:r>
          </w:p>
        </w:tc>
      </w:tr>
      <w:tr w:rsidR="000B3C62" w14:paraId="4D55B7C3" w14:textId="77777777">
        <w:trPr>
          <w:trHeight w:val="521"/>
        </w:trPr>
        <w:tc>
          <w:tcPr>
            <w:tcW w:w="1135" w:type="dxa"/>
            <w:tcBorders>
              <w:top w:val="double" w:sz="6" w:space="0" w:color="231F20"/>
            </w:tcBorders>
          </w:tcPr>
          <w:p w14:paraId="4D55B7BE" w14:textId="77777777" w:rsidR="000B3C62" w:rsidRDefault="00A35B40">
            <w:pPr>
              <w:pStyle w:val="TableParagraph"/>
              <w:spacing w:before="105" w:line="240" w:lineRule="auto"/>
              <w:rPr>
                <w:sz w:val="24"/>
              </w:rPr>
            </w:pPr>
            <w:r>
              <w:rPr>
                <w:color w:val="231F20"/>
                <w:spacing w:val="-5"/>
                <w:sz w:val="24"/>
              </w:rPr>
              <w:t>66.</w:t>
            </w:r>
          </w:p>
        </w:tc>
        <w:tc>
          <w:tcPr>
            <w:tcW w:w="1559" w:type="dxa"/>
            <w:tcBorders>
              <w:top w:val="double" w:sz="6" w:space="0" w:color="231F20"/>
            </w:tcBorders>
          </w:tcPr>
          <w:p w14:paraId="4D55B7BF" w14:textId="77777777" w:rsidR="000B3C62" w:rsidRDefault="00A35B40">
            <w:pPr>
              <w:pStyle w:val="TableParagraph"/>
              <w:spacing w:line="242" w:lineRule="exact"/>
              <w:rPr>
                <w:sz w:val="24"/>
              </w:rPr>
            </w:pPr>
            <w:r>
              <w:rPr>
                <w:color w:val="231F20"/>
                <w:spacing w:val="-2"/>
                <w:sz w:val="24"/>
              </w:rPr>
              <w:t>5.14(3)</w:t>
            </w:r>
          </w:p>
        </w:tc>
        <w:tc>
          <w:tcPr>
            <w:tcW w:w="6931" w:type="dxa"/>
            <w:tcBorders>
              <w:top w:val="double" w:sz="6" w:space="0" w:color="231F20"/>
            </w:tcBorders>
          </w:tcPr>
          <w:p w14:paraId="4D55B7C0" w14:textId="77777777" w:rsidR="000B3C62" w:rsidRDefault="00A35B40">
            <w:pPr>
              <w:pStyle w:val="TableParagraph"/>
              <w:spacing w:line="242" w:lineRule="exact"/>
              <w:rPr>
                <w:sz w:val="24"/>
              </w:rPr>
            </w:pPr>
            <w:r>
              <w:rPr>
                <w:color w:val="231F20"/>
                <w:sz w:val="24"/>
              </w:rPr>
              <w:t>Stopping</w:t>
            </w:r>
            <w:r>
              <w:rPr>
                <w:color w:val="231F20"/>
                <w:spacing w:val="-1"/>
                <w:sz w:val="24"/>
              </w:rPr>
              <w:t xml:space="preserve"> </w:t>
            </w:r>
            <w:r>
              <w:rPr>
                <w:color w:val="231F20"/>
                <w:sz w:val="24"/>
              </w:rPr>
              <w:t>a</w:t>
            </w:r>
            <w:r>
              <w:rPr>
                <w:color w:val="231F20"/>
                <w:spacing w:val="-1"/>
                <w:sz w:val="24"/>
              </w:rPr>
              <w:t xml:space="preserve"> </w:t>
            </w:r>
            <w:r>
              <w:rPr>
                <w:color w:val="231F20"/>
                <w:sz w:val="24"/>
              </w:rPr>
              <w:t>commercial</w:t>
            </w:r>
            <w:r>
              <w:rPr>
                <w:color w:val="231F20"/>
                <w:spacing w:val="-4"/>
                <w:sz w:val="24"/>
              </w:rPr>
              <w:t xml:space="preserve"> </w:t>
            </w:r>
            <w:r>
              <w:rPr>
                <w:color w:val="231F20"/>
                <w:sz w:val="24"/>
              </w:rPr>
              <w:t>vehicle</w:t>
            </w:r>
            <w:r>
              <w:rPr>
                <w:color w:val="231F20"/>
                <w:spacing w:val="-1"/>
                <w:sz w:val="24"/>
              </w:rPr>
              <w:t xml:space="preserve"> </w:t>
            </w:r>
            <w:r>
              <w:rPr>
                <w:color w:val="231F20"/>
                <w:sz w:val="24"/>
              </w:rPr>
              <w:t>or</w:t>
            </w:r>
            <w:r>
              <w:rPr>
                <w:color w:val="231F20"/>
                <w:spacing w:val="-3"/>
                <w:sz w:val="24"/>
              </w:rPr>
              <w:t xml:space="preserve"> </w:t>
            </w:r>
            <w:r>
              <w:rPr>
                <w:color w:val="231F20"/>
                <w:sz w:val="24"/>
              </w:rPr>
              <w:t>bus,</w:t>
            </w:r>
            <w:r>
              <w:rPr>
                <w:color w:val="231F20"/>
                <w:spacing w:val="-3"/>
                <w:sz w:val="24"/>
              </w:rPr>
              <w:t xml:space="preserve"> </w:t>
            </w:r>
            <w:r>
              <w:rPr>
                <w:color w:val="231F20"/>
                <w:sz w:val="24"/>
              </w:rPr>
              <w:t>or</w:t>
            </w:r>
            <w:r>
              <w:rPr>
                <w:color w:val="231F20"/>
                <w:spacing w:val="-1"/>
                <w:sz w:val="24"/>
              </w:rPr>
              <w:t xml:space="preserve"> </w:t>
            </w:r>
            <w:r>
              <w:rPr>
                <w:color w:val="231F20"/>
                <w:sz w:val="24"/>
              </w:rPr>
              <w:t>trailer</w:t>
            </w:r>
            <w:r>
              <w:rPr>
                <w:color w:val="231F20"/>
                <w:spacing w:val="-1"/>
                <w:sz w:val="24"/>
              </w:rPr>
              <w:t xml:space="preserve"> </w:t>
            </w:r>
            <w:r>
              <w:rPr>
                <w:color w:val="231F20"/>
                <w:sz w:val="24"/>
              </w:rPr>
              <w:t xml:space="preserve">or </w:t>
            </w:r>
            <w:r>
              <w:rPr>
                <w:color w:val="231F20"/>
                <w:spacing w:val="-2"/>
                <w:sz w:val="24"/>
              </w:rPr>
              <w:t>caravan</w:t>
            </w:r>
          </w:p>
          <w:p w14:paraId="4D55B7C1" w14:textId="77777777" w:rsidR="000B3C62" w:rsidRDefault="00A35B40">
            <w:pPr>
              <w:pStyle w:val="TableParagraph"/>
              <w:spacing w:line="260" w:lineRule="exact"/>
              <w:rPr>
                <w:sz w:val="24"/>
              </w:rPr>
            </w:pPr>
            <w:r>
              <w:rPr>
                <w:color w:val="231F20"/>
                <w:sz w:val="24"/>
              </w:rPr>
              <w:t>unattached</w:t>
            </w:r>
            <w:r>
              <w:rPr>
                <w:color w:val="231F20"/>
                <w:spacing w:val="-4"/>
                <w:sz w:val="24"/>
              </w:rPr>
              <w:t xml:space="preserve"> </w:t>
            </w:r>
            <w:r>
              <w:rPr>
                <w:color w:val="231F20"/>
                <w:sz w:val="24"/>
              </w:rPr>
              <w:t>to</w:t>
            </w:r>
            <w:r>
              <w:rPr>
                <w:color w:val="231F20"/>
                <w:spacing w:val="-1"/>
                <w:sz w:val="24"/>
              </w:rPr>
              <w:t xml:space="preserve"> </w:t>
            </w:r>
            <w:r>
              <w:rPr>
                <w:color w:val="231F20"/>
                <w:sz w:val="24"/>
              </w:rPr>
              <w:t>a</w:t>
            </w:r>
            <w:r>
              <w:rPr>
                <w:color w:val="231F20"/>
                <w:spacing w:val="-2"/>
                <w:sz w:val="24"/>
              </w:rPr>
              <w:t xml:space="preserve"> </w:t>
            </w:r>
            <w:r>
              <w:rPr>
                <w:color w:val="231F20"/>
                <w:sz w:val="24"/>
              </w:rPr>
              <w:t>motor</w:t>
            </w:r>
            <w:r>
              <w:rPr>
                <w:color w:val="231F20"/>
                <w:spacing w:val="-5"/>
                <w:sz w:val="24"/>
              </w:rPr>
              <w:t xml:space="preserve"> </w:t>
            </w:r>
            <w:r>
              <w:rPr>
                <w:color w:val="231F20"/>
                <w:sz w:val="24"/>
              </w:rPr>
              <w:t>vehicle</w:t>
            </w:r>
            <w:r>
              <w:rPr>
                <w:color w:val="231F20"/>
                <w:spacing w:val="-1"/>
                <w:sz w:val="24"/>
              </w:rPr>
              <w:t xml:space="preserve"> </w:t>
            </w:r>
            <w:r>
              <w:rPr>
                <w:color w:val="231F20"/>
                <w:sz w:val="24"/>
              </w:rPr>
              <w:t>on</w:t>
            </w:r>
            <w:r>
              <w:rPr>
                <w:color w:val="231F20"/>
                <w:spacing w:val="-1"/>
                <w:sz w:val="24"/>
              </w:rPr>
              <w:t xml:space="preserve"> </w:t>
            </w:r>
            <w:r>
              <w:rPr>
                <w:color w:val="231F20"/>
                <w:sz w:val="24"/>
              </w:rPr>
              <w:t>a</w:t>
            </w:r>
            <w:r>
              <w:rPr>
                <w:color w:val="231F20"/>
                <w:spacing w:val="4"/>
                <w:sz w:val="24"/>
              </w:rPr>
              <w:t xml:space="preserve"> </w:t>
            </w:r>
            <w:r>
              <w:rPr>
                <w:color w:val="231F20"/>
                <w:spacing w:val="-4"/>
                <w:sz w:val="24"/>
              </w:rPr>
              <w:t>verge</w:t>
            </w:r>
          </w:p>
        </w:tc>
        <w:tc>
          <w:tcPr>
            <w:tcW w:w="1145" w:type="dxa"/>
            <w:tcBorders>
              <w:top w:val="double" w:sz="6" w:space="0" w:color="231F20"/>
            </w:tcBorders>
          </w:tcPr>
          <w:p w14:paraId="4D55B7C2" w14:textId="28F4970F" w:rsidR="000B3C62" w:rsidRDefault="00A570A9">
            <w:pPr>
              <w:pStyle w:val="TableParagraph"/>
              <w:spacing w:line="242" w:lineRule="exact"/>
              <w:ind w:left="106"/>
              <w:rPr>
                <w:sz w:val="24"/>
              </w:rPr>
            </w:pPr>
            <w:r>
              <w:rPr>
                <w:color w:val="231F20"/>
                <w:spacing w:val="-5"/>
                <w:sz w:val="24"/>
              </w:rPr>
              <w:t>120</w:t>
            </w:r>
          </w:p>
        </w:tc>
      </w:tr>
      <w:tr w:rsidR="000B3C62" w14:paraId="4D55B7C9" w14:textId="77777777">
        <w:trPr>
          <w:trHeight w:val="551"/>
        </w:trPr>
        <w:tc>
          <w:tcPr>
            <w:tcW w:w="1135" w:type="dxa"/>
          </w:tcPr>
          <w:p w14:paraId="4D55B7C4" w14:textId="77777777" w:rsidR="000B3C62" w:rsidRDefault="00A35B40">
            <w:pPr>
              <w:pStyle w:val="TableParagraph"/>
              <w:spacing w:before="134" w:line="240" w:lineRule="auto"/>
              <w:rPr>
                <w:sz w:val="24"/>
              </w:rPr>
            </w:pPr>
            <w:r>
              <w:rPr>
                <w:color w:val="231F20"/>
                <w:spacing w:val="-5"/>
                <w:sz w:val="24"/>
              </w:rPr>
              <w:t>67.</w:t>
            </w:r>
          </w:p>
        </w:tc>
        <w:tc>
          <w:tcPr>
            <w:tcW w:w="1559" w:type="dxa"/>
          </w:tcPr>
          <w:p w14:paraId="4D55B7C5" w14:textId="77777777" w:rsidR="000B3C62" w:rsidRDefault="00A35B40">
            <w:pPr>
              <w:pStyle w:val="TableParagraph"/>
              <w:spacing w:line="271" w:lineRule="exact"/>
              <w:rPr>
                <w:sz w:val="24"/>
              </w:rPr>
            </w:pPr>
            <w:r>
              <w:rPr>
                <w:color w:val="231F20"/>
                <w:spacing w:val="-2"/>
                <w:sz w:val="24"/>
              </w:rPr>
              <w:t>5.14(5)</w:t>
            </w:r>
          </w:p>
        </w:tc>
        <w:tc>
          <w:tcPr>
            <w:tcW w:w="6931" w:type="dxa"/>
          </w:tcPr>
          <w:p w14:paraId="4D55B7C6" w14:textId="77777777" w:rsidR="000B3C62" w:rsidRDefault="00A35B40">
            <w:pPr>
              <w:pStyle w:val="TableParagraph"/>
              <w:spacing w:line="271" w:lineRule="exact"/>
              <w:rPr>
                <w:sz w:val="24"/>
              </w:rPr>
            </w:pPr>
            <w:r>
              <w:rPr>
                <w:color w:val="231F20"/>
                <w:sz w:val="24"/>
              </w:rPr>
              <w:t>Owner</w:t>
            </w:r>
            <w:r>
              <w:rPr>
                <w:color w:val="231F20"/>
                <w:spacing w:val="-2"/>
                <w:sz w:val="24"/>
              </w:rPr>
              <w:t xml:space="preserve"> </w:t>
            </w:r>
            <w:r>
              <w:rPr>
                <w:color w:val="231F20"/>
                <w:sz w:val="24"/>
              </w:rPr>
              <w:t>or</w:t>
            </w:r>
            <w:r>
              <w:rPr>
                <w:color w:val="231F20"/>
                <w:spacing w:val="-1"/>
                <w:sz w:val="24"/>
              </w:rPr>
              <w:t xml:space="preserve"> </w:t>
            </w:r>
            <w:r>
              <w:rPr>
                <w:color w:val="231F20"/>
                <w:sz w:val="24"/>
              </w:rPr>
              <w:t>occupier</w:t>
            </w:r>
            <w:r>
              <w:rPr>
                <w:color w:val="231F20"/>
                <w:spacing w:val="-4"/>
                <w:sz w:val="24"/>
              </w:rPr>
              <w:t xml:space="preserve"> </w:t>
            </w:r>
            <w:r>
              <w:rPr>
                <w:color w:val="231F20"/>
                <w:sz w:val="24"/>
              </w:rPr>
              <w:t>of premises</w:t>
            </w:r>
            <w:r>
              <w:rPr>
                <w:color w:val="231F20"/>
                <w:spacing w:val="-3"/>
                <w:sz w:val="24"/>
              </w:rPr>
              <w:t xml:space="preserve"> </w:t>
            </w:r>
            <w:r>
              <w:rPr>
                <w:color w:val="231F20"/>
                <w:sz w:val="24"/>
              </w:rPr>
              <w:t>adjacent</w:t>
            </w:r>
            <w:r>
              <w:rPr>
                <w:color w:val="231F20"/>
                <w:spacing w:val="-1"/>
                <w:sz w:val="24"/>
              </w:rPr>
              <w:t xml:space="preserve"> </w:t>
            </w:r>
            <w:r>
              <w:rPr>
                <w:color w:val="231F20"/>
                <w:sz w:val="24"/>
              </w:rPr>
              <w:t>to</w:t>
            </w:r>
            <w:r>
              <w:rPr>
                <w:color w:val="231F20"/>
                <w:spacing w:val="-2"/>
                <w:sz w:val="24"/>
              </w:rPr>
              <w:t xml:space="preserve"> </w:t>
            </w:r>
            <w:r>
              <w:rPr>
                <w:color w:val="231F20"/>
                <w:sz w:val="24"/>
              </w:rPr>
              <w:t>a</w:t>
            </w:r>
            <w:r>
              <w:rPr>
                <w:color w:val="231F20"/>
                <w:spacing w:val="-3"/>
                <w:sz w:val="24"/>
              </w:rPr>
              <w:t xml:space="preserve"> </w:t>
            </w:r>
            <w:r>
              <w:rPr>
                <w:color w:val="231F20"/>
                <w:sz w:val="24"/>
              </w:rPr>
              <w:t>verge</w:t>
            </w:r>
            <w:r>
              <w:rPr>
                <w:color w:val="231F20"/>
                <w:spacing w:val="-1"/>
                <w:sz w:val="24"/>
              </w:rPr>
              <w:t xml:space="preserve"> </w:t>
            </w:r>
            <w:r>
              <w:rPr>
                <w:color w:val="231F20"/>
                <w:sz w:val="24"/>
              </w:rPr>
              <w:t>charging</w:t>
            </w:r>
            <w:r>
              <w:rPr>
                <w:color w:val="231F20"/>
                <w:spacing w:val="-1"/>
                <w:sz w:val="24"/>
              </w:rPr>
              <w:t xml:space="preserve"> </w:t>
            </w:r>
            <w:r>
              <w:rPr>
                <w:color w:val="231F20"/>
                <w:spacing w:val="-10"/>
                <w:sz w:val="24"/>
              </w:rPr>
              <w:t>a</w:t>
            </w:r>
          </w:p>
          <w:p w14:paraId="4D55B7C7" w14:textId="77777777" w:rsidR="000B3C62" w:rsidRDefault="00A35B40">
            <w:pPr>
              <w:pStyle w:val="TableParagraph"/>
              <w:spacing w:line="260" w:lineRule="exact"/>
              <w:rPr>
                <w:sz w:val="24"/>
              </w:rPr>
            </w:pPr>
            <w:r>
              <w:rPr>
                <w:color w:val="231F20"/>
                <w:sz w:val="24"/>
              </w:rPr>
              <w:t>fee</w:t>
            </w:r>
            <w:r>
              <w:rPr>
                <w:color w:val="231F20"/>
                <w:spacing w:val="-2"/>
                <w:sz w:val="24"/>
              </w:rPr>
              <w:t xml:space="preserve"> </w:t>
            </w:r>
            <w:r>
              <w:rPr>
                <w:color w:val="231F20"/>
                <w:sz w:val="24"/>
              </w:rPr>
              <w:t>to</w:t>
            </w:r>
            <w:r>
              <w:rPr>
                <w:color w:val="231F20"/>
                <w:spacing w:val="-2"/>
                <w:sz w:val="24"/>
              </w:rPr>
              <w:t xml:space="preserve"> </w:t>
            </w:r>
            <w:r>
              <w:rPr>
                <w:color w:val="231F20"/>
                <w:sz w:val="24"/>
              </w:rPr>
              <w:t>authorise</w:t>
            </w:r>
            <w:r>
              <w:rPr>
                <w:color w:val="231F20"/>
                <w:spacing w:val="-2"/>
                <w:sz w:val="24"/>
              </w:rPr>
              <w:t xml:space="preserve"> </w:t>
            </w:r>
            <w:r>
              <w:rPr>
                <w:color w:val="231F20"/>
                <w:sz w:val="24"/>
              </w:rPr>
              <w:t>a</w:t>
            </w:r>
            <w:r>
              <w:rPr>
                <w:color w:val="231F20"/>
                <w:spacing w:val="-4"/>
                <w:sz w:val="24"/>
              </w:rPr>
              <w:t xml:space="preserve"> </w:t>
            </w:r>
            <w:r>
              <w:rPr>
                <w:color w:val="231F20"/>
                <w:sz w:val="24"/>
              </w:rPr>
              <w:t>person</w:t>
            </w:r>
            <w:r>
              <w:rPr>
                <w:color w:val="231F20"/>
                <w:spacing w:val="-2"/>
                <w:sz w:val="24"/>
              </w:rPr>
              <w:t xml:space="preserve"> </w:t>
            </w:r>
            <w:r>
              <w:rPr>
                <w:color w:val="231F20"/>
                <w:sz w:val="24"/>
              </w:rPr>
              <w:t>to</w:t>
            </w:r>
            <w:r>
              <w:rPr>
                <w:color w:val="231F20"/>
                <w:spacing w:val="-2"/>
                <w:sz w:val="24"/>
              </w:rPr>
              <w:t xml:space="preserve"> </w:t>
            </w:r>
            <w:r>
              <w:rPr>
                <w:color w:val="231F20"/>
                <w:sz w:val="24"/>
              </w:rPr>
              <w:t>stop</w:t>
            </w:r>
            <w:r>
              <w:rPr>
                <w:color w:val="231F20"/>
                <w:spacing w:val="-2"/>
                <w:sz w:val="24"/>
              </w:rPr>
              <w:t xml:space="preserve"> </w:t>
            </w:r>
            <w:r>
              <w:rPr>
                <w:color w:val="231F20"/>
                <w:sz w:val="24"/>
              </w:rPr>
              <w:t>on</w:t>
            </w:r>
            <w:r>
              <w:rPr>
                <w:color w:val="231F20"/>
                <w:spacing w:val="-2"/>
                <w:sz w:val="24"/>
              </w:rPr>
              <w:t xml:space="preserve"> </w:t>
            </w:r>
            <w:r>
              <w:rPr>
                <w:color w:val="231F20"/>
                <w:sz w:val="24"/>
              </w:rPr>
              <w:t>a</w:t>
            </w:r>
            <w:r>
              <w:rPr>
                <w:color w:val="231F20"/>
                <w:spacing w:val="-2"/>
                <w:sz w:val="24"/>
              </w:rPr>
              <w:t xml:space="preserve"> verge</w:t>
            </w:r>
          </w:p>
        </w:tc>
        <w:tc>
          <w:tcPr>
            <w:tcW w:w="1145" w:type="dxa"/>
          </w:tcPr>
          <w:p w14:paraId="4D55B7C8" w14:textId="77777777" w:rsidR="000B3C62" w:rsidRDefault="00A35B40">
            <w:pPr>
              <w:pStyle w:val="TableParagraph"/>
              <w:spacing w:line="271" w:lineRule="exact"/>
              <w:ind w:left="106"/>
              <w:rPr>
                <w:sz w:val="24"/>
              </w:rPr>
            </w:pPr>
            <w:r>
              <w:rPr>
                <w:color w:val="231F20"/>
                <w:spacing w:val="-5"/>
                <w:sz w:val="24"/>
              </w:rPr>
              <w:t>500</w:t>
            </w:r>
          </w:p>
        </w:tc>
      </w:tr>
      <w:tr w:rsidR="000B3C62" w14:paraId="4D55B7CE" w14:textId="77777777">
        <w:trPr>
          <w:trHeight w:val="275"/>
        </w:trPr>
        <w:tc>
          <w:tcPr>
            <w:tcW w:w="1135" w:type="dxa"/>
          </w:tcPr>
          <w:p w14:paraId="4D55B7CA" w14:textId="77777777" w:rsidR="000B3C62" w:rsidRDefault="00A35B40">
            <w:pPr>
              <w:pStyle w:val="TableParagraph"/>
              <w:rPr>
                <w:sz w:val="24"/>
              </w:rPr>
            </w:pPr>
            <w:r>
              <w:rPr>
                <w:color w:val="231F20"/>
                <w:spacing w:val="-5"/>
                <w:sz w:val="24"/>
              </w:rPr>
              <w:t>68.</w:t>
            </w:r>
          </w:p>
        </w:tc>
        <w:tc>
          <w:tcPr>
            <w:tcW w:w="1559" w:type="dxa"/>
          </w:tcPr>
          <w:p w14:paraId="4D55B7CB" w14:textId="77777777" w:rsidR="000B3C62" w:rsidRDefault="00A35B40">
            <w:pPr>
              <w:pStyle w:val="TableParagraph"/>
              <w:rPr>
                <w:sz w:val="24"/>
              </w:rPr>
            </w:pPr>
            <w:r>
              <w:rPr>
                <w:color w:val="231F20"/>
                <w:spacing w:val="-4"/>
                <w:sz w:val="24"/>
              </w:rPr>
              <w:t>5.15</w:t>
            </w:r>
          </w:p>
        </w:tc>
        <w:tc>
          <w:tcPr>
            <w:tcW w:w="6931" w:type="dxa"/>
          </w:tcPr>
          <w:p w14:paraId="4D55B7CC" w14:textId="77777777" w:rsidR="000B3C62" w:rsidRDefault="00A35B40">
            <w:pPr>
              <w:pStyle w:val="TableParagraph"/>
              <w:rPr>
                <w:sz w:val="24"/>
              </w:rPr>
            </w:pPr>
            <w:r>
              <w:rPr>
                <w:color w:val="231F20"/>
                <w:sz w:val="24"/>
              </w:rPr>
              <w:t>Obstructing</w:t>
            </w:r>
            <w:r>
              <w:rPr>
                <w:color w:val="231F20"/>
                <w:spacing w:val="-4"/>
                <w:sz w:val="24"/>
              </w:rPr>
              <w:t xml:space="preserve"> </w:t>
            </w:r>
            <w:r>
              <w:rPr>
                <w:color w:val="231F20"/>
                <w:sz w:val="24"/>
              </w:rPr>
              <w:t>path,</w:t>
            </w:r>
            <w:r>
              <w:rPr>
                <w:color w:val="231F20"/>
                <w:spacing w:val="-3"/>
                <w:sz w:val="24"/>
              </w:rPr>
              <w:t xml:space="preserve"> </w:t>
            </w:r>
            <w:r>
              <w:rPr>
                <w:color w:val="231F20"/>
                <w:sz w:val="24"/>
              </w:rPr>
              <w:t>a</w:t>
            </w:r>
            <w:r>
              <w:rPr>
                <w:color w:val="231F20"/>
                <w:spacing w:val="-3"/>
                <w:sz w:val="24"/>
              </w:rPr>
              <w:t xml:space="preserve"> </w:t>
            </w:r>
            <w:r>
              <w:rPr>
                <w:color w:val="231F20"/>
                <w:sz w:val="24"/>
              </w:rPr>
              <w:t>driveway</w:t>
            </w:r>
            <w:r>
              <w:rPr>
                <w:color w:val="231F20"/>
                <w:spacing w:val="-4"/>
                <w:sz w:val="24"/>
              </w:rPr>
              <w:t xml:space="preserve"> </w:t>
            </w:r>
            <w:proofErr w:type="spellStart"/>
            <w:r>
              <w:rPr>
                <w:color w:val="231F20"/>
                <w:spacing w:val="-5"/>
                <w:sz w:val="24"/>
              </w:rPr>
              <w:t>etc</w:t>
            </w:r>
            <w:proofErr w:type="spellEnd"/>
          </w:p>
        </w:tc>
        <w:tc>
          <w:tcPr>
            <w:tcW w:w="1145" w:type="dxa"/>
          </w:tcPr>
          <w:p w14:paraId="4D55B7CD" w14:textId="4A53E201" w:rsidR="000B3C62" w:rsidRDefault="00A570A9">
            <w:pPr>
              <w:pStyle w:val="TableParagraph"/>
              <w:ind w:left="106"/>
              <w:rPr>
                <w:sz w:val="24"/>
              </w:rPr>
            </w:pPr>
            <w:r>
              <w:rPr>
                <w:color w:val="231F20"/>
                <w:spacing w:val="-5"/>
                <w:sz w:val="24"/>
              </w:rPr>
              <w:t>120</w:t>
            </w:r>
          </w:p>
        </w:tc>
      </w:tr>
      <w:tr w:rsidR="000B3C62" w14:paraId="4D55B7D3" w14:textId="77777777">
        <w:trPr>
          <w:trHeight w:val="277"/>
        </w:trPr>
        <w:tc>
          <w:tcPr>
            <w:tcW w:w="1135" w:type="dxa"/>
          </w:tcPr>
          <w:p w14:paraId="4D55B7CF" w14:textId="77777777" w:rsidR="000B3C62" w:rsidRDefault="00A35B40">
            <w:pPr>
              <w:pStyle w:val="TableParagraph"/>
              <w:spacing w:line="258" w:lineRule="exact"/>
              <w:rPr>
                <w:sz w:val="24"/>
              </w:rPr>
            </w:pPr>
            <w:r>
              <w:rPr>
                <w:color w:val="231F20"/>
                <w:spacing w:val="-5"/>
                <w:sz w:val="24"/>
              </w:rPr>
              <w:t>69.</w:t>
            </w:r>
          </w:p>
        </w:tc>
        <w:tc>
          <w:tcPr>
            <w:tcW w:w="1559" w:type="dxa"/>
          </w:tcPr>
          <w:p w14:paraId="4D55B7D0" w14:textId="77777777" w:rsidR="000B3C62" w:rsidRDefault="00A35B40">
            <w:pPr>
              <w:pStyle w:val="TableParagraph"/>
              <w:spacing w:line="258" w:lineRule="exact"/>
              <w:rPr>
                <w:sz w:val="24"/>
              </w:rPr>
            </w:pPr>
            <w:r>
              <w:rPr>
                <w:color w:val="231F20"/>
                <w:spacing w:val="-4"/>
                <w:sz w:val="24"/>
              </w:rPr>
              <w:t>5.16</w:t>
            </w:r>
          </w:p>
        </w:tc>
        <w:tc>
          <w:tcPr>
            <w:tcW w:w="6931" w:type="dxa"/>
          </w:tcPr>
          <w:p w14:paraId="4D55B7D1" w14:textId="77777777" w:rsidR="000B3C62" w:rsidRDefault="00A35B40">
            <w:pPr>
              <w:pStyle w:val="TableParagraph"/>
              <w:spacing w:line="258" w:lineRule="exact"/>
              <w:rPr>
                <w:sz w:val="24"/>
              </w:rPr>
            </w:pPr>
            <w:r>
              <w:rPr>
                <w:color w:val="231F20"/>
                <w:sz w:val="24"/>
              </w:rPr>
              <w:t>Stopping</w:t>
            </w:r>
            <w:r>
              <w:rPr>
                <w:color w:val="231F20"/>
                <w:spacing w:val="-2"/>
                <w:sz w:val="24"/>
              </w:rPr>
              <w:t xml:space="preserve"> </w:t>
            </w:r>
            <w:r>
              <w:rPr>
                <w:color w:val="231F20"/>
                <w:sz w:val="24"/>
              </w:rPr>
              <w:t>near</w:t>
            </w:r>
            <w:r>
              <w:rPr>
                <w:color w:val="231F20"/>
                <w:spacing w:val="-2"/>
                <w:sz w:val="24"/>
              </w:rPr>
              <w:t xml:space="preserve"> </w:t>
            </w:r>
            <w:r>
              <w:rPr>
                <w:color w:val="231F20"/>
                <w:sz w:val="24"/>
              </w:rPr>
              <w:t>public</w:t>
            </w:r>
            <w:r>
              <w:rPr>
                <w:color w:val="231F20"/>
                <w:spacing w:val="-2"/>
                <w:sz w:val="24"/>
              </w:rPr>
              <w:t xml:space="preserve"> </w:t>
            </w:r>
            <w:r>
              <w:rPr>
                <w:color w:val="231F20"/>
                <w:sz w:val="24"/>
              </w:rPr>
              <w:t>letter</w:t>
            </w:r>
            <w:r>
              <w:rPr>
                <w:color w:val="231F20"/>
                <w:spacing w:val="-2"/>
                <w:sz w:val="24"/>
              </w:rPr>
              <w:t xml:space="preserve"> </w:t>
            </w:r>
            <w:r>
              <w:rPr>
                <w:color w:val="231F20"/>
                <w:spacing w:val="-5"/>
                <w:sz w:val="24"/>
              </w:rPr>
              <w:t>box</w:t>
            </w:r>
          </w:p>
        </w:tc>
        <w:tc>
          <w:tcPr>
            <w:tcW w:w="1145" w:type="dxa"/>
          </w:tcPr>
          <w:p w14:paraId="4D55B7D2" w14:textId="0FF4A959" w:rsidR="000B3C62" w:rsidRDefault="00B876EB">
            <w:pPr>
              <w:pStyle w:val="TableParagraph"/>
              <w:spacing w:line="258" w:lineRule="exact"/>
              <w:ind w:left="106"/>
              <w:rPr>
                <w:sz w:val="24"/>
              </w:rPr>
            </w:pPr>
            <w:r>
              <w:rPr>
                <w:sz w:val="24"/>
              </w:rPr>
              <w:t>100</w:t>
            </w:r>
          </w:p>
        </w:tc>
      </w:tr>
      <w:tr w:rsidR="000B3C62" w14:paraId="4D55B7D8" w14:textId="77777777">
        <w:trPr>
          <w:trHeight w:val="275"/>
        </w:trPr>
        <w:tc>
          <w:tcPr>
            <w:tcW w:w="1135" w:type="dxa"/>
          </w:tcPr>
          <w:p w14:paraId="4D55B7D4" w14:textId="77777777" w:rsidR="000B3C62" w:rsidRDefault="00A35B40">
            <w:pPr>
              <w:pStyle w:val="TableParagraph"/>
              <w:spacing w:line="256" w:lineRule="exact"/>
              <w:rPr>
                <w:sz w:val="24"/>
              </w:rPr>
            </w:pPr>
            <w:r>
              <w:rPr>
                <w:color w:val="231F20"/>
                <w:spacing w:val="-5"/>
                <w:sz w:val="24"/>
              </w:rPr>
              <w:t>70.</w:t>
            </w:r>
          </w:p>
        </w:tc>
        <w:tc>
          <w:tcPr>
            <w:tcW w:w="1559" w:type="dxa"/>
          </w:tcPr>
          <w:p w14:paraId="4D55B7D5" w14:textId="77777777" w:rsidR="000B3C62" w:rsidRDefault="00A35B40">
            <w:pPr>
              <w:pStyle w:val="TableParagraph"/>
              <w:spacing w:line="256" w:lineRule="exact"/>
              <w:rPr>
                <w:sz w:val="24"/>
              </w:rPr>
            </w:pPr>
            <w:r>
              <w:rPr>
                <w:color w:val="231F20"/>
                <w:spacing w:val="-4"/>
                <w:sz w:val="24"/>
              </w:rPr>
              <w:t>5.17</w:t>
            </w:r>
          </w:p>
        </w:tc>
        <w:tc>
          <w:tcPr>
            <w:tcW w:w="6931" w:type="dxa"/>
          </w:tcPr>
          <w:p w14:paraId="4D55B7D6" w14:textId="77777777" w:rsidR="000B3C62" w:rsidRDefault="00A35B40">
            <w:pPr>
              <w:pStyle w:val="TableParagraph"/>
              <w:spacing w:line="256" w:lineRule="exact"/>
              <w:rPr>
                <w:sz w:val="24"/>
              </w:rPr>
            </w:pPr>
            <w:r>
              <w:rPr>
                <w:color w:val="231F20"/>
                <w:sz w:val="24"/>
              </w:rPr>
              <w:t>Stopping</w:t>
            </w:r>
            <w:r>
              <w:rPr>
                <w:color w:val="231F20"/>
                <w:spacing w:val="-3"/>
                <w:sz w:val="24"/>
              </w:rPr>
              <w:t xml:space="preserve"> </w:t>
            </w:r>
            <w:r>
              <w:rPr>
                <w:color w:val="231F20"/>
                <w:sz w:val="24"/>
              </w:rPr>
              <w:t>heavy</w:t>
            </w:r>
            <w:r>
              <w:rPr>
                <w:color w:val="231F20"/>
                <w:spacing w:val="-5"/>
                <w:sz w:val="24"/>
              </w:rPr>
              <w:t xml:space="preserve"> </w:t>
            </w:r>
            <w:r>
              <w:rPr>
                <w:color w:val="231F20"/>
                <w:sz w:val="24"/>
              </w:rPr>
              <w:t>or</w:t>
            </w:r>
            <w:r>
              <w:rPr>
                <w:color w:val="231F20"/>
                <w:spacing w:val="-2"/>
                <w:sz w:val="24"/>
              </w:rPr>
              <w:t xml:space="preserve"> </w:t>
            </w:r>
            <w:r>
              <w:rPr>
                <w:color w:val="231F20"/>
                <w:sz w:val="24"/>
              </w:rPr>
              <w:t>long</w:t>
            </w:r>
            <w:r>
              <w:rPr>
                <w:color w:val="231F20"/>
                <w:spacing w:val="-2"/>
                <w:sz w:val="24"/>
              </w:rPr>
              <w:t xml:space="preserve"> </w:t>
            </w:r>
            <w:r>
              <w:rPr>
                <w:color w:val="231F20"/>
                <w:sz w:val="24"/>
              </w:rPr>
              <w:t>vehicles</w:t>
            </w:r>
            <w:r>
              <w:rPr>
                <w:color w:val="231F20"/>
                <w:spacing w:val="-2"/>
                <w:sz w:val="24"/>
              </w:rPr>
              <w:t xml:space="preserve"> </w:t>
            </w:r>
            <w:r>
              <w:rPr>
                <w:color w:val="231F20"/>
                <w:sz w:val="24"/>
              </w:rPr>
              <w:t>on</w:t>
            </w:r>
            <w:r>
              <w:rPr>
                <w:color w:val="231F20"/>
                <w:spacing w:val="3"/>
                <w:sz w:val="24"/>
              </w:rPr>
              <w:t xml:space="preserve"> </w:t>
            </w:r>
            <w:r>
              <w:rPr>
                <w:color w:val="231F20"/>
                <w:spacing w:val="-2"/>
                <w:sz w:val="24"/>
              </w:rPr>
              <w:t>carriageway</w:t>
            </w:r>
          </w:p>
        </w:tc>
        <w:tc>
          <w:tcPr>
            <w:tcW w:w="1145" w:type="dxa"/>
          </w:tcPr>
          <w:p w14:paraId="4D55B7D7" w14:textId="4FF9DE08" w:rsidR="000B3C62" w:rsidRDefault="00B876EB">
            <w:pPr>
              <w:pStyle w:val="TableParagraph"/>
              <w:spacing w:line="256" w:lineRule="exact"/>
              <w:ind w:left="106"/>
              <w:rPr>
                <w:sz w:val="24"/>
              </w:rPr>
            </w:pPr>
            <w:r>
              <w:rPr>
                <w:sz w:val="24"/>
              </w:rPr>
              <w:t>100</w:t>
            </w:r>
          </w:p>
        </w:tc>
      </w:tr>
      <w:tr w:rsidR="000B3C62" w14:paraId="4D55B7DD" w14:textId="77777777">
        <w:trPr>
          <w:trHeight w:val="275"/>
        </w:trPr>
        <w:tc>
          <w:tcPr>
            <w:tcW w:w="1135" w:type="dxa"/>
          </w:tcPr>
          <w:p w14:paraId="4D55B7D9" w14:textId="77777777" w:rsidR="000B3C62" w:rsidRDefault="00A35B40">
            <w:pPr>
              <w:pStyle w:val="TableParagraph"/>
              <w:rPr>
                <w:sz w:val="24"/>
              </w:rPr>
            </w:pPr>
            <w:r>
              <w:rPr>
                <w:color w:val="231F20"/>
                <w:spacing w:val="-5"/>
                <w:sz w:val="24"/>
              </w:rPr>
              <w:t>71.</w:t>
            </w:r>
          </w:p>
        </w:tc>
        <w:tc>
          <w:tcPr>
            <w:tcW w:w="1559" w:type="dxa"/>
          </w:tcPr>
          <w:p w14:paraId="4D55B7DA" w14:textId="77777777" w:rsidR="000B3C62" w:rsidRDefault="00A35B40">
            <w:pPr>
              <w:pStyle w:val="TableParagraph"/>
              <w:rPr>
                <w:sz w:val="24"/>
              </w:rPr>
            </w:pPr>
            <w:r>
              <w:rPr>
                <w:color w:val="231F20"/>
                <w:spacing w:val="-4"/>
                <w:sz w:val="24"/>
              </w:rPr>
              <w:t>5.18</w:t>
            </w:r>
          </w:p>
        </w:tc>
        <w:tc>
          <w:tcPr>
            <w:tcW w:w="6931" w:type="dxa"/>
          </w:tcPr>
          <w:p w14:paraId="4D55B7DB" w14:textId="77777777" w:rsidR="000B3C62" w:rsidRDefault="00A35B40">
            <w:pPr>
              <w:pStyle w:val="TableParagraph"/>
              <w:rPr>
                <w:sz w:val="24"/>
              </w:rPr>
            </w:pPr>
            <w:r>
              <w:rPr>
                <w:color w:val="231F20"/>
                <w:sz w:val="24"/>
              </w:rPr>
              <w:t>Stopping</w:t>
            </w:r>
            <w:r>
              <w:rPr>
                <w:color w:val="231F20"/>
                <w:spacing w:val="-3"/>
                <w:sz w:val="24"/>
              </w:rPr>
              <w:t xml:space="preserve"> </w:t>
            </w:r>
            <w:r>
              <w:rPr>
                <w:color w:val="231F20"/>
                <w:sz w:val="24"/>
              </w:rPr>
              <w:t>in</w:t>
            </w:r>
            <w:r>
              <w:rPr>
                <w:color w:val="231F20"/>
                <w:spacing w:val="-2"/>
                <w:sz w:val="24"/>
              </w:rPr>
              <w:t xml:space="preserve"> </w:t>
            </w:r>
            <w:r>
              <w:rPr>
                <w:color w:val="231F20"/>
                <w:sz w:val="24"/>
              </w:rPr>
              <w:t>bicycle</w:t>
            </w:r>
            <w:r>
              <w:rPr>
                <w:color w:val="231F20"/>
                <w:spacing w:val="-2"/>
                <w:sz w:val="24"/>
              </w:rPr>
              <w:t xml:space="preserve"> </w:t>
            </w:r>
            <w:r>
              <w:rPr>
                <w:color w:val="231F20"/>
                <w:sz w:val="24"/>
              </w:rPr>
              <w:t>parking</w:t>
            </w:r>
            <w:r>
              <w:rPr>
                <w:color w:val="231F20"/>
                <w:spacing w:val="-2"/>
                <w:sz w:val="24"/>
              </w:rPr>
              <w:t xml:space="preserve"> </w:t>
            </w:r>
            <w:r>
              <w:rPr>
                <w:color w:val="231F20"/>
                <w:spacing w:val="-4"/>
                <w:sz w:val="24"/>
              </w:rPr>
              <w:t>area</w:t>
            </w:r>
          </w:p>
        </w:tc>
        <w:tc>
          <w:tcPr>
            <w:tcW w:w="1145" w:type="dxa"/>
          </w:tcPr>
          <w:p w14:paraId="4D55B7DC" w14:textId="75AD76EC" w:rsidR="000B3C62" w:rsidRDefault="00B876EB">
            <w:pPr>
              <w:pStyle w:val="TableParagraph"/>
              <w:ind w:left="106"/>
              <w:rPr>
                <w:sz w:val="24"/>
              </w:rPr>
            </w:pPr>
            <w:r>
              <w:rPr>
                <w:sz w:val="24"/>
              </w:rPr>
              <w:t>100</w:t>
            </w:r>
          </w:p>
        </w:tc>
      </w:tr>
      <w:tr w:rsidR="000B3C62" w14:paraId="4D55B7E2" w14:textId="77777777">
        <w:trPr>
          <w:trHeight w:val="275"/>
        </w:trPr>
        <w:tc>
          <w:tcPr>
            <w:tcW w:w="1135" w:type="dxa"/>
          </w:tcPr>
          <w:p w14:paraId="4D55B7DE" w14:textId="77777777" w:rsidR="000B3C62" w:rsidRDefault="00A35B40">
            <w:pPr>
              <w:pStyle w:val="TableParagraph"/>
              <w:rPr>
                <w:sz w:val="24"/>
              </w:rPr>
            </w:pPr>
            <w:r>
              <w:rPr>
                <w:color w:val="231F20"/>
                <w:spacing w:val="-5"/>
                <w:sz w:val="24"/>
              </w:rPr>
              <w:t>72.</w:t>
            </w:r>
          </w:p>
        </w:tc>
        <w:tc>
          <w:tcPr>
            <w:tcW w:w="1559" w:type="dxa"/>
          </w:tcPr>
          <w:p w14:paraId="4D55B7DF" w14:textId="77777777" w:rsidR="000B3C62" w:rsidRDefault="00A35B40">
            <w:pPr>
              <w:pStyle w:val="TableParagraph"/>
              <w:rPr>
                <w:sz w:val="24"/>
              </w:rPr>
            </w:pPr>
            <w:r>
              <w:rPr>
                <w:color w:val="231F20"/>
                <w:spacing w:val="-4"/>
                <w:sz w:val="24"/>
              </w:rPr>
              <w:t>5.19</w:t>
            </w:r>
          </w:p>
        </w:tc>
        <w:tc>
          <w:tcPr>
            <w:tcW w:w="6931" w:type="dxa"/>
          </w:tcPr>
          <w:p w14:paraId="4D55B7E0" w14:textId="77777777" w:rsidR="000B3C62" w:rsidRDefault="00A35B40">
            <w:pPr>
              <w:pStyle w:val="TableParagraph"/>
              <w:rPr>
                <w:sz w:val="24"/>
              </w:rPr>
            </w:pPr>
            <w:r>
              <w:rPr>
                <w:color w:val="231F20"/>
                <w:sz w:val="24"/>
              </w:rPr>
              <w:t>Stopping</w:t>
            </w:r>
            <w:r>
              <w:rPr>
                <w:color w:val="231F20"/>
                <w:spacing w:val="-2"/>
                <w:sz w:val="24"/>
              </w:rPr>
              <w:t xml:space="preserve"> </w:t>
            </w:r>
            <w:r>
              <w:rPr>
                <w:color w:val="231F20"/>
                <w:sz w:val="24"/>
              </w:rPr>
              <w:t>in</w:t>
            </w:r>
            <w:r>
              <w:rPr>
                <w:color w:val="231F20"/>
                <w:spacing w:val="-1"/>
                <w:sz w:val="24"/>
              </w:rPr>
              <w:t xml:space="preserve"> </w:t>
            </w:r>
            <w:proofErr w:type="gramStart"/>
            <w:r>
              <w:rPr>
                <w:color w:val="231F20"/>
                <w:sz w:val="24"/>
              </w:rPr>
              <w:t>motor</w:t>
            </w:r>
            <w:r>
              <w:rPr>
                <w:color w:val="231F20"/>
                <w:spacing w:val="-2"/>
                <w:sz w:val="24"/>
              </w:rPr>
              <w:t xml:space="preserve"> </w:t>
            </w:r>
            <w:r>
              <w:rPr>
                <w:color w:val="231F20"/>
                <w:sz w:val="24"/>
              </w:rPr>
              <w:t>cycle</w:t>
            </w:r>
            <w:proofErr w:type="gramEnd"/>
            <w:r>
              <w:rPr>
                <w:color w:val="231F20"/>
                <w:spacing w:val="-1"/>
                <w:sz w:val="24"/>
              </w:rPr>
              <w:t xml:space="preserve"> </w:t>
            </w:r>
            <w:r>
              <w:rPr>
                <w:color w:val="231F20"/>
                <w:sz w:val="24"/>
              </w:rPr>
              <w:t>parking</w:t>
            </w:r>
            <w:r>
              <w:rPr>
                <w:color w:val="231F20"/>
                <w:spacing w:val="-3"/>
                <w:sz w:val="24"/>
              </w:rPr>
              <w:t xml:space="preserve"> </w:t>
            </w:r>
            <w:r>
              <w:rPr>
                <w:color w:val="231F20"/>
                <w:spacing w:val="-4"/>
                <w:sz w:val="24"/>
              </w:rPr>
              <w:t>area</w:t>
            </w:r>
          </w:p>
        </w:tc>
        <w:tc>
          <w:tcPr>
            <w:tcW w:w="1145" w:type="dxa"/>
          </w:tcPr>
          <w:p w14:paraId="4D55B7E1" w14:textId="56FD9E4B" w:rsidR="000B3C62" w:rsidRDefault="00B876EB">
            <w:pPr>
              <w:pStyle w:val="TableParagraph"/>
              <w:ind w:left="106"/>
              <w:rPr>
                <w:sz w:val="24"/>
              </w:rPr>
            </w:pPr>
            <w:r>
              <w:rPr>
                <w:sz w:val="24"/>
              </w:rPr>
              <w:t>100</w:t>
            </w:r>
          </w:p>
        </w:tc>
      </w:tr>
      <w:tr w:rsidR="000B3C62" w14:paraId="4D55B7E7" w14:textId="77777777">
        <w:trPr>
          <w:trHeight w:val="553"/>
        </w:trPr>
        <w:tc>
          <w:tcPr>
            <w:tcW w:w="1135" w:type="dxa"/>
          </w:tcPr>
          <w:p w14:paraId="4D55B7E3" w14:textId="77777777" w:rsidR="000B3C62" w:rsidRDefault="00A35B40">
            <w:pPr>
              <w:pStyle w:val="TableParagraph"/>
              <w:spacing w:before="134" w:line="240" w:lineRule="auto"/>
              <w:rPr>
                <w:sz w:val="24"/>
              </w:rPr>
            </w:pPr>
            <w:r>
              <w:rPr>
                <w:color w:val="231F20"/>
                <w:spacing w:val="-5"/>
                <w:sz w:val="24"/>
              </w:rPr>
              <w:t>73.</w:t>
            </w:r>
          </w:p>
        </w:tc>
        <w:tc>
          <w:tcPr>
            <w:tcW w:w="1559" w:type="dxa"/>
          </w:tcPr>
          <w:p w14:paraId="4D55B7E4" w14:textId="77777777" w:rsidR="000B3C62" w:rsidRDefault="00A35B40">
            <w:pPr>
              <w:pStyle w:val="TableParagraph"/>
              <w:spacing w:line="274" w:lineRule="exact"/>
              <w:rPr>
                <w:sz w:val="24"/>
              </w:rPr>
            </w:pPr>
            <w:r>
              <w:rPr>
                <w:color w:val="231F20"/>
                <w:spacing w:val="-4"/>
                <w:sz w:val="24"/>
              </w:rPr>
              <w:t>5.20</w:t>
            </w:r>
          </w:p>
        </w:tc>
        <w:tc>
          <w:tcPr>
            <w:tcW w:w="6931" w:type="dxa"/>
          </w:tcPr>
          <w:p w14:paraId="4D55B7E5" w14:textId="77777777" w:rsidR="000B3C62" w:rsidRDefault="00A35B40">
            <w:pPr>
              <w:pStyle w:val="TableParagraph"/>
              <w:spacing w:line="276" w:lineRule="exact"/>
              <w:rPr>
                <w:sz w:val="24"/>
              </w:rPr>
            </w:pPr>
            <w:r>
              <w:rPr>
                <w:color w:val="231F20"/>
                <w:sz w:val="24"/>
              </w:rPr>
              <w:t>Stopping</w:t>
            </w:r>
            <w:r>
              <w:rPr>
                <w:color w:val="231F20"/>
                <w:spacing w:val="-4"/>
                <w:sz w:val="24"/>
              </w:rPr>
              <w:t xml:space="preserve"> </w:t>
            </w:r>
            <w:r>
              <w:rPr>
                <w:color w:val="231F20"/>
                <w:sz w:val="24"/>
              </w:rPr>
              <w:t>or</w:t>
            </w:r>
            <w:r>
              <w:rPr>
                <w:color w:val="231F20"/>
                <w:spacing w:val="-4"/>
                <w:sz w:val="24"/>
              </w:rPr>
              <w:t xml:space="preserve"> </w:t>
            </w:r>
            <w:r>
              <w:rPr>
                <w:color w:val="231F20"/>
                <w:sz w:val="24"/>
              </w:rPr>
              <w:t>parking</w:t>
            </w:r>
            <w:r>
              <w:rPr>
                <w:color w:val="231F20"/>
                <w:spacing w:val="-6"/>
                <w:sz w:val="24"/>
              </w:rPr>
              <w:t xml:space="preserve"> </w:t>
            </w:r>
            <w:r>
              <w:rPr>
                <w:color w:val="231F20"/>
                <w:sz w:val="24"/>
              </w:rPr>
              <w:t>a</w:t>
            </w:r>
            <w:r>
              <w:rPr>
                <w:color w:val="231F20"/>
                <w:spacing w:val="-6"/>
                <w:sz w:val="24"/>
              </w:rPr>
              <w:t xml:space="preserve"> </w:t>
            </w:r>
            <w:r>
              <w:rPr>
                <w:color w:val="231F20"/>
                <w:sz w:val="24"/>
              </w:rPr>
              <w:t>vehicle</w:t>
            </w:r>
            <w:r>
              <w:rPr>
                <w:color w:val="231F20"/>
                <w:spacing w:val="-4"/>
                <w:sz w:val="24"/>
              </w:rPr>
              <w:t xml:space="preserve"> </w:t>
            </w:r>
            <w:r>
              <w:rPr>
                <w:color w:val="231F20"/>
                <w:sz w:val="24"/>
              </w:rPr>
              <w:t>(other</w:t>
            </w:r>
            <w:r>
              <w:rPr>
                <w:color w:val="231F20"/>
                <w:spacing w:val="-4"/>
                <w:sz w:val="24"/>
              </w:rPr>
              <w:t xml:space="preserve"> </w:t>
            </w:r>
            <w:r>
              <w:rPr>
                <w:color w:val="231F20"/>
                <w:sz w:val="24"/>
              </w:rPr>
              <w:t>than</w:t>
            </w:r>
            <w:r>
              <w:rPr>
                <w:color w:val="231F20"/>
                <w:spacing w:val="-6"/>
                <w:sz w:val="24"/>
              </w:rPr>
              <w:t xml:space="preserve"> </w:t>
            </w:r>
            <w:r>
              <w:rPr>
                <w:color w:val="231F20"/>
                <w:sz w:val="24"/>
              </w:rPr>
              <w:t>a</w:t>
            </w:r>
            <w:r>
              <w:rPr>
                <w:color w:val="231F20"/>
                <w:spacing w:val="-4"/>
                <w:sz w:val="24"/>
              </w:rPr>
              <w:t xml:space="preserve"> </w:t>
            </w:r>
            <w:r>
              <w:rPr>
                <w:color w:val="231F20"/>
                <w:sz w:val="24"/>
              </w:rPr>
              <w:t>bicycle</w:t>
            </w:r>
            <w:r>
              <w:rPr>
                <w:color w:val="231F20"/>
                <w:spacing w:val="-4"/>
                <w:sz w:val="24"/>
              </w:rPr>
              <w:t xml:space="preserve"> </w:t>
            </w:r>
            <w:r>
              <w:rPr>
                <w:color w:val="231F20"/>
                <w:sz w:val="24"/>
              </w:rPr>
              <w:t>or</w:t>
            </w:r>
            <w:r>
              <w:rPr>
                <w:color w:val="231F20"/>
                <w:spacing w:val="-4"/>
                <w:sz w:val="24"/>
              </w:rPr>
              <w:t xml:space="preserve"> </w:t>
            </w:r>
            <w:proofErr w:type="gramStart"/>
            <w:r>
              <w:rPr>
                <w:color w:val="231F20"/>
                <w:sz w:val="24"/>
              </w:rPr>
              <w:t>motor cycle</w:t>
            </w:r>
            <w:proofErr w:type="gramEnd"/>
            <w:r>
              <w:rPr>
                <w:color w:val="231F20"/>
                <w:sz w:val="24"/>
              </w:rPr>
              <w:t>) in a parking stall approved for motor cycles</w:t>
            </w:r>
          </w:p>
        </w:tc>
        <w:tc>
          <w:tcPr>
            <w:tcW w:w="1145" w:type="dxa"/>
          </w:tcPr>
          <w:p w14:paraId="4D55B7E6" w14:textId="5D0EFEC0" w:rsidR="000B3C62" w:rsidRDefault="00B876EB">
            <w:pPr>
              <w:pStyle w:val="TableParagraph"/>
              <w:spacing w:line="274" w:lineRule="exact"/>
              <w:ind w:left="106"/>
              <w:rPr>
                <w:sz w:val="24"/>
              </w:rPr>
            </w:pPr>
            <w:r>
              <w:rPr>
                <w:sz w:val="24"/>
              </w:rPr>
              <w:t>100</w:t>
            </w:r>
          </w:p>
        </w:tc>
      </w:tr>
      <w:tr w:rsidR="000B3C62" w14:paraId="4D55B7EC" w14:textId="77777777">
        <w:trPr>
          <w:trHeight w:val="275"/>
        </w:trPr>
        <w:tc>
          <w:tcPr>
            <w:tcW w:w="1135" w:type="dxa"/>
          </w:tcPr>
          <w:p w14:paraId="4D55B7E8" w14:textId="77777777" w:rsidR="000B3C62" w:rsidRDefault="00A35B40">
            <w:pPr>
              <w:pStyle w:val="TableParagraph"/>
              <w:rPr>
                <w:sz w:val="24"/>
              </w:rPr>
            </w:pPr>
            <w:r>
              <w:rPr>
                <w:color w:val="231F20"/>
                <w:spacing w:val="-5"/>
                <w:sz w:val="24"/>
              </w:rPr>
              <w:t>74.</w:t>
            </w:r>
          </w:p>
        </w:tc>
        <w:tc>
          <w:tcPr>
            <w:tcW w:w="1559" w:type="dxa"/>
          </w:tcPr>
          <w:p w14:paraId="4D55B7E9" w14:textId="77777777" w:rsidR="000B3C62" w:rsidRDefault="00A35B40">
            <w:pPr>
              <w:pStyle w:val="TableParagraph"/>
              <w:rPr>
                <w:sz w:val="24"/>
              </w:rPr>
            </w:pPr>
            <w:r>
              <w:rPr>
                <w:color w:val="231F20"/>
                <w:spacing w:val="-5"/>
                <w:sz w:val="24"/>
              </w:rPr>
              <w:t>6.9</w:t>
            </w:r>
          </w:p>
        </w:tc>
        <w:tc>
          <w:tcPr>
            <w:tcW w:w="6931" w:type="dxa"/>
          </w:tcPr>
          <w:p w14:paraId="4D55B7EA" w14:textId="77777777" w:rsidR="000B3C62" w:rsidRDefault="00A35B40">
            <w:pPr>
              <w:pStyle w:val="TableParagraph"/>
              <w:rPr>
                <w:sz w:val="24"/>
              </w:rPr>
            </w:pPr>
            <w:r>
              <w:rPr>
                <w:color w:val="231F20"/>
                <w:sz w:val="24"/>
              </w:rPr>
              <w:t>Failure</w:t>
            </w:r>
            <w:r>
              <w:rPr>
                <w:color w:val="231F20"/>
                <w:spacing w:val="-1"/>
                <w:sz w:val="24"/>
              </w:rPr>
              <w:t xml:space="preserve"> </w:t>
            </w:r>
            <w:r>
              <w:rPr>
                <w:color w:val="231F20"/>
                <w:sz w:val="24"/>
              </w:rPr>
              <w:t>to</w:t>
            </w:r>
            <w:r>
              <w:rPr>
                <w:color w:val="231F20"/>
                <w:spacing w:val="-3"/>
                <w:sz w:val="24"/>
              </w:rPr>
              <w:t xml:space="preserve"> </w:t>
            </w:r>
            <w:r>
              <w:rPr>
                <w:color w:val="231F20"/>
                <w:sz w:val="24"/>
              </w:rPr>
              <w:t>display</w:t>
            </w:r>
            <w:r>
              <w:rPr>
                <w:color w:val="231F20"/>
                <w:spacing w:val="-3"/>
                <w:sz w:val="24"/>
              </w:rPr>
              <w:t xml:space="preserve"> </w:t>
            </w:r>
            <w:r>
              <w:rPr>
                <w:color w:val="231F20"/>
                <w:sz w:val="24"/>
              </w:rPr>
              <w:t>a</w:t>
            </w:r>
            <w:r>
              <w:rPr>
                <w:color w:val="231F20"/>
                <w:spacing w:val="2"/>
                <w:sz w:val="24"/>
              </w:rPr>
              <w:t xml:space="preserve"> </w:t>
            </w:r>
            <w:r>
              <w:rPr>
                <w:color w:val="231F20"/>
                <w:sz w:val="24"/>
              </w:rPr>
              <w:t xml:space="preserve">valid </w:t>
            </w:r>
            <w:r>
              <w:rPr>
                <w:color w:val="231F20"/>
                <w:spacing w:val="-2"/>
                <w:sz w:val="24"/>
              </w:rPr>
              <w:t>permit</w:t>
            </w:r>
          </w:p>
        </w:tc>
        <w:tc>
          <w:tcPr>
            <w:tcW w:w="1145" w:type="dxa"/>
          </w:tcPr>
          <w:p w14:paraId="4D55B7EB" w14:textId="372CDDC9" w:rsidR="000B3C62" w:rsidRDefault="00A570A9">
            <w:pPr>
              <w:pStyle w:val="TableParagraph"/>
              <w:ind w:left="106"/>
              <w:rPr>
                <w:sz w:val="24"/>
              </w:rPr>
            </w:pPr>
            <w:r>
              <w:rPr>
                <w:color w:val="231F20"/>
                <w:spacing w:val="-5"/>
                <w:sz w:val="24"/>
              </w:rPr>
              <w:t>1</w:t>
            </w:r>
            <w:r w:rsidR="00262188">
              <w:rPr>
                <w:color w:val="231F20"/>
                <w:spacing w:val="-5"/>
                <w:sz w:val="24"/>
              </w:rPr>
              <w:t>00</w:t>
            </w:r>
          </w:p>
        </w:tc>
      </w:tr>
      <w:tr w:rsidR="000B3C62" w14:paraId="4D55B7F1" w14:textId="77777777">
        <w:trPr>
          <w:trHeight w:val="275"/>
        </w:trPr>
        <w:tc>
          <w:tcPr>
            <w:tcW w:w="1135" w:type="dxa"/>
          </w:tcPr>
          <w:p w14:paraId="4D55B7ED" w14:textId="77777777" w:rsidR="000B3C62" w:rsidRDefault="00A35B40">
            <w:pPr>
              <w:pStyle w:val="TableParagraph"/>
              <w:rPr>
                <w:sz w:val="24"/>
              </w:rPr>
            </w:pPr>
            <w:r>
              <w:rPr>
                <w:color w:val="231F20"/>
                <w:spacing w:val="-5"/>
                <w:sz w:val="24"/>
              </w:rPr>
              <w:t>75.</w:t>
            </w:r>
          </w:p>
        </w:tc>
        <w:tc>
          <w:tcPr>
            <w:tcW w:w="1559" w:type="dxa"/>
          </w:tcPr>
          <w:p w14:paraId="4D55B7EE" w14:textId="77777777" w:rsidR="000B3C62" w:rsidRDefault="00A35B40">
            <w:pPr>
              <w:pStyle w:val="TableParagraph"/>
              <w:rPr>
                <w:sz w:val="24"/>
              </w:rPr>
            </w:pPr>
            <w:r>
              <w:rPr>
                <w:color w:val="231F20"/>
                <w:spacing w:val="-2"/>
                <w:sz w:val="24"/>
              </w:rPr>
              <w:t>6.10(3)</w:t>
            </w:r>
          </w:p>
        </w:tc>
        <w:tc>
          <w:tcPr>
            <w:tcW w:w="6931" w:type="dxa"/>
          </w:tcPr>
          <w:p w14:paraId="4D55B7EF" w14:textId="77777777" w:rsidR="000B3C62" w:rsidRDefault="00A35B40">
            <w:pPr>
              <w:pStyle w:val="TableParagraph"/>
              <w:rPr>
                <w:sz w:val="24"/>
              </w:rPr>
            </w:pPr>
            <w:r>
              <w:rPr>
                <w:color w:val="231F20"/>
                <w:sz w:val="24"/>
              </w:rPr>
              <w:t>Stopping</w:t>
            </w:r>
            <w:r>
              <w:rPr>
                <w:color w:val="231F20"/>
                <w:spacing w:val="-2"/>
                <w:sz w:val="24"/>
              </w:rPr>
              <w:t xml:space="preserve"> </w:t>
            </w:r>
            <w:r>
              <w:rPr>
                <w:color w:val="231F20"/>
                <w:sz w:val="24"/>
              </w:rPr>
              <w:t>or</w:t>
            </w:r>
            <w:r>
              <w:rPr>
                <w:color w:val="231F20"/>
                <w:spacing w:val="-2"/>
                <w:sz w:val="24"/>
              </w:rPr>
              <w:t xml:space="preserve"> </w:t>
            </w:r>
            <w:r>
              <w:rPr>
                <w:color w:val="231F20"/>
                <w:sz w:val="24"/>
              </w:rPr>
              <w:t>parking</w:t>
            </w:r>
            <w:r>
              <w:rPr>
                <w:color w:val="231F20"/>
                <w:spacing w:val="-3"/>
                <w:sz w:val="24"/>
              </w:rPr>
              <w:t xml:space="preserve"> </w:t>
            </w:r>
            <w:r>
              <w:rPr>
                <w:color w:val="231F20"/>
                <w:sz w:val="24"/>
              </w:rPr>
              <w:t>contrary</w:t>
            </w:r>
            <w:r>
              <w:rPr>
                <w:color w:val="231F20"/>
                <w:spacing w:val="-4"/>
                <w:sz w:val="24"/>
              </w:rPr>
              <w:t xml:space="preserve"> </w:t>
            </w:r>
            <w:r>
              <w:rPr>
                <w:color w:val="231F20"/>
                <w:sz w:val="24"/>
              </w:rPr>
              <w:t>to</w:t>
            </w:r>
            <w:r>
              <w:rPr>
                <w:color w:val="231F20"/>
                <w:spacing w:val="-2"/>
                <w:sz w:val="24"/>
              </w:rPr>
              <w:t xml:space="preserve"> </w:t>
            </w:r>
            <w:r>
              <w:rPr>
                <w:color w:val="231F20"/>
                <w:sz w:val="24"/>
              </w:rPr>
              <w:t>requirements</w:t>
            </w:r>
            <w:r>
              <w:rPr>
                <w:color w:val="231F20"/>
                <w:spacing w:val="-3"/>
                <w:sz w:val="24"/>
              </w:rPr>
              <w:t xml:space="preserve"> </w:t>
            </w:r>
            <w:r>
              <w:rPr>
                <w:color w:val="231F20"/>
                <w:sz w:val="24"/>
              </w:rPr>
              <w:t>of a</w:t>
            </w:r>
            <w:r>
              <w:rPr>
                <w:color w:val="231F20"/>
                <w:spacing w:val="-2"/>
                <w:sz w:val="24"/>
              </w:rPr>
              <w:t xml:space="preserve"> permit</w:t>
            </w:r>
          </w:p>
        </w:tc>
        <w:tc>
          <w:tcPr>
            <w:tcW w:w="1145" w:type="dxa"/>
          </w:tcPr>
          <w:p w14:paraId="4D55B7F0" w14:textId="4F453C3D" w:rsidR="000B3C62" w:rsidRDefault="00262188">
            <w:pPr>
              <w:pStyle w:val="TableParagraph"/>
              <w:ind w:left="106"/>
              <w:rPr>
                <w:sz w:val="24"/>
              </w:rPr>
            </w:pPr>
            <w:r>
              <w:rPr>
                <w:color w:val="231F20"/>
                <w:spacing w:val="-5"/>
                <w:sz w:val="24"/>
              </w:rPr>
              <w:t>100</w:t>
            </w:r>
          </w:p>
        </w:tc>
      </w:tr>
      <w:tr w:rsidR="000B3C62" w14:paraId="4D55B7F7" w14:textId="77777777">
        <w:trPr>
          <w:trHeight w:val="551"/>
        </w:trPr>
        <w:tc>
          <w:tcPr>
            <w:tcW w:w="1135" w:type="dxa"/>
          </w:tcPr>
          <w:p w14:paraId="4D55B7F2" w14:textId="77777777" w:rsidR="000B3C62" w:rsidRDefault="00A35B40">
            <w:pPr>
              <w:pStyle w:val="TableParagraph"/>
              <w:spacing w:before="134" w:line="240" w:lineRule="auto"/>
              <w:rPr>
                <w:sz w:val="24"/>
              </w:rPr>
            </w:pPr>
            <w:r>
              <w:rPr>
                <w:color w:val="231F20"/>
                <w:spacing w:val="-5"/>
                <w:sz w:val="24"/>
              </w:rPr>
              <w:t>76.</w:t>
            </w:r>
          </w:p>
        </w:tc>
        <w:tc>
          <w:tcPr>
            <w:tcW w:w="1559" w:type="dxa"/>
          </w:tcPr>
          <w:p w14:paraId="4D55B7F3" w14:textId="77777777" w:rsidR="000B3C62" w:rsidRDefault="00A35B40">
            <w:pPr>
              <w:pStyle w:val="TableParagraph"/>
              <w:spacing w:line="271" w:lineRule="exact"/>
              <w:rPr>
                <w:sz w:val="24"/>
              </w:rPr>
            </w:pPr>
            <w:r>
              <w:rPr>
                <w:color w:val="231F20"/>
                <w:spacing w:val="-5"/>
                <w:sz w:val="24"/>
              </w:rPr>
              <w:t>7.3</w:t>
            </w:r>
          </w:p>
        </w:tc>
        <w:tc>
          <w:tcPr>
            <w:tcW w:w="6931" w:type="dxa"/>
          </w:tcPr>
          <w:p w14:paraId="4D55B7F4" w14:textId="77777777" w:rsidR="000B3C62" w:rsidRDefault="00A35B40">
            <w:pPr>
              <w:pStyle w:val="TableParagraph"/>
              <w:spacing w:line="271" w:lineRule="exact"/>
              <w:rPr>
                <w:sz w:val="24"/>
              </w:rPr>
            </w:pPr>
            <w:r>
              <w:rPr>
                <w:color w:val="231F20"/>
                <w:sz w:val="24"/>
              </w:rPr>
              <w:t>Failure</w:t>
            </w:r>
            <w:r>
              <w:rPr>
                <w:color w:val="231F20"/>
                <w:spacing w:val="-4"/>
                <w:sz w:val="24"/>
              </w:rPr>
              <w:t xml:space="preserve"> </w:t>
            </w:r>
            <w:r>
              <w:rPr>
                <w:color w:val="231F20"/>
                <w:sz w:val="24"/>
              </w:rPr>
              <w:t>to</w:t>
            </w:r>
            <w:r>
              <w:rPr>
                <w:color w:val="231F20"/>
                <w:spacing w:val="-1"/>
                <w:sz w:val="24"/>
              </w:rPr>
              <w:t xml:space="preserve"> </w:t>
            </w:r>
            <w:r>
              <w:rPr>
                <w:color w:val="231F20"/>
                <w:sz w:val="24"/>
              </w:rPr>
              <w:t>comply</w:t>
            </w:r>
            <w:r>
              <w:rPr>
                <w:color w:val="231F20"/>
                <w:spacing w:val="-3"/>
                <w:sz w:val="24"/>
              </w:rPr>
              <w:t xml:space="preserve"> </w:t>
            </w:r>
            <w:r>
              <w:rPr>
                <w:color w:val="231F20"/>
                <w:sz w:val="24"/>
              </w:rPr>
              <w:t>with</w:t>
            </w:r>
            <w:r>
              <w:rPr>
                <w:color w:val="231F20"/>
                <w:spacing w:val="-2"/>
                <w:sz w:val="24"/>
              </w:rPr>
              <w:t xml:space="preserve"> </w:t>
            </w:r>
            <w:r>
              <w:rPr>
                <w:color w:val="231F20"/>
                <w:sz w:val="24"/>
              </w:rPr>
              <w:t>a</w:t>
            </w:r>
            <w:r>
              <w:rPr>
                <w:color w:val="231F20"/>
                <w:spacing w:val="-1"/>
                <w:sz w:val="24"/>
              </w:rPr>
              <w:t xml:space="preserve"> </w:t>
            </w:r>
            <w:r>
              <w:rPr>
                <w:color w:val="231F20"/>
                <w:sz w:val="24"/>
              </w:rPr>
              <w:t>lawful</w:t>
            </w:r>
            <w:r>
              <w:rPr>
                <w:color w:val="231F20"/>
                <w:spacing w:val="-4"/>
                <w:sz w:val="24"/>
              </w:rPr>
              <w:t xml:space="preserve"> </w:t>
            </w:r>
            <w:r>
              <w:rPr>
                <w:color w:val="231F20"/>
                <w:sz w:val="24"/>
              </w:rPr>
              <w:t>direction</w:t>
            </w:r>
            <w:r>
              <w:rPr>
                <w:color w:val="231F20"/>
                <w:spacing w:val="-2"/>
                <w:sz w:val="24"/>
              </w:rPr>
              <w:t xml:space="preserve"> </w:t>
            </w:r>
            <w:r>
              <w:rPr>
                <w:color w:val="231F20"/>
                <w:sz w:val="24"/>
              </w:rPr>
              <w:t>of</w:t>
            </w:r>
            <w:r>
              <w:rPr>
                <w:color w:val="231F20"/>
                <w:spacing w:val="-2"/>
                <w:sz w:val="24"/>
              </w:rPr>
              <w:t xml:space="preserve"> </w:t>
            </w:r>
            <w:r>
              <w:rPr>
                <w:color w:val="231F20"/>
                <w:sz w:val="24"/>
              </w:rPr>
              <w:t>an</w:t>
            </w:r>
            <w:r>
              <w:rPr>
                <w:color w:val="231F20"/>
                <w:spacing w:val="-2"/>
                <w:sz w:val="24"/>
              </w:rPr>
              <w:t xml:space="preserve"> </w:t>
            </w:r>
            <w:proofErr w:type="gramStart"/>
            <w:r>
              <w:rPr>
                <w:color w:val="231F20"/>
                <w:spacing w:val="-2"/>
                <w:sz w:val="24"/>
              </w:rPr>
              <w:t>authorised</w:t>
            </w:r>
            <w:proofErr w:type="gramEnd"/>
          </w:p>
          <w:p w14:paraId="4D55B7F5" w14:textId="77777777" w:rsidR="000B3C62" w:rsidRDefault="00A35B40">
            <w:pPr>
              <w:pStyle w:val="TableParagraph"/>
              <w:spacing w:line="260" w:lineRule="exact"/>
              <w:rPr>
                <w:sz w:val="24"/>
              </w:rPr>
            </w:pPr>
            <w:r>
              <w:rPr>
                <w:color w:val="231F20"/>
                <w:spacing w:val="-2"/>
                <w:sz w:val="24"/>
              </w:rPr>
              <w:t>person</w:t>
            </w:r>
          </w:p>
        </w:tc>
        <w:tc>
          <w:tcPr>
            <w:tcW w:w="1145" w:type="dxa"/>
          </w:tcPr>
          <w:p w14:paraId="4D55B7F6" w14:textId="2E24D04B" w:rsidR="000B3C62" w:rsidRDefault="00A570A9">
            <w:pPr>
              <w:pStyle w:val="TableParagraph"/>
              <w:spacing w:line="271" w:lineRule="exact"/>
              <w:ind w:left="106"/>
              <w:rPr>
                <w:sz w:val="24"/>
              </w:rPr>
            </w:pPr>
            <w:r>
              <w:rPr>
                <w:color w:val="231F20"/>
                <w:spacing w:val="-5"/>
                <w:sz w:val="24"/>
              </w:rPr>
              <w:t>150</w:t>
            </w:r>
          </w:p>
        </w:tc>
      </w:tr>
      <w:tr w:rsidR="000B3C62" w14:paraId="4D55B7FC" w14:textId="77777777">
        <w:trPr>
          <w:trHeight w:val="553"/>
        </w:trPr>
        <w:tc>
          <w:tcPr>
            <w:tcW w:w="1135" w:type="dxa"/>
          </w:tcPr>
          <w:p w14:paraId="4D55B7F8" w14:textId="77777777" w:rsidR="000B3C62" w:rsidRDefault="00A35B40">
            <w:pPr>
              <w:pStyle w:val="TableParagraph"/>
              <w:spacing w:before="134" w:line="240" w:lineRule="auto"/>
              <w:rPr>
                <w:sz w:val="24"/>
              </w:rPr>
            </w:pPr>
            <w:r>
              <w:rPr>
                <w:color w:val="231F20"/>
                <w:spacing w:val="-5"/>
                <w:sz w:val="24"/>
              </w:rPr>
              <w:t>77.</w:t>
            </w:r>
          </w:p>
        </w:tc>
        <w:tc>
          <w:tcPr>
            <w:tcW w:w="1559" w:type="dxa"/>
          </w:tcPr>
          <w:p w14:paraId="4D55B7F9" w14:textId="77777777" w:rsidR="000B3C62" w:rsidRDefault="00A35B40">
            <w:pPr>
              <w:pStyle w:val="TableParagraph"/>
              <w:spacing w:line="274" w:lineRule="exact"/>
              <w:rPr>
                <w:sz w:val="24"/>
              </w:rPr>
            </w:pPr>
            <w:r>
              <w:rPr>
                <w:color w:val="231F20"/>
                <w:spacing w:val="-5"/>
                <w:sz w:val="24"/>
              </w:rPr>
              <w:t>7.4</w:t>
            </w:r>
          </w:p>
        </w:tc>
        <w:tc>
          <w:tcPr>
            <w:tcW w:w="6931" w:type="dxa"/>
          </w:tcPr>
          <w:p w14:paraId="4D55B7FA" w14:textId="77777777" w:rsidR="000B3C62" w:rsidRDefault="00A35B40">
            <w:pPr>
              <w:pStyle w:val="TableParagraph"/>
              <w:spacing w:line="276" w:lineRule="exact"/>
              <w:ind w:right="90"/>
              <w:rPr>
                <w:sz w:val="24"/>
              </w:rPr>
            </w:pPr>
            <w:r>
              <w:rPr>
                <w:color w:val="231F20"/>
                <w:sz w:val="24"/>
              </w:rPr>
              <w:t>Failure</w:t>
            </w:r>
            <w:r>
              <w:rPr>
                <w:color w:val="231F20"/>
                <w:spacing w:val="-7"/>
                <w:sz w:val="24"/>
              </w:rPr>
              <w:t xml:space="preserve"> </w:t>
            </w:r>
            <w:r>
              <w:rPr>
                <w:color w:val="231F20"/>
                <w:sz w:val="24"/>
              </w:rPr>
              <w:t>to</w:t>
            </w:r>
            <w:r>
              <w:rPr>
                <w:color w:val="231F20"/>
                <w:spacing w:val="-7"/>
                <w:sz w:val="24"/>
              </w:rPr>
              <w:t xml:space="preserve"> </w:t>
            </w:r>
            <w:r>
              <w:rPr>
                <w:color w:val="231F20"/>
                <w:sz w:val="24"/>
              </w:rPr>
              <w:t>leave</w:t>
            </w:r>
            <w:r>
              <w:rPr>
                <w:color w:val="231F20"/>
                <w:spacing w:val="-7"/>
                <w:sz w:val="24"/>
              </w:rPr>
              <w:t xml:space="preserve"> </w:t>
            </w:r>
            <w:r>
              <w:rPr>
                <w:color w:val="231F20"/>
                <w:sz w:val="24"/>
              </w:rPr>
              <w:t>local</w:t>
            </w:r>
            <w:r>
              <w:rPr>
                <w:color w:val="231F20"/>
                <w:spacing w:val="-7"/>
                <w:sz w:val="24"/>
              </w:rPr>
              <w:t xml:space="preserve"> </w:t>
            </w:r>
            <w:r>
              <w:rPr>
                <w:color w:val="231F20"/>
                <w:sz w:val="24"/>
              </w:rPr>
              <w:t>government</w:t>
            </w:r>
            <w:r>
              <w:rPr>
                <w:color w:val="231F20"/>
                <w:spacing w:val="-7"/>
                <w:sz w:val="24"/>
              </w:rPr>
              <w:t xml:space="preserve"> </w:t>
            </w:r>
            <w:r>
              <w:rPr>
                <w:color w:val="231F20"/>
                <w:sz w:val="24"/>
              </w:rPr>
              <w:t>property</w:t>
            </w:r>
            <w:r>
              <w:rPr>
                <w:color w:val="231F20"/>
                <w:spacing w:val="-9"/>
                <w:sz w:val="24"/>
              </w:rPr>
              <w:t xml:space="preserve"> </w:t>
            </w:r>
            <w:r>
              <w:rPr>
                <w:color w:val="231F20"/>
                <w:sz w:val="24"/>
              </w:rPr>
              <w:t>when</w:t>
            </w:r>
            <w:r>
              <w:rPr>
                <w:color w:val="231F20"/>
                <w:spacing w:val="-7"/>
                <w:sz w:val="24"/>
              </w:rPr>
              <w:t xml:space="preserve"> </w:t>
            </w:r>
            <w:r>
              <w:rPr>
                <w:color w:val="231F20"/>
                <w:sz w:val="24"/>
              </w:rPr>
              <w:t>lawfully directed to do so by an authorised person</w:t>
            </w:r>
          </w:p>
        </w:tc>
        <w:tc>
          <w:tcPr>
            <w:tcW w:w="1145" w:type="dxa"/>
          </w:tcPr>
          <w:p w14:paraId="4D55B7FB" w14:textId="5557A8CF" w:rsidR="000B3C62" w:rsidRDefault="00A570A9">
            <w:pPr>
              <w:pStyle w:val="TableParagraph"/>
              <w:spacing w:line="274" w:lineRule="exact"/>
              <w:ind w:left="106"/>
              <w:rPr>
                <w:sz w:val="24"/>
              </w:rPr>
            </w:pPr>
            <w:r>
              <w:rPr>
                <w:color w:val="231F20"/>
                <w:spacing w:val="-5"/>
                <w:sz w:val="24"/>
              </w:rPr>
              <w:t>150</w:t>
            </w:r>
          </w:p>
        </w:tc>
      </w:tr>
      <w:tr w:rsidR="000B3C62" w14:paraId="4D55B801" w14:textId="77777777">
        <w:trPr>
          <w:trHeight w:val="275"/>
        </w:trPr>
        <w:tc>
          <w:tcPr>
            <w:tcW w:w="1135" w:type="dxa"/>
          </w:tcPr>
          <w:p w14:paraId="4D55B7FD" w14:textId="77777777" w:rsidR="000B3C62" w:rsidRDefault="00A35B40">
            <w:pPr>
              <w:pStyle w:val="TableParagraph"/>
              <w:rPr>
                <w:sz w:val="24"/>
              </w:rPr>
            </w:pPr>
            <w:r>
              <w:rPr>
                <w:color w:val="231F20"/>
                <w:spacing w:val="-5"/>
                <w:sz w:val="24"/>
              </w:rPr>
              <w:t>78.</w:t>
            </w:r>
          </w:p>
        </w:tc>
        <w:tc>
          <w:tcPr>
            <w:tcW w:w="1559" w:type="dxa"/>
          </w:tcPr>
          <w:p w14:paraId="4D55B7FE" w14:textId="77777777" w:rsidR="000B3C62" w:rsidRDefault="00A35B40">
            <w:pPr>
              <w:pStyle w:val="TableParagraph"/>
              <w:rPr>
                <w:sz w:val="24"/>
              </w:rPr>
            </w:pPr>
            <w:r>
              <w:rPr>
                <w:color w:val="231F20"/>
                <w:spacing w:val="-2"/>
                <w:sz w:val="24"/>
              </w:rPr>
              <w:t>7.5(2)</w:t>
            </w:r>
          </w:p>
        </w:tc>
        <w:tc>
          <w:tcPr>
            <w:tcW w:w="6931" w:type="dxa"/>
          </w:tcPr>
          <w:p w14:paraId="4D55B7FF" w14:textId="77777777" w:rsidR="000B3C62" w:rsidRDefault="00A35B40">
            <w:pPr>
              <w:pStyle w:val="TableParagraph"/>
              <w:rPr>
                <w:sz w:val="24"/>
              </w:rPr>
            </w:pPr>
            <w:r>
              <w:rPr>
                <w:color w:val="231F20"/>
                <w:sz w:val="24"/>
              </w:rPr>
              <w:t>Removing</w:t>
            </w:r>
            <w:r>
              <w:rPr>
                <w:color w:val="231F20"/>
                <w:spacing w:val="-7"/>
                <w:sz w:val="24"/>
              </w:rPr>
              <w:t xml:space="preserve"> </w:t>
            </w:r>
            <w:r>
              <w:rPr>
                <w:color w:val="231F20"/>
                <w:sz w:val="24"/>
              </w:rPr>
              <w:t>or</w:t>
            </w:r>
            <w:r>
              <w:rPr>
                <w:color w:val="231F20"/>
                <w:spacing w:val="-7"/>
                <w:sz w:val="24"/>
              </w:rPr>
              <w:t xml:space="preserve"> </w:t>
            </w:r>
            <w:r>
              <w:rPr>
                <w:color w:val="231F20"/>
                <w:sz w:val="24"/>
              </w:rPr>
              <w:t>interfering</w:t>
            </w:r>
            <w:r>
              <w:rPr>
                <w:color w:val="231F20"/>
                <w:spacing w:val="-6"/>
                <w:sz w:val="24"/>
              </w:rPr>
              <w:t xml:space="preserve"> </w:t>
            </w:r>
            <w:r>
              <w:rPr>
                <w:color w:val="231F20"/>
                <w:sz w:val="24"/>
              </w:rPr>
              <w:t>with</w:t>
            </w:r>
            <w:r>
              <w:rPr>
                <w:color w:val="231F20"/>
                <w:spacing w:val="-7"/>
                <w:sz w:val="24"/>
              </w:rPr>
              <w:t xml:space="preserve"> </w:t>
            </w:r>
            <w:r>
              <w:rPr>
                <w:color w:val="231F20"/>
                <w:sz w:val="24"/>
              </w:rPr>
              <w:t>a</w:t>
            </w:r>
            <w:r>
              <w:rPr>
                <w:color w:val="231F20"/>
                <w:spacing w:val="-7"/>
                <w:sz w:val="24"/>
              </w:rPr>
              <w:t xml:space="preserve"> </w:t>
            </w:r>
            <w:r>
              <w:rPr>
                <w:color w:val="231F20"/>
                <w:sz w:val="24"/>
              </w:rPr>
              <w:t>lawful</w:t>
            </w:r>
            <w:r>
              <w:rPr>
                <w:color w:val="231F20"/>
                <w:spacing w:val="-10"/>
                <w:sz w:val="24"/>
              </w:rPr>
              <w:t xml:space="preserve"> </w:t>
            </w:r>
            <w:r>
              <w:rPr>
                <w:color w:val="231F20"/>
                <w:sz w:val="24"/>
              </w:rPr>
              <w:t>mark</w:t>
            </w:r>
            <w:r>
              <w:rPr>
                <w:color w:val="231F20"/>
                <w:spacing w:val="-7"/>
                <w:sz w:val="24"/>
              </w:rPr>
              <w:t xml:space="preserve"> </w:t>
            </w:r>
            <w:r>
              <w:rPr>
                <w:color w:val="231F20"/>
                <w:sz w:val="24"/>
              </w:rPr>
              <w:t>on</w:t>
            </w:r>
            <w:r>
              <w:rPr>
                <w:color w:val="231F20"/>
                <w:spacing w:val="-8"/>
                <w:sz w:val="24"/>
              </w:rPr>
              <w:t xml:space="preserve"> </w:t>
            </w:r>
            <w:r>
              <w:rPr>
                <w:color w:val="231F20"/>
                <w:sz w:val="24"/>
              </w:rPr>
              <w:t>a</w:t>
            </w:r>
            <w:r>
              <w:rPr>
                <w:color w:val="231F20"/>
                <w:spacing w:val="-7"/>
                <w:sz w:val="24"/>
              </w:rPr>
              <w:t xml:space="preserve"> </w:t>
            </w:r>
            <w:r>
              <w:rPr>
                <w:color w:val="231F20"/>
                <w:spacing w:val="-4"/>
                <w:sz w:val="24"/>
              </w:rPr>
              <w:t>tyre</w:t>
            </w:r>
          </w:p>
        </w:tc>
        <w:tc>
          <w:tcPr>
            <w:tcW w:w="1145" w:type="dxa"/>
          </w:tcPr>
          <w:p w14:paraId="4D55B800" w14:textId="1EF3E5B1" w:rsidR="000B3C62" w:rsidRDefault="00A570A9">
            <w:pPr>
              <w:pStyle w:val="TableParagraph"/>
              <w:ind w:left="106"/>
              <w:rPr>
                <w:sz w:val="24"/>
              </w:rPr>
            </w:pPr>
            <w:r>
              <w:rPr>
                <w:color w:val="231F20"/>
                <w:spacing w:val="-5"/>
                <w:sz w:val="24"/>
              </w:rPr>
              <w:t>120</w:t>
            </w:r>
          </w:p>
        </w:tc>
      </w:tr>
      <w:tr w:rsidR="000B3C62" w14:paraId="4D55B806" w14:textId="77777777">
        <w:trPr>
          <w:trHeight w:val="275"/>
        </w:trPr>
        <w:tc>
          <w:tcPr>
            <w:tcW w:w="1135" w:type="dxa"/>
          </w:tcPr>
          <w:p w14:paraId="4D55B802" w14:textId="77777777" w:rsidR="000B3C62" w:rsidRDefault="00A35B40">
            <w:pPr>
              <w:pStyle w:val="TableParagraph"/>
              <w:spacing w:line="256" w:lineRule="exact"/>
              <w:rPr>
                <w:sz w:val="24"/>
              </w:rPr>
            </w:pPr>
            <w:r>
              <w:rPr>
                <w:color w:val="231F20"/>
                <w:spacing w:val="-5"/>
                <w:sz w:val="24"/>
              </w:rPr>
              <w:t>79.</w:t>
            </w:r>
          </w:p>
        </w:tc>
        <w:tc>
          <w:tcPr>
            <w:tcW w:w="1559" w:type="dxa"/>
          </w:tcPr>
          <w:p w14:paraId="4D55B803" w14:textId="77777777" w:rsidR="000B3C62" w:rsidRDefault="00A35B40">
            <w:pPr>
              <w:pStyle w:val="TableParagraph"/>
              <w:spacing w:line="256" w:lineRule="exact"/>
              <w:rPr>
                <w:sz w:val="24"/>
              </w:rPr>
            </w:pPr>
            <w:r>
              <w:rPr>
                <w:color w:val="231F20"/>
                <w:spacing w:val="-5"/>
                <w:sz w:val="24"/>
              </w:rPr>
              <w:t>7.6</w:t>
            </w:r>
          </w:p>
        </w:tc>
        <w:tc>
          <w:tcPr>
            <w:tcW w:w="6931" w:type="dxa"/>
          </w:tcPr>
          <w:p w14:paraId="4D55B804" w14:textId="77777777" w:rsidR="000B3C62" w:rsidRDefault="00A35B40">
            <w:pPr>
              <w:pStyle w:val="TableParagraph"/>
              <w:spacing w:line="256" w:lineRule="exact"/>
              <w:rPr>
                <w:sz w:val="24"/>
              </w:rPr>
            </w:pPr>
            <w:r>
              <w:rPr>
                <w:color w:val="231F20"/>
                <w:sz w:val="24"/>
              </w:rPr>
              <w:t>Removing</w:t>
            </w:r>
            <w:r>
              <w:rPr>
                <w:color w:val="231F20"/>
                <w:spacing w:val="-8"/>
                <w:sz w:val="24"/>
              </w:rPr>
              <w:t xml:space="preserve"> </w:t>
            </w:r>
            <w:r>
              <w:rPr>
                <w:color w:val="231F20"/>
                <w:sz w:val="24"/>
              </w:rPr>
              <w:t>a</w:t>
            </w:r>
            <w:r>
              <w:rPr>
                <w:color w:val="231F20"/>
                <w:spacing w:val="-6"/>
                <w:sz w:val="24"/>
              </w:rPr>
              <w:t xml:space="preserve"> </w:t>
            </w:r>
            <w:r>
              <w:rPr>
                <w:color w:val="231F20"/>
                <w:sz w:val="24"/>
              </w:rPr>
              <w:t>notice</w:t>
            </w:r>
            <w:r>
              <w:rPr>
                <w:color w:val="231F20"/>
                <w:spacing w:val="-7"/>
                <w:sz w:val="24"/>
              </w:rPr>
              <w:t xml:space="preserve"> </w:t>
            </w:r>
            <w:r>
              <w:rPr>
                <w:color w:val="231F20"/>
                <w:sz w:val="24"/>
              </w:rPr>
              <w:t>on</w:t>
            </w:r>
            <w:r>
              <w:rPr>
                <w:color w:val="231F20"/>
                <w:spacing w:val="-8"/>
                <w:sz w:val="24"/>
              </w:rPr>
              <w:t xml:space="preserve"> </w:t>
            </w:r>
            <w:r>
              <w:rPr>
                <w:color w:val="231F20"/>
                <w:sz w:val="24"/>
              </w:rPr>
              <w:t>a</w:t>
            </w:r>
            <w:r>
              <w:rPr>
                <w:color w:val="231F20"/>
                <w:spacing w:val="-6"/>
                <w:sz w:val="24"/>
              </w:rPr>
              <w:t xml:space="preserve"> </w:t>
            </w:r>
            <w:r>
              <w:rPr>
                <w:color w:val="231F20"/>
                <w:spacing w:val="-2"/>
                <w:sz w:val="24"/>
              </w:rPr>
              <w:t>vehicle</w:t>
            </w:r>
          </w:p>
        </w:tc>
        <w:tc>
          <w:tcPr>
            <w:tcW w:w="1145" w:type="dxa"/>
          </w:tcPr>
          <w:p w14:paraId="4D55B805" w14:textId="0DBF7EA3" w:rsidR="000B3C62" w:rsidRDefault="004C613C">
            <w:pPr>
              <w:pStyle w:val="TableParagraph"/>
              <w:spacing w:line="256" w:lineRule="exact"/>
              <w:ind w:left="106"/>
              <w:rPr>
                <w:sz w:val="24"/>
              </w:rPr>
            </w:pPr>
            <w:r>
              <w:rPr>
                <w:color w:val="231F20"/>
                <w:spacing w:val="-5"/>
                <w:sz w:val="24"/>
              </w:rPr>
              <w:t>120</w:t>
            </w:r>
          </w:p>
        </w:tc>
      </w:tr>
      <w:tr w:rsidR="000B3C62" w14:paraId="4D55B80C" w14:textId="77777777">
        <w:trPr>
          <w:trHeight w:val="551"/>
        </w:trPr>
        <w:tc>
          <w:tcPr>
            <w:tcW w:w="1135" w:type="dxa"/>
          </w:tcPr>
          <w:p w14:paraId="4D55B807" w14:textId="77777777" w:rsidR="000B3C62" w:rsidRDefault="00A35B40">
            <w:pPr>
              <w:pStyle w:val="TableParagraph"/>
              <w:spacing w:before="134" w:line="240" w:lineRule="auto"/>
              <w:rPr>
                <w:sz w:val="24"/>
              </w:rPr>
            </w:pPr>
            <w:r>
              <w:rPr>
                <w:color w:val="231F20"/>
                <w:spacing w:val="-5"/>
                <w:sz w:val="24"/>
              </w:rPr>
              <w:t>80.</w:t>
            </w:r>
          </w:p>
        </w:tc>
        <w:tc>
          <w:tcPr>
            <w:tcW w:w="1559" w:type="dxa"/>
          </w:tcPr>
          <w:p w14:paraId="4D55B808" w14:textId="77777777" w:rsidR="000B3C62" w:rsidRDefault="00A35B40">
            <w:pPr>
              <w:pStyle w:val="TableParagraph"/>
              <w:spacing w:line="271" w:lineRule="exact"/>
              <w:rPr>
                <w:sz w:val="24"/>
              </w:rPr>
            </w:pPr>
            <w:r>
              <w:rPr>
                <w:color w:val="231F20"/>
                <w:spacing w:val="-2"/>
                <w:sz w:val="24"/>
              </w:rPr>
              <w:t>7.8(1)</w:t>
            </w:r>
          </w:p>
        </w:tc>
        <w:tc>
          <w:tcPr>
            <w:tcW w:w="6931" w:type="dxa"/>
          </w:tcPr>
          <w:p w14:paraId="4D55B809" w14:textId="77777777" w:rsidR="000B3C62" w:rsidRDefault="00A35B40">
            <w:pPr>
              <w:pStyle w:val="TableParagraph"/>
              <w:spacing w:line="271" w:lineRule="exact"/>
              <w:rPr>
                <w:sz w:val="24"/>
              </w:rPr>
            </w:pPr>
            <w:r>
              <w:rPr>
                <w:color w:val="231F20"/>
                <w:sz w:val="24"/>
              </w:rPr>
              <w:t>Leaving</w:t>
            </w:r>
            <w:r>
              <w:rPr>
                <w:color w:val="231F20"/>
                <w:spacing w:val="-9"/>
                <w:sz w:val="24"/>
              </w:rPr>
              <w:t xml:space="preserve"> </w:t>
            </w:r>
            <w:r>
              <w:rPr>
                <w:color w:val="231F20"/>
                <w:sz w:val="24"/>
              </w:rPr>
              <w:t>a</w:t>
            </w:r>
            <w:r>
              <w:rPr>
                <w:color w:val="231F20"/>
                <w:spacing w:val="-7"/>
                <w:sz w:val="24"/>
              </w:rPr>
              <w:t xml:space="preserve"> </w:t>
            </w:r>
            <w:r>
              <w:rPr>
                <w:color w:val="231F20"/>
                <w:sz w:val="24"/>
              </w:rPr>
              <w:t>vehicle</w:t>
            </w:r>
            <w:r>
              <w:rPr>
                <w:color w:val="231F20"/>
                <w:spacing w:val="-7"/>
                <w:sz w:val="24"/>
              </w:rPr>
              <w:t xml:space="preserve"> </w:t>
            </w:r>
            <w:r>
              <w:rPr>
                <w:color w:val="231F20"/>
                <w:sz w:val="24"/>
              </w:rPr>
              <w:t>in</w:t>
            </w:r>
            <w:r>
              <w:rPr>
                <w:color w:val="231F20"/>
                <w:spacing w:val="-7"/>
                <w:sz w:val="24"/>
              </w:rPr>
              <w:t xml:space="preserve"> </w:t>
            </w:r>
            <w:r>
              <w:rPr>
                <w:color w:val="231F20"/>
                <w:sz w:val="24"/>
              </w:rPr>
              <w:t>a</w:t>
            </w:r>
            <w:r>
              <w:rPr>
                <w:color w:val="231F20"/>
                <w:spacing w:val="-9"/>
                <w:sz w:val="24"/>
              </w:rPr>
              <w:t xml:space="preserve"> </w:t>
            </w:r>
            <w:r>
              <w:rPr>
                <w:color w:val="231F20"/>
                <w:sz w:val="24"/>
              </w:rPr>
              <w:t>public</w:t>
            </w:r>
            <w:r>
              <w:rPr>
                <w:color w:val="231F20"/>
                <w:spacing w:val="-7"/>
                <w:sz w:val="24"/>
              </w:rPr>
              <w:t xml:space="preserve"> </w:t>
            </w:r>
            <w:r>
              <w:rPr>
                <w:color w:val="231F20"/>
                <w:sz w:val="24"/>
              </w:rPr>
              <w:t>place</w:t>
            </w:r>
            <w:r>
              <w:rPr>
                <w:color w:val="231F20"/>
                <w:spacing w:val="-8"/>
                <w:sz w:val="24"/>
              </w:rPr>
              <w:t xml:space="preserve"> </w:t>
            </w:r>
            <w:r>
              <w:rPr>
                <w:color w:val="231F20"/>
                <w:sz w:val="24"/>
              </w:rPr>
              <w:t>or</w:t>
            </w:r>
            <w:r>
              <w:rPr>
                <w:color w:val="231F20"/>
                <w:spacing w:val="-10"/>
                <w:sz w:val="24"/>
              </w:rPr>
              <w:t xml:space="preserve"> </w:t>
            </w:r>
            <w:r>
              <w:rPr>
                <w:color w:val="231F20"/>
                <w:sz w:val="24"/>
              </w:rPr>
              <w:t>thoroughfare</w:t>
            </w:r>
            <w:r>
              <w:rPr>
                <w:color w:val="231F20"/>
                <w:spacing w:val="-7"/>
                <w:sz w:val="24"/>
              </w:rPr>
              <w:t xml:space="preserve"> </w:t>
            </w:r>
            <w:proofErr w:type="gramStart"/>
            <w:r>
              <w:rPr>
                <w:color w:val="231F20"/>
                <w:sz w:val="24"/>
              </w:rPr>
              <w:t>so</w:t>
            </w:r>
            <w:r>
              <w:rPr>
                <w:color w:val="231F20"/>
                <w:spacing w:val="-7"/>
                <w:sz w:val="24"/>
              </w:rPr>
              <w:t xml:space="preserve"> </w:t>
            </w:r>
            <w:r>
              <w:rPr>
                <w:color w:val="231F20"/>
                <w:sz w:val="24"/>
              </w:rPr>
              <w:t>as</w:t>
            </w:r>
            <w:r>
              <w:rPr>
                <w:color w:val="231F20"/>
                <w:spacing w:val="-9"/>
                <w:sz w:val="24"/>
              </w:rPr>
              <w:t xml:space="preserve"> </w:t>
            </w:r>
            <w:r>
              <w:rPr>
                <w:color w:val="231F20"/>
                <w:spacing w:val="-5"/>
                <w:sz w:val="24"/>
              </w:rPr>
              <w:t>to</w:t>
            </w:r>
            <w:proofErr w:type="gramEnd"/>
          </w:p>
          <w:p w14:paraId="4D55B80A" w14:textId="77777777" w:rsidR="000B3C62" w:rsidRDefault="00A35B40">
            <w:pPr>
              <w:pStyle w:val="TableParagraph"/>
              <w:spacing w:line="260" w:lineRule="exact"/>
              <w:rPr>
                <w:sz w:val="24"/>
              </w:rPr>
            </w:pPr>
            <w:r>
              <w:rPr>
                <w:color w:val="231F20"/>
                <w:sz w:val="24"/>
              </w:rPr>
              <w:t>cause</w:t>
            </w:r>
            <w:r>
              <w:rPr>
                <w:color w:val="231F20"/>
                <w:spacing w:val="-2"/>
                <w:sz w:val="24"/>
              </w:rPr>
              <w:t xml:space="preserve"> </w:t>
            </w:r>
            <w:r>
              <w:rPr>
                <w:color w:val="231F20"/>
                <w:sz w:val="24"/>
              </w:rPr>
              <w:t>an</w:t>
            </w:r>
            <w:r>
              <w:rPr>
                <w:color w:val="231F20"/>
                <w:spacing w:val="-2"/>
                <w:sz w:val="24"/>
              </w:rPr>
              <w:t xml:space="preserve"> obstruction</w:t>
            </w:r>
          </w:p>
        </w:tc>
        <w:tc>
          <w:tcPr>
            <w:tcW w:w="1145" w:type="dxa"/>
          </w:tcPr>
          <w:p w14:paraId="4D55B80B" w14:textId="0669E3B3" w:rsidR="000B3C62" w:rsidRDefault="004021CB">
            <w:pPr>
              <w:pStyle w:val="TableParagraph"/>
              <w:spacing w:line="271" w:lineRule="exact"/>
              <w:ind w:left="106"/>
              <w:rPr>
                <w:sz w:val="24"/>
              </w:rPr>
            </w:pPr>
            <w:r>
              <w:rPr>
                <w:color w:val="231F20"/>
                <w:spacing w:val="-5"/>
                <w:sz w:val="24"/>
              </w:rPr>
              <w:t>150</w:t>
            </w:r>
          </w:p>
        </w:tc>
      </w:tr>
      <w:tr w:rsidR="000B3C62" w14:paraId="4D55B811" w14:textId="77777777">
        <w:trPr>
          <w:trHeight w:val="553"/>
        </w:trPr>
        <w:tc>
          <w:tcPr>
            <w:tcW w:w="1135" w:type="dxa"/>
          </w:tcPr>
          <w:p w14:paraId="4D55B80D" w14:textId="77777777" w:rsidR="000B3C62" w:rsidRDefault="00A35B40">
            <w:pPr>
              <w:pStyle w:val="TableParagraph"/>
              <w:spacing w:before="134" w:line="240" w:lineRule="auto"/>
              <w:rPr>
                <w:sz w:val="24"/>
              </w:rPr>
            </w:pPr>
            <w:r>
              <w:rPr>
                <w:color w:val="231F20"/>
                <w:spacing w:val="-5"/>
                <w:sz w:val="24"/>
              </w:rPr>
              <w:t>81.</w:t>
            </w:r>
          </w:p>
        </w:tc>
        <w:tc>
          <w:tcPr>
            <w:tcW w:w="1559" w:type="dxa"/>
          </w:tcPr>
          <w:p w14:paraId="4D55B80E" w14:textId="77777777" w:rsidR="000B3C62" w:rsidRDefault="00A35B40">
            <w:pPr>
              <w:pStyle w:val="TableParagraph"/>
              <w:spacing w:line="274" w:lineRule="exact"/>
              <w:rPr>
                <w:sz w:val="24"/>
              </w:rPr>
            </w:pPr>
            <w:r>
              <w:rPr>
                <w:color w:val="231F20"/>
                <w:spacing w:val="-5"/>
                <w:sz w:val="24"/>
              </w:rPr>
              <w:t>7.9</w:t>
            </w:r>
          </w:p>
        </w:tc>
        <w:tc>
          <w:tcPr>
            <w:tcW w:w="6931" w:type="dxa"/>
          </w:tcPr>
          <w:p w14:paraId="4D55B80F" w14:textId="77777777" w:rsidR="000B3C62" w:rsidRDefault="00A35B40">
            <w:pPr>
              <w:pStyle w:val="TableParagraph"/>
              <w:spacing w:line="276" w:lineRule="exact"/>
              <w:rPr>
                <w:sz w:val="24"/>
              </w:rPr>
            </w:pPr>
            <w:r>
              <w:rPr>
                <w:color w:val="231F20"/>
                <w:sz w:val="24"/>
              </w:rPr>
              <w:t>Causing</w:t>
            </w:r>
            <w:r>
              <w:rPr>
                <w:color w:val="231F20"/>
                <w:spacing w:val="-5"/>
                <w:sz w:val="24"/>
              </w:rPr>
              <w:t xml:space="preserve"> </w:t>
            </w:r>
            <w:r>
              <w:rPr>
                <w:color w:val="231F20"/>
                <w:sz w:val="24"/>
              </w:rPr>
              <w:t>or</w:t>
            </w:r>
            <w:r>
              <w:rPr>
                <w:color w:val="231F20"/>
                <w:spacing w:val="-5"/>
                <w:sz w:val="24"/>
              </w:rPr>
              <w:t xml:space="preserve"> </w:t>
            </w:r>
            <w:r>
              <w:rPr>
                <w:color w:val="231F20"/>
                <w:sz w:val="24"/>
              </w:rPr>
              <w:t>attempting</w:t>
            </w:r>
            <w:r>
              <w:rPr>
                <w:color w:val="231F20"/>
                <w:spacing w:val="-9"/>
                <w:sz w:val="24"/>
              </w:rPr>
              <w:t xml:space="preserve"> </w:t>
            </w:r>
            <w:r>
              <w:rPr>
                <w:color w:val="231F20"/>
                <w:sz w:val="24"/>
              </w:rPr>
              <w:t>to</w:t>
            </w:r>
            <w:r>
              <w:rPr>
                <w:color w:val="231F20"/>
                <w:spacing w:val="-5"/>
                <w:sz w:val="24"/>
              </w:rPr>
              <w:t xml:space="preserve"> </w:t>
            </w:r>
            <w:r>
              <w:rPr>
                <w:color w:val="231F20"/>
                <w:sz w:val="24"/>
              </w:rPr>
              <w:t>cause</w:t>
            </w:r>
            <w:r>
              <w:rPr>
                <w:color w:val="231F20"/>
                <w:spacing w:val="-7"/>
                <w:sz w:val="24"/>
              </w:rPr>
              <w:t xml:space="preserve"> </w:t>
            </w:r>
            <w:r>
              <w:rPr>
                <w:color w:val="231F20"/>
                <w:sz w:val="24"/>
              </w:rPr>
              <w:t>damage</w:t>
            </w:r>
            <w:r>
              <w:rPr>
                <w:color w:val="231F20"/>
                <w:spacing w:val="-1"/>
                <w:sz w:val="24"/>
              </w:rPr>
              <w:t xml:space="preserve"> </w:t>
            </w:r>
            <w:r>
              <w:rPr>
                <w:color w:val="231F20"/>
                <w:sz w:val="24"/>
              </w:rPr>
              <w:t>to</w:t>
            </w:r>
            <w:r>
              <w:rPr>
                <w:color w:val="231F20"/>
                <w:spacing w:val="-5"/>
                <w:sz w:val="24"/>
              </w:rPr>
              <w:t xml:space="preserve"> </w:t>
            </w:r>
            <w:r>
              <w:rPr>
                <w:color w:val="231F20"/>
                <w:sz w:val="24"/>
              </w:rPr>
              <w:t>local</w:t>
            </w:r>
            <w:r>
              <w:rPr>
                <w:color w:val="231F20"/>
                <w:spacing w:val="-5"/>
                <w:sz w:val="24"/>
              </w:rPr>
              <w:t xml:space="preserve"> </w:t>
            </w:r>
            <w:r>
              <w:rPr>
                <w:color w:val="231F20"/>
                <w:sz w:val="24"/>
              </w:rPr>
              <w:t xml:space="preserve">government </w:t>
            </w:r>
            <w:r>
              <w:rPr>
                <w:color w:val="231F20"/>
                <w:spacing w:val="-2"/>
                <w:sz w:val="24"/>
              </w:rPr>
              <w:t>property</w:t>
            </w:r>
          </w:p>
        </w:tc>
        <w:tc>
          <w:tcPr>
            <w:tcW w:w="1145" w:type="dxa"/>
          </w:tcPr>
          <w:p w14:paraId="4D55B810" w14:textId="77777777" w:rsidR="000B3C62" w:rsidRDefault="00A35B40">
            <w:pPr>
              <w:pStyle w:val="TableParagraph"/>
              <w:spacing w:line="274" w:lineRule="exact"/>
              <w:ind w:left="106"/>
              <w:rPr>
                <w:sz w:val="24"/>
              </w:rPr>
            </w:pPr>
            <w:r>
              <w:rPr>
                <w:color w:val="231F20"/>
                <w:spacing w:val="-5"/>
                <w:sz w:val="24"/>
              </w:rPr>
              <w:t>500</w:t>
            </w:r>
          </w:p>
        </w:tc>
      </w:tr>
      <w:tr w:rsidR="000B3C62" w14:paraId="4D55B816" w14:textId="77777777">
        <w:trPr>
          <w:trHeight w:val="275"/>
        </w:trPr>
        <w:tc>
          <w:tcPr>
            <w:tcW w:w="1135" w:type="dxa"/>
          </w:tcPr>
          <w:p w14:paraId="4D55B812" w14:textId="77777777" w:rsidR="000B3C62" w:rsidRDefault="00A35B40">
            <w:pPr>
              <w:pStyle w:val="TableParagraph"/>
              <w:rPr>
                <w:sz w:val="24"/>
              </w:rPr>
            </w:pPr>
            <w:r>
              <w:rPr>
                <w:color w:val="231F20"/>
                <w:spacing w:val="-5"/>
                <w:sz w:val="24"/>
              </w:rPr>
              <w:t>82.</w:t>
            </w:r>
          </w:p>
        </w:tc>
        <w:tc>
          <w:tcPr>
            <w:tcW w:w="1559" w:type="dxa"/>
          </w:tcPr>
          <w:p w14:paraId="4D55B813" w14:textId="77777777" w:rsidR="000B3C62" w:rsidRDefault="00A35B40">
            <w:pPr>
              <w:pStyle w:val="TableParagraph"/>
              <w:rPr>
                <w:sz w:val="24"/>
              </w:rPr>
            </w:pPr>
            <w:r>
              <w:rPr>
                <w:color w:val="231F20"/>
                <w:spacing w:val="-2"/>
                <w:sz w:val="24"/>
              </w:rPr>
              <w:t>7.10(1)</w:t>
            </w:r>
          </w:p>
        </w:tc>
        <w:tc>
          <w:tcPr>
            <w:tcW w:w="6931" w:type="dxa"/>
          </w:tcPr>
          <w:p w14:paraId="4D55B814" w14:textId="77777777" w:rsidR="000B3C62" w:rsidRDefault="00A35B40">
            <w:pPr>
              <w:pStyle w:val="TableParagraph"/>
              <w:rPr>
                <w:sz w:val="24"/>
              </w:rPr>
            </w:pPr>
            <w:r>
              <w:rPr>
                <w:color w:val="231F20"/>
                <w:sz w:val="24"/>
              </w:rPr>
              <w:t>Interfere</w:t>
            </w:r>
            <w:r>
              <w:rPr>
                <w:color w:val="231F20"/>
                <w:spacing w:val="-4"/>
                <w:sz w:val="24"/>
              </w:rPr>
              <w:t xml:space="preserve"> </w:t>
            </w:r>
            <w:r>
              <w:rPr>
                <w:color w:val="231F20"/>
                <w:sz w:val="24"/>
              </w:rPr>
              <w:t>or</w:t>
            </w:r>
            <w:r>
              <w:rPr>
                <w:color w:val="231F20"/>
                <w:spacing w:val="-3"/>
                <w:sz w:val="24"/>
              </w:rPr>
              <w:t xml:space="preserve"> </w:t>
            </w:r>
            <w:r>
              <w:rPr>
                <w:color w:val="231F20"/>
                <w:sz w:val="24"/>
              </w:rPr>
              <w:t>damage</w:t>
            </w:r>
            <w:r>
              <w:rPr>
                <w:color w:val="231F20"/>
                <w:spacing w:val="-3"/>
                <w:sz w:val="24"/>
              </w:rPr>
              <w:t xml:space="preserve"> </w:t>
            </w:r>
            <w:r>
              <w:rPr>
                <w:color w:val="231F20"/>
                <w:sz w:val="24"/>
              </w:rPr>
              <w:t>an</w:t>
            </w:r>
            <w:r>
              <w:rPr>
                <w:color w:val="231F20"/>
                <w:spacing w:val="-5"/>
                <w:sz w:val="24"/>
              </w:rPr>
              <w:t xml:space="preserve"> </w:t>
            </w:r>
            <w:r>
              <w:rPr>
                <w:color w:val="231F20"/>
                <w:sz w:val="24"/>
              </w:rPr>
              <w:t>electronic</w:t>
            </w:r>
            <w:r>
              <w:rPr>
                <w:color w:val="231F20"/>
                <w:spacing w:val="-5"/>
                <w:sz w:val="24"/>
              </w:rPr>
              <w:t xml:space="preserve"> </w:t>
            </w:r>
            <w:r>
              <w:rPr>
                <w:color w:val="231F20"/>
                <w:sz w:val="24"/>
              </w:rPr>
              <w:t>detection</w:t>
            </w:r>
            <w:r>
              <w:rPr>
                <w:color w:val="231F20"/>
                <w:spacing w:val="-3"/>
                <w:sz w:val="24"/>
              </w:rPr>
              <w:t xml:space="preserve"> </w:t>
            </w:r>
            <w:r>
              <w:rPr>
                <w:color w:val="231F20"/>
                <w:spacing w:val="-2"/>
                <w:sz w:val="24"/>
              </w:rPr>
              <w:t>device</w:t>
            </w:r>
          </w:p>
        </w:tc>
        <w:tc>
          <w:tcPr>
            <w:tcW w:w="1145" w:type="dxa"/>
          </w:tcPr>
          <w:p w14:paraId="4D55B815" w14:textId="77777777" w:rsidR="000B3C62" w:rsidRDefault="00A35B40">
            <w:pPr>
              <w:pStyle w:val="TableParagraph"/>
              <w:ind w:left="106"/>
              <w:rPr>
                <w:sz w:val="24"/>
              </w:rPr>
            </w:pPr>
            <w:r>
              <w:rPr>
                <w:color w:val="231F20"/>
                <w:spacing w:val="-5"/>
                <w:sz w:val="24"/>
              </w:rPr>
              <w:t>500</w:t>
            </w:r>
          </w:p>
        </w:tc>
      </w:tr>
      <w:tr w:rsidR="000B3C62" w14:paraId="4D55B81C" w14:textId="77777777">
        <w:trPr>
          <w:trHeight w:val="776"/>
        </w:trPr>
        <w:tc>
          <w:tcPr>
            <w:tcW w:w="1135" w:type="dxa"/>
          </w:tcPr>
          <w:p w14:paraId="4D55B817" w14:textId="77777777" w:rsidR="000B3C62" w:rsidRDefault="000B3C62">
            <w:pPr>
              <w:pStyle w:val="TableParagraph"/>
              <w:spacing w:before="5" w:line="240" w:lineRule="auto"/>
              <w:ind w:left="0"/>
              <w:rPr>
                <w:b/>
                <w:sz w:val="21"/>
              </w:rPr>
            </w:pPr>
          </w:p>
          <w:p w14:paraId="4D55B818" w14:textId="77777777" w:rsidR="000B3C62" w:rsidRDefault="00A35B40">
            <w:pPr>
              <w:pStyle w:val="TableParagraph"/>
              <w:spacing w:line="240" w:lineRule="auto"/>
              <w:rPr>
                <w:sz w:val="24"/>
              </w:rPr>
            </w:pPr>
            <w:r>
              <w:rPr>
                <w:color w:val="231F20"/>
                <w:spacing w:val="-5"/>
                <w:sz w:val="24"/>
              </w:rPr>
              <w:t>83.</w:t>
            </w:r>
          </w:p>
        </w:tc>
        <w:tc>
          <w:tcPr>
            <w:tcW w:w="1559" w:type="dxa"/>
          </w:tcPr>
          <w:p w14:paraId="4D55B819" w14:textId="77777777" w:rsidR="000B3C62" w:rsidRDefault="00A35B40">
            <w:pPr>
              <w:pStyle w:val="TableParagraph"/>
              <w:spacing w:line="271" w:lineRule="exact"/>
              <w:rPr>
                <w:sz w:val="24"/>
              </w:rPr>
            </w:pPr>
            <w:r>
              <w:rPr>
                <w:color w:val="231F20"/>
                <w:spacing w:val="-2"/>
                <w:sz w:val="24"/>
              </w:rPr>
              <w:t>7.10(2)</w:t>
            </w:r>
          </w:p>
        </w:tc>
        <w:tc>
          <w:tcPr>
            <w:tcW w:w="6931" w:type="dxa"/>
          </w:tcPr>
          <w:p w14:paraId="4D55B81A" w14:textId="77777777" w:rsidR="000B3C62" w:rsidRDefault="00A35B40">
            <w:pPr>
              <w:pStyle w:val="TableParagraph"/>
              <w:spacing w:line="271" w:lineRule="exact"/>
              <w:rPr>
                <w:sz w:val="24"/>
              </w:rPr>
            </w:pPr>
            <w:r>
              <w:rPr>
                <w:color w:val="231F20"/>
                <w:sz w:val="24"/>
              </w:rPr>
              <w:t>Interfere</w:t>
            </w:r>
            <w:r>
              <w:rPr>
                <w:color w:val="231F20"/>
                <w:spacing w:val="-2"/>
                <w:sz w:val="24"/>
              </w:rPr>
              <w:t xml:space="preserve"> </w:t>
            </w:r>
            <w:r>
              <w:rPr>
                <w:color w:val="231F20"/>
                <w:sz w:val="24"/>
              </w:rPr>
              <w:t>or</w:t>
            </w:r>
            <w:r>
              <w:rPr>
                <w:color w:val="231F20"/>
                <w:spacing w:val="-2"/>
                <w:sz w:val="24"/>
              </w:rPr>
              <w:t xml:space="preserve"> </w:t>
            </w:r>
            <w:r>
              <w:rPr>
                <w:color w:val="231F20"/>
                <w:sz w:val="24"/>
              </w:rPr>
              <w:t>damage</w:t>
            </w:r>
            <w:r>
              <w:rPr>
                <w:color w:val="231F20"/>
                <w:spacing w:val="-1"/>
                <w:sz w:val="24"/>
              </w:rPr>
              <w:t xml:space="preserve"> </w:t>
            </w:r>
            <w:r>
              <w:rPr>
                <w:color w:val="231F20"/>
                <w:sz w:val="24"/>
              </w:rPr>
              <w:t>a</w:t>
            </w:r>
            <w:r>
              <w:rPr>
                <w:color w:val="231F20"/>
                <w:spacing w:val="-4"/>
                <w:sz w:val="24"/>
              </w:rPr>
              <w:t xml:space="preserve"> </w:t>
            </w:r>
            <w:r>
              <w:rPr>
                <w:color w:val="231F20"/>
                <w:sz w:val="24"/>
              </w:rPr>
              <w:t>display</w:t>
            </w:r>
            <w:r>
              <w:rPr>
                <w:color w:val="231F20"/>
                <w:spacing w:val="-5"/>
                <w:sz w:val="24"/>
              </w:rPr>
              <w:t xml:space="preserve"> </w:t>
            </w:r>
            <w:r>
              <w:rPr>
                <w:color w:val="231F20"/>
                <w:sz w:val="24"/>
              </w:rPr>
              <w:t>panel</w:t>
            </w:r>
            <w:r>
              <w:rPr>
                <w:color w:val="231F20"/>
                <w:spacing w:val="-4"/>
                <w:sz w:val="24"/>
              </w:rPr>
              <w:t xml:space="preserve"> </w:t>
            </w:r>
            <w:r>
              <w:rPr>
                <w:color w:val="231F20"/>
                <w:sz w:val="24"/>
              </w:rPr>
              <w:t>or</w:t>
            </w:r>
            <w:r>
              <w:rPr>
                <w:color w:val="231F20"/>
                <w:spacing w:val="-2"/>
                <w:sz w:val="24"/>
              </w:rPr>
              <w:t xml:space="preserve"> </w:t>
            </w:r>
            <w:r>
              <w:rPr>
                <w:color w:val="231F20"/>
                <w:sz w:val="24"/>
              </w:rPr>
              <w:t>transmitting</w:t>
            </w:r>
            <w:r>
              <w:rPr>
                <w:color w:val="231F20"/>
                <w:spacing w:val="-3"/>
                <w:sz w:val="24"/>
              </w:rPr>
              <w:t xml:space="preserve"> </w:t>
            </w:r>
            <w:r>
              <w:rPr>
                <w:color w:val="231F20"/>
                <w:spacing w:val="-2"/>
                <w:sz w:val="24"/>
              </w:rPr>
              <w:t>device</w:t>
            </w:r>
          </w:p>
        </w:tc>
        <w:tc>
          <w:tcPr>
            <w:tcW w:w="1145" w:type="dxa"/>
          </w:tcPr>
          <w:p w14:paraId="4D55B81B" w14:textId="77777777" w:rsidR="000B3C62" w:rsidRDefault="00A35B40">
            <w:pPr>
              <w:pStyle w:val="TableParagraph"/>
              <w:spacing w:line="271" w:lineRule="exact"/>
              <w:ind w:left="106"/>
              <w:rPr>
                <w:sz w:val="24"/>
              </w:rPr>
            </w:pPr>
            <w:r>
              <w:rPr>
                <w:color w:val="231F20"/>
                <w:spacing w:val="-5"/>
                <w:sz w:val="24"/>
              </w:rPr>
              <w:t>500</w:t>
            </w:r>
          </w:p>
        </w:tc>
      </w:tr>
    </w:tbl>
    <w:p w14:paraId="4D55B81D" w14:textId="77777777" w:rsidR="000B3C62" w:rsidRDefault="000B3C62">
      <w:pPr>
        <w:pStyle w:val="BodyText"/>
        <w:rPr>
          <w:b/>
          <w:sz w:val="20"/>
        </w:rPr>
      </w:pPr>
    </w:p>
    <w:p w14:paraId="3B134F1B" w14:textId="5C599E69" w:rsidR="00B6328A" w:rsidRDefault="00B6328A">
      <w:pPr>
        <w:pStyle w:val="BodyText"/>
        <w:rPr>
          <w:b/>
          <w:sz w:val="20"/>
        </w:rPr>
      </w:pPr>
      <w:r w:rsidRPr="008B2305">
        <w:rPr>
          <w:sz w:val="18"/>
          <w:szCs w:val="18"/>
        </w:rPr>
        <w:t>(</w:t>
      </w:r>
      <w:r w:rsidR="009F314E" w:rsidRPr="008B2305">
        <w:rPr>
          <w:sz w:val="18"/>
          <w:szCs w:val="18"/>
        </w:rPr>
        <w:t>Amended -</w:t>
      </w:r>
      <w:r w:rsidR="009F314E" w:rsidRPr="008B2305">
        <w:t xml:space="preserve"> </w:t>
      </w:r>
      <w:r w:rsidRPr="008B2305">
        <w:rPr>
          <w:sz w:val="18"/>
          <w:szCs w:val="18"/>
        </w:rPr>
        <w:t>G.G. 13 February 2024)</w:t>
      </w:r>
    </w:p>
    <w:p w14:paraId="4D55B81E" w14:textId="7FB4A4EF" w:rsidR="000B3C62" w:rsidRDefault="009D3D7B">
      <w:pPr>
        <w:pStyle w:val="BodyText"/>
        <w:spacing w:before="9"/>
        <w:rPr>
          <w:b/>
        </w:rPr>
      </w:pPr>
      <w:r>
        <w:rPr>
          <w:noProof/>
          <w:lang w:val="en-AU" w:eastAsia="en-AU"/>
        </w:rPr>
        <mc:AlternateContent>
          <mc:Choice Requires="wps">
            <w:drawing>
              <wp:anchor distT="0" distB="0" distL="0" distR="0" simplePos="0" relativeHeight="251658248" behindDoc="1" locked="0" layoutInCell="1" allowOverlap="1" wp14:anchorId="4D55B88B" wp14:editId="7AB4A897">
                <wp:simplePos x="0" y="0"/>
                <wp:positionH relativeFrom="page">
                  <wp:posOffset>3014345</wp:posOffset>
                </wp:positionH>
                <wp:positionV relativeFrom="paragraph">
                  <wp:posOffset>196215</wp:posOffset>
                </wp:positionV>
                <wp:extent cx="1693545" cy="1270"/>
                <wp:effectExtent l="0" t="0" r="0" b="0"/>
                <wp:wrapTopAndBottom/>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3545" cy="1270"/>
                        </a:xfrm>
                        <a:custGeom>
                          <a:avLst/>
                          <a:gdLst>
                            <a:gd name="T0" fmla="+- 0 4747 4747"/>
                            <a:gd name="T1" fmla="*/ T0 w 2667"/>
                            <a:gd name="T2" fmla="+- 0 7413 4747"/>
                            <a:gd name="T3" fmla="*/ T2 w 2667"/>
                          </a:gdLst>
                          <a:ahLst/>
                          <a:cxnLst>
                            <a:cxn ang="0">
                              <a:pos x="T1" y="0"/>
                            </a:cxn>
                            <a:cxn ang="0">
                              <a:pos x="T3" y="0"/>
                            </a:cxn>
                          </a:cxnLst>
                          <a:rect l="0" t="0" r="r" b="b"/>
                          <a:pathLst>
                            <a:path w="2667">
                              <a:moveTo>
                                <a:pt x="0" y="0"/>
                              </a:moveTo>
                              <a:lnTo>
                                <a:pt x="2666" y="0"/>
                              </a:lnTo>
                            </a:path>
                          </a:pathLst>
                        </a:custGeom>
                        <a:noFill/>
                        <a:ln w="1355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78169" id="docshape8" o:spid="_x0000_s1026" style="position:absolute;margin-left:237.35pt;margin-top:15.45pt;width:133.35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" path="m,l2666,e" filled="f" strokecolor="#221e1f" strokeweight=".3765mm">
                <v:path arrowok="t" o:connecttype="custom" o:connectlocs="0,0;1692910,0" o:connectangles="0,0"/>
                <w10:wrap type="topAndBottom" anchorx="page"/>
              </v:shape>
            </w:pict>
          </mc:Fallback>
        </mc:AlternateContent>
      </w:r>
    </w:p>
    <w:p w14:paraId="4D55B81F" w14:textId="77777777" w:rsidR="000B3C62" w:rsidRDefault="000B3C62">
      <w:pPr>
        <w:sectPr w:rsidR="000B3C62">
          <w:pgSz w:w="11900" w:h="16840"/>
          <w:pgMar w:top="1220" w:right="300" w:bottom="1140" w:left="480" w:header="727" w:footer="956" w:gutter="0"/>
          <w:cols w:space="720"/>
        </w:sectPr>
      </w:pPr>
    </w:p>
    <w:p w14:paraId="4D55B820" w14:textId="77777777" w:rsidR="000B3C62" w:rsidRDefault="000B3C62">
      <w:pPr>
        <w:pStyle w:val="BodyText"/>
        <w:spacing w:before="6"/>
        <w:rPr>
          <w:b/>
          <w:sz w:val="15"/>
        </w:rPr>
      </w:pPr>
    </w:p>
    <w:p w14:paraId="4D55B821" w14:textId="77777777" w:rsidR="000B3C62" w:rsidRDefault="000B3C62">
      <w:pPr>
        <w:rPr>
          <w:sz w:val="15"/>
        </w:rPr>
        <w:sectPr w:rsidR="000B3C62">
          <w:pgSz w:w="11900" w:h="16840"/>
          <w:pgMar w:top="1220" w:right="300" w:bottom="1140" w:left="480" w:header="727" w:footer="956" w:gutter="0"/>
          <w:cols w:space="720"/>
        </w:sectPr>
      </w:pPr>
    </w:p>
    <w:p w14:paraId="4D55B822" w14:textId="77777777" w:rsidR="000B3C62" w:rsidRDefault="00A35B40">
      <w:pPr>
        <w:pStyle w:val="Heading2"/>
        <w:spacing w:before="92"/>
        <w:ind w:left="3509" w:firstLine="0"/>
        <w:jc w:val="center"/>
      </w:pPr>
      <w:r>
        <w:rPr>
          <w:color w:val="231F20"/>
        </w:rPr>
        <w:t>Schedule</w:t>
      </w:r>
      <w:r>
        <w:rPr>
          <w:color w:val="231F20"/>
          <w:spacing w:val="-3"/>
        </w:rPr>
        <w:t xml:space="preserve"> </w:t>
      </w:r>
      <w:r>
        <w:rPr>
          <w:color w:val="231F20"/>
        </w:rPr>
        <w:t>3—Notice</w:t>
      </w:r>
      <w:r>
        <w:rPr>
          <w:color w:val="231F20"/>
          <w:spacing w:val="-3"/>
        </w:rPr>
        <w:t xml:space="preserve"> </w:t>
      </w:r>
      <w:r>
        <w:rPr>
          <w:color w:val="231F20"/>
        </w:rPr>
        <w:t>to</w:t>
      </w:r>
      <w:r>
        <w:rPr>
          <w:color w:val="231F20"/>
          <w:spacing w:val="-1"/>
        </w:rPr>
        <w:t xml:space="preserve"> </w:t>
      </w:r>
      <w:r>
        <w:rPr>
          <w:color w:val="231F20"/>
        </w:rPr>
        <w:t>vehicle</w:t>
      </w:r>
      <w:r>
        <w:rPr>
          <w:color w:val="231F20"/>
          <w:spacing w:val="-1"/>
        </w:rPr>
        <w:t xml:space="preserve"> </w:t>
      </w:r>
      <w:proofErr w:type="gramStart"/>
      <w:r>
        <w:rPr>
          <w:color w:val="231F20"/>
          <w:spacing w:val="-4"/>
        </w:rPr>
        <w:t>owner</w:t>
      </w:r>
      <w:proofErr w:type="gramEnd"/>
    </w:p>
    <w:p w14:paraId="4D55B823" w14:textId="77777777" w:rsidR="000B3C62" w:rsidRDefault="000B3C62">
      <w:pPr>
        <w:pStyle w:val="BodyText"/>
        <w:rPr>
          <w:b/>
        </w:rPr>
      </w:pPr>
    </w:p>
    <w:p w14:paraId="4D55B824" w14:textId="77777777" w:rsidR="000B3C62" w:rsidRDefault="00A35B40">
      <w:pPr>
        <w:pStyle w:val="BodyText"/>
        <w:ind w:left="3506"/>
        <w:jc w:val="center"/>
      </w:pPr>
      <w:r>
        <w:rPr>
          <w:color w:val="231F20"/>
        </w:rPr>
        <w:t>LOCAL</w:t>
      </w:r>
      <w:r>
        <w:rPr>
          <w:color w:val="231F20"/>
          <w:spacing w:val="-12"/>
        </w:rPr>
        <w:t xml:space="preserve"> </w:t>
      </w:r>
      <w:r>
        <w:rPr>
          <w:color w:val="231F20"/>
        </w:rPr>
        <w:t>GOVERNMENT</w:t>
      </w:r>
      <w:r>
        <w:rPr>
          <w:color w:val="231F20"/>
          <w:spacing w:val="-9"/>
        </w:rPr>
        <w:t xml:space="preserve"> </w:t>
      </w:r>
      <w:r>
        <w:rPr>
          <w:color w:val="231F20"/>
        </w:rPr>
        <w:t>ACT</w:t>
      </w:r>
      <w:r>
        <w:rPr>
          <w:color w:val="231F20"/>
          <w:spacing w:val="-10"/>
        </w:rPr>
        <w:t xml:space="preserve"> </w:t>
      </w:r>
      <w:r>
        <w:rPr>
          <w:color w:val="231F20"/>
          <w:spacing w:val="-4"/>
        </w:rPr>
        <w:t>1995</w:t>
      </w:r>
    </w:p>
    <w:p w14:paraId="4D55B825" w14:textId="77777777" w:rsidR="000B3C62" w:rsidRDefault="00A35B40">
      <w:pPr>
        <w:rPr>
          <w:sz w:val="32"/>
        </w:rPr>
      </w:pPr>
      <w:r>
        <w:br w:type="column"/>
      </w:r>
    </w:p>
    <w:p w14:paraId="4D55B826" w14:textId="77777777" w:rsidR="000B3C62" w:rsidRDefault="00A35B40">
      <w:pPr>
        <w:pStyle w:val="BodyText"/>
        <w:ind w:left="1171" w:right="1121"/>
        <w:jc w:val="center"/>
      </w:pPr>
      <w:r>
        <w:rPr>
          <w:color w:val="231F20"/>
        </w:rPr>
        <w:t xml:space="preserve">[cl. </w:t>
      </w:r>
      <w:r>
        <w:rPr>
          <w:color w:val="231F20"/>
          <w:spacing w:val="-2"/>
        </w:rPr>
        <w:t>9.3(a)]</w:t>
      </w:r>
    </w:p>
    <w:p w14:paraId="4D55B827" w14:textId="77777777" w:rsidR="000B3C62" w:rsidRDefault="000B3C62">
      <w:pPr>
        <w:jc w:val="center"/>
        <w:sectPr w:rsidR="000B3C62">
          <w:type w:val="continuous"/>
          <w:pgSz w:w="11900" w:h="16840"/>
          <w:pgMar w:top="0" w:right="300" w:bottom="280" w:left="480" w:header="727" w:footer="956" w:gutter="0"/>
          <w:cols w:num="2" w:space="720" w:equalWidth="0">
            <w:col w:w="7695" w:space="40"/>
            <w:col w:w="3385"/>
          </w:cols>
        </w:sectPr>
      </w:pPr>
    </w:p>
    <w:p w14:paraId="4D55B828" w14:textId="77777777" w:rsidR="000B3C62" w:rsidRDefault="00A35B40">
      <w:pPr>
        <w:pStyle w:val="BodyText"/>
        <w:ind w:left="1830" w:right="1746"/>
        <w:jc w:val="center"/>
      </w:pPr>
      <w:r>
        <w:rPr>
          <w:color w:val="231F20"/>
        </w:rPr>
        <w:t>City</w:t>
      </w:r>
      <w:r>
        <w:rPr>
          <w:color w:val="231F20"/>
          <w:spacing w:val="-4"/>
        </w:rPr>
        <w:t xml:space="preserve"> </w:t>
      </w:r>
      <w:r>
        <w:rPr>
          <w:color w:val="231F20"/>
        </w:rPr>
        <w:t xml:space="preserve">of </w:t>
      </w:r>
      <w:proofErr w:type="spellStart"/>
      <w:r>
        <w:rPr>
          <w:color w:val="231F20"/>
        </w:rPr>
        <w:t>Nedlands</w:t>
      </w:r>
      <w:proofErr w:type="spellEnd"/>
      <w:r>
        <w:rPr>
          <w:color w:val="231F20"/>
          <w:spacing w:val="-4"/>
        </w:rPr>
        <w:t xml:space="preserve"> </w:t>
      </w:r>
      <w:r>
        <w:rPr>
          <w:color w:val="231F20"/>
        </w:rPr>
        <w:t>Parking</w:t>
      </w:r>
      <w:r>
        <w:rPr>
          <w:color w:val="231F20"/>
          <w:spacing w:val="-4"/>
        </w:rPr>
        <w:t xml:space="preserve"> </w:t>
      </w:r>
      <w:r>
        <w:rPr>
          <w:color w:val="231F20"/>
        </w:rPr>
        <w:t>and</w:t>
      </w:r>
      <w:r>
        <w:rPr>
          <w:color w:val="231F20"/>
          <w:spacing w:val="-3"/>
        </w:rPr>
        <w:t xml:space="preserve"> </w:t>
      </w:r>
      <w:r>
        <w:rPr>
          <w:color w:val="231F20"/>
        </w:rPr>
        <w:t>Parking</w:t>
      </w:r>
      <w:r>
        <w:rPr>
          <w:color w:val="231F20"/>
          <w:spacing w:val="-4"/>
        </w:rPr>
        <w:t xml:space="preserve"> </w:t>
      </w:r>
      <w:r>
        <w:rPr>
          <w:color w:val="231F20"/>
        </w:rPr>
        <w:t>Facilities</w:t>
      </w:r>
      <w:r>
        <w:rPr>
          <w:color w:val="231F20"/>
          <w:spacing w:val="-2"/>
        </w:rPr>
        <w:t xml:space="preserve"> </w:t>
      </w:r>
      <w:r>
        <w:rPr>
          <w:color w:val="231F20"/>
        </w:rPr>
        <w:t>Local</w:t>
      </w:r>
      <w:r>
        <w:rPr>
          <w:color w:val="231F20"/>
          <w:spacing w:val="-2"/>
        </w:rPr>
        <w:t xml:space="preserve"> </w:t>
      </w:r>
      <w:r>
        <w:rPr>
          <w:color w:val="231F20"/>
        </w:rPr>
        <w:t>Law</w:t>
      </w:r>
      <w:r>
        <w:rPr>
          <w:color w:val="231F20"/>
          <w:spacing w:val="2"/>
        </w:rPr>
        <w:t xml:space="preserve"> </w:t>
      </w:r>
      <w:r>
        <w:rPr>
          <w:color w:val="231F20"/>
          <w:spacing w:val="-4"/>
        </w:rPr>
        <w:t>2013</w:t>
      </w:r>
    </w:p>
    <w:p w14:paraId="4D55B829" w14:textId="77777777" w:rsidR="000B3C62" w:rsidRDefault="000B3C62">
      <w:pPr>
        <w:pStyle w:val="BodyText"/>
        <w:spacing w:before="11"/>
        <w:rPr>
          <w:sz w:val="23"/>
        </w:rPr>
      </w:pPr>
    </w:p>
    <w:p w14:paraId="4D55B82A" w14:textId="77777777" w:rsidR="000B3C62" w:rsidRDefault="00A35B40">
      <w:pPr>
        <w:pStyle w:val="Heading1"/>
        <w:ind w:left="3614" w:right="3532"/>
      </w:pPr>
      <w:r>
        <w:rPr>
          <w:color w:val="231F20"/>
        </w:rPr>
        <w:t>PARKING</w:t>
      </w:r>
      <w:r>
        <w:rPr>
          <w:color w:val="231F20"/>
          <w:spacing w:val="-17"/>
        </w:rPr>
        <w:t xml:space="preserve"> </w:t>
      </w:r>
      <w:r>
        <w:rPr>
          <w:color w:val="231F20"/>
        </w:rPr>
        <w:t>INFRINGEMENT</w:t>
      </w:r>
      <w:r>
        <w:rPr>
          <w:color w:val="231F20"/>
          <w:spacing w:val="-17"/>
        </w:rPr>
        <w:t xml:space="preserve"> </w:t>
      </w:r>
      <w:r>
        <w:rPr>
          <w:color w:val="231F20"/>
        </w:rPr>
        <w:t xml:space="preserve">NOTICE </w:t>
      </w:r>
      <w:proofErr w:type="spellStart"/>
      <w:r>
        <w:rPr>
          <w:color w:val="231F20"/>
        </w:rPr>
        <w:t>NOTICE</w:t>
      </w:r>
      <w:proofErr w:type="spellEnd"/>
      <w:r>
        <w:rPr>
          <w:color w:val="231F20"/>
        </w:rPr>
        <w:t xml:space="preserve"> TO THE OWNER/DRIVER</w:t>
      </w:r>
    </w:p>
    <w:p w14:paraId="4D55B82B" w14:textId="77777777" w:rsidR="000B3C62" w:rsidRDefault="00A35B40">
      <w:pPr>
        <w:pStyle w:val="BodyText"/>
        <w:tabs>
          <w:tab w:val="left" w:pos="6977"/>
        </w:tabs>
        <w:spacing w:before="1" w:line="550" w:lineRule="atLeast"/>
        <w:ind w:left="1220" w:right="1141"/>
      </w:pPr>
      <w:r>
        <w:rPr>
          <w:color w:val="231F20"/>
        </w:rPr>
        <w:t>It is alleged that the following vehicle was parked or stopped as indicated below. Infringement No: ……………………………</w:t>
      </w:r>
      <w:r>
        <w:rPr>
          <w:color w:val="231F20"/>
        </w:rPr>
        <w:tab/>
        <w:t>Issue</w:t>
      </w:r>
      <w:r>
        <w:rPr>
          <w:color w:val="231F20"/>
          <w:spacing w:val="40"/>
        </w:rPr>
        <w:t xml:space="preserve"> </w:t>
      </w:r>
      <w:r>
        <w:rPr>
          <w:color w:val="231F20"/>
        </w:rPr>
        <w:t>date:</w:t>
      </w:r>
      <w:r>
        <w:rPr>
          <w:color w:val="231F20"/>
          <w:spacing w:val="40"/>
        </w:rPr>
        <w:t xml:space="preserve"> </w:t>
      </w:r>
      <w:r>
        <w:rPr>
          <w:color w:val="231F20"/>
        </w:rPr>
        <w:t>..........</w:t>
      </w:r>
      <w:r>
        <w:rPr>
          <w:color w:val="231F20"/>
          <w:spacing w:val="40"/>
        </w:rPr>
        <w:t xml:space="preserve"> </w:t>
      </w:r>
      <w:r>
        <w:rPr>
          <w:color w:val="231F20"/>
        </w:rPr>
        <w:t>/</w:t>
      </w:r>
      <w:r>
        <w:rPr>
          <w:color w:val="231F20"/>
          <w:spacing w:val="40"/>
        </w:rPr>
        <w:t xml:space="preserve"> </w:t>
      </w:r>
      <w:r>
        <w:rPr>
          <w:color w:val="231F20"/>
        </w:rPr>
        <w:t>..........</w:t>
      </w:r>
    </w:p>
    <w:p w14:paraId="4D55B82C" w14:textId="77777777" w:rsidR="000B3C62" w:rsidRDefault="00A35B40">
      <w:pPr>
        <w:spacing w:before="2"/>
        <w:ind w:left="1220"/>
        <w:rPr>
          <w:sz w:val="24"/>
        </w:rPr>
      </w:pPr>
      <w:r>
        <w:rPr>
          <w:color w:val="231F20"/>
          <w:spacing w:val="-2"/>
          <w:sz w:val="24"/>
        </w:rPr>
        <w:t>/..........</w:t>
      </w:r>
    </w:p>
    <w:p w14:paraId="4D55B82D" w14:textId="77777777" w:rsidR="000B3C62" w:rsidRDefault="00A35B40">
      <w:pPr>
        <w:pStyle w:val="BodyText"/>
        <w:ind w:left="1220"/>
      </w:pPr>
      <w:r>
        <w:rPr>
          <w:color w:val="231F20"/>
        </w:rPr>
        <w:t>Alleged</w:t>
      </w:r>
      <w:r>
        <w:rPr>
          <w:color w:val="231F20"/>
          <w:spacing w:val="-4"/>
        </w:rPr>
        <w:t xml:space="preserve"> </w:t>
      </w:r>
      <w:r>
        <w:rPr>
          <w:color w:val="231F20"/>
        </w:rPr>
        <w:t>Offence:</w:t>
      </w:r>
      <w:r>
        <w:rPr>
          <w:color w:val="231F20"/>
          <w:spacing w:val="-1"/>
        </w:rPr>
        <w:t xml:space="preserve"> </w:t>
      </w:r>
      <w:r>
        <w:rPr>
          <w:color w:val="231F20"/>
          <w:spacing w:val="-2"/>
        </w:rPr>
        <w:t>…………………………………………………………………………...</w:t>
      </w:r>
    </w:p>
    <w:p w14:paraId="4D55B82E" w14:textId="77777777" w:rsidR="000B3C62" w:rsidRDefault="00A35B40">
      <w:pPr>
        <w:ind w:left="1220"/>
        <w:rPr>
          <w:sz w:val="24"/>
        </w:rPr>
      </w:pPr>
      <w:r>
        <w:rPr>
          <w:color w:val="231F20"/>
          <w:spacing w:val="-2"/>
          <w:sz w:val="24"/>
        </w:rPr>
        <w:t>……………………………………………………………………………………………….</w:t>
      </w:r>
    </w:p>
    <w:p w14:paraId="4D55B82F" w14:textId="77777777" w:rsidR="000B3C62" w:rsidRDefault="00A35B40">
      <w:pPr>
        <w:pStyle w:val="BodyText"/>
        <w:ind w:left="1220" w:right="1141"/>
      </w:pPr>
      <w:r>
        <w:rPr>
          <w:color w:val="231F20"/>
          <w:spacing w:val="-2"/>
          <w:w w:val="95"/>
        </w:rPr>
        <w:t>……………………………………………………………………………………………….</w:t>
      </w:r>
      <w:r>
        <w:rPr>
          <w:color w:val="231F20"/>
          <w:spacing w:val="80"/>
          <w:w w:val="150"/>
        </w:rPr>
        <w:t xml:space="preserve">  </w:t>
      </w:r>
      <w:r>
        <w:rPr>
          <w:color w:val="231F20"/>
          <w:spacing w:val="-2"/>
        </w:rPr>
        <w:t>Location:</w:t>
      </w:r>
    </w:p>
    <w:p w14:paraId="4D55B830" w14:textId="77777777" w:rsidR="000B3C62" w:rsidRDefault="00A35B40">
      <w:pPr>
        <w:pStyle w:val="BodyText"/>
        <w:ind w:left="1220" w:right="2473"/>
      </w:pPr>
      <w:r>
        <w:rPr>
          <w:color w:val="231F20"/>
          <w:spacing w:val="-2"/>
          <w:w w:val="95"/>
        </w:rPr>
        <w:t>…………………………………………………………………………………….</w:t>
      </w:r>
      <w:r>
        <w:rPr>
          <w:color w:val="231F20"/>
          <w:spacing w:val="80"/>
          <w:w w:val="150"/>
        </w:rPr>
        <w:t xml:space="preserve">  </w:t>
      </w:r>
      <w:r>
        <w:rPr>
          <w:color w:val="231F20"/>
        </w:rPr>
        <w:t>Vehicle: ……………………………;</w:t>
      </w:r>
    </w:p>
    <w:p w14:paraId="4D55B831" w14:textId="77777777" w:rsidR="000B3C62" w:rsidRDefault="00A35B40">
      <w:pPr>
        <w:pStyle w:val="BodyText"/>
        <w:tabs>
          <w:tab w:val="left" w:leader="dot" w:pos="4765"/>
        </w:tabs>
        <w:spacing w:line="276" w:lineRule="exact"/>
        <w:ind w:left="1220"/>
      </w:pPr>
      <w:proofErr w:type="spellStart"/>
      <w:r>
        <w:rPr>
          <w:color w:val="231F20"/>
          <w:spacing w:val="-2"/>
        </w:rPr>
        <w:t>Colour</w:t>
      </w:r>
      <w:proofErr w:type="spellEnd"/>
      <w:r>
        <w:rPr>
          <w:color w:val="231F20"/>
          <w:spacing w:val="-2"/>
        </w:rPr>
        <w:t>:</w:t>
      </w:r>
      <w:r>
        <w:rPr>
          <w:color w:val="231F20"/>
        </w:rPr>
        <w:tab/>
      </w:r>
      <w:r>
        <w:rPr>
          <w:color w:val="231F20"/>
          <w:spacing w:val="-10"/>
        </w:rPr>
        <w:t>;</w:t>
      </w:r>
    </w:p>
    <w:p w14:paraId="4D55B832" w14:textId="77777777" w:rsidR="000B3C62" w:rsidRDefault="00A35B40">
      <w:pPr>
        <w:pStyle w:val="BodyText"/>
        <w:tabs>
          <w:tab w:val="left" w:leader="dot" w:pos="5057"/>
        </w:tabs>
        <w:ind w:left="1220"/>
      </w:pPr>
      <w:r>
        <w:rPr>
          <w:color w:val="231F20"/>
          <w:spacing w:val="-2"/>
        </w:rPr>
        <w:t>Make:</w:t>
      </w:r>
      <w:r>
        <w:rPr>
          <w:color w:val="231F20"/>
        </w:rPr>
        <w:tab/>
      </w:r>
      <w:r>
        <w:rPr>
          <w:color w:val="231F20"/>
          <w:spacing w:val="-10"/>
        </w:rPr>
        <w:t>;</w:t>
      </w:r>
    </w:p>
    <w:p w14:paraId="4D55B833" w14:textId="77777777" w:rsidR="000B3C62" w:rsidRDefault="00A35B40">
      <w:pPr>
        <w:pStyle w:val="BodyText"/>
        <w:tabs>
          <w:tab w:val="left" w:leader="dot" w:pos="5087"/>
        </w:tabs>
        <w:ind w:left="1220"/>
      </w:pPr>
      <w:r>
        <w:rPr>
          <w:color w:val="231F20"/>
          <w:spacing w:val="-2"/>
        </w:rPr>
        <w:t>Model:</w:t>
      </w:r>
      <w:r>
        <w:rPr>
          <w:color w:val="231F20"/>
        </w:rPr>
        <w:tab/>
      </w:r>
      <w:r>
        <w:rPr>
          <w:color w:val="231F20"/>
          <w:spacing w:val="-10"/>
        </w:rPr>
        <w:t>;</w:t>
      </w:r>
    </w:p>
    <w:p w14:paraId="4D55B834" w14:textId="77777777" w:rsidR="000B3C62" w:rsidRDefault="000B3C62">
      <w:pPr>
        <w:pStyle w:val="BodyText"/>
        <w:spacing w:before="10"/>
        <w:rPr>
          <w:sz w:val="23"/>
        </w:rPr>
      </w:pPr>
    </w:p>
    <w:p w14:paraId="4D55B835" w14:textId="77777777" w:rsidR="000B3C62" w:rsidRDefault="00A35B40">
      <w:pPr>
        <w:pStyle w:val="BodyText"/>
        <w:tabs>
          <w:tab w:val="left" w:pos="6320"/>
        </w:tabs>
        <w:spacing w:before="1"/>
        <w:ind w:left="1220"/>
      </w:pPr>
      <w:r>
        <w:rPr>
          <w:color w:val="231F20"/>
        </w:rPr>
        <w:t>Offence</w:t>
      </w:r>
      <w:r>
        <w:rPr>
          <w:color w:val="231F20"/>
          <w:spacing w:val="-5"/>
        </w:rPr>
        <w:t xml:space="preserve"> </w:t>
      </w:r>
      <w:r>
        <w:rPr>
          <w:color w:val="231F20"/>
        </w:rPr>
        <w:t>Date:</w:t>
      </w:r>
      <w:r>
        <w:rPr>
          <w:color w:val="231F20"/>
          <w:spacing w:val="-4"/>
        </w:rPr>
        <w:t xml:space="preserve"> </w:t>
      </w:r>
      <w:r>
        <w:rPr>
          <w:color w:val="231F20"/>
          <w:spacing w:val="-2"/>
        </w:rPr>
        <w:t>………………………………</w:t>
      </w:r>
      <w:r>
        <w:rPr>
          <w:color w:val="231F20"/>
        </w:rPr>
        <w:tab/>
        <w:t>Offence</w:t>
      </w:r>
      <w:r>
        <w:rPr>
          <w:color w:val="231F20"/>
          <w:spacing w:val="-4"/>
        </w:rPr>
        <w:t xml:space="preserve"> </w:t>
      </w:r>
      <w:r>
        <w:rPr>
          <w:color w:val="231F20"/>
        </w:rPr>
        <w:t>Time:</w:t>
      </w:r>
      <w:r>
        <w:rPr>
          <w:color w:val="231F20"/>
          <w:spacing w:val="-1"/>
        </w:rPr>
        <w:t xml:space="preserve"> </w:t>
      </w:r>
      <w:r>
        <w:rPr>
          <w:color w:val="231F20"/>
          <w:spacing w:val="-2"/>
        </w:rPr>
        <w:t>………………….</w:t>
      </w:r>
    </w:p>
    <w:p w14:paraId="4D55B836" w14:textId="77777777" w:rsidR="000B3C62" w:rsidRDefault="00A35B40">
      <w:pPr>
        <w:pStyle w:val="BodyText"/>
        <w:tabs>
          <w:tab w:val="left" w:pos="6320"/>
        </w:tabs>
        <w:ind w:left="1220"/>
      </w:pPr>
      <w:r>
        <w:rPr>
          <w:color w:val="231F20"/>
        </w:rPr>
        <w:t>Penalty:</w:t>
      </w:r>
      <w:r>
        <w:rPr>
          <w:color w:val="231F20"/>
          <w:spacing w:val="-3"/>
        </w:rPr>
        <w:t xml:space="preserve"> </w:t>
      </w:r>
      <w:r>
        <w:rPr>
          <w:color w:val="231F20"/>
          <w:spacing w:val="-2"/>
        </w:rPr>
        <w:t>………………………………</w:t>
      </w:r>
      <w:r>
        <w:rPr>
          <w:color w:val="231F20"/>
        </w:rPr>
        <w:tab/>
        <w:t>Due</w:t>
      </w:r>
      <w:r>
        <w:rPr>
          <w:color w:val="231F20"/>
          <w:spacing w:val="-3"/>
        </w:rPr>
        <w:t xml:space="preserve"> </w:t>
      </w:r>
      <w:r>
        <w:rPr>
          <w:color w:val="231F20"/>
        </w:rPr>
        <w:t>Date:</w:t>
      </w:r>
      <w:r>
        <w:rPr>
          <w:color w:val="231F20"/>
          <w:spacing w:val="-3"/>
        </w:rPr>
        <w:t xml:space="preserve"> </w:t>
      </w:r>
      <w:r>
        <w:rPr>
          <w:color w:val="231F20"/>
        </w:rPr>
        <w:t>..........</w:t>
      </w:r>
      <w:r>
        <w:rPr>
          <w:color w:val="231F20"/>
          <w:spacing w:val="-5"/>
        </w:rPr>
        <w:t xml:space="preserve"> </w:t>
      </w:r>
      <w:r>
        <w:rPr>
          <w:color w:val="231F20"/>
        </w:rPr>
        <w:t>/</w:t>
      </w:r>
      <w:r>
        <w:rPr>
          <w:color w:val="231F20"/>
          <w:spacing w:val="-2"/>
        </w:rPr>
        <w:t xml:space="preserve"> </w:t>
      </w:r>
      <w:r>
        <w:rPr>
          <w:color w:val="231F20"/>
        </w:rPr>
        <w:t>..........</w:t>
      </w:r>
      <w:r>
        <w:rPr>
          <w:color w:val="231F20"/>
          <w:spacing w:val="-3"/>
        </w:rPr>
        <w:t xml:space="preserve"> </w:t>
      </w:r>
      <w:r>
        <w:rPr>
          <w:color w:val="231F20"/>
          <w:spacing w:val="-2"/>
        </w:rPr>
        <w:t>/..........</w:t>
      </w:r>
    </w:p>
    <w:p w14:paraId="4D55B837" w14:textId="77777777" w:rsidR="000B3C62" w:rsidRDefault="000B3C62">
      <w:pPr>
        <w:pStyle w:val="BodyText"/>
        <w:spacing w:before="11"/>
        <w:rPr>
          <w:sz w:val="23"/>
        </w:rPr>
      </w:pPr>
    </w:p>
    <w:p w14:paraId="4D55B838" w14:textId="77777777" w:rsidR="000B3C62" w:rsidRDefault="00A35B40">
      <w:pPr>
        <w:pStyle w:val="BodyText"/>
        <w:ind w:left="1220"/>
        <w:jc w:val="both"/>
      </w:pPr>
      <w:r>
        <w:rPr>
          <w:color w:val="231F20"/>
        </w:rPr>
        <w:t>Unless</w:t>
      </w:r>
      <w:r>
        <w:rPr>
          <w:color w:val="231F20"/>
          <w:spacing w:val="-3"/>
        </w:rPr>
        <w:t xml:space="preserve"> </w:t>
      </w:r>
      <w:r>
        <w:rPr>
          <w:color w:val="231F20"/>
        </w:rPr>
        <w:t>within</w:t>
      </w:r>
      <w:r>
        <w:rPr>
          <w:color w:val="231F20"/>
          <w:spacing w:val="-3"/>
        </w:rPr>
        <w:t xml:space="preserve"> </w:t>
      </w:r>
      <w:r>
        <w:rPr>
          <w:color w:val="231F20"/>
        </w:rPr>
        <w:t>28</w:t>
      </w:r>
      <w:r>
        <w:rPr>
          <w:color w:val="231F20"/>
          <w:spacing w:val="-3"/>
        </w:rPr>
        <w:t xml:space="preserve"> </w:t>
      </w:r>
      <w:r>
        <w:rPr>
          <w:color w:val="231F20"/>
        </w:rPr>
        <w:t>days</w:t>
      </w:r>
      <w:r>
        <w:rPr>
          <w:color w:val="231F20"/>
          <w:spacing w:val="-2"/>
        </w:rPr>
        <w:t xml:space="preserve"> </w:t>
      </w:r>
      <w:r>
        <w:rPr>
          <w:color w:val="231F20"/>
        </w:rPr>
        <w:t>after</w:t>
      </w:r>
      <w:r>
        <w:rPr>
          <w:color w:val="231F20"/>
          <w:spacing w:val="-2"/>
        </w:rPr>
        <w:t xml:space="preserve"> </w:t>
      </w:r>
      <w:r>
        <w:rPr>
          <w:color w:val="231F20"/>
        </w:rPr>
        <w:t>the</w:t>
      </w:r>
      <w:r>
        <w:rPr>
          <w:color w:val="231F20"/>
          <w:spacing w:val="-5"/>
        </w:rPr>
        <w:t xml:space="preserve"> </w:t>
      </w:r>
      <w:r>
        <w:rPr>
          <w:color w:val="231F20"/>
        </w:rPr>
        <w:t>date</w:t>
      </w:r>
      <w:r>
        <w:rPr>
          <w:color w:val="231F20"/>
          <w:spacing w:val="-2"/>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service</w:t>
      </w:r>
      <w:r>
        <w:rPr>
          <w:color w:val="231F20"/>
          <w:spacing w:val="-2"/>
        </w:rPr>
        <w:t xml:space="preserve"> </w:t>
      </w:r>
      <w:r>
        <w:rPr>
          <w:color w:val="231F20"/>
        </w:rPr>
        <w:t>of this</w:t>
      </w:r>
      <w:r>
        <w:rPr>
          <w:color w:val="231F20"/>
          <w:spacing w:val="-5"/>
        </w:rPr>
        <w:t xml:space="preserve"> </w:t>
      </w:r>
      <w:r>
        <w:rPr>
          <w:color w:val="231F20"/>
        </w:rPr>
        <w:t>notice</w:t>
      </w:r>
      <w:r>
        <w:rPr>
          <w:color w:val="231F20"/>
          <w:spacing w:val="3"/>
        </w:rPr>
        <w:t xml:space="preserve"> </w:t>
      </w:r>
      <w:r>
        <w:rPr>
          <w:color w:val="231F20"/>
          <w:spacing w:val="-10"/>
        </w:rPr>
        <w:t>–</w:t>
      </w:r>
    </w:p>
    <w:p w14:paraId="4D55B839" w14:textId="77777777" w:rsidR="000B3C62" w:rsidRDefault="00A35B40">
      <w:pPr>
        <w:pStyle w:val="ListParagraph"/>
        <w:numPr>
          <w:ilvl w:val="0"/>
          <w:numId w:val="2"/>
        </w:numPr>
        <w:tabs>
          <w:tab w:val="left" w:pos="1788"/>
        </w:tabs>
        <w:ind w:hanging="568"/>
        <w:jc w:val="both"/>
        <w:rPr>
          <w:sz w:val="24"/>
        </w:rPr>
      </w:pPr>
      <w:r>
        <w:rPr>
          <w:color w:val="231F20"/>
          <w:sz w:val="24"/>
        </w:rPr>
        <w:t>The</w:t>
      </w:r>
      <w:r>
        <w:rPr>
          <w:color w:val="231F20"/>
          <w:spacing w:val="-4"/>
          <w:sz w:val="24"/>
        </w:rPr>
        <w:t xml:space="preserve"> </w:t>
      </w:r>
      <w:r>
        <w:rPr>
          <w:color w:val="231F20"/>
          <w:sz w:val="24"/>
        </w:rPr>
        <w:t>modified</w:t>
      </w:r>
      <w:r>
        <w:rPr>
          <w:color w:val="231F20"/>
          <w:spacing w:val="-2"/>
          <w:sz w:val="24"/>
        </w:rPr>
        <w:t xml:space="preserve"> </w:t>
      </w:r>
      <w:r>
        <w:rPr>
          <w:color w:val="231F20"/>
          <w:sz w:val="24"/>
        </w:rPr>
        <w:t>penalty</w:t>
      </w:r>
      <w:r>
        <w:rPr>
          <w:color w:val="231F20"/>
          <w:spacing w:val="-5"/>
          <w:sz w:val="24"/>
        </w:rPr>
        <w:t xml:space="preserve"> </w:t>
      </w:r>
      <w:r>
        <w:rPr>
          <w:color w:val="231F20"/>
          <w:sz w:val="24"/>
        </w:rPr>
        <w:t>is</w:t>
      </w:r>
      <w:r>
        <w:rPr>
          <w:color w:val="231F20"/>
          <w:spacing w:val="-3"/>
          <w:sz w:val="24"/>
        </w:rPr>
        <w:t xml:space="preserve"> </w:t>
      </w:r>
      <w:r>
        <w:rPr>
          <w:color w:val="231F20"/>
          <w:sz w:val="24"/>
        </w:rPr>
        <w:t>paid;</w:t>
      </w:r>
      <w:r>
        <w:rPr>
          <w:color w:val="231F20"/>
          <w:spacing w:val="-3"/>
          <w:sz w:val="24"/>
        </w:rPr>
        <w:t xml:space="preserve"> </w:t>
      </w:r>
      <w:r>
        <w:rPr>
          <w:color w:val="231F20"/>
          <w:spacing w:val="-5"/>
          <w:sz w:val="24"/>
        </w:rPr>
        <w:t>or</w:t>
      </w:r>
    </w:p>
    <w:p w14:paraId="4D55B83A" w14:textId="77777777" w:rsidR="000B3C62" w:rsidRDefault="00A35B40">
      <w:pPr>
        <w:pStyle w:val="ListParagraph"/>
        <w:numPr>
          <w:ilvl w:val="0"/>
          <w:numId w:val="2"/>
        </w:numPr>
        <w:tabs>
          <w:tab w:val="left" w:pos="1789"/>
        </w:tabs>
        <w:ind w:left="1220" w:right="1143" w:firstLine="0"/>
        <w:jc w:val="both"/>
        <w:rPr>
          <w:sz w:val="24"/>
        </w:rPr>
      </w:pPr>
      <w:r>
        <w:rPr>
          <w:color w:val="231F20"/>
          <w:sz w:val="24"/>
        </w:rPr>
        <w:t>you inform</w:t>
      </w:r>
      <w:r>
        <w:rPr>
          <w:color w:val="231F20"/>
          <w:spacing w:val="-1"/>
          <w:sz w:val="24"/>
        </w:rPr>
        <w:t xml:space="preserve"> </w:t>
      </w:r>
      <w:r>
        <w:rPr>
          <w:color w:val="231F20"/>
          <w:sz w:val="24"/>
        </w:rPr>
        <w:t>the CEO</w:t>
      </w:r>
      <w:r>
        <w:rPr>
          <w:color w:val="231F20"/>
          <w:spacing w:val="-1"/>
          <w:sz w:val="24"/>
        </w:rPr>
        <w:t xml:space="preserve"> </w:t>
      </w:r>
      <w:r>
        <w:rPr>
          <w:color w:val="231F20"/>
          <w:sz w:val="24"/>
        </w:rPr>
        <w:t>of the</w:t>
      </w:r>
      <w:r>
        <w:rPr>
          <w:color w:val="231F20"/>
          <w:spacing w:val="-1"/>
          <w:sz w:val="24"/>
        </w:rPr>
        <w:t xml:space="preserve"> </w:t>
      </w:r>
      <w:r>
        <w:rPr>
          <w:color w:val="231F20"/>
          <w:sz w:val="24"/>
        </w:rPr>
        <w:t>local government</w:t>
      </w:r>
      <w:r>
        <w:rPr>
          <w:color w:val="231F20"/>
          <w:spacing w:val="-3"/>
          <w:sz w:val="24"/>
        </w:rPr>
        <w:t xml:space="preserve"> </w:t>
      </w:r>
      <w:r>
        <w:rPr>
          <w:color w:val="231F20"/>
          <w:sz w:val="24"/>
        </w:rPr>
        <w:t>as to the identity</w:t>
      </w:r>
      <w:r>
        <w:rPr>
          <w:color w:val="231F20"/>
          <w:spacing w:val="-1"/>
          <w:sz w:val="24"/>
        </w:rPr>
        <w:t xml:space="preserve"> </w:t>
      </w:r>
      <w:r>
        <w:rPr>
          <w:color w:val="231F20"/>
          <w:sz w:val="24"/>
        </w:rPr>
        <w:t>and address</w:t>
      </w:r>
      <w:r>
        <w:rPr>
          <w:color w:val="231F20"/>
          <w:spacing w:val="-1"/>
          <w:sz w:val="24"/>
        </w:rPr>
        <w:t xml:space="preserve"> </w:t>
      </w:r>
      <w:r>
        <w:rPr>
          <w:color w:val="231F20"/>
          <w:sz w:val="24"/>
        </w:rPr>
        <w:t>of the person who</w:t>
      </w:r>
      <w:r>
        <w:rPr>
          <w:color w:val="231F20"/>
          <w:spacing w:val="-1"/>
          <w:sz w:val="24"/>
        </w:rPr>
        <w:t xml:space="preserve"> </w:t>
      </w:r>
      <w:r>
        <w:rPr>
          <w:color w:val="231F20"/>
          <w:sz w:val="24"/>
        </w:rPr>
        <w:t>was the</w:t>
      </w:r>
      <w:r>
        <w:rPr>
          <w:color w:val="231F20"/>
          <w:spacing w:val="-1"/>
          <w:sz w:val="24"/>
        </w:rPr>
        <w:t xml:space="preserve"> </w:t>
      </w:r>
      <w:r>
        <w:rPr>
          <w:color w:val="231F20"/>
          <w:sz w:val="24"/>
        </w:rPr>
        <w:t>driver</w:t>
      </w:r>
      <w:r>
        <w:rPr>
          <w:color w:val="231F20"/>
          <w:spacing w:val="-1"/>
          <w:sz w:val="24"/>
        </w:rPr>
        <w:t xml:space="preserve"> </w:t>
      </w:r>
      <w:r>
        <w:rPr>
          <w:color w:val="231F20"/>
          <w:sz w:val="24"/>
        </w:rPr>
        <w:t>or</w:t>
      </w:r>
      <w:r>
        <w:rPr>
          <w:color w:val="231F20"/>
          <w:spacing w:val="-1"/>
          <w:sz w:val="24"/>
        </w:rPr>
        <w:t xml:space="preserve"> </w:t>
      </w:r>
      <w:r>
        <w:rPr>
          <w:color w:val="231F20"/>
          <w:sz w:val="24"/>
        </w:rPr>
        <w:t>person</w:t>
      </w:r>
      <w:r>
        <w:rPr>
          <w:color w:val="231F20"/>
          <w:spacing w:val="-1"/>
          <w:sz w:val="24"/>
        </w:rPr>
        <w:t xml:space="preserve"> </w:t>
      </w:r>
      <w:r>
        <w:rPr>
          <w:color w:val="231F20"/>
          <w:sz w:val="24"/>
        </w:rPr>
        <w:t>in</w:t>
      </w:r>
      <w:r>
        <w:rPr>
          <w:color w:val="231F20"/>
          <w:spacing w:val="-1"/>
          <w:sz w:val="24"/>
        </w:rPr>
        <w:t xml:space="preserve"> </w:t>
      </w:r>
      <w:r>
        <w:rPr>
          <w:color w:val="231F20"/>
          <w:sz w:val="24"/>
        </w:rPr>
        <w:t>charge of the</w:t>
      </w:r>
      <w:r>
        <w:rPr>
          <w:color w:val="231F20"/>
          <w:spacing w:val="-1"/>
          <w:sz w:val="24"/>
        </w:rPr>
        <w:t xml:space="preserve"> </w:t>
      </w:r>
      <w:r>
        <w:rPr>
          <w:color w:val="231F20"/>
          <w:sz w:val="24"/>
        </w:rPr>
        <w:t>above</w:t>
      </w:r>
      <w:r>
        <w:rPr>
          <w:color w:val="231F20"/>
          <w:spacing w:val="-1"/>
          <w:sz w:val="24"/>
        </w:rPr>
        <w:t xml:space="preserve"> </w:t>
      </w:r>
      <w:r>
        <w:rPr>
          <w:color w:val="231F20"/>
          <w:sz w:val="24"/>
        </w:rPr>
        <w:t>vehicle</w:t>
      </w:r>
      <w:r>
        <w:rPr>
          <w:color w:val="231F20"/>
          <w:spacing w:val="-1"/>
          <w:sz w:val="24"/>
        </w:rPr>
        <w:t xml:space="preserve"> </w:t>
      </w:r>
      <w:r>
        <w:rPr>
          <w:color w:val="231F20"/>
          <w:sz w:val="24"/>
        </w:rPr>
        <w:t>at</w:t>
      </w:r>
      <w:r>
        <w:rPr>
          <w:color w:val="231F20"/>
          <w:spacing w:val="-1"/>
          <w:sz w:val="24"/>
        </w:rPr>
        <w:t xml:space="preserve"> </w:t>
      </w:r>
      <w:r>
        <w:rPr>
          <w:color w:val="231F20"/>
          <w:sz w:val="24"/>
        </w:rPr>
        <w:t>the</w:t>
      </w:r>
      <w:r>
        <w:rPr>
          <w:color w:val="231F20"/>
          <w:spacing w:val="-1"/>
          <w:sz w:val="24"/>
        </w:rPr>
        <w:t xml:space="preserve"> </w:t>
      </w:r>
      <w:r>
        <w:rPr>
          <w:color w:val="231F20"/>
          <w:sz w:val="24"/>
        </w:rPr>
        <w:t>time of the alleged offence; or</w:t>
      </w:r>
    </w:p>
    <w:p w14:paraId="4D55B83B" w14:textId="77777777" w:rsidR="000B3C62" w:rsidRDefault="00A35B40">
      <w:pPr>
        <w:pStyle w:val="ListParagraph"/>
        <w:numPr>
          <w:ilvl w:val="0"/>
          <w:numId w:val="2"/>
        </w:numPr>
        <w:tabs>
          <w:tab w:val="left" w:pos="1788"/>
        </w:tabs>
        <w:ind w:left="1220" w:right="1135" w:firstLine="0"/>
        <w:jc w:val="both"/>
        <w:rPr>
          <w:sz w:val="24"/>
        </w:rPr>
      </w:pPr>
      <w:r>
        <w:rPr>
          <w:color w:val="231F20"/>
          <w:sz w:val="24"/>
        </w:rPr>
        <w:t>you satisfy</w:t>
      </w:r>
      <w:r>
        <w:rPr>
          <w:color w:val="231F20"/>
          <w:spacing w:val="-2"/>
          <w:sz w:val="24"/>
        </w:rPr>
        <w:t xml:space="preserve"> </w:t>
      </w:r>
      <w:r>
        <w:rPr>
          <w:color w:val="231F20"/>
          <w:sz w:val="24"/>
        </w:rPr>
        <w:t>the CEO</w:t>
      </w:r>
      <w:r>
        <w:rPr>
          <w:color w:val="231F20"/>
          <w:spacing w:val="-3"/>
          <w:sz w:val="24"/>
        </w:rPr>
        <w:t xml:space="preserve"> </w:t>
      </w:r>
      <w:r>
        <w:rPr>
          <w:color w:val="231F20"/>
          <w:sz w:val="24"/>
        </w:rPr>
        <w:t>of the local government</w:t>
      </w:r>
      <w:r>
        <w:rPr>
          <w:color w:val="231F20"/>
          <w:spacing w:val="-1"/>
          <w:sz w:val="24"/>
        </w:rPr>
        <w:t xml:space="preserve"> </w:t>
      </w:r>
      <w:r>
        <w:rPr>
          <w:color w:val="231F20"/>
          <w:sz w:val="24"/>
        </w:rPr>
        <w:t>that</w:t>
      </w:r>
      <w:r>
        <w:rPr>
          <w:color w:val="231F20"/>
          <w:spacing w:val="-1"/>
          <w:sz w:val="24"/>
        </w:rPr>
        <w:t xml:space="preserve"> </w:t>
      </w:r>
      <w:r>
        <w:rPr>
          <w:color w:val="231F20"/>
          <w:sz w:val="24"/>
        </w:rPr>
        <w:t>the</w:t>
      </w:r>
      <w:r>
        <w:rPr>
          <w:color w:val="231F20"/>
          <w:spacing w:val="-1"/>
          <w:sz w:val="24"/>
        </w:rPr>
        <w:t xml:space="preserve"> </w:t>
      </w:r>
      <w:r>
        <w:rPr>
          <w:color w:val="231F20"/>
          <w:sz w:val="24"/>
        </w:rPr>
        <w:t>above vehicle</w:t>
      </w:r>
      <w:r>
        <w:rPr>
          <w:color w:val="231F20"/>
          <w:spacing w:val="-3"/>
          <w:sz w:val="24"/>
        </w:rPr>
        <w:t xml:space="preserve"> </w:t>
      </w:r>
      <w:r>
        <w:rPr>
          <w:color w:val="231F20"/>
          <w:sz w:val="24"/>
        </w:rPr>
        <w:t>had</w:t>
      </w:r>
      <w:r>
        <w:rPr>
          <w:color w:val="231F20"/>
          <w:spacing w:val="-1"/>
          <w:sz w:val="24"/>
        </w:rPr>
        <w:t xml:space="preserve"> </w:t>
      </w:r>
      <w:r>
        <w:rPr>
          <w:color w:val="231F20"/>
          <w:sz w:val="24"/>
        </w:rPr>
        <w:t>been stolen, or was being unlawfully used, at the time of the above offence,</w:t>
      </w:r>
    </w:p>
    <w:p w14:paraId="4D55B83C" w14:textId="77777777" w:rsidR="000B3C62" w:rsidRDefault="000B3C62">
      <w:pPr>
        <w:pStyle w:val="BodyText"/>
        <w:spacing w:before="10"/>
        <w:rPr>
          <w:sz w:val="23"/>
        </w:rPr>
      </w:pPr>
    </w:p>
    <w:p w14:paraId="4D55B83D" w14:textId="77777777" w:rsidR="000B3C62" w:rsidRDefault="00A35B40">
      <w:pPr>
        <w:pStyle w:val="BodyText"/>
        <w:ind w:left="1220" w:right="1143"/>
        <w:jc w:val="both"/>
      </w:pPr>
      <w:r>
        <w:rPr>
          <w:color w:val="231F20"/>
        </w:rPr>
        <w:t>You</w:t>
      </w:r>
      <w:r>
        <w:rPr>
          <w:color w:val="231F20"/>
          <w:spacing w:val="-4"/>
        </w:rPr>
        <w:t xml:space="preserve"> </w:t>
      </w:r>
      <w:r>
        <w:rPr>
          <w:color w:val="231F20"/>
        </w:rPr>
        <w:t>will,</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absence</w:t>
      </w:r>
      <w:r>
        <w:rPr>
          <w:color w:val="231F20"/>
          <w:spacing w:val="-4"/>
        </w:rPr>
        <w:t xml:space="preserve"> </w:t>
      </w:r>
      <w:r>
        <w:rPr>
          <w:color w:val="231F20"/>
        </w:rPr>
        <w:t>of</w:t>
      </w:r>
      <w:r>
        <w:rPr>
          <w:color w:val="231F20"/>
          <w:spacing w:val="-4"/>
        </w:rPr>
        <w:t xml:space="preserve"> </w:t>
      </w:r>
      <w:r>
        <w:rPr>
          <w:color w:val="231F20"/>
        </w:rPr>
        <w:t>proof</w:t>
      </w:r>
      <w:r>
        <w:rPr>
          <w:color w:val="231F20"/>
          <w:spacing w:val="-4"/>
        </w:rPr>
        <w:t xml:space="preserve"> </w:t>
      </w:r>
      <w:r>
        <w:rPr>
          <w:color w:val="231F20"/>
        </w:rPr>
        <w:t>to</w:t>
      </w:r>
      <w:r>
        <w:rPr>
          <w:color w:val="231F20"/>
          <w:spacing w:val="-4"/>
        </w:rPr>
        <w:t xml:space="preserve"> </w:t>
      </w:r>
      <w:r>
        <w:rPr>
          <w:color w:val="231F20"/>
        </w:rPr>
        <w:t>the</w:t>
      </w:r>
      <w:r>
        <w:rPr>
          <w:color w:val="231F20"/>
          <w:spacing w:val="-3"/>
        </w:rPr>
        <w:t xml:space="preserve"> </w:t>
      </w:r>
      <w:r>
        <w:rPr>
          <w:color w:val="231F20"/>
        </w:rPr>
        <w:t>contrary,</w:t>
      </w:r>
      <w:r>
        <w:rPr>
          <w:color w:val="231F20"/>
          <w:spacing w:val="-4"/>
        </w:rPr>
        <w:t xml:space="preserve"> </w:t>
      </w:r>
      <w:r>
        <w:rPr>
          <w:color w:val="231F20"/>
        </w:rPr>
        <w:t>be</w:t>
      </w:r>
      <w:r>
        <w:rPr>
          <w:color w:val="231F20"/>
          <w:spacing w:val="-4"/>
        </w:rPr>
        <w:t xml:space="preserve"> </w:t>
      </w:r>
      <w:r>
        <w:rPr>
          <w:color w:val="231F20"/>
        </w:rPr>
        <w:t>deemed</w:t>
      </w:r>
      <w:r>
        <w:rPr>
          <w:color w:val="231F20"/>
          <w:spacing w:val="-4"/>
        </w:rPr>
        <w:t xml:space="preserve"> </w:t>
      </w:r>
      <w:r>
        <w:rPr>
          <w:color w:val="231F20"/>
        </w:rPr>
        <w:t>to</w:t>
      </w:r>
      <w:r>
        <w:rPr>
          <w:color w:val="231F20"/>
          <w:spacing w:val="-5"/>
        </w:rPr>
        <w:t xml:space="preserve"> </w:t>
      </w:r>
      <w:r>
        <w:rPr>
          <w:color w:val="231F20"/>
        </w:rPr>
        <w:t>have</w:t>
      </w:r>
      <w:r>
        <w:rPr>
          <w:color w:val="231F20"/>
          <w:spacing w:val="-5"/>
        </w:rPr>
        <w:t xml:space="preserve"> </w:t>
      </w:r>
      <w:r>
        <w:rPr>
          <w:color w:val="231F20"/>
        </w:rPr>
        <w:t>committee</w:t>
      </w:r>
      <w:r>
        <w:rPr>
          <w:color w:val="231F20"/>
          <w:spacing w:val="-4"/>
        </w:rPr>
        <w:t xml:space="preserve"> </w:t>
      </w:r>
      <w:r>
        <w:rPr>
          <w:color w:val="231F20"/>
        </w:rPr>
        <w:t>the alleged offence and Court proceedings may be instituted against you.</w:t>
      </w:r>
    </w:p>
    <w:p w14:paraId="4D55B83E" w14:textId="77777777" w:rsidR="000B3C62" w:rsidRDefault="000B3C62">
      <w:pPr>
        <w:pStyle w:val="BodyText"/>
      </w:pPr>
    </w:p>
    <w:p w14:paraId="4D55B83F" w14:textId="77777777" w:rsidR="000B3C62" w:rsidRDefault="00A35B40">
      <w:pPr>
        <w:pStyle w:val="BodyText"/>
        <w:ind w:left="1220" w:right="1142"/>
        <w:jc w:val="both"/>
      </w:pPr>
      <w:r>
        <w:rPr>
          <w:color w:val="231F20"/>
        </w:rPr>
        <w:t>If</w:t>
      </w:r>
      <w:r>
        <w:rPr>
          <w:color w:val="231F20"/>
          <w:spacing w:val="-2"/>
        </w:rPr>
        <w:t xml:space="preserve"> </w:t>
      </w:r>
      <w:r>
        <w:rPr>
          <w:color w:val="231F20"/>
        </w:rPr>
        <w:t>you</w:t>
      </w:r>
      <w:r>
        <w:rPr>
          <w:color w:val="231F20"/>
          <w:spacing w:val="-5"/>
        </w:rPr>
        <w:t xml:space="preserve"> </w:t>
      </w:r>
      <w:r>
        <w:rPr>
          <w:color w:val="231F20"/>
        </w:rPr>
        <w:t>do</w:t>
      </w:r>
      <w:r>
        <w:rPr>
          <w:color w:val="231F20"/>
          <w:spacing w:val="-5"/>
        </w:rPr>
        <w:t xml:space="preserve"> </w:t>
      </w:r>
      <w:r>
        <w:rPr>
          <w:color w:val="231F20"/>
        </w:rPr>
        <w:t>not</w:t>
      </w:r>
      <w:r>
        <w:rPr>
          <w:color w:val="231F20"/>
          <w:spacing w:val="-5"/>
        </w:rPr>
        <w:t xml:space="preserve"> </w:t>
      </w:r>
      <w:r>
        <w:rPr>
          <w:color w:val="231F20"/>
        </w:rPr>
        <w:t>wish</w:t>
      </w:r>
      <w:r>
        <w:rPr>
          <w:color w:val="231F20"/>
          <w:spacing w:val="-5"/>
        </w:rPr>
        <w:t xml:space="preserve"> </w:t>
      </w:r>
      <w:r>
        <w:rPr>
          <w:color w:val="231F20"/>
        </w:rPr>
        <w:t>to</w:t>
      </w:r>
      <w:r>
        <w:rPr>
          <w:color w:val="231F20"/>
          <w:spacing w:val="-5"/>
        </w:rPr>
        <w:t xml:space="preserve"> </w:t>
      </w:r>
      <w:r>
        <w:rPr>
          <w:color w:val="231F20"/>
        </w:rPr>
        <w:t>have</w:t>
      </w:r>
      <w:r>
        <w:rPr>
          <w:color w:val="231F20"/>
          <w:spacing w:val="-5"/>
        </w:rPr>
        <w:t xml:space="preserve"> </w:t>
      </w:r>
      <w:r>
        <w:rPr>
          <w:color w:val="231F20"/>
        </w:rPr>
        <w:t>a</w:t>
      </w:r>
      <w:r>
        <w:rPr>
          <w:color w:val="231F20"/>
          <w:spacing w:val="-5"/>
        </w:rPr>
        <w:t xml:space="preserve"> </w:t>
      </w:r>
      <w:r>
        <w:rPr>
          <w:color w:val="231F20"/>
        </w:rPr>
        <w:t>complaint</w:t>
      </w:r>
      <w:r>
        <w:rPr>
          <w:color w:val="231F20"/>
          <w:spacing w:val="-5"/>
        </w:rPr>
        <w:t xml:space="preserve"> </w:t>
      </w:r>
      <w:r>
        <w:rPr>
          <w:color w:val="231F20"/>
        </w:rPr>
        <w:t>of</w:t>
      </w:r>
      <w:r>
        <w:rPr>
          <w:color w:val="231F20"/>
          <w:spacing w:val="-5"/>
        </w:rPr>
        <w:t xml:space="preserve"> </w:t>
      </w:r>
      <w:r>
        <w:rPr>
          <w:color w:val="231F20"/>
        </w:rPr>
        <w:t>the</w:t>
      </w:r>
      <w:r>
        <w:rPr>
          <w:color w:val="231F20"/>
          <w:spacing w:val="-7"/>
        </w:rPr>
        <w:t xml:space="preserve"> </w:t>
      </w:r>
      <w:r>
        <w:rPr>
          <w:color w:val="231F20"/>
        </w:rPr>
        <w:t>alleged</w:t>
      </w:r>
      <w:r>
        <w:rPr>
          <w:color w:val="231F20"/>
          <w:spacing w:val="-5"/>
        </w:rPr>
        <w:t xml:space="preserve"> </w:t>
      </w:r>
      <w:r>
        <w:rPr>
          <w:color w:val="231F20"/>
        </w:rPr>
        <w:t>offence</w:t>
      </w:r>
      <w:r>
        <w:rPr>
          <w:color w:val="231F20"/>
          <w:spacing w:val="-7"/>
        </w:rPr>
        <w:t xml:space="preserve"> </w:t>
      </w:r>
      <w:r>
        <w:rPr>
          <w:color w:val="231F20"/>
        </w:rPr>
        <w:t>heard</w:t>
      </w:r>
      <w:r>
        <w:rPr>
          <w:color w:val="231F20"/>
          <w:spacing w:val="-7"/>
        </w:rPr>
        <w:t xml:space="preserve"> </w:t>
      </w:r>
      <w:r>
        <w:rPr>
          <w:color w:val="231F20"/>
        </w:rPr>
        <w:t>and</w:t>
      </w:r>
      <w:r>
        <w:rPr>
          <w:color w:val="231F20"/>
          <w:spacing w:val="-5"/>
        </w:rPr>
        <w:t xml:space="preserve"> </w:t>
      </w:r>
      <w:r>
        <w:rPr>
          <w:color w:val="231F20"/>
        </w:rPr>
        <w:t>determined by</w:t>
      </w:r>
      <w:r>
        <w:rPr>
          <w:color w:val="231F20"/>
          <w:spacing w:val="-10"/>
        </w:rPr>
        <w:t xml:space="preserve"> </w:t>
      </w:r>
      <w:r>
        <w:rPr>
          <w:color w:val="231F20"/>
        </w:rPr>
        <w:t>a</w:t>
      </w:r>
      <w:r>
        <w:rPr>
          <w:color w:val="231F20"/>
          <w:spacing w:val="-7"/>
        </w:rPr>
        <w:t xml:space="preserve"> </w:t>
      </w:r>
      <w:r>
        <w:rPr>
          <w:color w:val="231F20"/>
        </w:rPr>
        <w:t>court,</w:t>
      </w:r>
      <w:r>
        <w:rPr>
          <w:color w:val="231F20"/>
          <w:spacing w:val="-9"/>
        </w:rPr>
        <w:t xml:space="preserve"> </w:t>
      </w:r>
      <w:r>
        <w:rPr>
          <w:color w:val="231F20"/>
        </w:rPr>
        <w:t>the</w:t>
      </w:r>
      <w:r>
        <w:rPr>
          <w:color w:val="231F20"/>
          <w:spacing w:val="-9"/>
        </w:rPr>
        <w:t xml:space="preserve"> </w:t>
      </w:r>
      <w:r>
        <w:rPr>
          <w:color w:val="231F20"/>
        </w:rPr>
        <w:t>amount</w:t>
      </w:r>
      <w:r>
        <w:rPr>
          <w:color w:val="231F20"/>
          <w:spacing w:val="-9"/>
        </w:rPr>
        <w:t xml:space="preserve"> </w:t>
      </w:r>
      <w:r>
        <w:rPr>
          <w:color w:val="231F20"/>
        </w:rPr>
        <w:t>of</w:t>
      </w:r>
      <w:r>
        <w:rPr>
          <w:color w:val="231F20"/>
          <w:spacing w:val="-5"/>
        </w:rPr>
        <w:t xml:space="preserve"> </w:t>
      </w:r>
      <w:r>
        <w:rPr>
          <w:color w:val="231F20"/>
        </w:rPr>
        <w:t>the</w:t>
      </w:r>
      <w:r>
        <w:rPr>
          <w:color w:val="231F20"/>
          <w:spacing w:val="-10"/>
        </w:rPr>
        <w:t xml:space="preserve"> </w:t>
      </w:r>
      <w:r>
        <w:rPr>
          <w:color w:val="231F20"/>
        </w:rPr>
        <w:t>modified</w:t>
      </w:r>
      <w:r>
        <w:rPr>
          <w:color w:val="231F20"/>
          <w:spacing w:val="-10"/>
        </w:rPr>
        <w:t xml:space="preserve"> </w:t>
      </w:r>
      <w:r>
        <w:rPr>
          <w:color w:val="231F20"/>
        </w:rPr>
        <w:t>penalty</w:t>
      </w:r>
      <w:r>
        <w:rPr>
          <w:color w:val="231F20"/>
          <w:spacing w:val="-10"/>
        </w:rPr>
        <w:t xml:space="preserve"> </w:t>
      </w:r>
      <w:r>
        <w:rPr>
          <w:color w:val="231F20"/>
        </w:rPr>
        <w:t>must</w:t>
      </w:r>
      <w:r>
        <w:rPr>
          <w:color w:val="231F20"/>
          <w:spacing w:val="-8"/>
        </w:rPr>
        <w:t xml:space="preserve"> </w:t>
      </w:r>
      <w:r>
        <w:rPr>
          <w:color w:val="231F20"/>
        </w:rPr>
        <w:t>be</w:t>
      </w:r>
      <w:r>
        <w:rPr>
          <w:color w:val="231F20"/>
          <w:spacing w:val="-9"/>
        </w:rPr>
        <w:t xml:space="preserve"> </w:t>
      </w:r>
      <w:r>
        <w:rPr>
          <w:color w:val="231F20"/>
        </w:rPr>
        <w:t>paid</w:t>
      </w:r>
      <w:r>
        <w:rPr>
          <w:color w:val="231F20"/>
          <w:spacing w:val="-7"/>
        </w:rPr>
        <w:t xml:space="preserve"> </w:t>
      </w:r>
      <w:r>
        <w:rPr>
          <w:color w:val="231F20"/>
        </w:rPr>
        <w:t>within</w:t>
      </w:r>
      <w:r>
        <w:rPr>
          <w:color w:val="231F20"/>
          <w:spacing w:val="-7"/>
        </w:rPr>
        <w:t xml:space="preserve"> </w:t>
      </w:r>
      <w:r>
        <w:rPr>
          <w:color w:val="231F20"/>
        </w:rPr>
        <w:t>28</w:t>
      </w:r>
      <w:r>
        <w:rPr>
          <w:color w:val="231F20"/>
          <w:spacing w:val="-9"/>
        </w:rPr>
        <w:t xml:space="preserve"> </w:t>
      </w:r>
      <w:r>
        <w:rPr>
          <w:color w:val="231F20"/>
        </w:rPr>
        <w:t>days</w:t>
      </w:r>
      <w:r>
        <w:rPr>
          <w:color w:val="231F20"/>
          <w:spacing w:val="-8"/>
        </w:rPr>
        <w:t xml:space="preserve"> </w:t>
      </w:r>
      <w:r>
        <w:rPr>
          <w:color w:val="231F20"/>
        </w:rPr>
        <w:t>after</w:t>
      </w:r>
      <w:r>
        <w:rPr>
          <w:color w:val="231F20"/>
          <w:spacing w:val="-10"/>
        </w:rPr>
        <w:t xml:space="preserve"> </w:t>
      </w:r>
      <w:r>
        <w:rPr>
          <w:color w:val="231F20"/>
        </w:rPr>
        <w:t>the giving of this notice.</w:t>
      </w:r>
    </w:p>
    <w:p w14:paraId="4D55B840" w14:textId="77777777" w:rsidR="000B3C62" w:rsidRDefault="000B3C62">
      <w:pPr>
        <w:pStyle w:val="BodyText"/>
        <w:spacing w:before="11"/>
        <w:rPr>
          <w:sz w:val="23"/>
        </w:rPr>
      </w:pPr>
    </w:p>
    <w:p w14:paraId="4D55B841" w14:textId="77777777" w:rsidR="000B3C62" w:rsidRDefault="00A35B40">
      <w:pPr>
        <w:pStyle w:val="BodyText"/>
        <w:ind w:left="1220"/>
        <w:jc w:val="both"/>
      </w:pPr>
      <w:r>
        <w:rPr>
          <w:color w:val="231F20"/>
        </w:rPr>
        <w:t>PAYMENT</w:t>
      </w:r>
      <w:r>
        <w:rPr>
          <w:color w:val="231F20"/>
          <w:spacing w:val="-2"/>
        </w:rPr>
        <w:t xml:space="preserve"> METHODS</w:t>
      </w:r>
    </w:p>
    <w:p w14:paraId="4D55B842" w14:textId="77777777" w:rsidR="000B3C62" w:rsidRDefault="00A35B40">
      <w:pPr>
        <w:pStyle w:val="BodyText"/>
        <w:ind w:left="1220"/>
      </w:pPr>
      <w:r>
        <w:rPr>
          <w:color w:val="231F20"/>
        </w:rPr>
        <w:t>Payment</w:t>
      </w:r>
      <w:r>
        <w:rPr>
          <w:color w:val="231F20"/>
          <w:spacing w:val="-4"/>
        </w:rPr>
        <w:t xml:space="preserve"> </w:t>
      </w:r>
      <w:r>
        <w:rPr>
          <w:color w:val="231F20"/>
        </w:rPr>
        <w:t>by</w:t>
      </w:r>
      <w:r>
        <w:rPr>
          <w:color w:val="231F20"/>
          <w:spacing w:val="-4"/>
        </w:rPr>
        <w:t xml:space="preserve"> </w:t>
      </w:r>
      <w:r>
        <w:rPr>
          <w:color w:val="231F20"/>
        </w:rPr>
        <w:t>phone:</w:t>
      </w:r>
      <w:r>
        <w:rPr>
          <w:color w:val="231F20"/>
          <w:spacing w:val="-2"/>
        </w:rPr>
        <w:t xml:space="preserve"> </w:t>
      </w:r>
      <w:r>
        <w:rPr>
          <w:color w:val="231F20"/>
        </w:rPr>
        <w:t>(Visa</w:t>
      </w:r>
      <w:r>
        <w:rPr>
          <w:color w:val="231F20"/>
          <w:spacing w:val="-1"/>
        </w:rPr>
        <w:t xml:space="preserve"> </w:t>
      </w:r>
      <w:r>
        <w:rPr>
          <w:color w:val="231F20"/>
        </w:rPr>
        <w:t>or</w:t>
      </w:r>
      <w:r>
        <w:rPr>
          <w:color w:val="231F20"/>
          <w:spacing w:val="-1"/>
        </w:rPr>
        <w:t xml:space="preserve"> </w:t>
      </w:r>
      <w:r>
        <w:rPr>
          <w:color w:val="231F20"/>
          <w:spacing w:val="-2"/>
        </w:rPr>
        <w:t>Mastercard)</w:t>
      </w:r>
    </w:p>
    <w:p w14:paraId="4D55B843" w14:textId="77777777" w:rsidR="000B3C62" w:rsidRDefault="00A35B40">
      <w:pPr>
        <w:pStyle w:val="BodyText"/>
        <w:ind w:left="1220" w:right="1141"/>
      </w:pPr>
      <w:r>
        <w:rPr>
          <w:color w:val="231F20"/>
        </w:rPr>
        <w:t>Please call 1300 276 468 to make payment from your nominated account, quoting the infringement number shown overleaf.</w:t>
      </w:r>
    </w:p>
    <w:p w14:paraId="4D55B844" w14:textId="77777777" w:rsidR="000B3C62" w:rsidRDefault="00A35B40">
      <w:pPr>
        <w:pStyle w:val="BodyText"/>
        <w:ind w:left="1220" w:right="3340"/>
      </w:pPr>
      <w:r>
        <w:rPr>
          <w:color w:val="231F20"/>
        </w:rPr>
        <w:t xml:space="preserve">Payment by Internet: (Visa or Mastercard) </w:t>
      </w:r>
      <w:hyperlink r:id="rId15">
        <w:r>
          <w:rPr>
            <w:color w:val="231F20"/>
          </w:rPr>
          <w:t>www.nedlands.wa.gov.au</w:t>
        </w:r>
      </w:hyperlink>
      <w:r>
        <w:rPr>
          <w:color w:val="231F20"/>
          <w:spacing w:val="-9"/>
        </w:rPr>
        <w:t xml:space="preserve"> </w:t>
      </w:r>
      <w:r>
        <w:rPr>
          <w:color w:val="231F20"/>
        </w:rPr>
        <w:t>and</w:t>
      </w:r>
      <w:r>
        <w:rPr>
          <w:color w:val="231F20"/>
          <w:spacing w:val="-9"/>
        </w:rPr>
        <w:t xml:space="preserve"> </w:t>
      </w:r>
      <w:r>
        <w:rPr>
          <w:color w:val="231F20"/>
        </w:rPr>
        <w:t>select</w:t>
      </w:r>
      <w:r>
        <w:rPr>
          <w:color w:val="231F20"/>
          <w:spacing w:val="-11"/>
        </w:rPr>
        <w:t xml:space="preserve"> </w:t>
      </w:r>
      <w:r>
        <w:rPr>
          <w:color w:val="231F20"/>
        </w:rPr>
        <w:t>the</w:t>
      </w:r>
      <w:r>
        <w:rPr>
          <w:color w:val="231F20"/>
          <w:spacing w:val="-11"/>
        </w:rPr>
        <w:t xml:space="preserve"> </w:t>
      </w:r>
      <w:r>
        <w:rPr>
          <w:color w:val="231F20"/>
        </w:rPr>
        <w:t>payment</w:t>
      </w:r>
      <w:r>
        <w:rPr>
          <w:color w:val="231F20"/>
          <w:spacing w:val="-9"/>
        </w:rPr>
        <w:t xml:space="preserve"> </w:t>
      </w:r>
      <w:r>
        <w:rPr>
          <w:color w:val="231F20"/>
        </w:rPr>
        <w:t>option. Payment by Mail:</w:t>
      </w:r>
    </w:p>
    <w:p w14:paraId="4D55B845" w14:textId="77777777" w:rsidR="000B3C62" w:rsidRDefault="00A35B40">
      <w:pPr>
        <w:pStyle w:val="BodyText"/>
        <w:ind w:left="1220" w:right="1138"/>
        <w:jc w:val="both"/>
      </w:pPr>
      <w:r>
        <w:rPr>
          <w:color w:val="231F20"/>
        </w:rPr>
        <w:t>Make</w:t>
      </w:r>
      <w:r>
        <w:rPr>
          <w:color w:val="231F20"/>
          <w:spacing w:val="-2"/>
        </w:rPr>
        <w:t xml:space="preserve"> </w:t>
      </w:r>
      <w:r>
        <w:rPr>
          <w:color w:val="231F20"/>
        </w:rPr>
        <w:t>cheques</w:t>
      </w:r>
      <w:r>
        <w:rPr>
          <w:color w:val="231F20"/>
          <w:spacing w:val="-5"/>
        </w:rPr>
        <w:t xml:space="preserve"> </w:t>
      </w:r>
      <w:r>
        <w:rPr>
          <w:color w:val="231F20"/>
        </w:rPr>
        <w:t>payable</w:t>
      </w:r>
      <w:r>
        <w:rPr>
          <w:color w:val="231F20"/>
          <w:spacing w:val="-3"/>
        </w:rPr>
        <w:t xml:space="preserve"> </w:t>
      </w:r>
      <w:r>
        <w:rPr>
          <w:color w:val="231F20"/>
        </w:rPr>
        <w:t>to</w:t>
      </w:r>
      <w:r>
        <w:rPr>
          <w:color w:val="231F20"/>
          <w:spacing w:val="-2"/>
        </w:rPr>
        <w:t xml:space="preserve"> </w:t>
      </w:r>
      <w:r>
        <w:rPr>
          <w:color w:val="231F20"/>
        </w:rPr>
        <w:t>City</w:t>
      </w:r>
      <w:r>
        <w:rPr>
          <w:color w:val="231F20"/>
          <w:spacing w:val="-4"/>
        </w:rPr>
        <w:t xml:space="preserve"> </w:t>
      </w:r>
      <w:r>
        <w:rPr>
          <w:color w:val="231F20"/>
        </w:rPr>
        <w:t>of</w:t>
      </w:r>
      <w:r>
        <w:rPr>
          <w:color w:val="231F20"/>
          <w:spacing w:val="-2"/>
        </w:rPr>
        <w:t xml:space="preserve"> </w:t>
      </w:r>
      <w:proofErr w:type="spellStart"/>
      <w:r>
        <w:rPr>
          <w:color w:val="231F20"/>
        </w:rPr>
        <w:t>Nedlands</w:t>
      </w:r>
      <w:proofErr w:type="spellEnd"/>
      <w:r>
        <w:rPr>
          <w:color w:val="231F20"/>
          <w:spacing w:val="-4"/>
        </w:rPr>
        <w:t xml:space="preserve"> </w:t>
      </w:r>
      <w:r>
        <w:rPr>
          <w:color w:val="231F20"/>
        </w:rPr>
        <w:t>and</w:t>
      </w:r>
      <w:r>
        <w:rPr>
          <w:color w:val="231F20"/>
          <w:spacing w:val="-2"/>
        </w:rPr>
        <w:t xml:space="preserve"> </w:t>
      </w:r>
      <w:r>
        <w:rPr>
          <w:color w:val="231F20"/>
        </w:rPr>
        <w:t>crossed</w:t>
      </w:r>
      <w:r>
        <w:rPr>
          <w:color w:val="231F20"/>
          <w:spacing w:val="-3"/>
        </w:rPr>
        <w:t xml:space="preserve"> </w:t>
      </w:r>
      <w:r>
        <w:rPr>
          <w:color w:val="231F20"/>
        </w:rPr>
        <w:t>Not</w:t>
      </w:r>
      <w:r>
        <w:rPr>
          <w:color w:val="231F20"/>
          <w:spacing w:val="-3"/>
        </w:rPr>
        <w:t xml:space="preserve"> </w:t>
      </w:r>
      <w:r>
        <w:rPr>
          <w:color w:val="231F20"/>
        </w:rPr>
        <w:t>Negotiable.</w:t>
      </w:r>
      <w:r>
        <w:rPr>
          <w:color w:val="231F20"/>
          <w:spacing w:val="-3"/>
        </w:rPr>
        <w:t xml:space="preserve"> </w:t>
      </w:r>
      <w:r>
        <w:rPr>
          <w:color w:val="231F20"/>
        </w:rPr>
        <w:t>Complete your</w:t>
      </w:r>
      <w:r>
        <w:rPr>
          <w:color w:val="231F20"/>
          <w:spacing w:val="-3"/>
        </w:rPr>
        <w:t xml:space="preserve"> </w:t>
      </w:r>
      <w:r>
        <w:rPr>
          <w:color w:val="231F20"/>
        </w:rPr>
        <w:t>name</w:t>
      </w:r>
      <w:r>
        <w:rPr>
          <w:color w:val="231F20"/>
          <w:spacing w:val="-5"/>
        </w:rPr>
        <w:t xml:space="preserve"> </w:t>
      </w:r>
      <w:r>
        <w:rPr>
          <w:color w:val="231F20"/>
        </w:rPr>
        <w:t>and</w:t>
      </w:r>
      <w:r>
        <w:rPr>
          <w:color w:val="231F20"/>
          <w:spacing w:val="-3"/>
        </w:rPr>
        <w:t xml:space="preserve"> </w:t>
      </w:r>
      <w:r>
        <w:rPr>
          <w:color w:val="231F20"/>
        </w:rPr>
        <w:t>address</w:t>
      </w:r>
      <w:r>
        <w:rPr>
          <w:color w:val="231F20"/>
          <w:spacing w:val="-3"/>
        </w:rPr>
        <w:t xml:space="preserve"> </w:t>
      </w:r>
      <w:r>
        <w:rPr>
          <w:color w:val="231F20"/>
        </w:rPr>
        <w:t>in</w:t>
      </w:r>
      <w:r>
        <w:rPr>
          <w:color w:val="231F20"/>
          <w:spacing w:val="-3"/>
        </w:rPr>
        <w:t xml:space="preserve"> </w:t>
      </w:r>
      <w:r>
        <w:rPr>
          <w:color w:val="231F20"/>
        </w:rPr>
        <w:t>block</w:t>
      </w:r>
      <w:r>
        <w:rPr>
          <w:color w:val="231F20"/>
          <w:spacing w:val="-3"/>
        </w:rPr>
        <w:t xml:space="preserve"> </w:t>
      </w:r>
      <w:r>
        <w:rPr>
          <w:color w:val="231F20"/>
        </w:rPr>
        <w:t>letters</w:t>
      </w:r>
      <w:r>
        <w:rPr>
          <w:color w:val="231F20"/>
          <w:spacing w:val="-3"/>
        </w:rPr>
        <w:t xml:space="preserve"> </w:t>
      </w:r>
      <w:r>
        <w:rPr>
          <w:color w:val="231F20"/>
        </w:rPr>
        <w:t>in</w:t>
      </w:r>
      <w:r>
        <w:rPr>
          <w:color w:val="231F20"/>
          <w:spacing w:val="-2"/>
        </w:rPr>
        <w:t xml:space="preserve"> </w:t>
      </w:r>
      <w:r>
        <w:rPr>
          <w:color w:val="231F20"/>
        </w:rPr>
        <w:t>the</w:t>
      </w:r>
      <w:r>
        <w:rPr>
          <w:color w:val="231F20"/>
          <w:spacing w:val="-5"/>
        </w:rPr>
        <w:t xml:space="preserve"> </w:t>
      </w:r>
      <w:r>
        <w:rPr>
          <w:color w:val="231F20"/>
        </w:rPr>
        <w:t>space</w:t>
      </w:r>
      <w:r>
        <w:rPr>
          <w:color w:val="231F20"/>
          <w:spacing w:val="-5"/>
        </w:rPr>
        <w:t xml:space="preserve"> </w:t>
      </w:r>
      <w:r>
        <w:rPr>
          <w:color w:val="231F20"/>
        </w:rPr>
        <w:t>provided</w:t>
      </w:r>
      <w:r>
        <w:rPr>
          <w:color w:val="231F20"/>
          <w:spacing w:val="-3"/>
        </w:rPr>
        <w:t xml:space="preserve"> </w:t>
      </w:r>
      <w:r>
        <w:rPr>
          <w:color w:val="231F20"/>
        </w:rPr>
        <w:t>below</w:t>
      </w:r>
      <w:r>
        <w:rPr>
          <w:color w:val="231F20"/>
          <w:spacing w:val="-6"/>
        </w:rPr>
        <w:t xml:space="preserve"> </w:t>
      </w:r>
      <w:r>
        <w:rPr>
          <w:color w:val="231F20"/>
        </w:rPr>
        <w:t>and</w:t>
      </w:r>
      <w:r>
        <w:rPr>
          <w:color w:val="231F20"/>
          <w:spacing w:val="-3"/>
        </w:rPr>
        <w:t xml:space="preserve"> </w:t>
      </w:r>
      <w:r>
        <w:rPr>
          <w:color w:val="231F20"/>
        </w:rPr>
        <w:t>return</w:t>
      </w:r>
      <w:r>
        <w:rPr>
          <w:color w:val="231F20"/>
          <w:spacing w:val="-3"/>
        </w:rPr>
        <w:t xml:space="preserve"> </w:t>
      </w:r>
      <w:r>
        <w:rPr>
          <w:color w:val="231F20"/>
        </w:rPr>
        <w:t xml:space="preserve">this notice and payment to City of </w:t>
      </w:r>
      <w:proofErr w:type="spellStart"/>
      <w:r>
        <w:rPr>
          <w:color w:val="231F20"/>
        </w:rPr>
        <w:t>Nedlands</w:t>
      </w:r>
      <w:proofErr w:type="spellEnd"/>
      <w:r>
        <w:rPr>
          <w:color w:val="231F20"/>
        </w:rPr>
        <w:t xml:space="preserve">, PO Box 9, </w:t>
      </w:r>
      <w:proofErr w:type="spellStart"/>
      <w:r>
        <w:rPr>
          <w:color w:val="231F20"/>
        </w:rPr>
        <w:t>Nedlands</w:t>
      </w:r>
      <w:proofErr w:type="spellEnd"/>
      <w:r>
        <w:rPr>
          <w:color w:val="231F20"/>
        </w:rPr>
        <w:t>, WA, 6909.</w:t>
      </w:r>
    </w:p>
    <w:p w14:paraId="4D55B846" w14:textId="77777777" w:rsidR="000B3C62" w:rsidRDefault="000B3C62">
      <w:pPr>
        <w:jc w:val="both"/>
        <w:sectPr w:rsidR="000B3C62">
          <w:type w:val="continuous"/>
          <w:pgSz w:w="11900" w:h="16840"/>
          <w:pgMar w:top="0" w:right="300" w:bottom="280" w:left="480" w:header="727" w:footer="956" w:gutter="0"/>
          <w:cols w:space="720"/>
        </w:sectPr>
      </w:pPr>
    </w:p>
    <w:p w14:paraId="4D55B847" w14:textId="77777777" w:rsidR="000B3C62" w:rsidRDefault="000B3C62">
      <w:pPr>
        <w:pStyle w:val="BodyText"/>
        <w:spacing w:before="6"/>
        <w:rPr>
          <w:sz w:val="15"/>
        </w:rPr>
      </w:pPr>
    </w:p>
    <w:p w14:paraId="4D55B848" w14:textId="77777777" w:rsidR="000B3C62" w:rsidRDefault="00A35B40">
      <w:pPr>
        <w:pStyle w:val="BodyText"/>
        <w:spacing w:before="92"/>
        <w:ind w:left="1220"/>
      </w:pPr>
      <w:r>
        <w:rPr>
          <w:color w:val="231F20"/>
        </w:rPr>
        <w:t>Payment</w:t>
      </w:r>
      <w:r>
        <w:rPr>
          <w:color w:val="231F20"/>
          <w:spacing w:val="-3"/>
        </w:rPr>
        <w:t xml:space="preserve"> </w:t>
      </w:r>
      <w:r>
        <w:rPr>
          <w:color w:val="231F20"/>
        </w:rPr>
        <w:t>in</w:t>
      </w:r>
      <w:r>
        <w:rPr>
          <w:color w:val="231F20"/>
          <w:spacing w:val="-2"/>
        </w:rPr>
        <w:t xml:space="preserve"> </w:t>
      </w:r>
      <w:r>
        <w:rPr>
          <w:color w:val="231F20"/>
        </w:rPr>
        <w:t>person</w:t>
      </w:r>
      <w:r>
        <w:rPr>
          <w:color w:val="231F20"/>
          <w:spacing w:val="-2"/>
        </w:rPr>
        <w:t xml:space="preserve"> </w:t>
      </w:r>
      <w:r>
        <w:rPr>
          <w:color w:val="231F20"/>
        </w:rPr>
        <w:t>at</w:t>
      </w:r>
      <w:r>
        <w:rPr>
          <w:color w:val="231F20"/>
          <w:spacing w:val="-3"/>
        </w:rPr>
        <w:t xml:space="preserve"> </w:t>
      </w:r>
      <w:r>
        <w:rPr>
          <w:color w:val="231F20"/>
          <w:spacing w:val="-2"/>
        </w:rPr>
        <w:t>Council:</w:t>
      </w:r>
    </w:p>
    <w:p w14:paraId="4D55B849" w14:textId="77777777" w:rsidR="000B3C62" w:rsidRDefault="00A35B40">
      <w:pPr>
        <w:pStyle w:val="BodyText"/>
        <w:ind w:left="1220" w:right="1141"/>
      </w:pPr>
      <w:r>
        <w:rPr>
          <w:color w:val="231F20"/>
        </w:rPr>
        <w:t>Present</w:t>
      </w:r>
      <w:r>
        <w:rPr>
          <w:color w:val="231F20"/>
          <w:spacing w:val="21"/>
        </w:rPr>
        <w:t xml:space="preserve"> </w:t>
      </w:r>
      <w:r>
        <w:rPr>
          <w:color w:val="231F20"/>
        </w:rPr>
        <w:t>this</w:t>
      </w:r>
      <w:r>
        <w:rPr>
          <w:color w:val="231F20"/>
          <w:spacing w:val="21"/>
        </w:rPr>
        <w:t xml:space="preserve"> </w:t>
      </w:r>
      <w:r>
        <w:rPr>
          <w:color w:val="231F20"/>
        </w:rPr>
        <w:t>notice</w:t>
      </w:r>
      <w:r>
        <w:rPr>
          <w:color w:val="231F20"/>
          <w:spacing w:val="21"/>
        </w:rPr>
        <w:t xml:space="preserve"> </w:t>
      </w:r>
      <w:r>
        <w:rPr>
          <w:color w:val="231F20"/>
        </w:rPr>
        <w:t>intact</w:t>
      </w:r>
      <w:r>
        <w:rPr>
          <w:color w:val="231F20"/>
          <w:spacing w:val="21"/>
        </w:rPr>
        <w:t xml:space="preserve"> </w:t>
      </w:r>
      <w:r>
        <w:rPr>
          <w:color w:val="231F20"/>
        </w:rPr>
        <w:t>to</w:t>
      </w:r>
      <w:r>
        <w:rPr>
          <w:color w:val="231F20"/>
          <w:spacing w:val="26"/>
        </w:rPr>
        <w:t xml:space="preserve"> </w:t>
      </w:r>
      <w:r>
        <w:rPr>
          <w:color w:val="231F20"/>
        </w:rPr>
        <w:t>the</w:t>
      </w:r>
      <w:r>
        <w:rPr>
          <w:color w:val="231F20"/>
          <w:spacing w:val="21"/>
        </w:rPr>
        <w:t xml:space="preserve"> </w:t>
      </w:r>
      <w:r>
        <w:rPr>
          <w:color w:val="231F20"/>
        </w:rPr>
        <w:t>cashier</w:t>
      </w:r>
      <w:r>
        <w:rPr>
          <w:color w:val="231F20"/>
          <w:spacing w:val="21"/>
        </w:rPr>
        <w:t xml:space="preserve"> </w:t>
      </w:r>
      <w:r>
        <w:rPr>
          <w:color w:val="231F20"/>
        </w:rPr>
        <w:t>at</w:t>
      </w:r>
      <w:r>
        <w:rPr>
          <w:color w:val="231F20"/>
          <w:spacing w:val="21"/>
        </w:rPr>
        <w:t xml:space="preserve"> </w:t>
      </w:r>
      <w:r>
        <w:rPr>
          <w:color w:val="231F20"/>
        </w:rPr>
        <w:t>the</w:t>
      </w:r>
      <w:r>
        <w:rPr>
          <w:color w:val="231F20"/>
          <w:spacing w:val="21"/>
        </w:rPr>
        <w:t xml:space="preserve"> </w:t>
      </w:r>
      <w:r>
        <w:rPr>
          <w:color w:val="231F20"/>
        </w:rPr>
        <w:t>City of</w:t>
      </w:r>
      <w:r>
        <w:rPr>
          <w:color w:val="231F20"/>
          <w:spacing w:val="23"/>
        </w:rPr>
        <w:t xml:space="preserve"> </w:t>
      </w:r>
      <w:proofErr w:type="spellStart"/>
      <w:r>
        <w:rPr>
          <w:color w:val="231F20"/>
        </w:rPr>
        <w:t>Nedlands</w:t>
      </w:r>
      <w:proofErr w:type="spellEnd"/>
      <w:r>
        <w:rPr>
          <w:color w:val="231F20"/>
        </w:rPr>
        <w:t>, 71</w:t>
      </w:r>
      <w:r>
        <w:rPr>
          <w:color w:val="231F20"/>
          <w:spacing w:val="21"/>
        </w:rPr>
        <w:t xml:space="preserve"> </w:t>
      </w:r>
      <w:r>
        <w:rPr>
          <w:color w:val="231F20"/>
        </w:rPr>
        <w:t xml:space="preserve">Stirling Hwy, </w:t>
      </w:r>
      <w:proofErr w:type="spellStart"/>
      <w:r>
        <w:rPr>
          <w:color w:val="231F20"/>
        </w:rPr>
        <w:t>Nedlands</w:t>
      </w:r>
      <w:proofErr w:type="spellEnd"/>
      <w:r>
        <w:rPr>
          <w:color w:val="231F20"/>
        </w:rPr>
        <w:t>, between 8.30 am and 5.00 pm Mon – Fri.</w:t>
      </w:r>
    </w:p>
    <w:p w14:paraId="4D55B84A" w14:textId="77777777" w:rsidR="000B3C62" w:rsidRDefault="000B3C62">
      <w:pPr>
        <w:sectPr w:rsidR="000B3C62">
          <w:pgSz w:w="11900" w:h="16840"/>
          <w:pgMar w:top="1220" w:right="300" w:bottom="1140" w:left="480" w:header="727" w:footer="956" w:gutter="0"/>
          <w:cols w:space="720"/>
        </w:sectPr>
      </w:pPr>
    </w:p>
    <w:p w14:paraId="4D55B84B" w14:textId="77777777" w:rsidR="000B3C62" w:rsidRDefault="000B3C62">
      <w:pPr>
        <w:pStyle w:val="BodyText"/>
        <w:rPr>
          <w:sz w:val="20"/>
        </w:rPr>
      </w:pPr>
    </w:p>
    <w:p w14:paraId="4D55B84C" w14:textId="77777777" w:rsidR="000B3C62" w:rsidRDefault="000B3C62">
      <w:pPr>
        <w:pStyle w:val="BodyText"/>
        <w:spacing w:before="6"/>
        <w:rPr>
          <w:sz w:val="19"/>
        </w:rPr>
      </w:pPr>
    </w:p>
    <w:p w14:paraId="4D55B84D" w14:textId="77777777" w:rsidR="000B3C62" w:rsidRDefault="000B3C62">
      <w:pPr>
        <w:rPr>
          <w:sz w:val="19"/>
        </w:rPr>
        <w:sectPr w:rsidR="000B3C62">
          <w:pgSz w:w="11900" w:h="16840"/>
          <w:pgMar w:top="1220" w:right="300" w:bottom="1140" w:left="480" w:header="727" w:footer="956" w:gutter="0"/>
          <w:cols w:space="720"/>
        </w:sectPr>
      </w:pPr>
    </w:p>
    <w:p w14:paraId="4D55B84E" w14:textId="77777777" w:rsidR="000B3C62" w:rsidRDefault="00A35B40">
      <w:pPr>
        <w:pStyle w:val="Heading2"/>
        <w:spacing w:before="92"/>
        <w:ind w:left="3734" w:firstLine="0"/>
      </w:pPr>
      <w:r>
        <w:rPr>
          <w:color w:val="231F20"/>
        </w:rPr>
        <w:t>Schedule</w:t>
      </w:r>
      <w:r>
        <w:rPr>
          <w:color w:val="231F20"/>
          <w:spacing w:val="-8"/>
        </w:rPr>
        <w:t xml:space="preserve"> </w:t>
      </w:r>
      <w:r>
        <w:rPr>
          <w:color w:val="231F20"/>
        </w:rPr>
        <w:t>4—Infringement</w:t>
      </w:r>
      <w:r>
        <w:rPr>
          <w:color w:val="231F20"/>
          <w:spacing w:val="-7"/>
        </w:rPr>
        <w:t xml:space="preserve"> </w:t>
      </w:r>
      <w:r>
        <w:rPr>
          <w:color w:val="231F20"/>
          <w:spacing w:val="-2"/>
        </w:rPr>
        <w:t>notice</w:t>
      </w:r>
    </w:p>
    <w:p w14:paraId="4D55B84F" w14:textId="77777777" w:rsidR="000B3C62" w:rsidRDefault="000B3C62">
      <w:pPr>
        <w:pStyle w:val="BodyText"/>
        <w:rPr>
          <w:b/>
        </w:rPr>
      </w:pPr>
    </w:p>
    <w:p w14:paraId="4D55B850" w14:textId="77777777" w:rsidR="000B3C62" w:rsidRDefault="00A35B40">
      <w:pPr>
        <w:pStyle w:val="BodyText"/>
        <w:ind w:left="3742"/>
      </w:pPr>
      <w:r>
        <w:rPr>
          <w:color w:val="231F20"/>
        </w:rPr>
        <w:t>LOCAL</w:t>
      </w:r>
      <w:r>
        <w:rPr>
          <w:color w:val="231F20"/>
          <w:spacing w:val="-12"/>
        </w:rPr>
        <w:t xml:space="preserve"> </w:t>
      </w:r>
      <w:r>
        <w:rPr>
          <w:color w:val="231F20"/>
        </w:rPr>
        <w:t>GOVERNMENT</w:t>
      </w:r>
      <w:r>
        <w:rPr>
          <w:color w:val="231F20"/>
          <w:spacing w:val="-9"/>
        </w:rPr>
        <w:t xml:space="preserve"> </w:t>
      </w:r>
      <w:r>
        <w:rPr>
          <w:color w:val="231F20"/>
        </w:rPr>
        <w:t>ACT</w:t>
      </w:r>
      <w:r>
        <w:rPr>
          <w:color w:val="231F20"/>
          <w:spacing w:val="-11"/>
        </w:rPr>
        <w:t xml:space="preserve"> </w:t>
      </w:r>
      <w:r>
        <w:rPr>
          <w:color w:val="231F20"/>
          <w:spacing w:val="-4"/>
        </w:rPr>
        <w:t>1995</w:t>
      </w:r>
    </w:p>
    <w:p w14:paraId="4D55B851" w14:textId="0C6788E0" w:rsidR="000B3C62" w:rsidRDefault="00A35B40">
      <w:pPr>
        <w:rPr>
          <w:sz w:val="32"/>
        </w:rPr>
      </w:pPr>
      <w:r>
        <w:br w:type="column"/>
      </w:r>
    </w:p>
    <w:p w14:paraId="4D55B852" w14:textId="77777777" w:rsidR="000B3C62" w:rsidRDefault="00A35B40">
      <w:pPr>
        <w:pStyle w:val="BodyText"/>
        <w:ind w:left="1412"/>
      </w:pPr>
      <w:r>
        <w:rPr>
          <w:color w:val="231F20"/>
        </w:rPr>
        <w:t xml:space="preserve">[cl. </w:t>
      </w:r>
      <w:r>
        <w:rPr>
          <w:color w:val="231F20"/>
          <w:spacing w:val="-2"/>
        </w:rPr>
        <w:t>9.3(b)]</w:t>
      </w:r>
    </w:p>
    <w:p w14:paraId="4D55B853" w14:textId="77777777" w:rsidR="000B3C62" w:rsidRDefault="000B3C62">
      <w:pPr>
        <w:sectPr w:rsidR="000B3C62">
          <w:type w:val="continuous"/>
          <w:pgSz w:w="11900" w:h="16840"/>
          <w:pgMar w:top="0" w:right="300" w:bottom="280" w:left="480" w:header="727" w:footer="956" w:gutter="0"/>
          <w:cols w:num="2" w:space="720" w:equalWidth="0">
            <w:col w:w="7467" w:space="40"/>
            <w:col w:w="3613"/>
          </w:cols>
        </w:sectPr>
      </w:pPr>
    </w:p>
    <w:p w14:paraId="4D55B854" w14:textId="77777777" w:rsidR="000B3C62" w:rsidRDefault="00A35B40">
      <w:pPr>
        <w:pStyle w:val="BodyText"/>
        <w:ind w:left="1830" w:right="1746"/>
        <w:jc w:val="center"/>
      </w:pPr>
      <w:r>
        <w:rPr>
          <w:color w:val="231F20"/>
        </w:rPr>
        <w:t>City</w:t>
      </w:r>
      <w:r>
        <w:rPr>
          <w:color w:val="231F20"/>
          <w:spacing w:val="-4"/>
        </w:rPr>
        <w:t xml:space="preserve"> </w:t>
      </w:r>
      <w:r>
        <w:rPr>
          <w:color w:val="231F20"/>
        </w:rPr>
        <w:t xml:space="preserve">of </w:t>
      </w:r>
      <w:proofErr w:type="spellStart"/>
      <w:r>
        <w:rPr>
          <w:color w:val="231F20"/>
        </w:rPr>
        <w:t>Nedlands</w:t>
      </w:r>
      <w:proofErr w:type="spellEnd"/>
      <w:r>
        <w:rPr>
          <w:color w:val="231F20"/>
          <w:spacing w:val="-4"/>
        </w:rPr>
        <w:t xml:space="preserve"> </w:t>
      </w:r>
      <w:r>
        <w:rPr>
          <w:color w:val="231F20"/>
        </w:rPr>
        <w:t>Parking</w:t>
      </w:r>
      <w:r>
        <w:rPr>
          <w:color w:val="231F20"/>
          <w:spacing w:val="-4"/>
        </w:rPr>
        <w:t xml:space="preserve"> </w:t>
      </w:r>
      <w:r>
        <w:rPr>
          <w:color w:val="231F20"/>
        </w:rPr>
        <w:t>and</w:t>
      </w:r>
      <w:r>
        <w:rPr>
          <w:color w:val="231F20"/>
          <w:spacing w:val="-3"/>
        </w:rPr>
        <w:t xml:space="preserve"> </w:t>
      </w:r>
      <w:r>
        <w:rPr>
          <w:color w:val="231F20"/>
        </w:rPr>
        <w:t>Parking</w:t>
      </w:r>
      <w:r>
        <w:rPr>
          <w:color w:val="231F20"/>
          <w:spacing w:val="-4"/>
        </w:rPr>
        <w:t xml:space="preserve"> </w:t>
      </w:r>
      <w:r>
        <w:rPr>
          <w:color w:val="231F20"/>
        </w:rPr>
        <w:t>Facilities</w:t>
      </w:r>
      <w:r>
        <w:rPr>
          <w:color w:val="231F20"/>
          <w:spacing w:val="-2"/>
        </w:rPr>
        <w:t xml:space="preserve"> </w:t>
      </w:r>
      <w:r>
        <w:rPr>
          <w:color w:val="231F20"/>
        </w:rPr>
        <w:t>Local</w:t>
      </w:r>
      <w:r>
        <w:rPr>
          <w:color w:val="231F20"/>
          <w:spacing w:val="-2"/>
        </w:rPr>
        <w:t xml:space="preserve"> </w:t>
      </w:r>
      <w:r>
        <w:rPr>
          <w:color w:val="231F20"/>
        </w:rPr>
        <w:t>Law</w:t>
      </w:r>
      <w:r>
        <w:rPr>
          <w:color w:val="231F20"/>
          <w:spacing w:val="2"/>
        </w:rPr>
        <w:t xml:space="preserve"> </w:t>
      </w:r>
      <w:r>
        <w:rPr>
          <w:color w:val="231F20"/>
          <w:spacing w:val="-4"/>
        </w:rPr>
        <w:t>2013</w:t>
      </w:r>
    </w:p>
    <w:p w14:paraId="4D55B855" w14:textId="77777777" w:rsidR="000B3C62" w:rsidRDefault="00A35B40">
      <w:pPr>
        <w:pStyle w:val="Heading1"/>
        <w:ind w:right="1748"/>
      </w:pPr>
      <w:r>
        <w:rPr>
          <w:color w:val="231F20"/>
        </w:rPr>
        <w:t>WITHDRAWAL</w:t>
      </w:r>
      <w:r>
        <w:rPr>
          <w:color w:val="231F20"/>
          <w:spacing w:val="-7"/>
        </w:rPr>
        <w:t xml:space="preserve"> </w:t>
      </w:r>
      <w:r>
        <w:rPr>
          <w:color w:val="231F20"/>
        </w:rPr>
        <w:t>OF</w:t>
      </w:r>
      <w:r>
        <w:rPr>
          <w:color w:val="231F20"/>
          <w:spacing w:val="-6"/>
        </w:rPr>
        <w:t xml:space="preserve"> </w:t>
      </w:r>
      <w:r>
        <w:rPr>
          <w:color w:val="231F20"/>
        </w:rPr>
        <w:t>INFRINGEMENT</w:t>
      </w:r>
      <w:r>
        <w:rPr>
          <w:color w:val="231F20"/>
          <w:spacing w:val="-6"/>
        </w:rPr>
        <w:t xml:space="preserve"> </w:t>
      </w:r>
      <w:r>
        <w:rPr>
          <w:color w:val="231F20"/>
          <w:spacing w:val="-2"/>
        </w:rPr>
        <w:t>NOTICE</w:t>
      </w:r>
    </w:p>
    <w:p w14:paraId="4D55B856" w14:textId="54D38172" w:rsidR="000B3C62" w:rsidRDefault="009D3D7B">
      <w:pPr>
        <w:pStyle w:val="BodyText"/>
        <w:spacing w:line="276" w:lineRule="exact"/>
        <w:ind w:left="1220"/>
      </w:pPr>
      <w:r>
        <w:rPr>
          <w:noProof/>
          <w:lang w:val="en-AU" w:eastAsia="en-AU"/>
        </w:rPr>
        <mc:AlternateContent>
          <mc:Choice Requires="wps">
            <w:drawing>
              <wp:anchor distT="0" distB="0" distL="114300" distR="114300" simplePos="0" relativeHeight="251658241" behindDoc="0" locked="0" layoutInCell="1" allowOverlap="1" wp14:anchorId="4D55B88C" wp14:editId="6510E950">
                <wp:simplePos x="0" y="0"/>
                <wp:positionH relativeFrom="page">
                  <wp:posOffset>4850765</wp:posOffset>
                </wp:positionH>
                <wp:positionV relativeFrom="paragraph">
                  <wp:posOffset>177165</wp:posOffset>
                </wp:positionV>
                <wp:extent cx="0"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77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93758" id="Line 8"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95pt,13.95pt" to="381.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" strokecolor="#231f20" strokeweight=".14pt">
                <w10:wrap anchorx="page"/>
              </v:line>
            </w:pict>
          </mc:Fallback>
        </mc:AlternateContent>
      </w:r>
      <w:r w:rsidR="00A35B40">
        <w:rPr>
          <w:color w:val="231F20"/>
        </w:rPr>
        <w:t>Serial</w:t>
      </w:r>
      <w:r w:rsidR="00A35B40">
        <w:rPr>
          <w:color w:val="231F20"/>
          <w:spacing w:val="-3"/>
        </w:rPr>
        <w:t xml:space="preserve"> </w:t>
      </w:r>
      <w:r w:rsidR="00A35B40">
        <w:rPr>
          <w:color w:val="231F20"/>
        </w:rPr>
        <w:t>No</w:t>
      </w:r>
      <w:r w:rsidR="00A35B40">
        <w:rPr>
          <w:color w:val="231F20"/>
          <w:spacing w:val="-3"/>
        </w:rPr>
        <w:t xml:space="preserve"> </w:t>
      </w:r>
      <w:r w:rsidR="00A35B40">
        <w:rPr>
          <w:color w:val="231F20"/>
          <w:spacing w:val="-2"/>
        </w:rPr>
        <w:t>.............................</w:t>
      </w:r>
    </w:p>
    <w:p w14:paraId="4D55B857" w14:textId="77777777" w:rsidR="000B3C62" w:rsidRDefault="00A35B40">
      <w:pPr>
        <w:pStyle w:val="BodyText"/>
        <w:ind w:left="1220"/>
      </w:pPr>
      <w:r>
        <w:rPr>
          <w:color w:val="231F20"/>
        </w:rPr>
        <w:t>Date</w:t>
      </w:r>
      <w:r>
        <w:rPr>
          <w:color w:val="231F20"/>
          <w:spacing w:val="-4"/>
        </w:rPr>
        <w:t xml:space="preserve"> </w:t>
      </w:r>
      <w:r>
        <w:rPr>
          <w:color w:val="231F20"/>
        </w:rPr>
        <w:t>..........</w:t>
      </w:r>
      <w:r>
        <w:rPr>
          <w:color w:val="231F20"/>
          <w:spacing w:val="-4"/>
        </w:rPr>
        <w:t xml:space="preserve"> </w:t>
      </w:r>
      <w:r>
        <w:rPr>
          <w:color w:val="231F20"/>
        </w:rPr>
        <w:t>/</w:t>
      </w:r>
      <w:r>
        <w:rPr>
          <w:color w:val="231F20"/>
          <w:spacing w:val="-3"/>
        </w:rPr>
        <w:t xml:space="preserve"> </w:t>
      </w:r>
      <w:r>
        <w:rPr>
          <w:color w:val="231F20"/>
        </w:rPr>
        <w:t>..........</w:t>
      </w:r>
      <w:r>
        <w:rPr>
          <w:color w:val="231F20"/>
          <w:spacing w:val="-3"/>
        </w:rPr>
        <w:t xml:space="preserve"> </w:t>
      </w:r>
      <w:r>
        <w:rPr>
          <w:color w:val="231F20"/>
        </w:rPr>
        <w:t>/</w:t>
      </w:r>
      <w:r>
        <w:rPr>
          <w:color w:val="231F20"/>
          <w:spacing w:val="-4"/>
        </w:rPr>
        <w:t xml:space="preserve"> </w:t>
      </w:r>
      <w:r>
        <w:rPr>
          <w:color w:val="231F20"/>
          <w:spacing w:val="-2"/>
        </w:rPr>
        <w:t>..........</w:t>
      </w:r>
    </w:p>
    <w:p w14:paraId="4D55B858" w14:textId="77777777" w:rsidR="000B3C62" w:rsidRDefault="00A35B40">
      <w:pPr>
        <w:pStyle w:val="BodyText"/>
        <w:ind w:left="1220"/>
      </w:pPr>
      <w:r>
        <w:rPr>
          <w:color w:val="231F20"/>
        </w:rPr>
        <w:t>To:</w:t>
      </w:r>
      <w:r>
        <w:rPr>
          <w:color w:val="231F20"/>
          <w:spacing w:val="-1"/>
        </w:rPr>
        <w:t xml:space="preserve"> </w:t>
      </w:r>
      <w:r>
        <w:rPr>
          <w:color w:val="231F20"/>
          <w:spacing w:val="-5"/>
        </w:rPr>
        <w:t>(1)</w:t>
      </w:r>
    </w:p>
    <w:p w14:paraId="4D55B859" w14:textId="77777777" w:rsidR="000B3C62" w:rsidRDefault="00A35B40">
      <w:pPr>
        <w:ind w:left="1220"/>
        <w:rPr>
          <w:sz w:val="24"/>
        </w:rPr>
      </w:pPr>
      <w:r>
        <w:rPr>
          <w:color w:val="231F20"/>
          <w:spacing w:val="-2"/>
          <w:sz w:val="24"/>
        </w:rPr>
        <w:t>...................................................................................................................................</w:t>
      </w:r>
    </w:p>
    <w:p w14:paraId="4D55B85A" w14:textId="77777777" w:rsidR="000B3C62" w:rsidRDefault="00A35B40">
      <w:pPr>
        <w:ind w:left="1220"/>
        <w:rPr>
          <w:sz w:val="24"/>
        </w:rPr>
      </w:pPr>
      <w:r>
        <w:rPr>
          <w:color w:val="231F20"/>
          <w:spacing w:val="-2"/>
          <w:sz w:val="24"/>
        </w:rPr>
        <w:t>.......</w:t>
      </w:r>
    </w:p>
    <w:p w14:paraId="4D55B85B" w14:textId="77777777" w:rsidR="000B3C62" w:rsidRDefault="00A35B40">
      <w:pPr>
        <w:pStyle w:val="BodyText"/>
        <w:ind w:left="1220"/>
      </w:pPr>
      <w:r>
        <w:rPr>
          <w:color w:val="231F20"/>
        </w:rPr>
        <w:t xml:space="preserve">of: </w:t>
      </w:r>
      <w:r>
        <w:rPr>
          <w:color w:val="231F20"/>
          <w:spacing w:val="-5"/>
        </w:rPr>
        <w:t>(2)</w:t>
      </w:r>
    </w:p>
    <w:p w14:paraId="4D55B85C" w14:textId="77777777" w:rsidR="000B3C62" w:rsidRDefault="00A35B40">
      <w:pPr>
        <w:ind w:left="1220"/>
        <w:rPr>
          <w:sz w:val="24"/>
        </w:rPr>
      </w:pPr>
      <w:r>
        <w:rPr>
          <w:color w:val="231F20"/>
          <w:spacing w:val="-2"/>
          <w:sz w:val="24"/>
        </w:rPr>
        <w:t>...................................................................................................................................</w:t>
      </w:r>
    </w:p>
    <w:p w14:paraId="4D55B85D" w14:textId="77777777" w:rsidR="000B3C62" w:rsidRDefault="00A35B40">
      <w:pPr>
        <w:ind w:left="1220"/>
        <w:rPr>
          <w:sz w:val="24"/>
        </w:rPr>
      </w:pPr>
      <w:r>
        <w:rPr>
          <w:color w:val="231F20"/>
          <w:spacing w:val="-2"/>
          <w:sz w:val="24"/>
        </w:rPr>
        <w:t>........</w:t>
      </w:r>
    </w:p>
    <w:p w14:paraId="4D55B85E" w14:textId="77777777" w:rsidR="000B3C62" w:rsidRDefault="000B3C62">
      <w:pPr>
        <w:pStyle w:val="BodyText"/>
        <w:spacing w:before="10"/>
        <w:rPr>
          <w:sz w:val="23"/>
        </w:rPr>
      </w:pPr>
    </w:p>
    <w:p w14:paraId="4D55B85F" w14:textId="77777777" w:rsidR="000B3C62" w:rsidRDefault="00A35B40">
      <w:pPr>
        <w:pStyle w:val="BodyText"/>
        <w:tabs>
          <w:tab w:val="left" w:leader="dot" w:pos="9465"/>
        </w:tabs>
        <w:ind w:left="1220"/>
      </w:pPr>
      <w:r>
        <w:rPr>
          <w:color w:val="231F20"/>
        </w:rPr>
        <w:t>Infringement</w:t>
      </w:r>
      <w:r>
        <w:rPr>
          <w:color w:val="231F20"/>
          <w:spacing w:val="-10"/>
        </w:rPr>
        <w:t xml:space="preserve"> </w:t>
      </w:r>
      <w:r>
        <w:rPr>
          <w:color w:val="231F20"/>
        </w:rPr>
        <w:t>Notice</w:t>
      </w:r>
      <w:r>
        <w:rPr>
          <w:color w:val="231F20"/>
          <w:spacing w:val="-10"/>
        </w:rPr>
        <w:t xml:space="preserve"> </w:t>
      </w:r>
      <w:r>
        <w:rPr>
          <w:color w:val="231F20"/>
        </w:rPr>
        <w:t>No.</w:t>
      </w:r>
      <w:r>
        <w:rPr>
          <w:color w:val="231F20"/>
          <w:spacing w:val="-10"/>
        </w:rPr>
        <w:t xml:space="preserve"> </w:t>
      </w:r>
      <w:r>
        <w:rPr>
          <w:color w:val="231F20"/>
        </w:rPr>
        <w:t>...............................................................</w:t>
      </w:r>
      <w:r>
        <w:rPr>
          <w:color w:val="231F20"/>
          <w:spacing w:val="-12"/>
        </w:rPr>
        <w:t xml:space="preserve"> </w:t>
      </w:r>
      <w:r>
        <w:rPr>
          <w:color w:val="231F20"/>
          <w:spacing w:val="-2"/>
        </w:rPr>
        <w:t>dated</w:t>
      </w:r>
      <w:r>
        <w:rPr>
          <w:color w:val="231F20"/>
        </w:rPr>
        <w:tab/>
      </w:r>
      <w:r>
        <w:rPr>
          <w:color w:val="231F20"/>
          <w:spacing w:val="-10"/>
        </w:rPr>
        <w:t>/</w:t>
      </w:r>
    </w:p>
    <w:p w14:paraId="4D55B860" w14:textId="77777777" w:rsidR="000B3C62" w:rsidRDefault="00A35B40">
      <w:pPr>
        <w:ind w:left="1220"/>
        <w:rPr>
          <w:sz w:val="24"/>
        </w:rPr>
      </w:pPr>
      <w:r>
        <w:rPr>
          <w:color w:val="231F20"/>
          <w:sz w:val="24"/>
        </w:rPr>
        <w:t>..........</w:t>
      </w:r>
      <w:r>
        <w:rPr>
          <w:color w:val="231F20"/>
          <w:spacing w:val="-2"/>
          <w:sz w:val="24"/>
        </w:rPr>
        <w:t xml:space="preserve"> </w:t>
      </w:r>
      <w:r>
        <w:rPr>
          <w:color w:val="231F20"/>
          <w:sz w:val="24"/>
        </w:rPr>
        <w:t xml:space="preserve">/ </w:t>
      </w:r>
      <w:r>
        <w:rPr>
          <w:color w:val="231F20"/>
          <w:spacing w:val="-2"/>
          <w:sz w:val="24"/>
        </w:rPr>
        <w:t>..........</w:t>
      </w:r>
    </w:p>
    <w:p w14:paraId="4D55B861" w14:textId="77777777" w:rsidR="000B3C62" w:rsidRDefault="00A35B40">
      <w:pPr>
        <w:pStyle w:val="BodyText"/>
        <w:ind w:left="1220"/>
      </w:pPr>
      <w:r>
        <w:rPr>
          <w:color w:val="231F20"/>
        </w:rPr>
        <w:t>in</w:t>
      </w:r>
      <w:r>
        <w:rPr>
          <w:color w:val="231F20"/>
          <w:spacing w:val="-3"/>
        </w:rPr>
        <w:t xml:space="preserve"> </w:t>
      </w:r>
      <w:r>
        <w:rPr>
          <w:color w:val="231F20"/>
        </w:rPr>
        <w:t>respect</w:t>
      </w:r>
      <w:r>
        <w:rPr>
          <w:color w:val="231F20"/>
          <w:spacing w:val="-5"/>
        </w:rPr>
        <w:t xml:space="preserve"> </w:t>
      </w:r>
      <w:r>
        <w:rPr>
          <w:color w:val="231F20"/>
        </w:rPr>
        <w:t xml:space="preserve">of </w:t>
      </w:r>
      <w:r>
        <w:rPr>
          <w:color w:val="231F20"/>
          <w:spacing w:val="-2"/>
        </w:rPr>
        <w:t>vehicle—</w:t>
      </w:r>
    </w:p>
    <w:p w14:paraId="4D55B862" w14:textId="77777777" w:rsidR="000B3C62" w:rsidRDefault="00A35B40">
      <w:pPr>
        <w:pStyle w:val="BodyText"/>
        <w:tabs>
          <w:tab w:val="left" w:leader="dot" w:pos="6735"/>
        </w:tabs>
        <w:ind w:left="1220"/>
      </w:pPr>
      <w:r>
        <w:rPr>
          <w:color w:val="231F20"/>
          <w:spacing w:val="-4"/>
        </w:rPr>
        <w:t>make</w:t>
      </w:r>
      <w:r>
        <w:rPr>
          <w:color w:val="231F20"/>
        </w:rPr>
        <w:tab/>
      </w:r>
      <w:r>
        <w:rPr>
          <w:color w:val="231F20"/>
          <w:spacing w:val="-10"/>
        </w:rPr>
        <w:t>;</w:t>
      </w:r>
    </w:p>
    <w:p w14:paraId="4D55B863" w14:textId="77777777" w:rsidR="000B3C62" w:rsidRDefault="00A35B40">
      <w:pPr>
        <w:pStyle w:val="BodyText"/>
        <w:tabs>
          <w:tab w:val="left" w:leader="dot" w:pos="6738"/>
        </w:tabs>
        <w:ind w:left="1220"/>
      </w:pPr>
      <w:r>
        <w:rPr>
          <w:color w:val="231F20"/>
          <w:spacing w:val="-2"/>
        </w:rPr>
        <w:t>model:</w:t>
      </w:r>
      <w:r>
        <w:rPr>
          <w:color w:val="231F20"/>
        </w:rPr>
        <w:tab/>
      </w:r>
      <w:r>
        <w:rPr>
          <w:color w:val="231F20"/>
          <w:spacing w:val="-10"/>
        </w:rPr>
        <w:t>;</w:t>
      </w:r>
    </w:p>
    <w:p w14:paraId="4D55B864" w14:textId="77777777" w:rsidR="000B3C62" w:rsidRDefault="00A35B40">
      <w:pPr>
        <w:pStyle w:val="BodyText"/>
        <w:tabs>
          <w:tab w:val="left" w:leader="dot" w:pos="6745"/>
        </w:tabs>
        <w:ind w:left="1220"/>
      </w:pPr>
      <w:r>
        <w:rPr>
          <w:color w:val="231F20"/>
          <w:spacing w:val="-2"/>
        </w:rPr>
        <w:t>registration:</w:t>
      </w:r>
      <w:r>
        <w:rPr>
          <w:color w:val="231F20"/>
        </w:rPr>
        <w:tab/>
      </w:r>
      <w:r>
        <w:rPr>
          <w:color w:val="231F20"/>
          <w:spacing w:val="-10"/>
        </w:rPr>
        <w:t>,</w:t>
      </w:r>
    </w:p>
    <w:p w14:paraId="4D55B865" w14:textId="77777777" w:rsidR="000B3C62" w:rsidRDefault="00A35B40">
      <w:pPr>
        <w:pStyle w:val="BodyText"/>
        <w:ind w:left="1220" w:right="1141"/>
      </w:pPr>
      <w:r>
        <w:rPr>
          <w:color w:val="231F20"/>
        </w:rPr>
        <w:t xml:space="preserve">for the alleged offence </w:t>
      </w:r>
      <w:r>
        <w:rPr>
          <w:color w:val="231F20"/>
          <w:spacing w:val="-2"/>
        </w:rPr>
        <w:t>of..............................................................................................................</w:t>
      </w:r>
    </w:p>
    <w:p w14:paraId="4D55B866" w14:textId="77777777" w:rsidR="000B3C62" w:rsidRDefault="00A35B40">
      <w:pPr>
        <w:spacing w:line="276" w:lineRule="exact"/>
        <w:ind w:left="1220"/>
        <w:rPr>
          <w:sz w:val="24"/>
        </w:rPr>
      </w:pPr>
      <w:r>
        <w:rPr>
          <w:color w:val="231F20"/>
          <w:spacing w:val="-2"/>
          <w:sz w:val="24"/>
        </w:rPr>
        <w:t>...................................................................................................................................</w:t>
      </w:r>
    </w:p>
    <w:p w14:paraId="4D55B867" w14:textId="77777777" w:rsidR="000B3C62" w:rsidRDefault="00A35B40">
      <w:pPr>
        <w:ind w:left="1220"/>
        <w:rPr>
          <w:sz w:val="24"/>
        </w:rPr>
      </w:pPr>
      <w:r>
        <w:rPr>
          <w:color w:val="231F20"/>
          <w:spacing w:val="-2"/>
          <w:sz w:val="24"/>
        </w:rPr>
        <w:t>....................</w:t>
      </w:r>
    </w:p>
    <w:p w14:paraId="4D55B868" w14:textId="77777777" w:rsidR="000B3C62" w:rsidRDefault="00A35B40">
      <w:pPr>
        <w:ind w:left="1220"/>
        <w:rPr>
          <w:sz w:val="24"/>
        </w:rPr>
      </w:pPr>
      <w:r>
        <w:rPr>
          <w:color w:val="231F20"/>
          <w:spacing w:val="-2"/>
          <w:sz w:val="24"/>
        </w:rPr>
        <w:t>...................................................................................................................................</w:t>
      </w:r>
    </w:p>
    <w:p w14:paraId="4D55B869" w14:textId="77777777" w:rsidR="000B3C62" w:rsidRDefault="00A35B40">
      <w:pPr>
        <w:ind w:left="1220"/>
        <w:rPr>
          <w:sz w:val="24"/>
        </w:rPr>
      </w:pPr>
      <w:r>
        <w:rPr>
          <w:color w:val="231F20"/>
          <w:spacing w:val="-2"/>
          <w:sz w:val="24"/>
        </w:rPr>
        <w:t>....................</w:t>
      </w:r>
    </w:p>
    <w:p w14:paraId="4D55B86A" w14:textId="77777777" w:rsidR="000B3C62" w:rsidRDefault="00A35B40">
      <w:pPr>
        <w:ind w:left="1220"/>
        <w:rPr>
          <w:sz w:val="24"/>
        </w:rPr>
      </w:pPr>
      <w:r>
        <w:rPr>
          <w:color w:val="231F20"/>
          <w:spacing w:val="-2"/>
          <w:sz w:val="24"/>
        </w:rPr>
        <w:t>...................................................................................................................................</w:t>
      </w:r>
    </w:p>
    <w:p w14:paraId="4D55B86B" w14:textId="77777777" w:rsidR="000B3C62" w:rsidRDefault="00A35B40">
      <w:pPr>
        <w:ind w:left="1220"/>
        <w:rPr>
          <w:sz w:val="24"/>
        </w:rPr>
      </w:pPr>
      <w:r>
        <w:rPr>
          <w:color w:val="231F20"/>
          <w:spacing w:val="-2"/>
          <w:sz w:val="24"/>
        </w:rPr>
        <w:t>....................</w:t>
      </w:r>
    </w:p>
    <w:p w14:paraId="4D55B86C" w14:textId="77777777" w:rsidR="000B3C62" w:rsidRDefault="00A35B40">
      <w:pPr>
        <w:pStyle w:val="BodyText"/>
        <w:ind w:left="1220"/>
      </w:pPr>
      <w:r>
        <w:rPr>
          <w:color w:val="231F20"/>
        </w:rPr>
        <w:t>has</w:t>
      </w:r>
      <w:r>
        <w:rPr>
          <w:color w:val="231F20"/>
          <w:spacing w:val="-2"/>
        </w:rPr>
        <w:t xml:space="preserve"> </w:t>
      </w:r>
      <w:r>
        <w:rPr>
          <w:color w:val="231F20"/>
        </w:rPr>
        <w:t>been</w:t>
      </w:r>
      <w:r>
        <w:rPr>
          <w:color w:val="231F20"/>
          <w:spacing w:val="-2"/>
        </w:rPr>
        <w:t xml:space="preserve"> withdrawn.</w:t>
      </w:r>
    </w:p>
    <w:p w14:paraId="4D55B86D" w14:textId="77777777" w:rsidR="000B3C62" w:rsidRDefault="00A35B40">
      <w:pPr>
        <w:pStyle w:val="BodyText"/>
        <w:spacing w:after="8"/>
        <w:ind w:left="1220"/>
      </w:pPr>
      <w:r>
        <w:rPr>
          <w:color w:val="231F20"/>
        </w:rPr>
        <w:t>The</w:t>
      </w:r>
      <w:r>
        <w:rPr>
          <w:color w:val="231F20"/>
          <w:spacing w:val="-4"/>
        </w:rPr>
        <w:t xml:space="preserve"> </w:t>
      </w:r>
      <w:r>
        <w:rPr>
          <w:color w:val="231F20"/>
        </w:rPr>
        <w:t>modified</w:t>
      </w:r>
      <w:r>
        <w:rPr>
          <w:color w:val="231F20"/>
          <w:spacing w:val="-1"/>
        </w:rPr>
        <w:t xml:space="preserve"> </w:t>
      </w:r>
      <w:r>
        <w:rPr>
          <w:color w:val="231F20"/>
        </w:rPr>
        <w:t>penalty</w:t>
      </w:r>
      <w:r>
        <w:rPr>
          <w:color w:val="231F20"/>
          <w:spacing w:val="-5"/>
        </w:rPr>
        <w:t xml:space="preserve"> </w:t>
      </w:r>
      <w:r>
        <w:rPr>
          <w:color w:val="231F20"/>
        </w:rPr>
        <w:t>of</w:t>
      </w:r>
      <w:r>
        <w:rPr>
          <w:color w:val="231F20"/>
          <w:spacing w:val="-1"/>
        </w:rPr>
        <w:t xml:space="preserve"> </w:t>
      </w:r>
      <w:r>
        <w:rPr>
          <w:color w:val="231F20"/>
        </w:rPr>
        <w:t>$</w:t>
      </w:r>
      <w:r>
        <w:rPr>
          <w:color w:val="231F20"/>
          <w:spacing w:val="-2"/>
        </w:rPr>
        <w:t xml:space="preserve"> ......................................</w:t>
      </w:r>
    </w:p>
    <w:p w14:paraId="4D55B86E" w14:textId="07DF72A0" w:rsidR="000B3C62" w:rsidRDefault="009D3D7B">
      <w:pPr>
        <w:pStyle w:val="BodyText"/>
        <w:ind w:left="1220"/>
        <w:rPr>
          <w:sz w:val="20"/>
        </w:rPr>
      </w:pPr>
      <w:r>
        <w:rPr>
          <w:noProof/>
          <w:sz w:val="20"/>
          <w:lang w:val="en-AU" w:eastAsia="en-AU"/>
        </w:rPr>
        <mc:AlternateContent>
          <mc:Choice Requires="wpg">
            <w:drawing>
              <wp:inline distT="0" distB="0" distL="0" distR="0" wp14:anchorId="4D55B88E" wp14:editId="444E38A2">
                <wp:extent cx="3070860" cy="346075"/>
                <wp:effectExtent l="3175" t="1270" r="2540" b="0"/>
                <wp:docPr id="10"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0860" cy="346075"/>
                          <a:chOff x="0" y="0"/>
                          <a:chExt cx="4836" cy="545"/>
                        </a:xfrm>
                      </wpg:grpSpPr>
                      <pic:pic xmlns:pic="http://schemas.openxmlformats.org/drawingml/2006/picture">
                        <pic:nvPicPr>
                          <pic:cNvPr id="20" name="docshape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4"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docshape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275"/>
                            <a:ext cx="4836" cy="26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7B1156D" id="docshapegroup9" o:spid="_x0000_s1026" style="width:241.8pt;height:27.25pt;mso-position-horizontal-relative:char;mso-position-vertical-relative:line" coordsize="4836,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7" type="#_x0000_t75" style="position:absolute;width:4604;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">
                  <v:imagedata r:id="rId41" o:title=""/>
                </v:shape>
                <v:shape id="docshape11" o:spid="_x0000_s1028" type="#_x0000_t75" style="position:absolute;top:275;width:4836;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">
                  <v:imagedata r:id="rId42" o:title=""/>
                </v:shape>
                <w10:anchorlock/>
              </v:group>
            </w:pict>
          </mc:Fallback>
        </mc:AlternateContent>
      </w:r>
    </w:p>
    <w:p w14:paraId="4D55B86F" w14:textId="77777777" w:rsidR="000B3C62" w:rsidRDefault="00A35B40">
      <w:pPr>
        <w:spacing w:line="261" w:lineRule="exact"/>
        <w:ind w:left="1220"/>
        <w:rPr>
          <w:sz w:val="24"/>
        </w:rPr>
      </w:pPr>
      <w:r>
        <w:rPr>
          <w:i/>
          <w:color w:val="231F20"/>
          <w:sz w:val="24"/>
        </w:rPr>
        <w:t>delete</w:t>
      </w:r>
      <w:r>
        <w:rPr>
          <w:i/>
          <w:color w:val="231F20"/>
          <w:spacing w:val="-2"/>
          <w:sz w:val="24"/>
        </w:rPr>
        <w:t xml:space="preserve"> </w:t>
      </w:r>
      <w:r>
        <w:rPr>
          <w:i/>
          <w:color w:val="231F20"/>
          <w:sz w:val="24"/>
        </w:rPr>
        <w:t>as</w:t>
      </w:r>
      <w:r>
        <w:rPr>
          <w:i/>
          <w:color w:val="231F20"/>
          <w:spacing w:val="-2"/>
          <w:sz w:val="24"/>
        </w:rPr>
        <w:t xml:space="preserve"> appropriate</w:t>
      </w:r>
      <w:r>
        <w:rPr>
          <w:color w:val="231F20"/>
          <w:spacing w:val="-2"/>
          <w:sz w:val="24"/>
        </w:rPr>
        <w:t>.</w:t>
      </w:r>
    </w:p>
    <w:p w14:paraId="4D55B870" w14:textId="77777777" w:rsidR="000B3C62" w:rsidRDefault="00A35B40">
      <w:pPr>
        <w:pStyle w:val="BodyText"/>
        <w:spacing w:before="2"/>
        <w:ind w:left="1220"/>
      </w:pPr>
      <w:r>
        <w:rPr>
          <w:color w:val="231F20"/>
        </w:rPr>
        <w:t>(3)</w:t>
      </w:r>
      <w:r>
        <w:rPr>
          <w:color w:val="231F20"/>
          <w:spacing w:val="-3"/>
        </w:rPr>
        <w:t xml:space="preserve"> </w:t>
      </w:r>
      <w:r>
        <w:rPr>
          <w:color w:val="231F20"/>
          <w:spacing w:val="-2"/>
        </w:rPr>
        <w:t>.................................................................</w:t>
      </w:r>
    </w:p>
    <w:p w14:paraId="4D55B871" w14:textId="77777777" w:rsidR="000B3C62" w:rsidRDefault="00A35B40">
      <w:pPr>
        <w:pStyle w:val="BodyText"/>
        <w:ind w:left="1220"/>
      </w:pPr>
      <w:r>
        <w:rPr>
          <w:color w:val="231F20"/>
          <w:spacing w:val="-5"/>
        </w:rPr>
        <w:t>(4)</w:t>
      </w:r>
    </w:p>
    <w:p w14:paraId="4D55B872" w14:textId="77777777" w:rsidR="000B3C62" w:rsidRDefault="00A35B40">
      <w:pPr>
        <w:ind w:left="1220"/>
        <w:rPr>
          <w:sz w:val="24"/>
        </w:rPr>
      </w:pPr>
      <w:r>
        <w:rPr>
          <w:color w:val="231F20"/>
          <w:spacing w:val="-2"/>
          <w:sz w:val="24"/>
        </w:rPr>
        <w:t>...................................................................................................................................</w:t>
      </w:r>
    </w:p>
    <w:p w14:paraId="4D55B873" w14:textId="77777777" w:rsidR="000B3C62" w:rsidRDefault="00A35B40">
      <w:pPr>
        <w:ind w:left="1220"/>
        <w:rPr>
          <w:sz w:val="24"/>
        </w:rPr>
      </w:pPr>
      <w:r>
        <w:rPr>
          <w:color w:val="231F20"/>
          <w:spacing w:val="-2"/>
          <w:sz w:val="24"/>
        </w:rPr>
        <w:t>.............</w:t>
      </w:r>
    </w:p>
    <w:p w14:paraId="4D55B874" w14:textId="77777777" w:rsidR="000B3C62" w:rsidRDefault="00A35B40">
      <w:pPr>
        <w:pStyle w:val="BodyText"/>
        <w:ind w:left="1220"/>
      </w:pPr>
      <w:r>
        <w:rPr>
          <w:color w:val="231F20"/>
          <w:spacing w:val="-2"/>
        </w:rPr>
        <w:t>Insert—</w:t>
      </w:r>
    </w:p>
    <w:p w14:paraId="4D55B875" w14:textId="77777777" w:rsidR="000B3C62" w:rsidRDefault="00A35B40">
      <w:pPr>
        <w:pStyle w:val="ListParagraph"/>
        <w:numPr>
          <w:ilvl w:val="0"/>
          <w:numId w:val="1"/>
        </w:numPr>
        <w:tabs>
          <w:tab w:val="left" w:pos="1582"/>
        </w:tabs>
        <w:ind w:right="1891" w:firstLine="0"/>
        <w:rPr>
          <w:sz w:val="24"/>
        </w:rPr>
      </w:pPr>
      <w:r>
        <w:rPr>
          <w:color w:val="231F20"/>
          <w:sz w:val="24"/>
        </w:rPr>
        <w:t>Name</w:t>
      </w:r>
      <w:r>
        <w:rPr>
          <w:color w:val="231F20"/>
          <w:spacing w:val="-7"/>
          <w:sz w:val="24"/>
        </w:rPr>
        <w:t xml:space="preserve"> </w:t>
      </w:r>
      <w:r>
        <w:rPr>
          <w:color w:val="231F20"/>
          <w:sz w:val="24"/>
        </w:rPr>
        <w:t>of</w:t>
      </w:r>
      <w:r>
        <w:rPr>
          <w:color w:val="231F20"/>
          <w:spacing w:val="-5"/>
          <w:sz w:val="24"/>
        </w:rPr>
        <w:t xml:space="preserve"> </w:t>
      </w:r>
      <w:r>
        <w:rPr>
          <w:color w:val="231F20"/>
          <w:sz w:val="24"/>
        </w:rPr>
        <w:t>alleged</w:t>
      </w:r>
      <w:r>
        <w:rPr>
          <w:color w:val="231F20"/>
          <w:spacing w:val="-5"/>
          <w:sz w:val="24"/>
        </w:rPr>
        <w:t xml:space="preserve"> </w:t>
      </w:r>
      <w:r>
        <w:rPr>
          <w:color w:val="231F20"/>
          <w:sz w:val="24"/>
        </w:rPr>
        <w:t>offender</w:t>
      </w:r>
      <w:r>
        <w:rPr>
          <w:color w:val="231F20"/>
          <w:spacing w:val="-5"/>
          <w:sz w:val="24"/>
        </w:rPr>
        <w:t xml:space="preserve"> </w:t>
      </w:r>
      <w:r>
        <w:rPr>
          <w:color w:val="231F20"/>
          <w:sz w:val="24"/>
        </w:rPr>
        <w:t>to</w:t>
      </w:r>
      <w:r>
        <w:rPr>
          <w:color w:val="231F20"/>
          <w:spacing w:val="-5"/>
          <w:sz w:val="24"/>
        </w:rPr>
        <w:t xml:space="preserve"> </w:t>
      </w:r>
      <w:r>
        <w:rPr>
          <w:color w:val="231F20"/>
          <w:sz w:val="24"/>
        </w:rPr>
        <w:t>whom</w:t>
      </w:r>
      <w:r>
        <w:rPr>
          <w:color w:val="231F20"/>
          <w:spacing w:val="-6"/>
          <w:sz w:val="24"/>
        </w:rPr>
        <w:t xml:space="preserve"> </w:t>
      </w:r>
      <w:r>
        <w:rPr>
          <w:color w:val="231F20"/>
          <w:sz w:val="24"/>
        </w:rPr>
        <w:t>infringement</w:t>
      </w:r>
      <w:r>
        <w:rPr>
          <w:color w:val="231F20"/>
          <w:spacing w:val="-5"/>
          <w:sz w:val="24"/>
        </w:rPr>
        <w:t xml:space="preserve"> </w:t>
      </w:r>
      <w:r>
        <w:rPr>
          <w:color w:val="231F20"/>
          <w:sz w:val="24"/>
        </w:rPr>
        <w:t>notice</w:t>
      </w:r>
      <w:r>
        <w:rPr>
          <w:color w:val="231F20"/>
          <w:spacing w:val="-5"/>
          <w:sz w:val="24"/>
        </w:rPr>
        <w:t xml:space="preserve"> </w:t>
      </w:r>
      <w:r>
        <w:rPr>
          <w:color w:val="231F20"/>
          <w:sz w:val="24"/>
        </w:rPr>
        <w:t>was</w:t>
      </w:r>
      <w:r>
        <w:rPr>
          <w:color w:val="231F20"/>
          <w:spacing w:val="-5"/>
          <w:sz w:val="24"/>
        </w:rPr>
        <w:t xml:space="preserve"> </w:t>
      </w:r>
      <w:r>
        <w:rPr>
          <w:color w:val="231F20"/>
          <w:sz w:val="24"/>
        </w:rPr>
        <w:t>given</w:t>
      </w:r>
      <w:r>
        <w:rPr>
          <w:color w:val="231F20"/>
          <w:spacing w:val="-5"/>
          <w:sz w:val="24"/>
        </w:rPr>
        <w:t xml:space="preserve"> </w:t>
      </w:r>
      <w:r>
        <w:rPr>
          <w:color w:val="231F20"/>
          <w:sz w:val="24"/>
        </w:rPr>
        <w:t>or</w:t>
      </w:r>
      <w:r>
        <w:rPr>
          <w:color w:val="231F20"/>
          <w:spacing w:val="-5"/>
          <w:sz w:val="24"/>
        </w:rPr>
        <w:t xml:space="preserve"> </w:t>
      </w:r>
      <w:r>
        <w:rPr>
          <w:color w:val="231F20"/>
          <w:sz w:val="24"/>
        </w:rPr>
        <w:t xml:space="preserve">“the </w:t>
      </w:r>
      <w:r>
        <w:rPr>
          <w:color w:val="231F20"/>
          <w:spacing w:val="-2"/>
          <w:sz w:val="24"/>
        </w:rPr>
        <w:t>owner”.</w:t>
      </w:r>
    </w:p>
    <w:p w14:paraId="4D55B876" w14:textId="77777777" w:rsidR="000B3C62" w:rsidRDefault="00A35B40">
      <w:pPr>
        <w:pStyle w:val="ListParagraph"/>
        <w:numPr>
          <w:ilvl w:val="0"/>
          <w:numId w:val="1"/>
        </w:numPr>
        <w:tabs>
          <w:tab w:val="left" w:pos="1582"/>
        </w:tabs>
        <w:spacing w:line="276" w:lineRule="exact"/>
        <w:ind w:left="1581" w:hanging="362"/>
        <w:rPr>
          <w:sz w:val="24"/>
        </w:rPr>
      </w:pPr>
      <w:r>
        <w:rPr>
          <w:color w:val="231F20"/>
          <w:sz w:val="24"/>
        </w:rPr>
        <w:t>Address</w:t>
      </w:r>
      <w:r>
        <w:rPr>
          <w:color w:val="231F20"/>
          <w:spacing w:val="-4"/>
          <w:sz w:val="24"/>
        </w:rPr>
        <w:t xml:space="preserve"> </w:t>
      </w:r>
      <w:r>
        <w:rPr>
          <w:color w:val="231F20"/>
          <w:sz w:val="24"/>
        </w:rPr>
        <w:t>of</w:t>
      </w:r>
      <w:r>
        <w:rPr>
          <w:color w:val="231F20"/>
          <w:spacing w:val="-1"/>
          <w:sz w:val="24"/>
        </w:rPr>
        <w:t xml:space="preserve"> </w:t>
      </w:r>
      <w:r>
        <w:rPr>
          <w:color w:val="231F20"/>
          <w:sz w:val="24"/>
        </w:rPr>
        <w:t>alleged</w:t>
      </w:r>
      <w:r>
        <w:rPr>
          <w:color w:val="231F20"/>
          <w:spacing w:val="-3"/>
          <w:sz w:val="24"/>
        </w:rPr>
        <w:t xml:space="preserve"> </w:t>
      </w:r>
      <w:r>
        <w:rPr>
          <w:color w:val="231F20"/>
          <w:spacing w:val="-2"/>
          <w:sz w:val="24"/>
        </w:rPr>
        <w:t>offender.</w:t>
      </w:r>
    </w:p>
    <w:p w14:paraId="4D55B877" w14:textId="77777777" w:rsidR="000B3C62" w:rsidRDefault="00A35B40">
      <w:pPr>
        <w:pStyle w:val="ListParagraph"/>
        <w:numPr>
          <w:ilvl w:val="0"/>
          <w:numId w:val="1"/>
        </w:numPr>
        <w:tabs>
          <w:tab w:val="left" w:pos="1582"/>
        </w:tabs>
        <w:ind w:left="1581" w:hanging="362"/>
        <w:rPr>
          <w:sz w:val="24"/>
        </w:rPr>
      </w:pPr>
      <w:r>
        <w:rPr>
          <w:color w:val="231F20"/>
          <w:sz w:val="24"/>
        </w:rPr>
        <w:t>Signature</w:t>
      </w:r>
      <w:r>
        <w:rPr>
          <w:color w:val="231F20"/>
          <w:spacing w:val="-2"/>
          <w:sz w:val="24"/>
        </w:rPr>
        <w:t xml:space="preserve"> </w:t>
      </w:r>
      <w:r>
        <w:rPr>
          <w:color w:val="231F20"/>
          <w:sz w:val="24"/>
        </w:rPr>
        <w:t>of</w:t>
      </w:r>
      <w:r>
        <w:rPr>
          <w:color w:val="231F20"/>
          <w:spacing w:val="-2"/>
          <w:sz w:val="24"/>
        </w:rPr>
        <w:t xml:space="preserve"> </w:t>
      </w:r>
      <w:r>
        <w:rPr>
          <w:color w:val="231F20"/>
          <w:sz w:val="24"/>
        </w:rPr>
        <w:t>authorised</w:t>
      </w:r>
      <w:r>
        <w:rPr>
          <w:color w:val="231F20"/>
          <w:spacing w:val="-2"/>
          <w:sz w:val="24"/>
        </w:rPr>
        <w:t xml:space="preserve"> person</w:t>
      </w:r>
    </w:p>
    <w:p w14:paraId="4D55B878" w14:textId="77777777" w:rsidR="000B3C62" w:rsidRDefault="00A35B40">
      <w:pPr>
        <w:pStyle w:val="ListParagraph"/>
        <w:numPr>
          <w:ilvl w:val="0"/>
          <w:numId w:val="1"/>
        </w:numPr>
        <w:tabs>
          <w:tab w:val="left" w:pos="1582"/>
        </w:tabs>
        <w:ind w:left="1581" w:hanging="362"/>
        <w:rPr>
          <w:sz w:val="24"/>
        </w:rPr>
      </w:pPr>
      <w:r>
        <w:rPr>
          <w:color w:val="231F20"/>
          <w:sz w:val="24"/>
        </w:rPr>
        <w:t>Name</w:t>
      </w:r>
      <w:r>
        <w:rPr>
          <w:color w:val="231F20"/>
          <w:spacing w:val="-4"/>
          <w:sz w:val="24"/>
        </w:rPr>
        <w:t xml:space="preserve"> </w:t>
      </w:r>
      <w:r>
        <w:rPr>
          <w:color w:val="231F20"/>
          <w:sz w:val="24"/>
        </w:rPr>
        <w:t>and</w:t>
      </w:r>
      <w:r>
        <w:rPr>
          <w:color w:val="231F20"/>
          <w:spacing w:val="-1"/>
          <w:sz w:val="24"/>
        </w:rPr>
        <w:t xml:space="preserve"> </w:t>
      </w:r>
      <w:r>
        <w:rPr>
          <w:color w:val="231F20"/>
          <w:sz w:val="24"/>
        </w:rPr>
        <w:t>title</w:t>
      </w:r>
      <w:r>
        <w:rPr>
          <w:color w:val="231F20"/>
          <w:spacing w:val="-4"/>
          <w:sz w:val="24"/>
        </w:rPr>
        <w:t xml:space="preserve"> </w:t>
      </w:r>
      <w:r>
        <w:rPr>
          <w:color w:val="231F20"/>
          <w:sz w:val="24"/>
        </w:rPr>
        <w:t>of</w:t>
      </w:r>
      <w:r>
        <w:rPr>
          <w:color w:val="231F20"/>
          <w:spacing w:val="-1"/>
          <w:sz w:val="24"/>
        </w:rPr>
        <w:t xml:space="preserve"> </w:t>
      </w:r>
      <w:r>
        <w:rPr>
          <w:color w:val="231F20"/>
          <w:sz w:val="24"/>
        </w:rPr>
        <w:t>authorised</w:t>
      </w:r>
      <w:r>
        <w:rPr>
          <w:color w:val="231F20"/>
          <w:spacing w:val="-2"/>
          <w:sz w:val="24"/>
        </w:rPr>
        <w:t xml:space="preserve"> </w:t>
      </w:r>
      <w:r>
        <w:rPr>
          <w:color w:val="231F20"/>
          <w:sz w:val="24"/>
        </w:rPr>
        <w:t>person</w:t>
      </w:r>
      <w:r>
        <w:rPr>
          <w:color w:val="231F20"/>
          <w:spacing w:val="-1"/>
          <w:sz w:val="24"/>
        </w:rPr>
        <w:t xml:space="preserve"> </w:t>
      </w:r>
      <w:r>
        <w:rPr>
          <w:color w:val="231F20"/>
          <w:sz w:val="24"/>
        </w:rPr>
        <w:t>giving</w:t>
      </w:r>
      <w:r>
        <w:rPr>
          <w:color w:val="231F20"/>
          <w:spacing w:val="-1"/>
          <w:sz w:val="24"/>
        </w:rPr>
        <w:t xml:space="preserve"> </w:t>
      </w:r>
      <w:proofErr w:type="gramStart"/>
      <w:r>
        <w:rPr>
          <w:color w:val="231F20"/>
          <w:spacing w:val="-2"/>
          <w:sz w:val="24"/>
        </w:rPr>
        <w:t>notice</w:t>
      </w:r>
      <w:proofErr w:type="gramEnd"/>
    </w:p>
    <w:p w14:paraId="4D55B879" w14:textId="77777777" w:rsidR="000B3C62" w:rsidRDefault="000B3C62">
      <w:pPr>
        <w:pStyle w:val="BodyText"/>
        <w:rPr>
          <w:sz w:val="20"/>
        </w:rPr>
      </w:pPr>
    </w:p>
    <w:p w14:paraId="4D55B87A" w14:textId="36DC123D" w:rsidR="000B3C62" w:rsidRDefault="009D3D7B">
      <w:pPr>
        <w:pStyle w:val="BodyText"/>
        <w:spacing w:before="10"/>
      </w:pPr>
      <w:r>
        <w:rPr>
          <w:noProof/>
          <w:lang w:val="en-AU" w:eastAsia="en-AU"/>
        </w:rPr>
        <mc:AlternateContent>
          <mc:Choice Requires="wps">
            <w:drawing>
              <wp:anchor distT="0" distB="0" distL="0" distR="0" simplePos="0" relativeHeight="251658249" behindDoc="1" locked="0" layoutInCell="1" allowOverlap="1" wp14:anchorId="4D55B88F" wp14:editId="58B87136">
                <wp:simplePos x="0" y="0"/>
                <wp:positionH relativeFrom="page">
                  <wp:posOffset>3777615</wp:posOffset>
                </wp:positionH>
                <wp:positionV relativeFrom="paragraph">
                  <wp:posOffset>196850</wp:posOffset>
                </wp:positionV>
                <wp:extent cx="170815" cy="1270"/>
                <wp:effectExtent l="0" t="0" r="0" b="0"/>
                <wp:wrapTopAndBottom/>
                <wp:docPr id="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15" cy="1270"/>
                        </a:xfrm>
                        <a:custGeom>
                          <a:avLst/>
                          <a:gdLst>
                            <a:gd name="T0" fmla="+- 0 5949 5949"/>
                            <a:gd name="T1" fmla="*/ T0 w 269"/>
                            <a:gd name="T2" fmla="+- 0 6218 5949"/>
                            <a:gd name="T3" fmla="*/ T2 w 269"/>
                          </a:gdLst>
                          <a:ahLst/>
                          <a:cxnLst>
                            <a:cxn ang="0">
                              <a:pos x="T1" y="0"/>
                            </a:cxn>
                            <a:cxn ang="0">
                              <a:pos x="T3" y="0"/>
                            </a:cxn>
                          </a:cxnLst>
                          <a:rect l="0" t="0" r="r" b="b"/>
                          <a:pathLst>
                            <a:path w="269">
                              <a:moveTo>
                                <a:pt x="0" y="0"/>
                              </a:moveTo>
                              <a:lnTo>
                                <a:pt x="269" y="0"/>
                              </a:lnTo>
                            </a:path>
                          </a:pathLst>
                        </a:custGeom>
                        <a:noFill/>
                        <a:ln w="959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A2A3C" id="docshape12" o:spid="_x0000_s1026" style="position:absolute;margin-left:297.45pt;margin-top:15.5pt;width:13.45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" path="m,l269,e" filled="f" strokecolor="#221e1f" strokeweight=".2665mm">
                <v:path arrowok="t" o:connecttype="custom" o:connectlocs="0,0;170815,0" o:connectangles="0,0"/>
                <w10:wrap type="topAndBottom" anchorx="page"/>
              </v:shape>
            </w:pict>
          </mc:Fallback>
        </mc:AlternateContent>
      </w:r>
    </w:p>
    <w:p w14:paraId="4D55B87B" w14:textId="77777777" w:rsidR="000B3C62" w:rsidRDefault="000B3C62">
      <w:pPr>
        <w:sectPr w:rsidR="000B3C62">
          <w:type w:val="continuous"/>
          <w:pgSz w:w="11900" w:h="16840"/>
          <w:pgMar w:top="0" w:right="300" w:bottom="280" w:left="480" w:header="727" w:footer="956" w:gutter="0"/>
          <w:cols w:space="720"/>
        </w:sectPr>
      </w:pPr>
    </w:p>
    <w:p w14:paraId="4D55B87C" w14:textId="77777777" w:rsidR="000B3C62" w:rsidRDefault="000B3C62">
      <w:pPr>
        <w:pStyle w:val="BodyText"/>
        <w:rPr>
          <w:sz w:val="20"/>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542FD0" w14:paraId="6379B8E4" w14:textId="77777777" w:rsidTr="00E91F27">
        <w:tc>
          <w:tcPr>
            <w:tcW w:w="10631" w:type="dxa"/>
          </w:tcPr>
          <w:p w14:paraId="409D0947" w14:textId="7B20453D" w:rsidR="00542FD0" w:rsidRDefault="00542FD0" w:rsidP="00B50BA7">
            <w:pPr>
              <w:pStyle w:val="BodyText"/>
              <w:spacing w:before="7"/>
            </w:pPr>
            <w:r>
              <w:t>Amendment</w:t>
            </w:r>
          </w:p>
        </w:tc>
      </w:tr>
      <w:tr w:rsidR="00542FD0" w14:paraId="363C3249" w14:textId="77777777" w:rsidTr="00E91F27">
        <w:tc>
          <w:tcPr>
            <w:tcW w:w="10631" w:type="dxa"/>
          </w:tcPr>
          <w:p w14:paraId="4FB6E356" w14:textId="7B59CB58" w:rsidR="00542FD0" w:rsidRDefault="00542FD0" w:rsidP="00B50BA7">
            <w:pPr>
              <w:pStyle w:val="BodyText"/>
              <w:spacing w:before="7"/>
            </w:pPr>
            <w:r w:rsidRPr="00E91F27">
              <w:rPr>
                <w:i/>
                <w:iCs/>
              </w:rPr>
              <w:t>Government Gazette</w:t>
            </w:r>
            <w:r>
              <w:t xml:space="preserve"> 27 January 2017</w:t>
            </w:r>
          </w:p>
        </w:tc>
      </w:tr>
      <w:tr w:rsidR="00542FD0" w14:paraId="4B9E04FC" w14:textId="77777777" w:rsidTr="00E91F27">
        <w:tc>
          <w:tcPr>
            <w:tcW w:w="10631" w:type="dxa"/>
          </w:tcPr>
          <w:p w14:paraId="3E61DE68" w14:textId="7A0D19B8" w:rsidR="00542FD0" w:rsidRDefault="00542FD0" w:rsidP="00B50BA7">
            <w:pPr>
              <w:pStyle w:val="BodyText"/>
              <w:spacing w:before="7"/>
            </w:pPr>
            <w:r w:rsidRPr="00E91F27">
              <w:rPr>
                <w:i/>
                <w:iCs/>
              </w:rPr>
              <w:t>Government Gazette</w:t>
            </w:r>
            <w:r>
              <w:t xml:space="preserve"> 13 February 2024</w:t>
            </w:r>
          </w:p>
        </w:tc>
      </w:tr>
      <w:tr w:rsidR="00542FD0" w14:paraId="28BB0D45" w14:textId="77777777" w:rsidTr="00E91F27">
        <w:tc>
          <w:tcPr>
            <w:tcW w:w="10631" w:type="dxa"/>
          </w:tcPr>
          <w:p w14:paraId="23FFD5D5" w14:textId="77777777" w:rsidR="00542FD0" w:rsidRDefault="00542FD0" w:rsidP="00B50BA7">
            <w:pPr>
              <w:pStyle w:val="BodyText"/>
              <w:spacing w:before="7"/>
            </w:pPr>
          </w:p>
        </w:tc>
      </w:tr>
    </w:tbl>
    <w:p w14:paraId="4D55B87D" w14:textId="64A077C9" w:rsidR="000B3C62" w:rsidRDefault="000B3C62" w:rsidP="00B50BA7">
      <w:pPr>
        <w:pStyle w:val="BodyText"/>
        <w:spacing w:before="7"/>
        <w:ind w:firstLine="720"/>
      </w:pPr>
    </w:p>
    <w:p w14:paraId="7811A74C" w14:textId="77777777" w:rsidR="00B50BA7" w:rsidRDefault="00B50BA7">
      <w:pPr>
        <w:pStyle w:val="BodyText"/>
        <w:spacing w:before="7"/>
      </w:pPr>
    </w:p>
    <w:p w14:paraId="7629729A" w14:textId="76B43B74" w:rsidR="00B50BA7" w:rsidRDefault="00B50BA7">
      <w:pPr>
        <w:pStyle w:val="BodyText"/>
        <w:spacing w:before="7"/>
      </w:pPr>
      <w:r>
        <w:tab/>
      </w:r>
    </w:p>
    <w:p w14:paraId="4D179CC5" w14:textId="680DF216" w:rsidR="00890209" w:rsidRDefault="00890209">
      <w:pPr>
        <w:pStyle w:val="BodyText"/>
        <w:spacing w:before="7"/>
      </w:pPr>
      <w:r>
        <w:tab/>
      </w:r>
    </w:p>
    <w:p w14:paraId="0A10E925" w14:textId="4D3BC06E" w:rsidR="00890209" w:rsidRDefault="00D11DC2">
      <w:pPr>
        <w:pStyle w:val="BodyText"/>
        <w:spacing w:before="7"/>
      </w:pPr>
      <w:r>
        <w:tab/>
      </w:r>
    </w:p>
    <w:p w14:paraId="5EDDB0B9" w14:textId="08522A7C" w:rsidR="00890209" w:rsidRPr="00B50BA7" w:rsidRDefault="00D11DC2">
      <w:pPr>
        <w:pStyle w:val="BodyText"/>
        <w:spacing w:before="7"/>
      </w:pPr>
      <w:r>
        <w:tab/>
      </w:r>
    </w:p>
    <w:p w14:paraId="4D55B87E" w14:textId="59017375" w:rsidR="000B3C62" w:rsidRDefault="009D3D7B">
      <w:pPr>
        <w:pStyle w:val="BodyText"/>
        <w:spacing w:line="20" w:lineRule="exact"/>
        <w:ind w:left="5068"/>
        <w:rPr>
          <w:sz w:val="2"/>
        </w:rPr>
      </w:pPr>
      <w:r>
        <w:rPr>
          <w:noProof/>
          <w:sz w:val="2"/>
          <w:lang w:val="en-AU" w:eastAsia="en-AU"/>
        </w:rPr>
        <mc:AlternateContent>
          <mc:Choice Requires="wpg">
            <w:drawing>
              <wp:inline distT="0" distB="0" distL="0" distR="0" wp14:anchorId="4D55B891" wp14:editId="55FFFFB4">
                <wp:extent cx="677545" cy="10160"/>
                <wp:effectExtent l="8255" t="1270" r="9525" b="7620"/>
                <wp:docPr id="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545" cy="10160"/>
                          <a:chOff x="0" y="0"/>
                          <a:chExt cx="1067" cy="16"/>
                        </a:xfrm>
                      </wpg:grpSpPr>
                      <wps:wsp>
                        <wps:cNvPr id="25" name="Line 3"/>
                        <wps:cNvCnPr>
                          <a:cxnSpLocks noChangeShapeType="1"/>
                        </wps:cNvCnPr>
                        <wps:spPr bwMode="auto">
                          <a:xfrm>
                            <a:off x="0" y="8"/>
                            <a:ext cx="1067" cy="0"/>
                          </a:xfrm>
                          <a:prstGeom prst="line">
                            <a:avLst/>
                          </a:prstGeom>
                          <a:noFill/>
                          <a:ln w="9594">
                            <a:solidFill>
                              <a:srgbClr val="221E1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29A6D6" id="docshapegroup13" o:spid="_x0000_s1026" style="width:53.35pt;height:.8pt;mso-position-horizontal-relative:char;mso-position-vertical-relative:line" coordsize="106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">
                <v:line id="Line 3" o:spid="_x0000_s1027" style="position:absolute;visibility:visible;mso-wrap-style:square" from="0,8" to="1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" strokecolor="#221e1f" strokeweight=".2665mm"/>
                <w10:anchorlock/>
              </v:group>
            </w:pict>
          </mc:Fallback>
        </mc:AlternateContent>
      </w:r>
    </w:p>
    <w:p w14:paraId="4D55B87F" w14:textId="77777777" w:rsidR="000B3C62" w:rsidRDefault="000B3C62">
      <w:pPr>
        <w:pStyle w:val="BodyText"/>
        <w:rPr>
          <w:sz w:val="20"/>
        </w:rPr>
      </w:pPr>
    </w:p>
    <w:p w14:paraId="4D55B880" w14:textId="77777777" w:rsidR="000B3C62" w:rsidRDefault="000B3C62">
      <w:pPr>
        <w:pStyle w:val="BodyText"/>
        <w:rPr>
          <w:sz w:val="20"/>
        </w:rPr>
      </w:pPr>
    </w:p>
    <w:p w14:paraId="4D55B881" w14:textId="77777777" w:rsidR="000B3C62" w:rsidRDefault="000B3C62">
      <w:pPr>
        <w:pStyle w:val="BodyText"/>
        <w:rPr>
          <w:sz w:val="20"/>
        </w:rPr>
      </w:pPr>
    </w:p>
    <w:p w14:paraId="4D55B882" w14:textId="77777777" w:rsidR="000B3C62" w:rsidRDefault="000B3C62">
      <w:pPr>
        <w:pStyle w:val="BodyText"/>
        <w:rPr>
          <w:sz w:val="20"/>
        </w:rPr>
      </w:pPr>
    </w:p>
    <w:p w14:paraId="4D55B883" w14:textId="1553C3B1" w:rsidR="000B3C62" w:rsidRDefault="00A35B40">
      <w:pPr>
        <w:pStyle w:val="BodyText"/>
        <w:spacing w:before="2"/>
        <w:rPr>
          <w:sz w:val="11"/>
        </w:rPr>
      </w:pPr>
      <w:r>
        <w:rPr>
          <w:noProof/>
          <w:lang w:val="en-AU" w:eastAsia="en-AU"/>
        </w:rPr>
        <w:drawing>
          <wp:anchor distT="0" distB="0" distL="0" distR="0" simplePos="0" relativeHeight="251658240" behindDoc="0" locked="0" layoutInCell="1" allowOverlap="1" wp14:anchorId="4D55B892" wp14:editId="4D55B893">
            <wp:simplePos x="0" y="0"/>
            <wp:positionH relativeFrom="page">
              <wp:posOffset>1079372</wp:posOffset>
            </wp:positionH>
            <wp:positionV relativeFrom="paragraph">
              <wp:posOffset>97179</wp:posOffset>
            </wp:positionV>
            <wp:extent cx="5487689" cy="2428017"/>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43" cstate="print"/>
                    <a:stretch>
                      <a:fillRect/>
                    </a:stretch>
                  </pic:blipFill>
                  <pic:spPr>
                    <a:xfrm>
                      <a:off x="0" y="0"/>
                      <a:ext cx="5487689" cy="2428017"/>
                    </a:xfrm>
                    <a:prstGeom prst="rect">
                      <a:avLst/>
                    </a:prstGeom>
                  </pic:spPr>
                </pic:pic>
              </a:graphicData>
            </a:graphic>
          </wp:anchor>
        </w:drawing>
      </w:r>
    </w:p>
    <w:sectPr w:rsidR="000B3C62">
      <w:pgSz w:w="11900" w:h="16840"/>
      <w:pgMar w:top="1220" w:right="300" w:bottom="1140" w:left="480" w:header="727"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BABC" w14:textId="77777777" w:rsidR="00D7124C" w:rsidRDefault="00D7124C">
      <w:r>
        <w:separator/>
      </w:r>
    </w:p>
  </w:endnote>
  <w:endnote w:type="continuationSeparator" w:id="0">
    <w:p w14:paraId="67FB771D" w14:textId="77777777" w:rsidR="00D7124C" w:rsidRDefault="00D7124C">
      <w:r>
        <w:continuationSeparator/>
      </w:r>
    </w:p>
  </w:endnote>
  <w:endnote w:type="continuationNotice" w:id="1">
    <w:p w14:paraId="126AE98A" w14:textId="77777777" w:rsidR="00D7124C" w:rsidRDefault="00D71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Clarendon Condense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ill Sans Nova">
    <w:altName w:val="Gill Sans Nova"/>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B895" w14:textId="50CB8E92" w:rsidR="003232C5" w:rsidRDefault="003232C5">
    <w:pPr>
      <w:pStyle w:val="BodyText"/>
      <w:spacing w:line="14" w:lineRule="auto"/>
      <w:rPr>
        <w:sz w:val="20"/>
      </w:rPr>
    </w:pPr>
    <w:r>
      <w:rPr>
        <w:noProof/>
        <w:lang w:val="en-AU" w:eastAsia="en-AU"/>
      </w:rPr>
      <w:drawing>
        <wp:anchor distT="0" distB="0" distL="0" distR="0" simplePos="0" relativeHeight="251658242" behindDoc="1" locked="0" layoutInCell="1" allowOverlap="1" wp14:anchorId="4D55B899" wp14:editId="4D55B89A">
          <wp:simplePos x="0" y="0"/>
          <wp:positionH relativeFrom="page">
            <wp:posOffset>468299</wp:posOffset>
          </wp:positionH>
          <wp:positionV relativeFrom="page">
            <wp:posOffset>9908375</wp:posOffset>
          </wp:positionV>
          <wp:extent cx="6853174" cy="321716"/>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6853174" cy="321716"/>
                  </a:xfrm>
                  <a:prstGeom prst="rect">
                    <a:avLst/>
                  </a:prstGeom>
                </pic:spPr>
              </pic:pic>
            </a:graphicData>
          </a:graphic>
        </wp:anchor>
      </w:drawing>
    </w:r>
    <w:r>
      <w:rPr>
        <w:noProof/>
        <w:lang w:val="en-AU" w:eastAsia="en-AU"/>
      </w:rPr>
      <mc:AlternateContent>
        <mc:Choice Requires="wps">
          <w:drawing>
            <wp:anchor distT="0" distB="0" distL="114300" distR="114300" simplePos="0" relativeHeight="251658243" behindDoc="1" locked="0" layoutInCell="1" allowOverlap="1" wp14:anchorId="4D55B89B" wp14:editId="6FC417A2">
              <wp:simplePos x="0" y="0"/>
              <wp:positionH relativeFrom="page">
                <wp:posOffset>6906260</wp:posOffset>
              </wp:positionH>
              <wp:positionV relativeFrom="page">
                <wp:posOffset>9989820</wp:posOffset>
              </wp:positionV>
              <wp:extent cx="244475" cy="18224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5B89D" w14:textId="77777777" w:rsidR="003232C5" w:rsidRDefault="003232C5">
                          <w:pPr>
                            <w:spacing w:before="13"/>
                            <w:ind w:left="60"/>
                          </w:pPr>
                          <w:r>
                            <w:rPr>
                              <w:color w:val="FFFFFF"/>
                              <w:spacing w:val="-5"/>
                            </w:rPr>
                            <w:fldChar w:fldCharType="begin"/>
                          </w:r>
                          <w:r>
                            <w:rPr>
                              <w:color w:val="FFFFFF"/>
                              <w:spacing w:val="-5"/>
                            </w:rPr>
                            <w:instrText xml:space="preserve"> PAGE </w:instrText>
                          </w:r>
                          <w:r>
                            <w:rPr>
                              <w:color w:val="FFFFFF"/>
                              <w:spacing w:val="-5"/>
                            </w:rPr>
                            <w:fldChar w:fldCharType="separate"/>
                          </w:r>
                          <w:r w:rsidR="0096010D">
                            <w:rPr>
                              <w:noProof/>
                              <w:color w:val="FFFFFF"/>
                              <w:spacing w:val="-5"/>
                            </w:rPr>
                            <w:t>41</w:t>
                          </w:r>
                          <w:r>
                            <w:rPr>
                              <w:color w:val="FFFFFF"/>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5B89B" id="_x0000_t202" coordsize="21600,21600" o:spt="202" path="m,l,21600r21600,l21600,xe">
              <v:stroke joinstyle="miter"/>
              <v:path gradientshapeok="t" o:connecttype="rect"/>
            </v:shapetype>
            <v:shape id="docshape2" o:spid="_x0000_s1027" type="#_x0000_t202" style="position:absolute;margin-left:543.8pt;margin-top:786.6pt;width:19.25pt;height:14.3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" filled="f" stroked="f">
              <v:textbox inset="0,0,0,0">
                <w:txbxContent>
                  <w:p w14:paraId="4D55B89D" w14:textId="77777777" w:rsidR="003232C5" w:rsidRDefault="003232C5">
                    <w:pPr>
                      <w:spacing w:before="13"/>
                      <w:ind w:left="60"/>
                    </w:pPr>
                    <w:r>
                      <w:rPr>
                        <w:color w:val="FFFFFF"/>
                        <w:spacing w:val="-5"/>
                      </w:rPr>
                      <w:fldChar w:fldCharType="begin"/>
                    </w:r>
                    <w:r>
                      <w:rPr>
                        <w:color w:val="FFFFFF"/>
                        <w:spacing w:val="-5"/>
                      </w:rPr>
                      <w:instrText xml:space="preserve"> PAGE </w:instrText>
                    </w:r>
                    <w:r>
                      <w:rPr>
                        <w:color w:val="FFFFFF"/>
                        <w:spacing w:val="-5"/>
                      </w:rPr>
                      <w:fldChar w:fldCharType="separate"/>
                    </w:r>
                    <w:r w:rsidR="0096010D">
                      <w:rPr>
                        <w:noProof/>
                        <w:color w:val="FFFFFF"/>
                        <w:spacing w:val="-5"/>
                      </w:rPr>
                      <w:t>41</w:t>
                    </w:r>
                    <w:r>
                      <w:rPr>
                        <w:color w:val="FFFFFF"/>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94DF" w14:textId="77777777" w:rsidR="00D7124C" w:rsidRDefault="00D7124C">
      <w:r>
        <w:separator/>
      </w:r>
    </w:p>
  </w:footnote>
  <w:footnote w:type="continuationSeparator" w:id="0">
    <w:p w14:paraId="722A408A" w14:textId="77777777" w:rsidR="00D7124C" w:rsidRDefault="00D7124C">
      <w:r>
        <w:continuationSeparator/>
      </w:r>
    </w:p>
  </w:footnote>
  <w:footnote w:type="continuationNotice" w:id="1">
    <w:p w14:paraId="0A73AC8B" w14:textId="77777777" w:rsidR="00D7124C" w:rsidRDefault="00D712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B894" w14:textId="3C428AE6" w:rsidR="003232C5" w:rsidRDefault="001B1C24">
    <w:pPr>
      <w:pStyle w:val="BodyText"/>
      <w:spacing w:line="14" w:lineRule="auto"/>
      <w:rPr>
        <w:sz w:val="20"/>
      </w:rPr>
    </w:pPr>
    <w:r>
      <w:rPr>
        <w:noProof/>
        <w:lang w:val="en-AU" w:eastAsia="en-AU"/>
      </w:rPr>
      <mc:AlternateContent>
        <mc:Choice Requires="wps">
          <w:drawing>
            <wp:anchor distT="0" distB="0" distL="114300" distR="114300" simplePos="0" relativeHeight="251658241" behindDoc="1" locked="0" layoutInCell="1" allowOverlap="1" wp14:anchorId="4D55B898" wp14:editId="643C5F3F">
              <wp:simplePos x="0" y="0"/>
              <wp:positionH relativeFrom="page">
                <wp:posOffset>4324350</wp:posOffset>
              </wp:positionH>
              <wp:positionV relativeFrom="page">
                <wp:posOffset>495300</wp:posOffset>
              </wp:positionV>
              <wp:extent cx="2860675" cy="202565"/>
              <wp:effectExtent l="0" t="0" r="15875" b="6985"/>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7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5B89C" w14:textId="289B7079" w:rsidR="003232C5" w:rsidRPr="00DA236E" w:rsidRDefault="003232C5">
                          <w:pPr>
                            <w:pStyle w:val="BodyText"/>
                            <w:spacing w:before="2"/>
                            <w:ind w:left="20"/>
                            <w:rPr>
                              <w:rFonts w:ascii="Gill Sans Nova"/>
                              <w:color w:val="FFFFFF" w:themeColor="background1"/>
                            </w:rPr>
                          </w:pPr>
                          <w:r w:rsidRPr="00DA236E">
                            <w:rPr>
                              <w:rFonts w:ascii="Gill Sans Nova"/>
                              <w:color w:val="FFFFFF" w:themeColor="background1"/>
                            </w:rPr>
                            <w:t>Parking</w:t>
                          </w:r>
                          <w:r w:rsidRPr="00DA236E">
                            <w:rPr>
                              <w:rFonts w:ascii="Gill Sans Nova"/>
                              <w:color w:val="FFFFFF" w:themeColor="background1"/>
                              <w:spacing w:val="-7"/>
                            </w:rPr>
                            <w:t xml:space="preserve"> </w:t>
                          </w:r>
                          <w:r w:rsidRPr="00DA236E">
                            <w:rPr>
                              <w:rFonts w:ascii="Gill Sans Nova"/>
                              <w:color w:val="FFFFFF" w:themeColor="background1"/>
                            </w:rPr>
                            <w:t>and</w:t>
                          </w:r>
                          <w:r w:rsidRPr="00DA236E">
                            <w:rPr>
                              <w:rFonts w:ascii="Gill Sans Nova"/>
                              <w:color w:val="FFFFFF" w:themeColor="background1"/>
                              <w:spacing w:val="-3"/>
                            </w:rPr>
                            <w:t xml:space="preserve"> </w:t>
                          </w:r>
                          <w:r w:rsidRPr="00DA236E">
                            <w:rPr>
                              <w:rFonts w:ascii="Gill Sans Nova"/>
                              <w:color w:val="FFFFFF" w:themeColor="background1"/>
                            </w:rPr>
                            <w:t>Parking</w:t>
                          </w:r>
                          <w:r w:rsidRPr="00DA236E">
                            <w:rPr>
                              <w:rFonts w:ascii="Gill Sans Nova"/>
                              <w:color w:val="FFFFFF" w:themeColor="background1"/>
                              <w:spacing w:val="-6"/>
                            </w:rPr>
                            <w:t xml:space="preserve"> </w:t>
                          </w:r>
                          <w:r w:rsidRPr="00DA236E">
                            <w:rPr>
                              <w:rFonts w:ascii="Gill Sans Nova"/>
                              <w:color w:val="FFFFFF" w:themeColor="background1"/>
                            </w:rPr>
                            <w:t>Facilities</w:t>
                          </w:r>
                          <w:r w:rsidRPr="00DA236E">
                            <w:rPr>
                              <w:rFonts w:ascii="Gill Sans Nova"/>
                              <w:color w:val="FFFFFF" w:themeColor="background1"/>
                              <w:spacing w:val="-5"/>
                            </w:rPr>
                            <w:t xml:space="preserve"> </w:t>
                          </w:r>
                          <w:r w:rsidRPr="00DA236E">
                            <w:rPr>
                              <w:rFonts w:ascii="Gill Sans Nova"/>
                              <w:color w:val="FFFFFF" w:themeColor="background1"/>
                            </w:rPr>
                            <w:t>Local</w:t>
                          </w:r>
                          <w:r w:rsidR="001B1C24" w:rsidRPr="00DA236E">
                            <w:rPr>
                              <w:rFonts w:ascii="Gill Sans Nova"/>
                              <w:color w:val="FFFFFF" w:themeColor="background1"/>
                            </w:rPr>
                            <w:t xml:space="preserve"> Law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5B898" id="_x0000_t202" coordsize="21600,21600" o:spt="202" path="m,l,21600r21600,l21600,xe">
              <v:stroke joinstyle="miter"/>
              <v:path gradientshapeok="t" o:connecttype="rect"/>
            </v:shapetype>
            <v:shape id="docshape1" o:spid="_x0000_s1026" type="#_x0000_t202" style="position:absolute;margin-left:340.5pt;margin-top:39pt;width:225.25pt;height:15.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" filled="f" stroked="f">
              <v:textbox inset="0,0,0,0">
                <w:txbxContent>
                  <w:p w14:paraId="4D55B89C" w14:textId="289B7079" w:rsidR="003232C5" w:rsidRPr="00DA236E" w:rsidRDefault="003232C5">
                    <w:pPr>
                      <w:pStyle w:val="BodyText"/>
                      <w:spacing w:before="2"/>
                      <w:ind w:left="20"/>
                      <w:rPr>
                        <w:rFonts w:ascii="Gill Sans Nova"/>
                        <w:color w:val="FFFFFF" w:themeColor="background1"/>
                      </w:rPr>
                    </w:pPr>
                    <w:r w:rsidRPr="00DA236E">
                      <w:rPr>
                        <w:rFonts w:ascii="Gill Sans Nova"/>
                        <w:color w:val="FFFFFF" w:themeColor="background1"/>
                      </w:rPr>
                      <w:t>Parking</w:t>
                    </w:r>
                    <w:r w:rsidRPr="00DA236E">
                      <w:rPr>
                        <w:rFonts w:ascii="Gill Sans Nova"/>
                        <w:color w:val="FFFFFF" w:themeColor="background1"/>
                        <w:spacing w:val="-7"/>
                      </w:rPr>
                      <w:t xml:space="preserve"> </w:t>
                    </w:r>
                    <w:r w:rsidRPr="00DA236E">
                      <w:rPr>
                        <w:rFonts w:ascii="Gill Sans Nova"/>
                        <w:color w:val="FFFFFF" w:themeColor="background1"/>
                      </w:rPr>
                      <w:t>and</w:t>
                    </w:r>
                    <w:r w:rsidRPr="00DA236E">
                      <w:rPr>
                        <w:rFonts w:ascii="Gill Sans Nova"/>
                        <w:color w:val="FFFFFF" w:themeColor="background1"/>
                        <w:spacing w:val="-3"/>
                      </w:rPr>
                      <w:t xml:space="preserve"> </w:t>
                    </w:r>
                    <w:r w:rsidRPr="00DA236E">
                      <w:rPr>
                        <w:rFonts w:ascii="Gill Sans Nova"/>
                        <w:color w:val="FFFFFF" w:themeColor="background1"/>
                      </w:rPr>
                      <w:t>Parking</w:t>
                    </w:r>
                    <w:r w:rsidRPr="00DA236E">
                      <w:rPr>
                        <w:rFonts w:ascii="Gill Sans Nova"/>
                        <w:color w:val="FFFFFF" w:themeColor="background1"/>
                        <w:spacing w:val="-6"/>
                      </w:rPr>
                      <w:t xml:space="preserve"> </w:t>
                    </w:r>
                    <w:r w:rsidRPr="00DA236E">
                      <w:rPr>
                        <w:rFonts w:ascii="Gill Sans Nova"/>
                        <w:color w:val="FFFFFF" w:themeColor="background1"/>
                      </w:rPr>
                      <w:t>Facilities</w:t>
                    </w:r>
                    <w:r w:rsidRPr="00DA236E">
                      <w:rPr>
                        <w:rFonts w:ascii="Gill Sans Nova"/>
                        <w:color w:val="FFFFFF" w:themeColor="background1"/>
                        <w:spacing w:val="-5"/>
                      </w:rPr>
                      <w:t xml:space="preserve"> </w:t>
                    </w:r>
                    <w:r w:rsidRPr="00DA236E">
                      <w:rPr>
                        <w:rFonts w:ascii="Gill Sans Nova"/>
                        <w:color w:val="FFFFFF" w:themeColor="background1"/>
                      </w:rPr>
                      <w:t>Local</w:t>
                    </w:r>
                    <w:r w:rsidR="001B1C24" w:rsidRPr="00DA236E">
                      <w:rPr>
                        <w:rFonts w:ascii="Gill Sans Nova"/>
                        <w:color w:val="FFFFFF" w:themeColor="background1"/>
                      </w:rPr>
                      <w:t xml:space="preserve"> Law</w:t>
                    </w:r>
                  </w:p>
                </w:txbxContent>
              </v:textbox>
              <w10:wrap anchorx="page" anchory="page"/>
            </v:shape>
          </w:pict>
        </mc:Fallback>
      </mc:AlternateContent>
    </w:r>
    <w:r w:rsidR="003232C5">
      <w:rPr>
        <w:noProof/>
        <w:lang w:val="en-AU" w:eastAsia="en-AU"/>
      </w:rPr>
      <w:drawing>
        <wp:anchor distT="0" distB="0" distL="0" distR="0" simplePos="0" relativeHeight="251658240" behindDoc="1" locked="0" layoutInCell="1" allowOverlap="1" wp14:anchorId="4D55B896" wp14:editId="5FD7642F">
          <wp:simplePos x="0" y="0"/>
          <wp:positionH relativeFrom="page">
            <wp:posOffset>468299</wp:posOffset>
          </wp:positionH>
          <wp:positionV relativeFrom="page">
            <wp:posOffset>461784</wp:posOffset>
          </wp:positionV>
          <wp:extent cx="6811924" cy="32171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811924" cy="3217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264F6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A6969"/>
    <w:multiLevelType w:val="hybridMultilevel"/>
    <w:tmpl w:val="7CD69A82"/>
    <w:lvl w:ilvl="0" w:tplc="F1864906">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C40CABC0">
      <w:numFmt w:val="bullet"/>
      <w:lvlText w:val="•"/>
      <w:lvlJc w:val="left"/>
      <w:pPr>
        <w:ind w:left="2840" w:hanging="709"/>
      </w:pPr>
      <w:rPr>
        <w:rFonts w:hint="default"/>
        <w:lang w:val="en-US" w:eastAsia="en-US" w:bidi="ar-SA"/>
      </w:rPr>
    </w:lvl>
    <w:lvl w:ilvl="2" w:tplc="57DAC8D8">
      <w:numFmt w:val="bullet"/>
      <w:lvlText w:val="•"/>
      <w:lvlJc w:val="left"/>
      <w:pPr>
        <w:ind w:left="3760" w:hanging="709"/>
      </w:pPr>
      <w:rPr>
        <w:rFonts w:hint="default"/>
        <w:lang w:val="en-US" w:eastAsia="en-US" w:bidi="ar-SA"/>
      </w:rPr>
    </w:lvl>
    <w:lvl w:ilvl="3" w:tplc="B4F6E8CE">
      <w:numFmt w:val="bullet"/>
      <w:lvlText w:val="•"/>
      <w:lvlJc w:val="left"/>
      <w:pPr>
        <w:ind w:left="4680" w:hanging="709"/>
      </w:pPr>
      <w:rPr>
        <w:rFonts w:hint="default"/>
        <w:lang w:val="en-US" w:eastAsia="en-US" w:bidi="ar-SA"/>
      </w:rPr>
    </w:lvl>
    <w:lvl w:ilvl="4" w:tplc="CE1E0BB4">
      <w:numFmt w:val="bullet"/>
      <w:lvlText w:val="•"/>
      <w:lvlJc w:val="left"/>
      <w:pPr>
        <w:ind w:left="5600" w:hanging="709"/>
      </w:pPr>
      <w:rPr>
        <w:rFonts w:hint="default"/>
        <w:lang w:val="en-US" w:eastAsia="en-US" w:bidi="ar-SA"/>
      </w:rPr>
    </w:lvl>
    <w:lvl w:ilvl="5" w:tplc="7930B3A8">
      <w:numFmt w:val="bullet"/>
      <w:lvlText w:val="•"/>
      <w:lvlJc w:val="left"/>
      <w:pPr>
        <w:ind w:left="6520" w:hanging="709"/>
      </w:pPr>
      <w:rPr>
        <w:rFonts w:hint="default"/>
        <w:lang w:val="en-US" w:eastAsia="en-US" w:bidi="ar-SA"/>
      </w:rPr>
    </w:lvl>
    <w:lvl w:ilvl="6" w:tplc="CCDA3C12">
      <w:numFmt w:val="bullet"/>
      <w:lvlText w:val="•"/>
      <w:lvlJc w:val="left"/>
      <w:pPr>
        <w:ind w:left="7440" w:hanging="709"/>
      </w:pPr>
      <w:rPr>
        <w:rFonts w:hint="default"/>
        <w:lang w:val="en-US" w:eastAsia="en-US" w:bidi="ar-SA"/>
      </w:rPr>
    </w:lvl>
    <w:lvl w:ilvl="7" w:tplc="0CC68B58">
      <w:numFmt w:val="bullet"/>
      <w:lvlText w:val="•"/>
      <w:lvlJc w:val="left"/>
      <w:pPr>
        <w:ind w:left="8360" w:hanging="709"/>
      </w:pPr>
      <w:rPr>
        <w:rFonts w:hint="default"/>
        <w:lang w:val="en-US" w:eastAsia="en-US" w:bidi="ar-SA"/>
      </w:rPr>
    </w:lvl>
    <w:lvl w:ilvl="8" w:tplc="4874E108">
      <w:numFmt w:val="bullet"/>
      <w:lvlText w:val="•"/>
      <w:lvlJc w:val="left"/>
      <w:pPr>
        <w:ind w:left="9280" w:hanging="709"/>
      </w:pPr>
      <w:rPr>
        <w:rFonts w:hint="default"/>
        <w:lang w:val="en-US" w:eastAsia="en-US" w:bidi="ar-SA"/>
      </w:rPr>
    </w:lvl>
  </w:abstractNum>
  <w:abstractNum w:abstractNumId="2" w15:restartNumberingAfterBreak="0">
    <w:nsid w:val="067A2EAE"/>
    <w:multiLevelType w:val="multilevel"/>
    <w:tmpl w:val="D682CD7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F060B0"/>
    <w:multiLevelType w:val="hybridMultilevel"/>
    <w:tmpl w:val="2062D27E"/>
    <w:lvl w:ilvl="0" w:tplc="DB04CE26">
      <w:start w:val="1"/>
      <w:numFmt w:val="decimal"/>
      <w:lvlText w:val="(%1)"/>
      <w:lvlJc w:val="left"/>
      <w:pPr>
        <w:ind w:left="2352" w:hanging="494"/>
      </w:pPr>
      <w:rPr>
        <w:rFonts w:ascii="Arial" w:eastAsia="Arial" w:hAnsi="Arial" w:cs="Arial" w:hint="default"/>
        <w:b w:val="0"/>
        <w:bCs w:val="0"/>
        <w:i w:val="0"/>
        <w:iCs w:val="0"/>
        <w:color w:val="231F20"/>
        <w:w w:val="99"/>
        <w:sz w:val="24"/>
        <w:szCs w:val="24"/>
        <w:lang w:val="en-US" w:eastAsia="en-US" w:bidi="ar-SA"/>
      </w:rPr>
    </w:lvl>
    <w:lvl w:ilvl="1" w:tplc="231AED00">
      <w:numFmt w:val="bullet"/>
      <w:lvlText w:val="•"/>
      <w:lvlJc w:val="left"/>
      <w:pPr>
        <w:ind w:left="3236" w:hanging="494"/>
      </w:pPr>
      <w:rPr>
        <w:rFonts w:hint="default"/>
        <w:lang w:val="en-US" w:eastAsia="en-US" w:bidi="ar-SA"/>
      </w:rPr>
    </w:lvl>
    <w:lvl w:ilvl="2" w:tplc="AB30CF1E">
      <w:numFmt w:val="bullet"/>
      <w:lvlText w:val="•"/>
      <w:lvlJc w:val="left"/>
      <w:pPr>
        <w:ind w:left="4112" w:hanging="494"/>
      </w:pPr>
      <w:rPr>
        <w:rFonts w:hint="default"/>
        <w:lang w:val="en-US" w:eastAsia="en-US" w:bidi="ar-SA"/>
      </w:rPr>
    </w:lvl>
    <w:lvl w:ilvl="3" w:tplc="5536747E">
      <w:numFmt w:val="bullet"/>
      <w:lvlText w:val="•"/>
      <w:lvlJc w:val="left"/>
      <w:pPr>
        <w:ind w:left="4988" w:hanging="494"/>
      </w:pPr>
      <w:rPr>
        <w:rFonts w:hint="default"/>
        <w:lang w:val="en-US" w:eastAsia="en-US" w:bidi="ar-SA"/>
      </w:rPr>
    </w:lvl>
    <w:lvl w:ilvl="4" w:tplc="9A366FC8">
      <w:numFmt w:val="bullet"/>
      <w:lvlText w:val="•"/>
      <w:lvlJc w:val="left"/>
      <w:pPr>
        <w:ind w:left="5864" w:hanging="494"/>
      </w:pPr>
      <w:rPr>
        <w:rFonts w:hint="default"/>
        <w:lang w:val="en-US" w:eastAsia="en-US" w:bidi="ar-SA"/>
      </w:rPr>
    </w:lvl>
    <w:lvl w:ilvl="5" w:tplc="BC4C69DE">
      <w:numFmt w:val="bullet"/>
      <w:lvlText w:val="•"/>
      <w:lvlJc w:val="left"/>
      <w:pPr>
        <w:ind w:left="6740" w:hanging="494"/>
      </w:pPr>
      <w:rPr>
        <w:rFonts w:hint="default"/>
        <w:lang w:val="en-US" w:eastAsia="en-US" w:bidi="ar-SA"/>
      </w:rPr>
    </w:lvl>
    <w:lvl w:ilvl="6" w:tplc="F6966C62">
      <w:numFmt w:val="bullet"/>
      <w:lvlText w:val="•"/>
      <w:lvlJc w:val="left"/>
      <w:pPr>
        <w:ind w:left="7616" w:hanging="494"/>
      </w:pPr>
      <w:rPr>
        <w:rFonts w:hint="default"/>
        <w:lang w:val="en-US" w:eastAsia="en-US" w:bidi="ar-SA"/>
      </w:rPr>
    </w:lvl>
    <w:lvl w:ilvl="7" w:tplc="7CFEB12C">
      <w:numFmt w:val="bullet"/>
      <w:lvlText w:val="•"/>
      <w:lvlJc w:val="left"/>
      <w:pPr>
        <w:ind w:left="8492" w:hanging="494"/>
      </w:pPr>
      <w:rPr>
        <w:rFonts w:hint="default"/>
        <w:lang w:val="en-US" w:eastAsia="en-US" w:bidi="ar-SA"/>
      </w:rPr>
    </w:lvl>
    <w:lvl w:ilvl="8" w:tplc="65E217E8">
      <w:numFmt w:val="bullet"/>
      <w:lvlText w:val="•"/>
      <w:lvlJc w:val="left"/>
      <w:pPr>
        <w:ind w:left="9368" w:hanging="494"/>
      </w:pPr>
      <w:rPr>
        <w:rFonts w:hint="default"/>
        <w:lang w:val="en-US" w:eastAsia="en-US" w:bidi="ar-SA"/>
      </w:rPr>
    </w:lvl>
  </w:abstractNum>
  <w:abstractNum w:abstractNumId="4" w15:restartNumberingAfterBreak="0">
    <w:nsid w:val="0821128E"/>
    <w:multiLevelType w:val="multilevel"/>
    <w:tmpl w:val="29FE38E8"/>
    <w:lvl w:ilvl="0">
      <w:start w:val="1"/>
      <w:numFmt w:val="decimal"/>
      <w:lvlText w:val="%1"/>
      <w:lvlJc w:val="left"/>
      <w:pPr>
        <w:ind w:left="2353" w:hanging="1133"/>
      </w:pPr>
      <w:rPr>
        <w:rFonts w:hint="default"/>
        <w:lang w:val="en-US" w:eastAsia="en-US" w:bidi="ar-SA"/>
      </w:rPr>
    </w:lvl>
    <w:lvl w:ilvl="1">
      <w:start w:val="1"/>
      <w:numFmt w:val="decimal"/>
      <w:lvlText w:val="%1.%2"/>
      <w:lvlJc w:val="left"/>
      <w:pPr>
        <w:ind w:left="2353" w:hanging="1133"/>
      </w:pPr>
      <w:rPr>
        <w:rFonts w:ascii="Arial" w:eastAsia="Arial" w:hAnsi="Arial" w:cs="Arial" w:hint="default"/>
        <w:b w:val="0"/>
        <w:bCs w:val="0"/>
        <w:i w:val="0"/>
        <w:iCs w:val="0"/>
        <w:color w:val="231F20"/>
        <w:w w:val="99"/>
        <w:sz w:val="24"/>
        <w:szCs w:val="24"/>
        <w:lang w:val="en-US" w:eastAsia="en-US" w:bidi="ar-SA"/>
      </w:rPr>
    </w:lvl>
    <w:lvl w:ilvl="2">
      <w:numFmt w:val="bullet"/>
      <w:lvlText w:val="•"/>
      <w:lvlJc w:val="left"/>
      <w:pPr>
        <w:ind w:left="4112" w:hanging="1133"/>
      </w:pPr>
      <w:rPr>
        <w:rFonts w:hint="default"/>
        <w:lang w:val="en-US" w:eastAsia="en-US" w:bidi="ar-SA"/>
      </w:rPr>
    </w:lvl>
    <w:lvl w:ilvl="3">
      <w:numFmt w:val="bullet"/>
      <w:lvlText w:val="•"/>
      <w:lvlJc w:val="left"/>
      <w:pPr>
        <w:ind w:left="4988" w:hanging="1133"/>
      </w:pPr>
      <w:rPr>
        <w:rFonts w:hint="default"/>
        <w:lang w:val="en-US" w:eastAsia="en-US" w:bidi="ar-SA"/>
      </w:rPr>
    </w:lvl>
    <w:lvl w:ilvl="4">
      <w:numFmt w:val="bullet"/>
      <w:lvlText w:val="•"/>
      <w:lvlJc w:val="left"/>
      <w:pPr>
        <w:ind w:left="5864" w:hanging="1133"/>
      </w:pPr>
      <w:rPr>
        <w:rFonts w:hint="default"/>
        <w:lang w:val="en-US" w:eastAsia="en-US" w:bidi="ar-SA"/>
      </w:rPr>
    </w:lvl>
    <w:lvl w:ilvl="5">
      <w:numFmt w:val="bullet"/>
      <w:lvlText w:val="•"/>
      <w:lvlJc w:val="left"/>
      <w:pPr>
        <w:ind w:left="6740" w:hanging="1133"/>
      </w:pPr>
      <w:rPr>
        <w:rFonts w:hint="default"/>
        <w:lang w:val="en-US" w:eastAsia="en-US" w:bidi="ar-SA"/>
      </w:rPr>
    </w:lvl>
    <w:lvl w:ilvl="6">
      <w:numFmt w:val="bullet"/>
      <w:lvlText w:val="•"/>
      <w:lvlJc w:val="left"/>
      <w:pPr>
        <w:ind w:left="7616" w:hanging="1133"/>
      </w:pPr>
      <w:rPr>
        <w:rFonts w:hint="default"/>
        <w:lang w:val="en-US" w:eastAsia="en-US" w:bidi="ar-SA"/>
      </w:rPr>
    </w:lvl>
    <w:lvl w:ilvl="7">
      <w:numFmt w:val="bullet"/>
      <w:lvlText w:val="•"/>
      <w:lvlJc w:val="left"/>
      <w:pPr>
        <w:ind w:left="8492" w:hanging="1133"/>
      </w:pPr>
      <w:rPr>
        <w:rFonts w:hint="default"/>
        <w:lang w:val="en-US" w:eastAsia="en-US" w:bidi="ar-SA"/>
      </w:rPr>
    </w:lvl>
    <w:lvl w:ilvl="8">
      <w:numFmt w:val="bullet"/>
      <w:lvlText w:val="•"/>
      <w:lvlJc w:val="left"/>
      <w:pPr>
        <w:ind w:left="9368" w:hanging="1133"/>
      </w:pPr>
      <w:rPr>
        <w:rFonts w:hint="default"/>
        <w:lang w:val="en-US" w:eastAsia="en-US" w:bidi="ar-SA"/>
      </w:rPr>
    </w:lvl>
  </w:abstractNum>
  <w:abstractNum w:abstractNumId="5" w15:restartNumberingAfterBreak="0">
    <w:nsid w:val="09065F46"/>
    <w:multiLevelType w:val="multilevel"/>
    <w:tmpl w:val="9128496A"/>
    <w:lvl w:ilvl="0">
      <w:start w:val="9"/>
      <w:numFmt w:val="decimal"/>
      <w:lvlText w:val="%1"/>
      <w:lvlJc w:val="left"/>
      <w:pPr>
        <w:ind w:left="2352" w:hanging="1133"/>
      </w:pPr>
      <w:rPr>
        <w:rFonts w:hint="default"/>
        <w:lang w:val="en-US" w:eastAsia="en-US" w:bidi="ar-SA"/>
      </w:rPr>
    </w:lvl>
    <w:lvl w:ilvl="1">
      <w:start w:val="1"/>
      <w:numFmt w:val="decimal"/>
      <w:lvlText w:val="%1.%2"/>
      <w:lvlJc w:val="left"/>
      <w:pPr>
        <w:ind w:left="2352" w:hanging="1133"/>
      </w:pPr>
      <w:rPr>
        <w:rFonts w:ascii="Arial" w:eastAsia="Arial" w:hAnsi="Arial" w:cs="Arial" w:hint="default"/>
        <w:b w:val="0"/>
        <w:bCs w:val="0"/>
        <w:i w:val="0"/>
        <w:iCs w:val="0"/>
        <w:color w:val="231F20"/>
        <w:w w:val="99"/>
        <w:sz w:val="24"/>
        <w:szCs w:val="24"/>
        <w:lang w:val="en-US" w:eastAsia="en-US" w:bidi="ar-SA"/>
      </w:rPr>
    </w:lvl>
    <w:lvl w:ilvl="2">
      <w:numFmt w:val="bullet"/>
      <w:lvlText w:val="•"/>
      <w:lvlJc w:val="left"/>
      <w:pPr>
        <w:ind w:left="4112" w:hanging="1133"/>
      </w:pPr>
      <w:rPr>
        <w:rFonts w:hint="default"/>
        <w:lang w:val="en-US" w:eastAsia="en-US" w:bidi="ar-SA"/>
      </w:rPr>
    </w:lvl>
    <w:lvl w:ilvl="3">
      <w:numFmt w:val="bullet"/>
      <w:lvlText w:val="•"/>
      <w:lvlJc w:val="left"/>
      <w:pPr>
        <w:ind w:left="4988" w:hanging="1133"/>
      </w:pPr>
      <w:rPr>
        <w:rFonts w:hint="default"/>
        <w:lang w:val="en-US" w:eastAsia="en-US" w:bidi="ar-SA"/>
      </w:rPr>
    </w:lvl>
    <w:lvl w:ilvl="4">
      <w:numFmt w:val="bullet"/>
      <w:lvlText w:val="•"/>
      <w:lvlJc w:val="left"/>
      <w:pPr>
        <w:ind w:left="5864" w:hanging="1133"/>
      </w:pPr>
      <w:rPr>
        <w:rFonts w:hint="default"/>
        <w:lang w:val="en-US" w:eastAsia="en-US" w:bidi="ar-SA"/>
      </w:rPr>
    </w:lvl>
    <w:lvl w:ilvl="5">
      <w:numFmt w:val="bullet"/>
      <w:lvlText w:val="•"/>
      <w:lvlJc w:val="left"/>
      <w:pPr>
        <w:ind w:left="6740" w:hanging="1133"/>
      </w:pPr>
      <w:rPr>
        <w:rFonts w:hint="default"/>
        <w:lang w:val="en-US" w:eastAsia="en-US" w:bidi="ar-SA"/>
      </w:rPr>
    </w:lvl>
    <w:lvl w:ilvl="6">
      <w:numFmt w:val="bullet"/>
      <w:lvlText w:val="•"/>
      <w:lvlJc w:val="left"/>
      <w:pPr>
        <w:ind w:left="7616" w:hanging="1133"/>
      </w:pPr>
      <w:rPr>
        <w:rFonts w:hint="default"/>
        <w:lang w:val="en-US" w:eastAsia="en-US" w:bidi="ar-SA"/>
      </w:rPr>
    </w:lvl>
    <w:lvl w:ilvl="7">
      <w:numFmt w:val="bullet"/>
      <w:lvlText w:val="•"/>
      <w:lvlJc w:val="left"/>
      <w:pPr>
        <w:ind w:left="8492" w:hanging="1133"/>
      </w:pPr>
      <w:rPr>
        <w:rFonts w:hint="default"/>
        <w:lang w:val="en-US" w:eastAsia="en-US" w:bidi="ar-SA"/>
      </w:rPr>
    </w:lvl>
    <w:lvl w:ilvl="8">
      <w:numFmt w:val="bullet"/>
      <w:lvlText w:val="•"/>
      <w:lvlJc w:val="left"/>
      <w:pPr>
        <w:ind w:left="9368" w:hanging="1133"/>
      </w:pPr>
      <w:rPr>
        <w:rFonts w:hint="default"/>
        <w:lang w:val="en-US" w:eastAsia="en-US" w:bidi="ar-SA"/>
      </w:rPr>
    </w:lvl>
  </w:abstractNum>
  <w:abstractNum w:abstractNumId="6" w15:restartNumberingAfterBreak="0">
    <w:nsid w:val="09B93CF2"/>
    <w:multiLevelType w:val="multilevel"/>
    <w:tmpl w:val="C024AA38"/>
    <w:lvl w:ilvl="0">
      <w:start w:val="5"/>
      <w:numFmt w:val="decimal"/>
      <w:lvlText w:val="%1"/>
      <w:lvlJc w:val="left"/>
      <w:pPr>
        <w:ind w:left="1928" w:hanging="708"/>
      </w:pPr>
      <w:rPr>
        <w:rFonts w:hint="default"/>
        <w:lang w:val="en-US" w:eastAsia="en-US" w:bidi="ar-SA"/>
      </w:rPr>
    </w:lvl>
    <w:lvl w:ilvl="1">
      <w:start w:val="1"/>
      <w:numFmt w:val="decimal"/>
      <w:lvlText w:val="%1.%2"/>
      <w:lvlJc w:val="left"/>
      <w:pPr>
        <w:ind w:left="1928" w:hanging="708"/>
      </w:pPr>
      <w:rPr>
        <w:rFonts w:ascii="Arial" w:eastAsia="Arial" w:hAnsi="Arial" w:cs="Arial" w:hint="default"/>
        <w:b/>
        <w:bCs/>
        <w:i w:val="0"/>
        <w:iCs w:val="0"/>
        <w:color w:val="231F20"/>
        <w:w w:val="99"/>
        <w:sz w:val="24"/>
        <w:szCs w:val="24"/>
        <w:lang w:val="en-US" w:eastAsia="en-US" w:bidi="ar-SA"/>
      </w:rPr>
    </w:lvl>
    <w:lvl w:ilvl="2">
      <w:start w:val="1"/>
      <w:numFmt w:val="lowerLetter"/>
      <w:lvlText w:val="(%3)"/>
      <w:lvlJc w:val="left"/>
      <w:pPr>
        <w:ind w:left="2352" w:hanging="427"/>
      </w:pPr>
      <w:rPr>
        <w:rFonts w:ascii="Arial" w:eastAsia="Arial" w:hAnsi="Arial" w:cs="Arial" w:hint="default"/>
        <w:b w:val="0"/>
        <w:bCs w:val="0"/>
        <w:i w:val="0"/>
        <w:iCs w:val="0"/>
        <w:color w:val="231F20"/>
        <w:w w:val="99"/>
        <w:sz w:val="24"/>
        <w:szCs w:val="24"/>
        <w:lang w:val="en-US" w:eastAsia="en-US" w:bidi="ar-SA"/>
      </w:rPr>
    </w:lvl>
    <w:lvl w:ilvl="3">
      <w:numFmt w:val="bullet"/>
      <w:lvlText w:val="•"/>
      <w:lvlJc w:val="left"/>
      <w:pPr>
        <w:ind w:left="4306" w:hanging="427"/>
      </w:pPr>
      <w:rPr>
        <w:rFonts w:hint="default"/>
        <w:lang w:val="en-US" w:eastAsia="en-US" w:bidi="ar-SA"/>
      </w:rPr>
    </w:lvl>
    <w:lvl w:ilvl="4">
      <w:numFmt w:val="bullet"/>
      <w:lvlText w:val="•"/>
      <w:lvlJc w:val="left"/>
      <w:pPr>
        <w:ind w:left="5280" w:hanging="427"/>
      </w:pPr>
      <w:rPr>
        <w:rFonts w:hint="default"/>
        <w:lang w:val="en-US" w:eastAsia="en-US" w:bidi="ar-SA"/>
      </w:rPr>
    </w:lvl>
    <w:lvl w:ilvl="5">
      <w:numFmt w:val="bullet"/>
      <w:lvlText w:val="•"/>
      <w:lvlJc w:val="left"/>
      <w:pPr>
        <w:ind w:left="6253" w:hanging="427"/>
      </w:pPr>
      <w:rPr>
        <w:rFonts w:hint="default"/>
        <w:lang w:val="en-US" w:eastAsia="en-US" w:bidi="ar-SA"/>
      </w:rPr>
    </w:lvl>
    <w:lvl w:ilvl="6">
      <w:numFmt w:val="bullet"/>
      <w:lvlText w:val="•"/>
      <w:lvlJc w:val="left"/>
      <w:pPr>
        <w:ind w:left="7226" w:hanging="427"/>
      </w:pPr>
      <w:rPr>
        <w:rFonts w:hint="default"/>
        <w:lang w:val="en-US" w:eastAsia="en-US" w:bidi="ar-SA"/>
      </w:rPr>
    </w:lvl>
    <w:lvl w:ilvl="7">
      <w:numFmt w:val="bullet"/>
      <w:lvlText w:val="•"/>
      <w:lvlJc w:val="left"/>
      <w:pPr>
        <w:ind w:left="8200" w:hanging="427"/>
      </w:pPr>
      <w:rPr>
        <w:rFonts w:hint="default"/>
        <w:lang w:val="en-US" w:eastAsia="en-US" w:bidi="ar-SA"/>
      </w:rPr>
    </w:lvl>
    <w:lvl w:ilvl="8">
      <w:numFmt w:val="bullet"/>
      <w:lvlText w:val="•"/>
      <w:lvlJc w:val="left"/>
      <w:pPr>
        <w:ind w:left="9173" w:hanging="427"/>
      </w:pPr>
      <w:rPr>
        <w:rFonts w:hint="default"/>
        <w:lang w:val="en-US" w:eastAsia="en-US" w:bidi="ar-SA"/>
      </w:rPr>
    </w:lvl>
  </w:abstractNum>
  <w:abstractNum w:abstractNumId="7" w15:restartNumberingAfterBreak="0">
    <w:nsid w:val="0BB842EC"/>
    <w:multiLevelType w:val="multilevel"/>
    <w:tmpl w:val="1A7C496A"/>
    <w:lvl w:ilvl="0">
      <w:start w:val="6"/>
      <w:numFmt w:val="decimal"/>
      <w:lvlText w:val="%1"/>
      <w:lvlJc w:val="left"/>
      <w:pPr>
        <w:ind w:left="2353" w:hanging="1133"/>
      </w:pPr>
      <w:rPr>
        <w:rFonts w:hint="default"/>
        <w:lang w:val="en-US" w:eastAsia="en-US" w:bidi="ar-SA"/>
      </w:rPr>
    </w:lvl>
    <w:lvl w:ilvl="1">
      <w:start w:val="1"/>
      <w:numFmt w:val="decimal"/>
      <w:lvlText w:val="%1.%2"/>
      <w:lvlJc w:val="left"/>
      <w:pPr>
        <w:ind w:left="2353" w:hanging="1133"/>
      </w:pPr>
      <w:rPr>
        <w:rFonts w:ascii="Arial" w:eastAsia="Arial" w:hAnsi="Arial" w:cs="Arial" w:hint="default"/>
        <w:b w:val="0"/>
        <w:bCs w:val="0"/>
        <w:i w:val="0"/>
        <w:iCs w:val="0"/>
        <w:color w:val="231F20"/>
        <w:w w:val="99"/>
        <w:sz w:val="24"/>
        <w:szCs w:val="24"/>
        <w:lang w:val="en-US" w:eastAsia="en-US" w:bidi="ar-SA"/>
      </w:rPr>
    </w:lvl>
    <w:lvl w:ilvl="2">
      <w:numFmt w:val="bullet"/>
      <w:lvlText w:val="•"/>
      <w:lvlJc w:val="left"/>
      <w:pPr>
        <w:ind w:left="4112" w:hanging="1133"/>
      </w:pPr>
      <w:rPr>
        <w:rFonts w:hint="default"/>
        <w:lang w:val="en-US" w:eastAsia="en-US" w:bidi="ar-SA"/>
      </w:rPr>
    </w:lvl>
    <w:lvl w:ilvl="3">
      <w:numFmt w:val="bullet"/>
      <w:lvlText w:val="•"/>
      <w:lvlJc w:val="left"/>
      <w:pPr>
        <w:ind w:left="4988" w:hanging="1133"/>
      </w:pPr>
      <w:rPr>
        <w:rFonts w:hint="default"/>
        <w:lang w:val="en-US" w:eastAsia="en-US" w:bidi="ar-SA"/>
      </w:rPr>
    </w:lvl>
    <w:lvl w:ilvl="4">
      <w:numFmt w:val="bullet"/>
      <w:lvlText w:val="•"/>
      <w:lvlJc w:val="left"/>
      <w:pPr>
        <w:ind w:left="5864" w:hanging="1133"/>
      </w:pPr>
      <w:rPr>
        <w:rFonts w:hint="default"/>
        <w:lang w:val="en-US" w:eastAsia="en-US" w:bidi="ar-SA"/>
      </w:rPr>
    </w:lvl>
    <w:lvl w:ilvl="5">
      <w:numFmt w:val="bullet"/>
      <w:lvlText w:val="•"/>
      <w:lvlJc w:val="left"/>
      <w:pPr>
        <w:ind w:left="6740" w:hanging="1133"/>
      </w:pPr>
      <w:rPr>
        <w:rFonts w:hint="default"/>
        <w:lang w:val="en-US" w:eastAsia="en-US" w:bidi="ar-SA"/>
      </w:rPr>
    </w:lvl>
    <w:lvl w:ilvl="6">
      <w:numFmt w:val="bullet"/>
      <w:lvlText w:val="•"/>
      <w:lvlJc w:val="left"/>
      <w:pPr>
        <w:ind w:left="7616" w:hanging="1133"/>
      </w:pPr>
      <w:rPr>
        <w:rFonts w:hint="default"/>
        <w:lang w:val="en-US" w:eastAsia="en-US" w:bidi="ar-SA"/>
      </w:rPr>
    </w:lvl>
    <w:lvl w:ilvl="7">
      <w:numFmt w:val="bullet"/>
      <w:lvlText w:val="•"/>
      <w:lvlJc w:val="left"/>
      <w:pPr>
        <w:ind w:left="8492" w:hanging="1133"/>
      </w:pPr>
      <w:rPr>
        <w:rFonts w:hint="default"/>
        <w:lang w:val="en-US" w:eastAsia="en-US" w:bidi="ar-SA"/>
      </w:rPr>
    </w:lvl>
    <w:lvl w:ilvl="8">
      <w:numFmt w:val="bullet"/>
      <w:lvlText w:val="•"/>
      <w:lvlJc w:val="left"/>
      <w:pPr>
        <w:ind w:left="9368" w:hanging="1133"/>
      </w:pPr>
      <w:rPr>
        <w:rFonts w:hint="default"/>
        <w:lang w:val="en-US" w:eastAsia="en-US" w:bidi="ar-SA"/>
      </w:rPr>
    </w:lvl>
  </w:abstractNum>
  <w:abstractNum w:abstractNumId="8" w15:restartNumberingAfterBreak="0">
    <w:nsid w:val="0E0C2270"/>
    <w:multiLevelType w:val="hybridMultilevel"/>
    <w:tmpl w:val="A1886E6E"/>
    <w:lvl w:ilvl="0" w:tplc="CFB4CD1E">
      <w:start w:val="1"/>
      <w:numFmt w:val="lowerLetter"/>
      <w:lvlText w:val="(%1)"/>
      <w:lvlJc w:val="left"/>
      <w:pPr>
        <w:ind w:left="1787" w:hanging="567"/>
      </w:pPr>
      <w:rPr>
        <w:rFonts w:ascii="Arial" w:eastAsia="Arial" w:hAnsi="Arial" w:cs="Arial" w:hint="default"/>
        <w:b w:val="0"/>
        <w:bCs w:val="0"/>
        <w:i w:val="0"/>
        <w:iCs w:val="0"/>
        <w:color w:val="231F20"/>
        <w:spacing w:val="-1"/>
        <w:w w:val="99"/>
        <w:sz w:val="24"/>
        <w:szCs w:val="24"/>
        <w:lang w:val="en-US" w:eastAsia="en-US" w:bidi="ar-SA"/>
      </w:rPr>
    </w:lvl>
    <w:lvl w:ilvl="1" w:tplc="A224D462">
      <w:numFmt w:val="bullet"/>
      <w:lvlText w:val="•"/>
      <w:lvlJc w:val="left"/>
      <w:pPr>
        <w:ind w:left="2714" w:hanging="567"/>
      </w:pPr>
      <w:rPr>
        <w:rFonts w:hint="default"/>
        <w:lang w:val="en-US" w:eastAsia="en-US" w:bidi="ar-SA"/>
      </w:rPr>
    </w:lvl>
    <w:lvl w:ilvl="2" w:tplc="6282AE64">
      <w:numFmt w:val="bullet"/>
      <w:lvlText w:val="•"/>
      <w:lvlJc w:val="left"/>
      <w:pPr>
        <w:ind w:left="3648" w:hanging="567"/>
      </w:pPr>
      <w:rPr>
        <w:rFonts w:hint="default"/>
        <w:lang w:val="en-US" w:eastAsia="en-US" w:bidi="ar-SA"/>
      </w:rPr>
    </w:lvl>
    <w:lvl w:ilvl="3" w:tplc="A73E61A6">
      <w:numFmt w:val="bullet"/>
      <w:lvlText w:val="•"/>
      <w:lvlJc w:val="left"/>
      <w:pPr>
        <w:ind w:left="4582" w:hanging="567"/>
      </w:pPr>
      <w:rPr>
        <w:rFonts w:hint="default"/>
        <w:lang w:val="en-US" w:eastAsia="en-US" w:bidi="ar-SA"/>
      </w:rPr>
    </w:lvl>
    <w:lvl w:ilvl="4" w:tplc="84E6F754">
      <w:numFmt w:val="bullet"/>
      <w:lvlText w:val="•"/>
      <w:lvlJc w:val="left"/>
      <w:pPr>
        <w:ind w:left="5516" w:hanging="567"/>
      </w:pPr>
      <w:rPr>
        <w:rFonts w:hint="default"/>
        <w:lang w:val="en-US" w:eastAsia="en-US" w:bidi="ar-SA"/>
      </w:rPr>
    </w:lvl>
    <w:lvl w:ilvl="5" w:tplc="FB161AA0">
      <w:numFmt w:val="bullet"/>
      <w:lvlText w:val="•"/>
      <w:lvlJc w:val="left"/>
      <w:pPr>
        <w:ind w:left="6450" w:hanging="567"/>
      </w:pPr>
      <w:rPr>
        <w:rFonts w:hint="default"/>
        <w:lang w:val="en-US" w:eastAsia="en-US" w:bidi="ar-SA"/>
      </w:rPr>
    </w:lvl>
    <w:lvl w:ilvl="6" w:tplc="DDEEB1C0">
      <w:numFmt w:val="bullet"/>
      <w:lvlText w:val="•"/>
      <w:lvlJc w:val="left"/>
      <w:pPr>
        <w:ind w:left="7384" w:hanging="567"/>
      </w:pPr>
      <w:rPr>
        <w:rFonts w:hint="default"/>
        <w:lang w:val="en-US" w:eastAsia="en-US" w:bidi="ar-SA"/>
      </w:rPr>
    </w:lvl>
    <w:lvl w:ilvl="7" w:tplc="A8346C24">
      <w:numFmt w:val="bullet"/>
      <w:lvlText w:val="•"/>
      <w:lvlJc w:val="left"/>
      <w:pPr>
        <w:ind w:left="8318" w:hanging="567"/>
      </w:pPr>
      <w:rPr>
        <w:rFonts w:hint="default"/>
        <w:lang w:val="en-US" w:eastAsia="en-US" w:bidi="ar-SA"/>
      </w:rPr>
    </w:lvl>
    <w:lvl w:ilvl="8" w:tplc="2C4EF308">
      <w:numFmt w:val="bullet"/>
      <w:lvlText w:val="•"/>
      <w:lvlJc w:val="left"/>
      <w:pPr>
        <w:ind w:left="9252" w:hanging="567"/>
      </w:pPr>
      <w:rPr>
        <w:rFonts w:hint="default"/>
        <w:lang w:val="en-US" w:eastAsia="en-US" w:bidi="ar-SA"/>
      </w:rPr>
    </w:lvl>
  </w:abstractNum>
  <w:abstractNum w:abstractNumId="9" w15:restartNumberingAfterBreak="0">
    <w:nsid w:val="0FB074EF"/>
    <w:multiLevelType w:val="hybridMultilevel"/>
    <w:tmpl w:val="914A4F72"/>
    <w:lvl w:ilvl="0" w:tplc="3BF0EE3E">
      <w:start w:val="1"/>
      <w:numFmt w:val="decimal"/>
      <w:lvlText w:val="(%1)"/>
      <w:lvlJc w:val="left"/>
      <w:pPr>
        <w:ind w:left="2008" w:hanging="788"/>
        <w:jc w:val="right"/>
      </w:pPr>
      <w:rPr>
        <w:rFonts w:ascii="Arial" w:eastAsia="Arial" w:hAnsi="Arial" w:cs="Arial" w:hint="default"/>
        <w:b w:val="0"/>
        <w:bCs w:val="0"/>
        <w:i w:val="0"/>
        <w:iCs w:val="0"/>
        <w:color w:val="231F20"/>
        <w:w w:val="99"/>
        <w:sz w:val="24"/>
        <w:szCs w:val="24"/>
        <w:lang w:val="en-US" w:eastAsia="en-US" w:bidi="ar-SA"/>
      </w:rPr>
    </w:lvl>
    <w:lvl w:ilvl="1" w:tplc="4C782CE2">
      <w:start w:val="1"/>
      <w:numFmt w:val="lowerLetter"/>
      <w:lvlText w:val="(%2)"/>
      <w:lvlJc w:val="left"/>
      <w:pPr>
        <w:ind w:left="2352" w:hanging="568"/>
      </w:pPr>
      <w:rPr>
        <w:rFonts w:ascii="Arial" w:eastAsia="Arial" w:hAnsi="Arial" w:cs="Arial" w:hint="default"/>
        <w:b w:val="0"/>
        <w:bCs w:val="0"/>
        <w:i w:val="0"/>
        <w:iCs w:val="0"/>
        <w:color w:val="231F20"/>
        <w:w w:val="99"/>
        <w:sz w:val="24"/>
        <w:szCs w:val="24"/>
        <w:lang w:val="en-US" w:eastAsia="en-US" w:bidi="ar-SA"/>
      </w:rPr>
    </w:lvl>
    <w:lvl w:ilvl="2" w:tplc="655ABD94">
      <w:numFmt w:val="bullet"/>
      <w:lvlText w:val="•"/>
      <w:lvlJc w:val="left"/>
      <w:pPr>
        <w:ind w:left="3333" w:hanging="568"/>
      </w:pPr>
      <w:rPr>
        <w:rFonts w:hint="default"/>
        <w:lang w:val="en-US" w:eastAsia="en-US" w:bidi="ar-SA"/>
      </w:rPr>
    </w:lvl>
    <w:lvl w:ilvl="3" w:tplc="873CAFD0">
      <w:numFmt w:val="bullet"/>
      <w:lvlText w:val="•"/>
      <w:lvlJc w:val="left"/>
      <w:pPr>
        <w:ind w:left="4306" w:hanging="568"/>
      </w:pPr>
      <w:rPr>
        <w:rFonts w:hint="default"/>
        <w:lang w:val="en-US" w:eastAsia="en-US" w:bidi="ar-SA"/>
      </w:rPr>
    </w:lvl>
    <w:lvl w:ilvl="4" w:tplc="4F6C7910">
      <w:numFmt w:val="bullet"/>
      <w:lvlText w:val="•"/>
      <w:lvlJc w:val="left"/>
      <w:pPr>
        <w:ind w:left="5280" w:hanging="568"/>
      </w:pPr>
      <w:rPr>
        <w:rFonts w:hint="default"/>
        <w:lang w:val="en-US" w:eastAsia="en-US" w:bidi="ar-SA"/>
      </w:rPr>
    </w:lvl>
    <w:lvl w:ilvl="5" w:tplc="C4A455FE">
      <w:numFmt w:val="bullet"/>
      <w:lvlText w:val="•"/>
      <w:lvlJc w:val="left"/>
      <w:pPr>
        <w:ind w:left="6253" w:hanging="568"/>
      </w:pPr>
      <w:rPr>
        <w:rFonts w:hint="default"/>
        <w:lang w:val="en-US" w:eastAsia="en-US" w:bidi="ar-SA"/>
      </w:rPr>
    </w:lvl>
    <w:lvl w:ilvl="6" w:tplc="5C047734">
      <w:numFmt w:val="bullet"/>
      <w:lvlText w:val="•"/>
      <w:lvlJc w:val="left"/>
      <w:pPr>
        <w:ind w:left="7226" w:hanging="568"/>
      </w:pPr>
      <w:rPr>
        <w:rFonts w:hint="default"/>
        <w:lang w:val="en-US" w:eastAsia="en-US" w:bidi="ar-SA"/>
      </w:rPr>
    </w:lvl>
    <w:lvl w:ilvl="7" w:tplc="93689FFA">
      <w:numFmt w:val="bullet"/>
      <w:lvlText w:val="•"/>
      <w:lvlJc w:val="left"/>
      <w:pPr>
        <w:ind w:left="8200" w:hanging="568"/>
      </w:pPr>
      <w:rPr>
        <w:rFonts w:hint="default"/>
        <w:lang w:val="en-US" w:eastAsia="en-US" w:bidi="ar-SA"/>
      </w:rPr>
    </w:lvl>
    <w:lvl w:ilvl="8" w:tplc="D92E386A">
      <w:numFmt w:val="bullet"/>
      <w:lvlText w:val="•"/>
      <w:lvlJc w:val="left"/>
      <w:pPr>
        <w:ind w:left="9173" w:hanging="568"/>
      </w:pPr>
      <w:rPr>
        <w:rFonts w:hint="default"/>
        <w:lang w:val="en-US" w:eastAsia="en-US" w:bidi="ar-SA"/>
      </w:rPr>
    </w:lvl>
  </w:abstractNum>
  <w:abstractNum w:abstractNumId="10" w15:restartNumberingAfterBreak="0">
    <w:nsid w:val="0FE56B5A"/>
    <w:multiLevelType w:val="multilevel"/>
    <w:tmpl w:val="60180AD4"/>
    <w:lvl w:ilvl="0">
      <w:start w:val="9"/>
      <w:numFmt w:val="decimal"/>
      <w:lvlText w:val="%1"/>
      <w:lvlJc w:val="left"/>
      <w:pPr>
        <w:ind w:left="1996" w:hanging="776"/>
      </w:pPr>
      <w:rPr>
        <w:rFonts w:hint="default"/>
        <w:lang w:val="en-US" w:eastAsia="en-US" w:bidi="ar-SA"/>
      </w:rPr>
    </w:lvl>
    <w:lvl w:ilvl="1">
      <w:start w:val="1"/>
      <w:numFmt w:val="decimal"/>
      <w:lvlText w:val="%1.%2"/>
      <w:lvlJc w:val="left"/>
      <w:pPr>
        <w:ind w:left="1996" w:hanging="776"/>
      </w:pPr>
      <w:rPr>
        <w:rFonts w:ascii="Arial" w:eastAsia="Arial" w:hAnsi="Arial" w:cs="Arial" w:hint="default"/>
        <w:b/>
        <w:bCs/>
        <w:i w:val="0"/>
        <w:iCs w:val="0"/>
        <w:color w:val="231F20"/>
        <w:w w:val="99"/>
        <w:sz w:val="24"/>
        <w:szCs w:val="24"/>
        <w:lang w:val="en-US" w:eastAsia="en-US" w:bidi="ar-SA"/>
      </w:rPr>
    </w:lvl>
    <w:lvl w:ilvl="2">
      <w:start w:val="1"/>
      <w:numFmt w:val="lowerLetter"/>
      <w:lvlText w:val="(%3)"/>
      <w:lvlJc w:val="left"/>
      <w:pPr>
        <w:ind w:left="2352" w:hanging="426"/>
      </w:pPr>
      <w:rPr>
        <w:rFonts w:ascii="Arial" w:eastAsia="Arial" w:hAnsi="Arial" w:cs="Arial" w:hint="default"/>
        <w:b w:val="0"/>
        <w:bCs w:val="0"/>
        <w:i w:val="0"/>
        <w:iCs w:val="0"/>
        <w:color w:val="231F20"/>
        <w:w w:val="99"/>
        <w:sz w:val="24"/>
        <w:szCs w:val="24"/>
        <w:lang w:val="en-US" w:eastAsia="en-US" w:bidi="ar-SA"/>
      </w:rPr>
    </w:lvl>
    <w:lvl w:ilvl="3">
      <w:numFmt w:val="bullet"/>
      <w:lvlText w:val="•"/>
      <w:lvlJc w:val="left"/>
      <w:pPr>
        <w:ind w:left="4306" w:hanging="426"/>
      </w:pPr>
      <w:rPr>
        <w:rFonts w:hint="default"/>
        <w:lang w:val="en-US" w:eastAsia="en-US" w:bidi="ar-SA"/>
      </w:rPr>
    </w:lvl>
    <w:lvl w:ilvl="4">
      <w:numFmt w:val="bullet"/>
      <w:lvlText w:val="•"/>
      <w:lvlJc w:val="left"/>
      <w:pPr>
        <w:ind w:left="5280" w:hanging="426"/>
      </w:pPr>
      <w:rPr>
        <w:rFonts w:hint="default"/>
        <w:lang w:val="en-US" w:eastAsia="en-US" w:bidi="ar-SA"/>
      </w:rPr>
    </w:lvl>
    <w:lvl w:ilvl="5">
      <w:numFmt w:val="bullet"/>
      <w:lvlText w:val="•"/>
      <w:lvlJc w:val="left"/>
      <w:pPr>
        <w:ind w:left="6253" w:hanging="426"/>
      </w:pPr>
      <w:rPr>
        <w:rFonts w:hint="default"/>
        <w:lang w:val="en-US" w:eastAsia="en-US" w:bidi="ar-SA"/>
      </w:rPr>
    </w:lvl>
    <w:lvl w:ilvl="6">
      <w:numFmt w:val="bullet"/>
      <w:lvlText w:val="•"/>
      <w:lvlJc w:val="left"/>
      <w:pPr>
        <w:ind w:left="7226" w:hanging="426"/>
      </w:pPr>
      <w:rPr>
        <w:rFonts w:hint="default"/>
        <w:lang w:val="en-US" w:eastAsia="en-US" w:bidi="ar-SA"/>
      </w:rPr>
    </w:lvl>
    <w:lvl w:ilvl="7">
      <w:numFmt w:val="bullet"/>
      <w:lvlText w:val="•"/>
      <w:lvlJc w:val="left"/>
      <w:pPr>
        <w:ind w:left="8200" w:hanging="426"/>
      </w:pPr>
      <w:rPr>
        <w:rFonts w:hint="default"/>
        <w:lang w:val="en-US" w:eastAsia="en-US" w:bidi="ar-SA"/>
      </w:rPr>
    </w:lvl>
    <w:lvl w:ilvl="8">
      <w:numFmt w:val="bullet"/>
      <w:lvlText w:val="•"/>
      <w:lvlJc w:val="left"/>
      <w:pPr>
        <w:ind w:left="9173" w:hanging="426"/>
      </w:pPr>
      <w:rPr>
        <w:rFonts w:hint="default"/>
        <w:lang w:val="en-US" w:eastAsia="en-US" w:bidi="ar-SA"/>
      </w:rPr>
    </w:lvl>
  </w:abstractNum>
  <w:abstractNum w:abstractNumId="11" w15:restartNumberingAfterBreak="0">
    <w:nsid w:val="100B1BF9"/>
    <w:multiLevelType w:val="hybridMultilevel"/>
    <w:tmpl w:val="977E2AC0"/>
    <w:lvl w:ilvl="0" w:tplc="70C01734">
      <w:start w:val="2"/>
      <w:numFmt w:val="lowerLetter"/>
      <w:lvlText w:val="(%1)"/>
      <w:lvlJc w:val="left"/>
      <w:pPr>
        <w:ind w:left="2353" w:hanging="426"/>
      </w:pPr>
      <w:rPr>
        <w:rFonts w:ascii="Arial" w:eastAsia="Arial" w:hAnsi="Arial" w:cs="Arial" w:hint="default"/>
        <w:b w:val="0"/>
        <w:bCs w:val="0"/>
        <w:i w:val="0"/>
        <w:iCs w:val="0"/>
        <w:color w:val="231F20"/>
        <w:w w:val="99"/>
        <w:sz w:val="24"/>
        <w:szCs w:val="24"/>
        <w:lang w:val="en-US" w:eastAsia="en-US" w:bidi="ar-SA"/>
      </w:rPr>
    </w:lvl>
    <w:lvl w:ilvl="1" w:tplc="6C5CA28C">
      <w:numFmt w:val="bullet"/>
      <w:lvlText w:val="•"/>
      <w:lvlJc w:val="left"/>
      <w:pPr>
        <w:ind w:left="3236" w:hanging="426"/>
      </w:pPr>
      <w:rPr>
        <w:rFonts w:hint="default"/>
        <w:lang w:val="en-US" w:eastAsia="en-US" w:bidi="ar-SA"/>
      </w:rPr>
    </w:lvl>
    <w:lvl w:ilvl="2" w:tplc="549C67EE">
      <w:numFmt w:val="bullet"/>
      <w:lvlText w:val="•"/>
      <w:lvlJc w:val="left"/>
      <w:pPr>
        <w:ind w:left="4112" w:hanging="426"/>
      </w:pPr>
      <w:rPr>
        <w:rFonts w:hint="default"/>
        <w:lang w:val="en-US" w:eastAsia="en-US" w:bidi="ar-SA"/>
      </w:rPr>
    </w:lvl>
    <w:lvl w:ilvl="3" w:tplc="AEDA6024">
      <w:numFmt w:val="bullet"/>
      <w:lvlText w:val="•"/>
      <w:lvlJc w:val="left"/>
      <w:pPr>
        <w:ind w:left="4988" w:hanging="426"/>
      </w:pPr>
      <w:rPr>
        <w:rFonts w:hint="default"/>
        <w:lang w:val="en-US" w:eastAsia="en-US" w:bidi="ar-SA"/>
      </w:rPr>
    </w:lvl>
    <w:lvl w:ilvl="4" w:tplc="9BC2E06C">
      <w:numFmt w:val="bullet"/>
      <w:lvlText w:val="•"/>
      <w:lvlJc w:val="left"/>
      <w:pPr>
        <w:ind w:left="5864" w:hanging="426"/>
      </w:pPr>
      <w:rPr>
        <w:rFonts w:hint="default"/>
        <w:lang w:val="en-US" w:eastAsia="en-US" w:bidi="ar-SA"/>
      </w:rPr>
    </w:lvl>
    <w:lvl w:ilvl="5" w:tplc="34785D3A">
      <w:numFmt w:val="bullet"/>
      <w:lvlText w:val="•"/>
      <w:lvlJc w:val="left"/>
      <w:pPr>
        <w:ind w:left="6740" w:hanging="426"/>
      </w:pPr>
      <w:rPr>
        <w:rFonts w:hint="default"/>
        <w:lang w:val="en-US" w:eastAsia="en-US" w:bidi="ar-SA"/>
      </w:rPr>
    </w:lvl>
    <w:lvl w:ilvl="6" w:tplc="176CEC9A">
      <w:numFmt w:val="bullet"/>
      <w:lvlText w:val="•"/>
      <w:lvlJc w:val="left"/>
      <w:pPr>
        <w:ind w:left="7616" w:hanging="426"/>
      </w:pPr>
      <w:rPr>
        <w:rFonts w:hint="default"/>
        <w:lang w:val="en-US" w:eastAsia="en-US" w:bidi="ar-SA"/>
      </w:rPr>
    </w:lvl>
    <w:lvl w:ilvl="7" w:tplc="51D6E81E">
      <w:numFmt w:val="bullet"/>
      <w:lvlText w:val="•"/>
      <w:lvlJc w:val="left"/>
      <w:pPr>
        <w:ind w:left="8492" w:hanging="426"/>
      </w:pPr>
      <w:rPr>
        <w:rFonts w:hint="default"/>
        <w:lang w:val="en-US" w:eastAsia="en-US" w:bidi="ar-SA"/>
      </w:rPr>
    </w:lvl>
    <w:lvl w:ilvl="8" w:tplc="6C86F1EE">
      <w:numFmt w:val="bullet"/>
      <w:lvlText w:val="•"/>
      <w:lvlJc w:val="left"/>
      <w:pPr>
        <w:ind w:left="9368" w:hanging="426"/>
      </w:pPr>
      <w:rPr>
        <w:rFonts w:hint="default"/>
        <w:lang w:val="en-US" w:eastAsia="en-US" w:bidi="ar-SA"/>
      </w:rPr>
    </w:lvl>
  </w:abstractNum>
  <w:abstractNum w:abstractNumId="12" w15:restartNumberingAfterBreak="0">
    <w:nsid w:val="11094563"/>
    <w:multiLevelType w:val="singleLevel"/>
    <w:tmpl w:val="A5C4D9FE"/>
    <w:lvl w:ilvl="0">
      <w:start w:val="1"/>
      <w:numFmt w:val="lowerLetter"/>
      <w:lvlText w:val="(%1)"/>
      <w:lvlJc w:val="left"/>
      <w:pPr>
        <w:tabs>
          <w:tab w:val="num" w:pos="2546"/>
        </w:tabs>
        <w:ind w:left="2546" w:hanging="855"/>
      </w:pPr>
      <w:rPr>
        <w:rFonts w:hint="default"/>
      </w:rPr>
    </w:lvl>
  </w:abstractNum>
  <w:abstractNum w:abstractNumId="13" w15:restartNumberingAfterBreak="0">
    <w:nsid w:val="1292278F"/>
    <w:multiLevelType w:val="hybridMultilevel"/>
    <w:tmpl w:val="928C7A78"/>
    <w:lvl w:ilvl="0" w:tplc="AD040D9E">
      <w:start w:val="1"/>
      <w:numFmt w:val="lowerLetter"/>
      <w:lvlText w:val="(%1)"/>
      <w:lvlJc w:val="left"/>
      <w:pPr>
        <w:ind w:left="2353" w:hanging="568"/>
      </w:pPr>
      <w:rPr>
        <w:rFonts w:ascii="Arial" w:eastAsia="Arial" w:hAnsi="Arial" w:cs="Arial" w:hint="default"/>
        <w:b w:val="0"/>
        <w:bCs w:val="0"/>
        <w:i w:val="0"/>
        <w:iCs w:val="0"/>
        <w:color w:val="231F20"/>
        <w:w w:val="99"/>
        <w:sz w:val="24"/>
        <w:szCs w:val="24"/>
        <w:lang w:val="en-US" w:eastAsia="en-US" w:bidi="ar-SA"/>
      </w:rPr>
    </w:lvl>
    <w:lvl w:ilvl="1" w:tplc="BD1C7CF8">
      <w:numFmt w:val="bullet"/>
      <w:lvlText w:val="•"/>
      <w:lvlJc w:val="left"/>
      <w:pPr>
        <w:ind w:left="3236" w:hanging="568"/>
      </w:pPr>
      <w:rPr>
        <w:rFonts w:hint="default"/>
        <w:lang w:val="en-US" w:eastAsia="en-US" w:bidi="ar-SA"/>
      </w:rPr>
    </w:lvl>
    <w:lvl w:ilvl="2" w:tplc="936030C4">
      <w:numFmt w:val="bullet"/>
      <w:lvlText w:val="•"/>
      <w:lvlJc w:val="left"/>
      <w:pPr>
        <w:ind w:left="4112" w:hanging="568"/>
      </w:pPr>
      <w:rPr>
        <w:rFonts w:hint="default"/>
        <w:lang w:val="en-US" w:eastAsia="en-US" w:bidi="ar-SA"/>
      </w:rPr>
    </w:lvl>
    <w:lvl w:ilvl="3" w:tplc="53D8E254">
      <w:numFmt w:val="bullet"/>
      <w:lvlText w:val="•"/>
      <w:lvlJc w:val="left"/>
      <w:pPr>
        <w:ind w:left="4988" w:hanging="568"/>
      </w:pPr>
      <w:rPr>
        <w:rFonts w:hint="default"/>
        <w:lang w:val="en-US" w:eastAsia="en-US" w:bidi="ar-SA"/>
      </w:rPr>
    </w:lvl>
    <w:lvl w:ilvl="4" w:tplc="54B4EB00">
      <w:numFmt w:val="bullet"/>
      <w:lvlText w:val="•"/>
      <w:lvlJc w:val="left"/>
      <w:pPr>
        <w:ind w:left="5864" w:hanging="568"/>
      </w:pPr>
      <w:rPr>
        <w:rFonts w:hint="default"/>
        <w:lang w:val="en-US" w:eastAsia="en-US" w:bidi="ar-SA"/>
      </w:rPr>
    </w:lvl>
    <w:lvl w:ilvl="5" w:tplc="F4283AA8">
      <w:numFmt w:val="bullet"/>
      <w:lvlText w:val="•"/>
      <w:lvlJc w:val="left"/>
      <w:pPr>
        <w:ind w:left="6740" w:hanging="568"/>
      </w:pPr>
      <w:rPr>
        <w:rFonts w:hint="default"/>
        <w:lang w:val="en-US" w:eastAsia="en-US" w:bidi="ar-SA"/>
      </w:rPr>
    </w:lvl>
    <w:lvl w:ilvl="6" w:tplc="B63498AA">
      <w:numFmt w:val="bullet"/>
      <w:lvlText w:val="•"/>
      <w:lvlJc w:val="left"/>
      <w:pPr>
        <w:ind w:left="7616" w:hanging="568"/>
      </w:pPr>
      <w:rPr>
        <w:rFonts w:hint="default"/>
        <w:lang w:val="en-US" w:eastAsia="en-US" w:bidi="ar-SA"/>
      </w:rPr>
    </w:lvl>
    <w:lvl w:ilvl="7" w:tplc="393C22E8">
      <w:numFmt w:val="bullet"/>
      <w:lvlText w:val="•"/>
      <w:lvlJc w:val="left"/>
      <w:pPr>
        <w:ind w:left="8492" w:hanging="568"/>
      </w:pPr>
      <w:rPr>
        <w:rFonts w:hint="default"/>
        <w:lang w:val="en-US" w:eastAsia="en-US" w:bidi="ar-SA"/>
      </w:rPr>
    </w:lvl>
    <w:lvl w:ilvl="8" w:tplc="A80C847A">
      <w:numFmt w:val="bullet"/>
      <w:lvlText w:val="•"/>
      <w:lvlJc w:val="left"/>
      <w:pPr>
        <w:ind w:left="9368" w:hanging="568"/>
      </w:pPr>
      <w:rPr>
        <w:rFonts w:hint="default"/>
        <w:lang w:val="en-US" w:eastAsia="en-US" w:bidi="ar-SA"/>
      </w:rPr>
    </w:lvl>
  </w:abstractNum>
  <w:abstractNum w:abstractNumId="14" w15:restartNumberingAfterBreak="0">
    <w:nsid w:val="12F626C0"/>
    <w:multiLevelType w:val="hybridMultilevel"/>
    <w:tmpl w:val="C0EA723A"/>
    <w:lvl w:ilvl="0" w:tplc="75AA7772">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C2082888">
      <w:start w:val="1"/>
      <w:numFmt w:val="lowerLetter"/>
      <w:lvlText w:val="(%2)"/>
      <w:lvlJc w:val="left"/>
      <w:pPr>
        <w:ind w:left="2354" w:hanging="427"/>
      </w:pPr>
      <w:rPr>
        <w:rFonts w:ascii="Arial" w:eastAsia="Arial" w:hAnsi="Arial" w:cs="Arial" w:hint="default"/>
        <w:b w:val="0"/>
        <w:bCs w:val="0"/>
        <w:i w:val="0"/>
        <w:iCs w:val="0"/>
        <w:color w:val="231F20"/>
        <w:w w:val="99"/>
        <w:sz w:val="24"/>
        <w:szCs w:val="24"/>
        <w:lang w:val="en-US" w:eastAsia="en-US" w:bidi="ar-SA"/>
      </w:rPr>
    </w:lvl>
    <w:lvl w:ilvl="2" w:tplc="6F686678">
      <w:numFmt w:val="bullet"/>
      <w:lvlText w:val="•"/>
      <w:lvlJc w:val="left"/>
      <w:pPr>
        <w:ind w:left="3333" w:hanging="427"/>
      </w:pPr>
      <w:rPr>
        <w:rFonts w:hint="default"/>
        <w:lang w:val="en-US" w:eastAsia="en-US" w:bidi="ar-SA"/>
      </w:rPr>
    </w:lvl>
    <w:lvl w:ilvl="3" w:tplc="6F8489FA">
      <w:numFmt w:val="bullet"/>
      <w:lvlText w:val="•"/>
      <w:lvlJc w:val="left"/>
      <w:pPr>
        <w:ind w:left="4306" w:hanging="427"/>
      </w:pPr>
      <w:rPr>
        <w:rFonts w:hint="default"/>
        <w:lang w:val="en-US" w:eastAsia="en-US" w:bidi="ar-SA"/>
      </w:rPr>
    </w:lvl>
    <w:lvl w:ilvl="4" w:tplc="A3045F46">
      <w:numFmt w:val="bullet"/>
      <w:lvlText w:val="•"/>
      <w:lvlJc w:val="left"/>
      <w:pPr>
        <w:ind w:left="5280" w:hanging="427"/>
      </w:pPr>
      <w:rPr>
        <w:rFonts w:hint="default"/>
        <w:lang w:val="en-US" w:eastAsia="en-US" w:bidi="ar-SA"/>
      </w:rPr>
    </w:lvl>
    <w:lvl w:ilvl="5" w:tplc="9D229CA4">
      <w:numFmt w:val="bullet"/>
      <w:lvlText w:val="•"/>
      <w:lvlJc w:val="left"/>
      <w:pPr>
        <w:ind w:left="6253" w:hanging="427"/>
      </w:pPr>
      <w:rPr>
        <w:rFonts w:hint="default"/>
        <w:lang w:val="en-US" w:eastAsia="en-US" w:bidi="ar-SA"/>
      </w:rPr>
    </w:lvl>
    <w:lvl w:ilvl="6" w:tplc="D094392E">
      <w:numFmt w:val="bullet"/>
      <w:lvlText w:val="•"/>
      <w:lvlJc w:val="left"/>
      <w:pPr>
        <w:ind w:left="7226" w:hanging="427"/>
      </w:pPr>
      <w:rPr>
        <w:rFonts w:hint="default"/>
        <w:lang w:val="en-US" w:eastAsia="en-US" w:bidi="ar-SA"/>
      </w:rPr>
    </w:lvl>
    <w:lvl w:ilvl="7" w:tplc="F41A20AC">
      <w:numFmt w:val="bullet"/>
      <w:lvlText w:val="•"/>
      <w:lvlJc w:val="left"/>
      <w:pPr>
        <w:ind w:left="8200" w:hanging="427"/>
      </w:pPr>
      <w:rPr>
        <w:rFonts w:hint="default"/>
        <w:lang w:val="en-US" w:eastAsia="en-US" w:bidi="ar-SA"/>
      </w:rPr>
    </w:lvl>
    <w:lvl w:ilvl="8" w:tplc="B3F6550A">
      <w:numFmt w:val="bullet"/>
      <w:lvlText w:val="•"/>
      <w:lvlJc w:val="left"/>
      <w:pPr>
        <w:ind w:left="9173" w:hanging="427"/>
      </w:pPr>
      <w:rPr>
        <w:rFonts w:hint="default"/>
        <w:lang w:val="en-US" w:eastAsia="en-US" w:bidi="ar-SA"/>
      </w:rPr>
    </w:lvl>
  </w:abstractNum>
  <w:abstractNum w:abstractNumId="15" w15:restartNumberingAfterBreak="0">
    <w:nsid w:val="134200F1"/>
    <w:multiLevelType w:val="hybridMultilevel"/>
    <w:tmpl w:val="92204660"/>
    <w:lvl w:ilvl="0" w:tplc="33080C60">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0ED69C86">
      <w:numFmt w:val="bullet"/>
      <w:lvlText w:val="•"/>
      <w:lvlJc w:val="left"/>
      <w:pPr>
        <w:ind w:left="2840" w:hanging="709"/>
      </w:pPr>
      <w:rPr>
        <w:rFonts w:hint="default"/>
        <w:lang w:val="en-US" w:eastAsia="en-US" w:bidi="ar-SA"/>
      </w:rPr>
    </w:lvl>
    <w:lvl w:ilvl="2" w:tplc="4FA4A90E">
      <w:numFmt w:val="bullet"/>
      <w:lvlText w:val="•"/>
      <w:lvlJc w:val="left"/>
      <w:pPr>
        <w:ind w:left="3760" w:hanging="709"/>
      </w:pPr>
      <w:rPr>
        <w:rFonts w:hint="default"/>
        <w:lang w:val="en-US" w:eastAsia="en-US" w:bidi="ar-SA"/>
      </w:rPr>
    </w:lvl>
    <w:lvl w:ilvl="3" w:tplc="F8C09D54">
      <w:numFmt w:val="bullet"/>
      <w:lvlText w:val="•"/>
      <w:lvlJc w:val="left"/>
      <w:pPr>
        <w:ind w:left="4680" w:hanging="709"/>
      </w:pPr>
      <w:rPr>
        <w:rFonts w:hint="default"/>
        <w:lang w:val="en-US" w:eastAsia="en-US" w:bidi="ar-SA"/>
      </w:rPr>
    </w:lvl>
    <w:lvl w:ilvl="4" w:tplc="0A3266D6">
      <w:numFmt w:val="bullet"/>
      <w:lvlText w:val="•"/>
      <w:lvlJc w:val="left"/>
      <w:pPr>
        <w:ind w:left="5600" w:hanging="709"/>
      </w:pPr>
      <w:rPr>
        <w:rFonts w:hint="default"/>
        <w:lang w:val="en-US" w:eastAsia="en-US" w:bidi="ar-SA"/>
      </w:rPr>
    </w:lvl>
    <w:lvl w:ilvl="5" w:tplc="B8ECC5D0">
      <w:numFmt w:val="bullet"/>
      <w:lvlText w:val="•"/>
      <w:lvlJc w:val="left"/>
      <w:pPr>
        <w:ind w:left="6520" w:hanging="709"/>
      </w:pPr>
      <w:rPr>
        <w:rFonts w:hint="default"/>
        <w:lang w:val="en-US" w:eastAsia="en-US" w:bidi="ar-SA"/>
      </w:rPr>
    </w:lvl>
    <w:lvl w:ilvl="6" w:tplc="53CC16B2">
      <w:numFmt w:val="bullet"/>
      <w:lvlText w:val="•"/>
      <w:lvlJc w:val="left"/>
      <w:pPr>
        <w:ind w:left="7440" w:hanging="709"/>
      </w:pPr>
      <w:rPr>
        <w:rFonts w:hint="default"/>
        <w:lang w:val="en-US" w:eastAsia="en-US" w:bidi="ar-SA"/>
      </w:rPr>
    </w:lvl>
    <w:lvl w:ilvl="7" w:tplc="27B6F0FA">
      <w:numFmt w:val="bullet"/>
      <w:lvlText w:val="•"/>
      <w:lvlJc w:val="left"/>
      <w:pPr>
        <w:ind w:left="8360" w:hanging="709"/>
      </w:pPr>
      <w:rPr>
        <w:rFonts w:hint="default"/>
        <w:lang w:val="en-US" w:eastAsia="en-US" w:bidi="ar-SA"/>
      </w:rPr>
    </w:lvl>
    <w:lvl w:ilvl="8" w:tplc="4B6601BA">
      <w:numFmt w:val="bullet"/>
      <w:lvlText w:val="•"/>
      <w:lvlJc w:val="left"/>
      <w:pPr>
        <w:ind w:left="9280" w:hanging="709"/>
      </w:pPr>
      <w:rPr>
        <w:rFonts w:hint="default"/>
        <w:lang w:val="en-US" w:eastAsia="en-US" w:bidi="ar-SA"/>
      </w:rPr>
    </w:lvl>
  </w:abstractNum>
  <w:abstractNum w:abstractNumId="16" w15:restartNumberingAfterBreak="0">
    <w:nsid w:val="13C76AC5"/>
    <w:multiLevelType w:val="hybridMultilevel"/>
    <w:tmpl w:val="AAD8B774"/>
    <w:lvl w:ilvl="0" w:tplc="6A968572">
      <w:start w:val="1"/>
      <w:numFmt w:val="decimal"/>
      <w:lvlText w:val="(%1)"/>
      <w:lvlJc w:val="left"/>
      <w:pPr>
        <w:ind w:left="1941" w:hanging="721"/>
      </w:pPr>
      <w:rPr>
        <w:rFonts w:ascii="Arial" w:eastAsia="Arial" w:hAnsi="Arial" w:cs="Arial" w:hint="default"/>
        <w:b w:val="0"/>
        <w:bCs w:val="0"/>
        <w:i w:val="0"/>
        <w:iCs w:val="0"/>
        <w:color w:val="231F20"/>
        <w:w w:val="99"/>
        <w:sz w:val="24"/>
        <w:szCs w:val="24"/>
        <w:lang w:val="en-US" w:eastAsia="en-US" w:bidi="ar-SA"/>
      </w:rPr>
    </w:lvl>
    <w:lvl w:ilvl="1" w:tplc="FC20033C">
      <w:start w:val="1"/>
      <w:numFmt w:val="lowerLetter"/>
      <w:lvlText w:val="(%2)"/>
      <w:lvlJc w:val="left"/>
      <w:pPr>
        <w:ind w:left="2354" w:hanging="426"/>
      </w:pPr>
      <w:rPr>
        <w:rFonts w:ascii="Arial" w:eastAsia="Arial" w:hAnsi="Arial" w:cs="Arial" w:hint="default"/>
        <w:b w:val="0"/>
        <w:bCs w:val="0"/>
        <w:i w:val="0"/>
        <w:iCs w:val="0"/>
        <w:color w:val="231F20"/>
        <w:w w:val="99"/>
        <w:sz w:val="24"/>
        <w:szCs w:val="24"/>
        <w:lang w:val="en-US" w:eastAsia="en-US" w:bidi="ar-SA"/>
      </w:rPr>
    </w:lvl>
    <w:lvl w:ilvl="2" w:tplc="53A08E8E">
      <w:start w:val="1"/>
      <w:numFmt w:val="lowerRoman"/>
      <w:lvlText w:val="(%3)"/>
      <w:lvlJc w:val="left"/>
      <w:pPr>
        <w:ind w:left="2352" w:hanging="342"/>
      </w:pPr>
      <w:rPr>
        <w:rFonts w:ascii="Arial" w:eastAsia="Arial" w:hAnsi="Arial" w:cs="Arial" w:hint="default"/>
        <w:b w:val="0"/>
        <w:bCs w:val="0"/>
        <w:i w:val="0"/>
        <w:iCs w:val="0"/>
        <w:color w:val="231F20"/>
        <w:spacing w:val="-2"/>
        <w:w w:val="99"/>
        <w:sz w:val="24"/>
        <w:szCs w:val="24"/>
        <w:lang w:val="en-US" w:eastAsia="en-US" w:bidi="ar-SA"/>
      </w:rPr>
    </w:lvl>
    <w:lvl w:ilvl="3" w:tplc="5B24DE14">
      <w:numFmt w:val="bullet"/>
      <w:lvlText w:val="•"/>
      <w:lvlJc w:val="left"/>
      <w:pPr>
        <w:ind w:left="4306" w:hanging="342"/>
      </w:pPr>
      <w:rPr>
        <w:rFonts w:hint="default"/>
        <w:lang w:val="en-US" w:eastAsia="en-US" w:bidi="ar-SA"/>
      </w:rPr>
    </w:lvl>
    <w:lvl w:ilvl="4" w:tplc="2C4A662E">
      <w:numFmt w:val="bullet"/>
      <w:lvlText w:val="•"/>
      <w:lvlJc w:val="left"/>
      <w:pPr>
        <w:ind w:left="5280" w:hanging="342"/>
      </w:pPr>
      <w:rPr>
        <w:rFonts w:hint="default"/>
        <w:lang w:val="en-US" w:eastAsia="en-US" w:bidi="ar-SA"/>
      </w:rPr>
    </w:lvl>
    <w:lvl w:ilvl="5" w:tplc="569AB156">
      <w:numFmt w:val="bullet"/>
      <w:lvlText w:val="•"/>
      <w:lvlJc w:val="left"/>
      <w:pPr>
        <w:ind w:left="6253" w:hanging="342"/>
      </w:pPr>
      <w:rPr>
        <w:rFonts w:hint="default"/>
        <w:lang w:val="en-US" w:eastAsia="en-US" w:bidi="ar-SA"/>
      </w:rPr>
    </w:lvl>
    <w:lvl w:ilvl="6" w:tplc="C644BA0C">
      <w:numFmt w:val="bullet"/>
      <w:lvlText w:val="•"/>
      <w:lvlJc w:val="left"/>
      <w:pPr>
        <w:ind w:left="7226" w:hanging="342"/>
      </w:pPr>
      <w:rPr>
        <w:rFonts w:hint="default"/>
        <w:lang w:val="en-US" w:eastAsia="en-US" w:bidi="ar-SA"/>
      </w:rPr>
    </w:lvl>
    <w:lvl w:ilvl="7" w:tplc="DC8ECEC6">
      <w:numFmt w:val="bullet"/>
      <w:lvlText w:val="•"/>
      <w:lvlJc w:val="left"/>
      <w:pPr>
        <w:ind w:left="8200" w:hanging="342"/>
      </w:pPr>
      <w:rPr>
        <w:rFonts w:hint="default"/>
        <w:lang w:val="en-US" w:eastAsia="en-US" w:bidi="ar-SA"/>
      </w:rPr>
    </w:lvl>
    <w:lvl w:ilvl="8" w:tplc="0324DA12">
      <w:numFmt w:val="bullet"/>
      <w:lvlText w:val="•"/>
      <w:lvlJc w:val="left"/>
      <w:pPr>
        <w:ind w:left="9173" w:hanging="342"/>
      </w:pPr>
      <w:rPr>
        <w:rFonts w:hint="default"/>
        <w:lang w:val="en-US" w:eastAsia="en-US" w:bidi="ar-SA"/>
      </w:rPr>
    </w:lvl>
  </w:abstractNum>
  <w:abstractNum w:abstractNumId="17" w15:restartNumberingAfterBreak="0">
    <w:nsid w:val="16A031AF"/>
    <w:multiLevelType w:val="hybridMultilevel"/>
    <w:tmpl w:val="95D6C752"/>
    <w:lvl w:ilvl="0" w:tplc="208275CE">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BB1CAC00">
      <w:numFmt w:val="bullet"/>
      <w:lvlText w:val="•"/>
      <w:lvlJc w:val="left"/>
      <w:pPr>
        <w:ind w:left="2840" w:hanging="709"/>
      </w:pPr>
      <w:rPr>
        <w:rFonts w:hint="default"/>
        <w:lang w:val="en-US" w:eastAsia="en-US" w:bidi="ar-SA"/>
      </w:rPr>
    </w:lvl>
    <w:lvl w:ilvl="2" w:tplc="025CC41E">
      <w:numFmt w:val="bullet"/>
      <w:lvlText w:val="•"/>
      <w:lvlJc w:val="left"/>
      <w:pPr>
        <w:ind w:left="3760" w:hanging="709"/>
      </w:pPr>
      <w:rPr>
        <w:rFonts w:hint="default"/>
        <w:lang w:val="en-US" w:eastAsia="en-US" w:bidi="ar-SA"/>
      </w:rPr>
    </w:lvl>
    <w:lvl w:ilvl="3" w:tplc="63B6B878">
      <w:numFmt w:val="bullet"/>
      <w:lvlText w:val="•"/>
      <w:lvlJc w:val="left"/>
      <w:pPr>
        <w:ind w:left="4680" w:hanging="709"/>
      </w:pPr>
      <w:rPr>
        <w:rFonts w:hint="default"/>
        <w:lang w:val="en-US" w:eastAsia="en-US" w:bidi="ar-SA"/>
      </w:rPr>
    </w:lvl>
    <w:lvl w:ilvl="4" w:tplc="57AA8544">
      <w:numFmt w:val="bullet"/>
      <w:lvlText w:val="•"/>
      <w:lvlJc w:val="left"/>
      <w:pPr>
        <w:ind w:left="5600" w:hanging="709"/>
      </w:pPr>
      <w:rPr>
        <w:rFonts w:hint="default"/>
        <w:lang w:val="en-US" w:eastAsia="en-US" w:bidi="ar-SA"/>
      </w:rPr>
    </w:lvl>
    <w:lvl w:ilvl="5" w:tplc="0D6439CC">
      <w:numFmt w:val="bullet"/>
      <w:lvlText w:val="•"/>
      <w:lvlJc w:val="left"/>
      <w:pPr>
        <w:ind w:left="6520" w:hanging="709"/>
      </w:pPr>
      <w:rPr>
        <w:rFonts w:hint="default"/>
        <w:lang w:val="en-US" w:eastAsia="en-US" w:bidi="ar-SA"/>
      </w:rPr>
    </w:lvl>
    <w:lvl w:ilvl="6" w:tplc="A9080AD8">
      <w:numFmt w:val="bullet"/>
      <w:lvlText w:val="•"/>
      <w:lvlJc w:val="left"/>
      <w:pPr>
        <w:ind w:left="7440" w:hanging="709"/>
      </w:pPr>
      <w:rPr>
        <w:rFonts w:hint="default"/>
        <w:lang w:val="en-US" w:eastAsia="en-US" w:bidi="ar-SA"/>
      </w:rPr>
    </w:lvl>
    <w:lvl w:ilvl="7" w:tplc="7A940CBE">
      <w:numFmt w:val="bullet"/>
      <w:lvlText w:val="•"/>
      <w:lvlJc w:val="left"/>
      <w:pPr>
        <w:ind w:left="8360" w:hanging="709"/>
      </w:pPr>
      <w:rPr>
        <w:rFonts w:hint="default"/>
        <w:lang w:val="en-US" w:eastAsia="en-US" w:bidi="ar-SA"/>
      </w:rPr>
    </w:lvl>
    <w:lvl w:ilvl="8" w:tplc="27741276">
      <w:numFmt w:val="bullet"/>
      <w:lvlText w:val="•"/>
      <w:lvlJc w:val="left"/>
      <w:pPr>
        <w:ind w:left="9280" w:hanging="709"/>
      </w:pPr>
      <w:rPr>
        <w:rFonts w:hint="default"/>
        <w:lang w:val="en-US" w:eastAsia="en-US" w:bidi="ar-SA"/>
      </w:rPr>
    </w:lvl>
  </w:abstractNum>
  <w:abstractNum w:abstractNumId="18" w15:restartNumberingAfterBreak="0">
    <w:nsid w:val="16D93E17"/>
    <w:multiLevelType w:val="hybridMultilevel"/>
    <w:tmpl w:val="7D0465FC"/>
    <w:lvl w:ilvl="0" w:tplc="10F4A224">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EDD25AD0">
      <w:numFmt w:val="bullet"/>
      <w:lvlText w:val="•"/>
      <w:lvlJc w:val="left"/>
      <w:pPr>
        <w:ind w:left="2840" w:hanging="709"/>
      </w:pPr>
      <w:rPr>
        <w:rFonts w:hint="default"/>
        <w:lang w:val="en-US" w:eastAsia="en-US" w:bidi="ar-SA"/>
      </w:rPr>
    </w:lvl>
    <w:lvl w:ilvl="2" w:tplc="7B5E34AE">
      <w:numFmt w:val="bullet"/>
      <w:lvlText w:val="•"/>
      <w:lvlJc w:val="left"/>
      <w:pPr>
        <w:ind w:left="3760" w:hanging="709"/>
      </w:pPr>
      <w:rPr>
        <w:rFonts w:hint="default"/>
        <w:lang w:val="en-US" w:eastAsia="en-US" w:bidi="ar-SA"/>
      </w:rPr>
    </w:lvl>
    <w:lvl w:ilvl="3" w:tplc="76E25542">
      <w:numFmt w:val="bullet"/>
      <w:lvlText w:val="•"/>
      <w:lvlJc w:val="left"/>
      <w:pPr>
        <w:ind w:left="4680" w:hanging="709"/>
      </w:pPr>
      <w:rPr>
        <w:rFonts w:hint="default"/>
        <w:lang w:val="en-US" w:eastAsia="en-US" w:bidi="ar-SA"/>
      </w:rPr>
    </w:lvl>
    <w:lvl w:ilvl="4" w:tplc="42EE2580">
      <w:numFmt w:val="bullet"/>
      <w:lvlText w:val="•"/>
      <w:lvlJc w:val="left"/>
      <w:pPr>
        <w:ind w:left="5600" w:hanging="709"/>
      </w:pPr>
      <w:rPr>
        <w:rFonts w:hint="default"/>
        <w:lang w:val="en-US" w:eastAsia="en-US" w:bidi="ar-SA"/>
      </w:rPr>
    </w:lvl>
    <w:lvl w:ilvl="5" w:tplc="1E5640E6">
      <w:numFmt w:val="bullet"/>
      <w:lvlText w:val="•"/>
      <w:lvlJc w:val="left"/>
      <w:pPr>
        <w:ind w:left="6520" w:hanging="709"/>
      </w:pPr>
      <w:rPr>
        <w:rFonts w:hint="default"/>
        <w:lang w:val="en-US" w:eastAsia="en-US" w:bidi="ar-SA"/>
      </w:rPr>
    </w:lvl>
    <w:lvl w:ilvl="6" w:tplc="308839E4">
      <w:numFmt w:val="bullet"/>
      <w:lvlText w:val="•"/>
      <w:lvlJc w:val="left"/>
      <w:pPr>
        <w:ind w:left="7440" w:hanging="709"/>
      </w:pPr>
      <w:rPr>
        <w:rFonts w:hint="default"/>
        <w:lang w:val="en-US" w:eastAsia="en-US" w:bidi="ar-SA"/>
      </w:rPr>
    </w:lvl>
    <w:lvl w:ilvl="7" w:tplc="392E1C9C">
      <w:numFmt w:val="bullet"/>
      <w:lvlText w:val="•"/>
      <w:lvlJc w:val="left"/>
      <w:pPr>
        <w:ind w:left="8360" w:hanging="709"/>
      </w:pPr>
      <w:rPr>
        <w:rFonts w:hint="default"/>
        <w:lang w:val="en-US" w:eastAsia="en-US" w:bidi="ar-SA"/>
      </w:rPr>
    </w:lvl>
    <w:lvl w:ilvl="8" w:tplc="E4DC5D16">
      <w:numFmt w:val="bullet"/>
      <w:lvlText w:val="•"/>
      <w:lvlJc w:val="left"/>
      <w:pPr>
        <w:ind w:left="9280" w:hanging="709"/>
      </w:pPr>
      <w:rPr>
        <w:rFonts w:hint="default"/>
        <w:lang w:val="en-US" w:eastAsia="en-US" w:bidi="ar-SA"/>
      </w:rPr>
    </w:lvl>
  </w:abstractNum>
  <w:abstractNum w:abstractNumId="19" w15:restartNumberingAfterBreak="0">
    <w:nsid w:val="17C17D36"/>
    <w:multiLevelType w:val="hybridMultilevel"/>
    <w:tmpl w:val="9D1483FC"/>
    <w:lvl w:ilvl="0" w:tplc="D674D884">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EC1EF61E">
      <w:start w:val="1"/>
      <w:numFmt w:val="lowerLetter"/>
      <w:lvlText w:val="(%2)"/>
      <w:lvlJc w:val="left"/>
      <w:pPr>
        <w:ind w:left="2352" w:hanging="426"/>
      </w:pPr>
      <w:rPr>
        <w:rFonts w:ascii="Arial" w:eastAsia="Arial" w:hAnsi="Arial" w:cs="Arial" w:hint="default"/>
        <w:b w:val="0"/>
        <w:bCs w:val="0"/>
        <w:i w:val="0"/>
        <w:iCs w:val="0"/>
        <w:color w:val="231F20"/>
        <w:w w:val="99"/>
        <w:sz w:val="24"/>
        <w:szCs w:val="24"/>
        <w:lang w:val="en-US" w:eastAsia="en-US" w:bidi="ar-SA"/>
      </w:rPr>
    </w:lvl>
    <w:lvl w:ilvl="2" w:tplc="8FD6A028">
      <w:numFmt w:val="bullet"/>
      <w:lvlText w:val="•"/>
      <w:lvlJc w:val="left"/>
      <w:pPr>
        <w:ind w:left="3333" w:hanging="426"/>
      </w:pPr>
      <w:rPr>
        <w:rFonts w:hint="default"/>
        <w:lang w:val="en-US" w:eastAsia="en-US" w:bidi="ar-SA"/>
      </w:rPr>
    </w:lvl>
    <w:lvl w:ilvl="3" w:tplc="9A0C4864">
      <w:numFmt w:val="bullet"/>
      <w:lvlText w:val="•"/>
      <w:lvlJc w:val="left"/>
      <w:pPr>
        <w:ind w:left="4306" w:hanging="426"/>
      </w:pPr>
      <w:rPr>
        <w:rFonts w:hint="default"/>
        <w:lang w:val="en-US" w:eastAsia="en-US" w:bidi="ar-SA"/>
      </w:rPr>
    </w:lvl>
    <w:lvl w:ilvl="4" w:tplc="8ADECF08">
      <w:numFmt w:val="bullet"/>
      <w:lvlText w:val="•"/>
      <w:lvlJc w:val="left"/>
      <w:pPr>
        <w:ind w:left="5280" w:hanging="426"/>
      </w:pPr>
      <w:rPr>
        <w:rFonts w:hint="default"/>
        <w:lang w:val="en-US" w:eastAsia="en-US" w:bidi="ar-SA"/>
      </w:rPr>
    </w:lvl>
    <w:lvl w:ilvl="5" w:tplc="0A26CD5C">
      <w:numFmt w:val="bullet"/>
      <w:lvlText w:val="•"/>
      <w:lvlJc w:val="left"/>
      <w:pPr>
        <w:ind w:left="6253" w:hanging="426"/>
      </w:pPr>
      <w:rPr>
        <w:rFonts w:hint="default"/>
        <w:lang w:val="en-US" w:eastAsia="en-US" w:bidi="ar-SA"/>
      </w:rPr>
    </w:lvl>
    <w:lvl w:ilvl="6" w:tplc="BCAED572">
      <w:numFmt w:val="bullet"/>
      <w:lvlText w:val="•"/>
      <w:lvlJc w:val="left"/>
      <w:pPr>
        <w:ind w:left="7226" w:hanging="426"/>
      </w:pPr>
      <w:rPr>
        <w:rFonts w:hint="default"/>
        <w:lang w:val="en-US" w:eastAsia="en-US" w:bidi="ar-SA"/>
      </w:rPr>
    </w:lvl>
    <w:lvl w:ilvl="7" w:tplc="097E890A">
      <w:numFmt w:val="bullet"/>
      <w:lvlText w:val="•"/>
      <w:lvlJc w:val="left"/>
      <w:pPr>
        <w:ind w:left="8200" w:hanging="426"/>
      </w:pPr>
      <w:rPr>
        <w:rFonts w:hint="default"/>
        <w:lang w:val="en-US" w:eastAsia="en-US" w:bidi="ar-SA"/>
      </w:rPr>
    </w:lvl>
    <w:lvl w:ilvl="8" w:tplc="C19E7104">
      <w:numFmt w:val="bullet"/>
      <w:lvlText w:val="•"/>
      <w:lvlJc w:val="left"/>
      <w:pPr>
        <w:ind w:left="9173" w:hanging="426"/>
      </w:pPr>
      <w:rPr>
        <w:rFonts w:hint="default"/>
        <w:lang w:val="en-US" w:eastAsia="en-US" w:bidi="ar-SA"/>
      </w:rPr>
    </w:lvl>
  </w:abstractNum>
  <w:abstractNum w:abstractNumId="20" w15:restartNumberingAfterBreak="0">
    <w:nsid w:val="1CBE596A"/>
    <w:multiLevelType w:val="hybridMultilevel"/>
    <w:tmpl w:val="24843F58"/>
    <w:lvl w:ilvl="0" w:tplc="5F3268C4">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9558EC64">
      <w:numFmt w:val="bullet"/>
      <w:lvlText w:val="•"/>
      <w:lvlJc w:val="left"/>
      <w:pPr>
        <w:ind w:left="2840" w:hanging="709"/>
      </w:pPr>
      <w:rPr>
        <w:rFonts w:hint="default"/>
        <w:lang w:val="en-US" w:eastAsia="en-US" w:bidi="ar-SA"/>
      </w:rPr>
    </w:lvl>
    <w:lvl w:ilvl="2" w:tplc="7626FF8E">
      <w:numFmt w:val="bullet"/>
      <w:lvlText w:val="•"/>
      <w:lvlJc w:val="left"/>
      <w:pPr>
        <w:ind w:left="3760" w:hanging="709"/>
      </w:pPr>
      <w:rPr>
        <w:rFonts w:hint="default"/>
        <w:lang w:val="en-US" w:eastAsia="en-US" w:bidi="ar-SA"/>
      </w:rPr>
    </w:lvl>
    <w:lvl w:ilvl="3" w:tplc="73340C0C">
      <w:numFmt w:val="bullet"/>
      <w:lvlText w:val="•"/>
      <w:lvlJc w:val="left"/>
      <w:pPr>
        <w:ind w:left="4680" w:hanging="709"/>
      </w:pPr>
      <w:rPr>
        <w:rFonts w:hint="default"/>
        <w:lang w:val="en-US" w:eastAsia="en-US" w:bidi="ar-SA"/>
      </w:rPr>
    </w:lvl>
    <w:lvl w:ilvl="4" w:tplc="AABEAAC8">
      <w:numFmt w:val="bullet"/>
      <w:lvlText w:val="•"/>
      <w:lvlJc w:val="left"/>
      <w:pPr>
        <w:ind w:left="5600" w:hanging="709"/>
      </w:pPr>
      <w:rPr>
        <w:rFonts w:hint="default"/>
        <w:lang w:val="en-US" w:eastAsia="en-US" w:bidi="ar-SA"/>
      </w:rPr>
    </w:lvl>
    <w:lvl w:ilvl="5" w:tplc="5636EA78">
      <w:numFmt w:val="bullet"/>
      <w:lvlText w:val="•"/>
      <w:lvlJc w:val="left"/>
      <w:pPr>
        <w:ind w:left="6520" w:hanging="709"/>
      </w:pPr>
      <w:rPr>
        <w:rFonts w:hint="default"/>
        <w:lang w:val="en-US" w:eastAsia="en-US" w:bidi="ar-SA"/>
      </w:rPr>
    </w:lvl>
    <w:lvl w:ilvl="6" w:tplc="86A29480">
      <w:numFmt w:val="bullet"/>
      <w:lvlText w:val="•"/>
      <w:lvlJc w:val="left"/>
      <w:pPr>
        <w:ind w:left="7440" w:hanging="709"/>
      </w:pPr>
      <w:rPr>
        <w:rFonts w:hint="default"/>
        <w:lang w:val="en-US" w:eastAsia="en-US" w:bidi="ar-SA"/>
      </w:rPr>
    </w:lvl>
    <w:lvl w:ilvl="7" w:tplc="847C26A6">
      <w:numFmt w:val="bullet"/>
      <w:lvlText w:val="•"/>
      <w:lvlJc w:val="left"/>
      <w:pPr>
        <w:ind w:left="8360" w:hanging="709"/>
      </w:pPr>
      <w:rPr>
        <w:rFonts w:hint="default"/>
        <w:lang w:val="en-US" w:eastAsia="en-US" w:bidi="ar-SA"/>
      </w:rPr>
    </w:lvl>
    <w:lvl w:ilvl="8" w:tplc="092070FC">
      <w:numFmt w:val="bullet"/>
      <w:lvlText w:val="•"/>
      <w:lvlJc w:val="left"/>
      <w:pPr>
        <w:ind w:left="9280" w:hanging="709"/>
      </w:pPr>
      <w:rPr>
        <w:rFonts w:hint="default"/>
        <w:lang w:val="en-US" w:eastAsia="en-US" w:bidi="ar-SA"/>
      </w:rPr>
    </w:lvl>
  </w:abstractNum>
  <w:abstractNum w:abstractNumId="21" w15:restartNumberingAfterBreak="0">
    <w:nsid w:val="1D377B31"/>
    <w:multiLevelType w:val="multilevel"/>
    <w:tmpl w:val="AB38FE5C"/>
    <w:lvl w:ilvl="0">
      <w:start w:val="3"/>
      <w:numFmt w:val="decimal"/>
      <w:lvlText w:val="%1"/>
      <w:lvlJc w:val="left"/>
      <w:pPr>
        <w:ind w:left="2353" w:hanging="1132"/>
      </w:pPr>
      <w:rPr>
        <w:rFonts w:hint="default"/>
        <w:lang w:val="en-US" w:eastAsia="en-US" w:bidi="ar-SA"/>
      </w:rPr>
    </w:lvl>
    <w:lvl w:ilvl="1">
      <w:start w:val="1"/>
      <w:numFmt w:val="decimal"/>
      <w:lvlText w:val="%1.%2"/>
      <w:lvlJc w:val="left"/>
      <w:pPr>
        <w:ind w:left="2353" w:hanging="1132"/>
      </w:pPr>
      <w:rPr>
        <w:rFonts w:ascii="Arial" w:eastAsia="Arial" w:hAnsi="Arial" w:cs="Arial" w:hint="default"/>
        <w:b w:val="0"/>
        <w:bCs w:val="0"/>
        <w:i w:val="0"/>
        <w:iCs w:val="0"/>
        <w:color w:val="231F20"/>
        <w:w w:val="99"/>
        <w:sz w:val="24"/>
        <w:szCs w:val="24"/>
        <w:lang w:val="en-US" w:eastAsia="en-US" w:bidi="ar-SA"/>
      </w:rPr>
    </w:lvl>
    <w:lvl w:ilvl="2">
      <w:numFmt w:val="bullet"/>
      <w:lvlText w:val="•"/>
      <w:lvlJc w:val="left"/>
      <w:pPr>
        <w:ind w:left="4112" w:hanging="1132"/>
      </w:pPr>
      <w:rPr>
        <w:rFonts w:hint="default"/>
        <w:lang w:val="en-US" w:eastAsia="en-US" w:bidi="ar-SA"/>
      </w:rPr>
    </w:lvl>
    <w:lvl w:ilvl="3">
      <w:numFmt w:val="bullet"/>
      <w:lvlText w:val="•"/>
      <w:lvlJc w:val="left"/>
      <w:pPr>
        <w:ind w:left="4988" w:hanging="1132"/>
      </w:pPr>
      <w:rPr>
        <w:rFonts w:hint="default"/>
        <w:lang w:val="en-US" w:eastAsia="en-US" w:bidi="ar-SA"/>
      </w:rPr>
    </w:lvl>
    <w:lvl w:ilvl="4">
      <w:numFmt w:val="bullet"/>
      <w:lvlText w:val="•"/>
      <w:lvlJc w:val="left"/>
      <w:pPr>
        <w:ind w:left="5864" w:hanging="1132"/>
      </w:pPr>
      <w:rPr>
        <w:rFonts w:hint="default"/>
        <w:lang w:val="en-US" w:eastAsia="en-US" w:bidi="ar-SA"/>
      </w:rPr>
    </w:lvl>
    <w:lvl w:ilvl="5">
      <w:numFmt w:val="bullet"/>
      <w:lvlText w:val="•"/>
      <w:lvlJc w:val="left"/>
      <w:pPr>
        <w:ind w:left="6740" w:hanging="1132"/>
      </w:pPr>
      <w:rPr>
        <w:rFonts w:hint="default"/>
        <w:lang w:val="en-US" w:eastAsia="en-US" w:bidi="ar-SA"/>
      </w:rPr>
    </w:lvl>
    <w:lvl w:ilvl="6">
      <w:numFmt w:val="bullet"/>
      <w:lvlText w:val="•"/>
      <w:lvlJc w:val="left"/>
      <w:pPr>
        <w:ind w:left="7616" w:hanging="1132"/>
      </w:pPr>
      <w:rPr>
        <w:rFonts w:hint="default"/>
        <w:lang w:val="en-US" w:eastAsia="en-US" w:bidi="ar-SA"/>
      </w:rPr>
    </w:lvl>
    <w:lvl w:ilvl="7">
      <w:numFmt w:val="bullet"/>
      <w:lvlText w:val="•"/>
      <w:lvlJc w:val="left"/>
      <w:pPr>
        <w:ind w:left="8492" w:hanging="1132"/>
      </w:pPr>
      <w:rPr>
        <w:rFonts w:hint="default"/>
        <w:lang w:val="en-US" w:eastAsia="en-US" w:bidi="ar-SA"/>
      </w:rPr>
    </w:lvl>
    <w:lvl w:ilvl="8">
      <w:numFmt w:val="bullet"/>
      <w:lvlText w:val="•"/>
      <w:lvlJc w:val="left"/>
      <w:pPr>
        <w:ind w:left="9368" w:hanging="1132"/>
      </w:pPr>
      <w:rPr>
        <w:rFonts w:hint="default"/>
        <w:lang w:val="en-US" w:eastAsia="en-US" w:bidi="ar-SA"/>
      </w:rPr>
    </w:lvl>
  </w:abstractNum>
  <w:abstractNum w:abstractNumId="22" w15:restartNumberingAfterBreak="0">
    <w:nsid w:val="1EA9658A"/>
    <w:multiLevelType w:val="hybridMultilevel"/>
    <w:tmpl w:val="46EC5BFE"/>
    <w:lvl w:ilvl="0" w:tplc="7B2242B0">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BBC4BC96">
      <w:start w:val="1"/>
      <w:numFmt w:val="lowerLetter"/>
      <w:lvlText w:val="(%2)"/>
      <w:lvlJc w:val="left"/>
      <w:pPr>
        <w:ind w:left="2301" w:hanging="374"/>
      </w:pPr>
      <w:rPr>
        <w:rFonts w:ascii="Arial" w:eastAsia="Arial" w:hAnsi="Arial" w:cs="Arial" w:hint="default"/>
        <w:b w:val="0"/>
        <w:bCs w:val="0"/>
        <w:i w:val="0"/>
        <w:iCs w:val="0"/>
        <w:color w:val="231F20"/>
        <w:w w:val="99"/>
        <w:sz w:val="24"/>
        <w:szCs w:val="24"/>
        <w:lang w:val="en-US" w:eastAsia="en-US" w:bidi="ar-SA"/>
      </w:rPr>
    </w:lvl>
    <w:lvl w:ilvl="2" w:tplc="458C6A58">
      <w:numFmt w:val="bullet"/>
      <w:lvlText w:val="•"/>
      <w:lvlJc w:val="left"/>
      <w:pPr>
        <w:ind w:left="2360" w:hanging="374"/>
      </w:pPr>
      <w:rPr>
        <w:rFonts w:hint="default"/>
        <w:lang w:val="en-US" w:eastAsia="en-US" w:bidi="ar-SA"/>
      </w:rPr>
    </w:lvl>
    <w:lvl w:ilvl="3" w:tplc="3D3C7BC0">
      <w:numFmt w:val="bullet"/>
      <w:lvlText w:val="•"/>
      <w:lvlJc w:val="left"/>
      <w:pPr>
        <w:ind w:left="3455" w:hanging="374"/>
      </w:pPr>
      <w:rPr>
        <w:rFonts w:hint="default"/>
        <w:lang w:val="en-US" w:eastAsia="en-US" w:bidi="ar-SA"/>
      </w:rPr>
    </w:lvl>
    <w:lvl w:ilvl="4" w:tplc="11F2CA8C">
      <w:numFmt w:val="bullet"/>
      <w:lvlText w:val="•"/>
      <w:lvlJc w:val="left"/>
      <w:pPr>
        <w:ind w:left="4550" w:hanging="374"/>
      </w:pPr>
      <w:rPr>
        <w:rFonts w:hint="default"/>
        <w:lang w:val="en-US" w:eastAsia="en-US" w:bidi="ar-SA"/>
      </w:rPr>
    </w:lvl>
    <w:lvl w:ilvl="5" w:tplc="D2940C3A">
      <w:numFmt w:val="bullet"/>
      <w:lvlText w:val="•"/>
      <w:lvlJc w:val="left"/>
      <w:pPr>
        <w:ind w:left="5645" w:hanging="374"/>
      </w:pPr>
      <w:rPr>
        <w:rFonts w:hint="default"/>
        <w:lang w:val="en-US" w:eastAsia="en-US" w:bidi="ar-SA"/>
      </w:rPr>
    </w:lvl>
    <w:lvl w:ilvl="6" w:tplc="79A8C6A8">
      <w:numFmt w:val="bullet"/>
      <w:lvlText w:val="•"/>
      <w:lvlJc w:val="left"/>
      <w:pPr>
        <w:ind w:left="6740" w:hanging="374"/>
      </w:pPr>
      <w:rPr>
        <w:rFonts w:hint="default"/>
        <w:lang w:val="en-US" w:eastAsia="en-US" w:bidi="ar-SA"/>
      </w:rPr>
    </w:lvl>
    <w:lvl w:ilvl="7" w:tplc="8D5ED034">
      <w:numFmt w:val="bullet"/>
      <w:lvlText w:val="•"/>
      <w:lvlJc w:val="left"/>
      <w:pPr>
        <w:ind w:left="7835" w:hanging="374"/>
      </w:pPr>
      <w:rPr>
        <w:rFonts w:hint="default"/>
        <w:lang w:val="en-US" w:eastAsia="en-US" w:bidi="ar-SA"/>
      </w:rPr>
    </w:lvl>
    <w:lvl w:ilvl="8" w:tplc="DDEA1AD6">
      <w:numFmt w:val="bullet"/>
      <w:lvlText w:val="•"/>
      <w:lvlJc w:val="left"/>
      <w:pPr>
        <w:ind w:left="8930" w:hanging="374"/>
      </w:pPr>
      <w:rPr>
        <w:rFonts w:hint="default"/>
        <w:lang w:val="en-US" w:eastAsia="en-US" w:bidi="ar-SA"/>
      </w:rPr>
    </w:lvl>
  </w:abstractNum>
  <w:abstractNum w:abstractNumId="23" w15:restartNumberingAfterBreak="0">
    <w:nsid w:val="21271FB0"/>
    <w:multiLevelType w:val="multilevel"/>
    <w:tmpl w:val="D0DC2078"/>
    <w:lvl w:ilvl="0">
      <w:start w:val="8"/>
      <w:numFmt w:val="decimal"/>
      <w:lvlText w:val="%1"/>
      <w:lvlJc w:val="left"/>
      <w:pPr>
        <w:ind w:left="1941" w:hanging="721"/>
      </w:pPr>
      <w:rPr>
        <w:rFonts w:hint="default"/>
        <w:lang w:val="en-US" w:eastAsia="en-US" w:bidi="ar-SA"/>
      </w:rPr>
    </w:lvl>
    <w:lvl w:ilvl="1">
      <w:start w:val="1"/>
      <w:numFmt w:val="decimal"/>
      <w:lvlText w:val="%1.%2"/>
      <w:lvlJc w:val="left"/>
      <w:pPr>
        <w:ind w:left="1941" w:hanging="721"/>
      </w:pPr>
      <w:rPr>
        <w:rFonts w:ascii="Arial" w:eastAsia="Arial" w:hAnsi="Arial" w:cs="Arial" w:hint="default"/>
        <w:b/>
        <w:bCs/>
        <w:i w:val="0"/>
        <w:iCs w:val="0"/>
        <w:color w:val="231F20"/>
        <w:w w:val="99"/>
        <w:sz w:val="24"/>
        <w:szCs w:val="24"/>
        <w:lang w:val="en-US" w:eastAsia="en-US" w:bidi="ar-SA"/>
      </w:rPr>
    </w:lvl>
    <w:lvl w:ilvl="2">
      <w:start w:val="1"/>
      <w:numFmt w:val="lowerLetter"/>
      <w:lvlText w:val="(%3)"/>
      <w:lvlJc w:val="left"/>
      <w:pPr>
        <w:ind w:left="2354" w:hanging="426"/>
      </w:pPr>
      <w:rPr>
        <w:rFonts w:ascii="Arial" w:eastAsia="Arial" w:hAnsi="Arial" w:cs="Arial" w:hint="default"/>
        <w:b w:val="0"/>
        <w:bCs w:val="0"/>
        <w:i w:val="0"/>
        <w:iCs w:val="0"/>
        <w:color w:val="231F20"/>
        <w:w w:val="99"/>
        <w:sz w:val="24"/>
        <w:szCs w:val="24"/>
        <w:lang w:val="en-US" w:eastAsia="en-US" w:bidi="ar-SA"/>
      </w:rPr>
    </w:lvl>
    <w:lvl w:ilvl="3">
      <w:numFmt w:val="bullet"/>
      <w:lvlText w:val="•"/>
      <w:lvlJc w:val="left"/>
      <w:pPr>
        <w:ind w:left="4306" w:hanging="426"/>
      </w:pPr>
      <w:rPr>
        <w:rFonts w:hint="default"/>
        <w:lang w:val="en-US" w:eastAsia="en-US" w:bidi="ar-SA"/>
      </w:rPr>
    </w:lvl>
    <w:lvl w:ilvl="4">
      <w:numFmt w:val="bullet"/>
      <w:lvlText w:val="•"/>
      <w:lvlJc w:val="left"/>
      <w:pPr>
        <w:ind w:left="5280" w:hanging="426"/>
      </w:pPr>
      <w:rPr>
        <w:rFonts w:hint="default"/>
        <w:lang w:val="en-US" w:eastAsia="en-US" w:bidi="ar-SA"/>
      </w:rPr>
    </w:lvl>
    <w:lvl w:ilvl="5">
      <w:numFmt w:val="bullet"/>
      <w:lvlText w:val="•"/>
      <w:lvlJc w:val="left"/>
      <w:pPr>
        <w:ind w:left="6253" w:hanging="426"/>
      </w:pPr>
      <w:rPr>
        <w:rFonts w:hint="default"/>
        <w:lang w:val="en-US" w:eastAsia="en-US" w:bidi="ar-SA"/>
      </w:rPr>
    </w:lvl>
    <w:lvl w:ilvl="6">
      <w:numFmt w:val="bullet"/>
      <w:lvlText w:val="•"/>
      <w:lvlJc w:val="left"/>
      <w:pPr>
        <w:ind w:left="7226" w:hanging="426"/>
      </w:pPr>
      <w:rPr>
        <w:rFonts w:hint="default"/>
        <w:lang w:val="en-US" w:eastAsia="en-US" w:bidi="ar-SA"/>
      </w:rPr>
    </w:lvl>
    <w:lvl w:ilvl="7">
      <w:numFmt w:val="bullet"/>
      <w:lvlText w:val="•"/>
      <w:lvlJc w:val="left"/>
      <w:pPr>
        <w:ind w:left="8200" w:hanging="426"/>
      </w:pPr>
      <w:rPr>
        <w:rFonts w:hint="default"/>
        <w:lang w:val="en-US" w:eastAsia="en-US" w:bidi="ar-SA"/>
      </w:rPr>
    </w:lvl>
    <w:lvl w:ilvl="8">
      <w:numFmt w:val="bullet"/>
      <w:lvlText w:val="•"/>
      <w:lvlJc w:val="left"/>
      <w:pPr>
        <w:ind w:left="9173" w:hanging="426"/>
      </w:pPr>
      <w:rPr>
        <w:rFonts w:hint="default"/>
        <w:lang w:val="en-US" w:eastAsia="en-US" w:bidi="ar-SA"/>
      </w:rPr>
    </w:lvl>
  </w:abstractNum>
  <w:abstractNum w:abstractNumId="24" w15:restartNumberingAfterBreak="0">
    <w:nsid w:val="21434D1A"/>
    <w:multiLevelType w:val="hybridMultilevel"/>
    <w:tmpl w:val="50DEC1D8"/>
    <w:lvl w:ilvl="0" w:tplc="331E8726">
      <w:start w:val="1"/>
      <w:numFmt w:val="lowerLetter"/>
      <w:lvlText w:val="(%1)"/>
      <w:lvlJc w:val="left"/>
      <w:pPr>
        <w:ind w:left="2353" w:hanging="568"/>
      </w:pPr>
      <w:rPr>
        <w:rFonts w:ascii="Arial" w:eastAsia="Arial" w:hAnsi="Arial" w:cs="Arial" w:hint="default"/>
        <w:b w:val="0"/>
        <w:bCs w:val="0"/>
        <w:i w:val="0"/>
        <w:iCs w:val="0"/>
        <w:color w:val="231F20"/>
        <w:w w:val="99"/>
        <w:sz w:val="24"/>
        <w:szCs w:val="24"/>
        <w:lang w:val="en-US" w:eastAsia="en-US" w:bidi="ar-SA"/>
      </w:rPr>
    </w:lvl>
    <w:lvl w:ilvl="1" w:tplc="46C0C05C">
      <w:numFmt w:val="bullet"/>
      <w:lvlText w:val="•"/>
      <w:lvlJc w:val="left"/>
      <w:pPr>
        <w:ind w:left="3236" w:hanging="568"/>
      </w:pPr>
      <w:rPr>
        <w:rFonts w:hint="default"/>
        <w:lang w:val="en-US" w:eastAsia="en-US" w:bidi="ar-SA"/>
      </w:rPr>
    </w:lvl>
    <w:lvl w:ilvl="2" w:tplc="3EE064A2">
      <w:numFmt w:val="bullet"/>
      <w:lvlText w:val="•"/>
      <w:lvlJc w:val="left"/>
      <w:pPr>
        <w:ind w:left="4112" w:hanging="568"/>
      </w:pPr>
      <w:rPr>
        <w:rFonts w:hint="default"/>
        <w:lang w:val="en-US" w:eastAsia="en-US" w:bidi="ar-SA"/>
      </w:rPr>
    </w:lvl>
    <w:lvl w:ilvl="3" w:tplc="0BD0957E">
      <w:numFmt w:val="bullet"/>
      <w:lvlText w:val="•"/>
      <w:lvlJc w:val="left"/>
      <w:pPr>
        <w:ind w:left="4988" w:hanging="568"/>
      </w:pPr>
      <w:rPr>
        <w:rFonts w:hint="default"/>
        <w:lang w:val="en-US" w:eastAsia="en-US" w:bidi="ar-SA"/>
      </w:rPr>
    </w:lvl>
    <w:lvl w:ilvl="4" w:tplc="6ACA61F4">
      <w:numFmt w:val="bullet"/>
      <w:lvlText w:val="•"/>
      <w:lvlJc w:val="left"/>
      <w:pPr>
        <w:ind w:left="5864" w:hanging="568"/>
      </w:pPr>
      <w:rPr>
        <w:rFonts w:hint="default"/>
        <w:lang w:val="en-US" w:eastAsia="en-US" w:bidi="ar-SA"/>
      </w:rPr>
    </w:lvl>
    <w:lvl w:ilvl="5" w:tplc="31481CF0">
      <w:numFmt w:val="bullet"/>
      <w:lvlText w:val="•"/>
      <w:lvlJc w:val="left"/>
      <w:pPr>
        <w:ind w:left="6740" w:hanging="568"/>
      </w:pPr>
      <w:rPr>
        <w:rFonts w:hint="default"/>
        <w:lang w:val="en-US" w:eastAsia="en-US" w:bidi="ar-SA"/>
      </w:rPr>
    </w:lvl>
    <w:lvl w:ilvl="6" w:tplc="7592E8B6">
      <w:numFmt w:val="bullet"/>
      <w:lvlText w:val="•"/>
      <w:lvlJc w:val="left"/>
      <w:pPr>
        <w:ind w:left="7616" w:hanging="568"/>
      </w:pPr>
      <w:rPr>
        <w:rFonts w:hint="default"/>
        <w:lang w:val="en-US" w:eastAsia="en-US" w:bidi="ar-SA"/>
      </w:rPr>
    </w:lvl>
    <w:lvl w:ilvl="7" w:tplc="50040816">
      <w:numFmt w:val="bullet"/>
      <w:lvlText w:val="•"/>
      <w:lvlJc w:val="left"/>
      <w:pPr>
        <w:ind w:left="8492" w:hanging="568"/>
      </w:pPr>
      <w:rPr>
        <w:rFonts w:hint="default"/>
        <w:lang w:val="en-US" w:eastAsia="en-US" w:bidi="ar-SA"/>
      </w:rPr>
    </w:lvl>
    <w:lvl w:ilvl="8" w:tplc="995601B0">
      <w:numFmt w:val="bullet"/>
      <w:lvlText w:val="•"/>
      <w:lvlJc w:val="left"/>
      <w:pPr>
        <w:ind w:left="9368" w:hanging="568"/>
      </w:pPr>
      <w:rPr>
        <w:rFonts w:hint="default"/>
        <w:lang w:val="en-US" w:eastAsia="en-US" w:bidi="ar-SA"/>
      </w:rPr>
    </w:lvl>
  </w:abstractNum>
  <w:abstractNum w:abstractNumId="25" w15:restartNumberingAfterBreak="0">
    <w:nsid w:val="22B40F86"/>
    <w:multiLevelType w:val="hybridMultilevel"/>
    <w:tmpl w:val="54E41996"/>
    <w:lvl w:ilvl="0" w:tplc="F2AAE7C2">
      <w:start w:val="1"/>
      <w:numFmt w:val="decimal"/>
      <w:lvlText w:val="(%1)"/>
      <w:lvlJc w:val="left"/>
      <w:pPr>
        <w:ind w:left="1828" w:hanging="609"/>
      </w:pPr>
      <w:rPr>
        <w:rFonts w:ascii="Arial" w:eastAsia="Arial" w:hAnsi="Arial" w:cs="Arial" w:hint="default"/>
        <w:b w:val="0"/>
        <w:bCs w:val="0"/>
        <w:i w:val="0"/>
        <w:iCs w:val="0"/>
        <w:color w:val="231F20"/>
        <w:w w:val="99"/>
        <w:sz w:val="24"/>
        <w:szCs w:val="24"/>
        <w:lang w:val="en-US" w:eastAsia="en-US" w:bidi="ar-SA"/>
      </w:rPr>
    </w:lvl>
    <w:lvl w:ilvl="1" w:tplc="9AA4F6C0">
      <w:start w:val="1"/>
      <w:numFmt w:val="lowerLetter"/>
      <w:lvlText w:val="(%2)"/>
      <w:lvlJc w:val="left"/>
      <w:pPr>
        <w:ind w:left="2352" w:hanging="426"/>
      </w:pPr>
      <w:rPr>
        <w:rFonts w:ascii="Arial" w:eastAsia="Arial" w:hAnsi="Arial" w:cs="Arial" w:hint="default"/>
        <w:b w:val="0"/>
        <w:bCs w:val="0"/>
        <w:i w:val="0"/>
        <w:iCs w:val="0"/>
        <w:color w:val="231F20"/>
        <w:w w:val="99"/>
        <w:sz w:val="24"/>
        <w:szCs w:val="24"/>
        <w:lang w:val="en-US" w:eastAsia="en-US" w:bidi="ar-SA"/>
      </w:rPr>
    </w:lvl>
    <w:lvl w:ilvl="2" w:tplc="C966C596">
      <w:numFmt w:val="bullet"/>
      <w:lvlText w:val="•"/>
      <w:lvlJc w:val="left"/>
      <w:pPr>
        <w:ind w:left="3333" w:hanging="426"/>
      </w:pPr>
      <w:rPr>
        <w:rFonts w:hint="default"/>
        <w:lang w:val="en-US" w:eastAsia="en-US" w:bidi="ar-SA"/>
      </w:rPr>
    </w:lvl>
    <w:lvl w:ilvl="3" w:tplc="8EB8B878">
      <w:numFmt w:val="bullet"/>
      <w:lvlText w:val="•"/>
      <w:lvlJc w:val="left"/>
      <w:pPr>
        <w:ind w:left="4306" w:hanging="426"/>
      </w:pPr>
      <w:rPr>
        <w:rFonts w:hint="default"/>
        <w:lang w:val="en-US" w:eastAsia="en-US" w:bidi="ar-SA"/>
      </w:rPr>
    </w:lvl>
    <w:lvl w:ilvl="4" w:tplc="8BF818E2">
      <w:numFmt w:val="bullet"/>
      <w:lvlText w:val="•"/>
      <w:lvlJc w:val="left"/>
      <w:pPr>
        <w:ind w:left="5280" w:hanging="426"/>
      </w:pPr>
      <w:rPr>
        <w:rFonts w:hint="default"/>
        <w:lang w:val="en-US" w:eastAsia="en-US" w:bidi="ar-SA"/>
      </w:rPr>
    </w:lvl>
    <w:lvl w:ilvl="5" w:tplc="DCF08B5C">
      <w:numFmt w:val="bullet"/>
      <w:lvlText w:val="•"/>
      <w:lvlJc w:val="left"/>
      <w:pPr>
        <w:ind w:left="6253" w:hanging="426"/>
      </w:pPr>
      <w:rPr>
        <w:rFonts w:hint="default"/>
        <w:lang w:val="en-US" w:eastAsia="en-US" w:bidi="ar-SA"/>
      </w:rPr>
    </w:lvl>
    <w:lvl w:ilvl="6" w:tplc="ABC407C0">
      <w:numFmt w:val="bullet"/>
      <w:lvlText w:val="•"/>
      <w:lvlJc w:val="left"/>
      <w:pPr>
        <w:ind w:left="7226" w:hanging="426"/>
      </w:pPr>
      <w:rPr>
        <w:rFonts w:hint="default"/>
        <w:lang w:val="en-US" w:eastAsia="en-US" w:bidi="ar-SA"/>
      </w:rPr>
    </w:lvl>
    <w:lvl w:ilvl="7" w:tplc="C0249BDA">
      <w:numFmt w:val="bullet"/>
      <w:lvlText w:val="•"/>
      <w:lvlJc w:val="left"/>
      <w:pPr>
        <w:ind w:left="8200" w:hanging="426"/>
      </w:pPr>
      <w:rPr>
        <w:rFonts w:hint="default"/>
        <w:lang w:val="en-US" w:eastAsia="en-US" w:bidi="ar-SA"/>
      </w:rPr>
    </w:lvl>
    <w:lvl w:ilvl="8" w:tplc="9E547D4A">
      <w:numFmt w:val="bullet"/>
      <w:lvlText w:val="•"/>
      <w:lvlJc w:val="left"/>
      <w:pPr>
        <w:ind w:left="9173" w:hanging="426"/>
      </w:pPr>
      <w:rPr>
        <w:rFonts w:hint="default"/>
        <w:lang w:val="en-US" w:eastAsia="en-US" w:bidi="ar-SA"/>
      </w:rPr>
    </w:lvl>
  </w:abstractNum>
  <w:abstractNum w:abstractNumId="26" w15:restartNumberingAfterBreak="0">
    <w:nsid w:val="24BB4C7D"/>
    <w:multiLevelType w:val="singleLevel"/>
    <w:tmpl w:val="441EB834"/>
    <w:lvl w:ilvl="0">
      <w:start w:val="2"/>
      <w:numFmt w:val="lowerLetter"/>
      <w:lvlText w:val="(%1)"/>
      <w:lvlJc w:val="left"/>
      <w:pPr>
        <w:tabs>
          <w:tab w:val="num" w:pos="2557"/>
        </w:tabs>
        <w:ind w:left="2557" w:hanging="855"/>
      </w:pPr>
      <w:rPr>
        <w:rFonts w:hint="default"/>
      </w:rPr>
    </w:lvl>
  </w:abstractNum>
  <w:abstractNum w:abstractNumId="27" w15:restartNumberingAfterBreak="0">
    <w:nsid w:val="251142EE"/>
    <w:multiLevelType w:val="multilevel"/>
    <w:tmpl w:val="D10A1A90"/>
    <w:lvl w:ilvl="0">
      <w:start w:val="7"/>
      <w:numFmt w:val="decimal"/>
      <w:lvlText w:val="%1"/>
      <w:lvlJc w:val="left"/>
      <w:pPr>
        <w:ind w:left="1940" w:hanging="721"/>
      </w:pPr>
      <w:rPr>
        <w:rFonts w:hint="default"/>
        <w:lang w:val="en-US" w:eastAsia="en-US" w:bidi="ar-SA"/>
      </w:rPr>
    </w:lvl>
    <w:lvl w:ilvl="1">
      <w:start w:val="1"/>
      <w:numFmt w:val="decimal"/>
      <w:lvlText w:val="%1.%2"/>
      <w:lvlJc w:val="left"/>
      <w:pPr>
        <w:ind w:left="1940" w:hanging="721"/>
      </w:pPr>
      <w:rPr>
        <w:rFonts w:ascii="Arial" w:eastAsia="Arial" w:hAnsi="Arial" w:cs="Arial" w:hint="default"/>
        <w:b/>
        <w:bCs/>
        <w:i w:val="0"/>
        <w:iCs w:val="0"/>
        <w:color w:val="231F20"/>
        <w:w w:val="99"/>
        <w:sz w:val="24"/>
        <w:szCs w:val="24"/>
        <w:lang w:val="en-US" w:eastAsia="en-US" w:bidi="ar-SA"/>
      </w:rPr>
    </w:lvl>
    <w:lvl w:ilvl="2">
      <w:start w:val="1"/>
      <w:numFmt w:val="lowerLetter"/>
      <w:lvlText w:val="(%3)"/>
      <w:lvlJc w:val="left"/>
      <w:pPr>
        <w:ind w:left="2352" w:hanging="426"/>
      </w:pPr>
      <w:rPr>
        <w:rFonts w:ascii="Arial" w:eastAsia="Arial" w:hAnsi="Arial" w:cs="Arial" w:hint="default"/>
        <w:b w:val="0"/>
        <w:bCs w:val="0"/>
        <w:i w:val="0"/>
        <w:iCs w:val="0"/>
        <w:color w:val="231F20"/>
        <w:w w:val="99"/>
        <w:sz w:val="24"/>
        <w:szCs w:val="24"/>
        <w:lang w:val="en-US" w:eastAsia="en-US" w:bidi="ar-SA"/>
      </w:rPr>
    </w:lvl>
    <w:lvl w:ilvl="3">
      <w:numFmt w:val="bullet"/>
      <w:lvlText w:val="•"/>
      <w:lvlJc w:val="left"/>
      <w:pPr>
        <w:ind w:left="4306" w:hanging="426"/>
      </w:pPr>
      <w:rPr>
        <w:rFonts w:hint="default"/>
        <w:lang w:val="en-US" w:eastAsia="en-US" w:bidi="ar-SA"/>
      </w:rPr>
    </w:lvl>
    <w:lvl w:ilvl="4">
      <w:numFmt w:val="bullet"/>
      <w:lvlText w:val="•"/>
      <w:lvlJc w:val="left"/>
      <w:pPr>
        <w:ind w:left="5280" w:hanging="426"/>
      </w:pPr>
      <w:rPr>
        <w:rFonts w:hint="default"/>
        <w:lang w:val="en-US" w:eastAsia="en-US" w:bidi="ar-SA"/>
      </w:rPr>
    </w:lvl>
    <w:lvl w:ilvl="5">
      <w:numFmt w:val="bullet"/>
      <w:lvlText w:val="•"/>
      <w:lvlJc w:val="left"/>
      <w:pPr>
        <w:ind w:left="6253" w:hanging="426"/>
      </w:pPr>
      <w:rPr>
        <w:rFonts w:hint="default"/>
        <w:lang w:val="en-US" w:eastAsia="en-US" w:bidi="ar-SA"/>
      </w:rPr>
    </w:lvl>
    <w:lvl w:ilvl="6">
      <w:numFmt w:val="bullet"/>
      <w:lvlText w:val="•"/>
      <w:lvlJc w:val="left"/>
      <w:pPr>
        <w:ind w:left="7226" w:hanging="426"/>
      </w:pPr>
      <w:rPr>
        <w:rFonts w:hint="default"/>
        <w:lang w:val="en-US" w:eastAsia="en-US" w:bidi="ar-SA"/>
      </w:rPr>
    </w:lvl>
    <w:lvl w:ilvl="7">
      <w:numFmt w:val="bullet"/>
      <w:lvlText w:val="•"/>
      <w:lvlJc w:val="left"/>
      <w:pPr>
        <w:ind w:left="8200" w:hanging="426"/>
      </w:pPr>
      <w:rPr>
        <w:rFonts w:hint="default"/>
        <w:lang w:val="en-US" w:eastAsia="en-US" w:bidi="ar-SA"/>
      </w:rPr>
    </w:lvl>
    <w:lvl w:ilvl="8">
      <w:numFmt w:val="bullet"/>
      <w:lvlText w:val="•"/>
      <w:lvlJc w:val="left"/>
      <w:pPr>
        <w:ind w:left="9173" w:hanging="426"/>
      </w:pPr>
      <w:rPr>
        <w:rFonts w:hint="default"/>
        <w:lang w:val="en-US" w:eastAsia="en-US" w:bidi="ar-SA"/>
      </w:rPr>
    </w:lvl>
  </w:abstractNum>
  <w:abstractNum w:abstractNumId="28" w15:restartNumberingAfterBreak="0">
    <w:nsid w:val="25F152EF"/>
    <w:multiLevelType w:val="multilevel"/>
    <w:tmpl w:val="E3220C18"/>
    <w:lvl w:ilvl="0">
      <w:start w:val="3"/>
      <w:numFmt w:val="decimal"/>
      <w:lvlText w:val="%1"/>
      <w:lvlJc w:val="left"/>
      <w:pPr>
        <w:ind w:left="1928" w:hanging="709"/>
      </w:pPr>
      <w:rPr>
        <w:rFonts w:hint="default"/>
        <w:lang w:val="en-US" w:eastAsia="en-US" w:bidi="ar-SA"/>
      </w:rPr>
    </w:lvl>
    <w:lvl w:ilvl="1">
      <w:start w:val="1"/>
      <w:numFmt w:val="decimal"/>
      <w:lvlText w:val="%1.%2"/>
      <w:lvlJc w:val="left"/>
      <w:pPr>
        <w:ind w:left="1928" w:hanging="709"/>
      </w:pPr>
      <w:rPr>
        <w:rFonts w:ascii="Arial" w:eastAsia="Arial" w:hAnsi="Arial" w:cs="Arial" w:hint="default"/>
        <w:b/>
        <w:bCs/>
        <w:i w:val="0"/>
        <w:iCs w:val="0"/>
        <w:color w:val="231F20"/>
        <w:w w:val="99"/>
        <w:sz w:val="24"/>
        <w:szCs w:val="24"/>
        <w:lang w:val="en-US" w:eastAsia="en-US" w:bidi="ar-SA"/>
      </w:rPr>
    </w:lvl>
    <w:lvl w:ilvl="2">
      <w:numFmt w:val="bullet"/>
      <w:lvlText w:val="•"/>
      <w:lvlJc w:val="left"/>
      <w:pPr>
        <w:ind w:left="3760" w:hanging="709"/>
      </w:pPr>
      <w:rPr>
        <w:rFonts w:hint="default"/>
        <w:lang w:val="en-US" w:eastAsia="en-US" w:bidi="ar-SA"/>
      </w:rPr>
    </w:lvl>
    <w:lvl w:ilvl="3">
      <w:numFmt w:val="bullet"/>
      <w:lvlText w:val="•"/>
      <w:lvlJc w:val="left"/>
      <w:pPr>
        <w:ind w:left="4680" w:hanging="709"/>
      </w:pPr>
      <w:rPr>
        <w:rFonts w:hint="default"/>
        <w:lang w:val="en-US" w:eastAsia="en-US" w:bidi="ar-SA"/>
      </w:rPr>
    </w:lvl>
    <w:lvl w:ilvl="4">
      <w:numFmt w:val="bullet"/>
      <w:lvlText w:val="•"/>
      <w:lvlJc w:val="left"/>
      <w:pPr>
        <w:ind w:left="5600" w:hanging="709"/>
      </w:pPr>
      <w:rPr>
        <w:rFonts w:hint="default"/>
        <w:lang w:val="en-US" w:eastAsia="en-US" w:bidi="ar-SA"/>
      </w:rPr>
    </w:lvl>
    <w:lvl w:ilvl="5">
      <w:numFmt w:val="bullet"/>
      <w:lvlText w:val="•"/>
      <w:lvlJc w:val="left"/>
      <w:pPr>
        <w:ind w:left="6520" w:hanging="709"/>
      </w:pPr>
      <w:rPr>
        <w:rFonts w:hint="default"/>
        <w:lang w:val="en-US" w:eastAsia="en-US" w:bidi="ar-SA"/>
      </w:rPr>
    </w:lvl>
    <w:lvl w:ilvl="6">
      <w:numFmt w:val="bullet"/>
      <w:lvlText w:val="•"/>
      <w:lvlJc w:val="left"/>
      <w:pPr>
        <w:ind w:left="7440" w:hanging="709"/>
      </w:pPr>
      <w:rPr>
        <w:rFonts w:hint="default"/>
        <w:lang w:val="en-US" w:eastAsia="en-US" w:bidi="ar-SA"/>
      </w:rPr>
    </w:lvl>
    <w:lvl w:ilvl="7">
      <w:numFmt w:val="bullet"/>
      <w:lvlText w:val="•"/>
      <w:lvlJc w:val="left"/>
      <w:pPr>
        <w:ind w:left="8360" w:hanging="709"/>
      </w:pPr>
      <w:rPr>
        <w:rFonts w:hint="default"/>
        <w:lang w:val="en-US" w:eastAsia="en-US" w:bidi="ar-SA"/>
      </w:rPr>
    </w:lvl>
    <w:lvl w:ilvl="8">
      <w:numFmt w:val="bullet"/>
      <w:lvlText w:val="•"/>
      <w:lvlJc w:val="left"/>
      <w:pPr>
        <w:ind w:left="9280" w:hanging="709"/>
      </w:pPr>
      <w:rPr>
        <w:rFonts w:hint="default"/>
        <w:lang w:val="en-US" w:eastAsia="en-US" w:bidi="ar-SA"/>
      </w:rPr>
    </w:lvl>
  </w:abstractNum>
  <w:abstractNum w:abstractNumId="29" w15:restartNumberingAfterBreak="0">
    <w:nsid w:val="29294596"/>
    <w:multiLevelType w:val="hybridMultilevel"/>
    <w:tmpl w:val="9CF0317C"/>
    <w:lvl w:ilvl="0" w:tplc="C69CE900">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26FA96B2">
      <w:numFmt w:val="bullet"/>
      <w:lvlText w:val="•"/>
      <w:lvlJc w:val="left"/>
      <w:pPr>
        <w:ind w:left="2840" w:hanging="709"/>
      </w:pPr>
      <w:rPr>
        <w:rFonts w:hint="default"/>
        <w:lang w:val="en-US" w:eastAsia="en-US" w:bidi="ar-SA"/>
      </w:rPr>
    </w:lvl>
    <w:lvl w:ilvl="2" w:tplc="AD3671E2">
      <w:numFmt w:val="bullet"/>
      <w:lvlText w:val="•"/>
      <w:lvlJc w:val="left"/>
      <w:pPr>
        <w:ind w:left="3760" w:hanging="709"/>
      </w:pPr>
      <w:rPr>
        <w:rFonts w:hint="default"/>
        <w:lang w:val="en-US" w:eastAsia="en-US" w:bidi="ar-SA"/>
      </w:rPr>
    </w:lvl>
    <w:lvl w:ilvl="3" w:tplc="5596AF02">
      <w:numFmt w:val="bullet"/>
      <w:lvlText w:val="•"/>
      <w:lvlJc w:val="left"/>
      <w:pPr>
        <w:ind w:left="4680" w:hanging="709"/>
      </w:pPr>
      <w:rPr>
        <w:rFonts w:hint="default"/>
        <w:lang w:val="en-US" w:eastAsia="en-US" w:bidi="ar-SA"/>
      </w:rPr>
    </w:lvl>
    <w:lvl w:ilvl="4" w:tplc="8B02568E">
      <w:numFmt w:val="bullet"/>
      <w:lvlText w:val="•"/>
      <w:lvlJc w:val="left"/>
      <w:pPr>
        <w:ind w:left="5600" w:hanging="709"/>
      </w:pPr>
      <w:rPr>
        <w:rFonts w:hint="default"/>
        <w:lang w:val="en-US" w:eastAsia="en-US" w:bidi="ar-SA"/>
      </w:rPr>
    </w:lvl>
    <w:lvl w:ilvl="5" w:tplc="EBDE4210">
      <w:numFmt w:val="bullet"/>
      <w:lvlText w:val="•"/>
      <w:lvlJc w:val="left"/>
      <w:pPr>
        <w:ind w:left="6520" w:hanging="709"/>
      </w:pPr>
      <w:rPr>
        <w:rFonts w:hint="default"/>
        <w:lang w:val="en-US" w:eastAsia="en-US" w:bidi="ar-SA"/>
      </w:rPr>
    </w:lvl>
    <w:lvl w:ilvl="6" w:tplc="DD1C260A">
      <w:numFmt w:val="bullet"/>
      <w:lvlText w:val="•"/>
      <w:lvlJc w:val="left"/>
      <w:pPr>
        <w:ind w:left="7440" w:hanging="709"/>
      </w:pPr>
      <w:rPr>
        <w:rFonts w:hint="default"/>
        <w:lang w:val="en-US" w:eastAsia="en-US" w:bidi="ar-SA"/>
      </w:rPr>
    </w:lvl>
    <w:lvl w:ilvl="7" w:tplc="A962A41C">
      <w:numFmt w:val="bullet"/>
      <w:lvlText w:val="•"/>
      <w:lvlJc w:val="left"/>
      <w:pPr>
        <w:ind w:left="8360" w:hanging="709"/>
      </w:pPr>
      <w:rPr>
        <w:rFonts w:hint="default"/>
        <w:lang w:val="en-US" w:eastAsia="en-US" w:bidi="ar-SA"/>
      </w:rPr>
    </w:lvl>
    <w:lvl w:ilvl="8" w:tplc="4B4C3272">
      <w:numFmt w:val="bullet"/>
      <w:lvlText w:val="•"/>
      <w:lvlJc w:val="left"/>
      <w:pPr>
        <w:ind w:left="9280" w:hanging="709"/>
      </w:pPr>
      <w:rPr>
        <w:rFonts w:hint="default"/>
        <w:lang w:val="en-US" w:eastAsia="en-US" w:bidi="ar-SA"/>
      </w:rPr>
    </w:lvl>
  </w:abstractNum>
  <w:abstractNum w:abstractNumId="30" w15:restartNumberingAfterBreak="0">
    <w:nsid w:val="2A890706"/>
    <w:multiLevelType w:val="multilevel"/>
    <w:tmpl w:val="26C26B0E"/>
    <w:lvl w:ilvl="0">
      <w:start w:val="4"/>
      <w:numFmt w:val="decimal"/>
      <w:lvlText w:val="%1"/>
      <w:lvlJc w:val="left"/>
      <w:pPr>
        <w:ind w:left="1928" w:hanging="708"/>
      </w:pPr>
      <w:rPr>
        <w:rFonts w:hint="default"/>
        <w:lang w:val="en-US" w:eastAsia="en-US" w:bidi="ar-SA"/>
      </w:rPr>
    </w:lvl>
    <w:lvl w:ilvl="1">
      <w:start w:val="1"/>
      <w:numFmt w:val="decimal"/>
      <w:lvlText w:val="%1.%2"/>
      <w:lvlJc w:val="left"/>
      <w:pPr>
        <w:ind w:left="1928" w:hanging="708"/>
      </w:pPr>
      <w:rPr>
        <w:rFonts w:ascii="Arial" w:eastAsia="Arial" w:hAnsi="Arial" w:cs="Arial" w:hint="default"/>
        <w:b/>
        <w:bCs/>
        <w:i w:val="0"/>
        <w:iCs w:val="0"/>
        <w:color w:val="231F20"/>
        <w:w w:val="99"/>
        <w:sz w:val="24"/>
        <w:szCs w:val="24"/>
        <w:lang w:val="en-US" w:eastAsia="en-US" w:bidi="ar-SA"/>
      </w:rPr>
    </w:lvl>
    <w:lvl w:ilvl="2">
      <w:start w:val="1"/>
      <w:numFmt w:val="lowerLetter"/>
      <w:lvlText w:val="(%3)"/>
      <w:lvlJc w:val="left"/>
      <w:pPr>
        <w:ind w:left="2353" w:hanging="568"/>
      </w:pPr>
      <w:rPr>
        <w:rFonts w:ascii="Arial" w:eastAsia="Arial" w:hAnsi="Arial" w:cs="Arial" w:hint="default"/>
        <w:b w:val="0"/>
        <w:bCs w:val="0"/>
        <w:i w:val="0"/>
        <w:iCs w:val="0"/>
        <w:color w:val="231F20"/>
        <w:w w:val="99"/>
        <w:sz w:val="24"/>
        <w:szCs w:val="24"/>
        <w:lang w:val="en-US" w:eastAsia="en-US" w:bidi="ar-SA"/>
      </w:rPr>
    </w:lvl>
    <w:lvl w:ilvl="3">
      <w:numFmt w:val="bullet"/>
      <w:lvlText w:val="•"/>
      <w:lvlJc w:val="left"/>
      <w:pPr>
        <w:ind w:left="4306" w:hanging="568"/>
      </w:pPr>
      <w:rPr>
        <w:rFonts w:hint="default"/>
        <w:lang w:val="en-US" w:eastAsia="en-US" w:bidi="ar-SA"/>
      </w:rPr>
    </w:lvl>
    <w:lvl w:ilvl="4">
      <w:numFmt w:val="bullet"/>
      <w:lvlText w:val="•"/>
      <w:lvlJc w:val="left"/>
      <w:pPr>
        <w:ind w:left="5280" w:hanging="568"/>
      </w:pPr>
      <w:rPr>
        <w:rFonts w:hint="default"/>
        <w:lang w:val="en-US" w:eastAsia="en-US" w:bidi="ar-SA"/>
      </w:rPr>
    </w:lvl>
    <w:lvl w:ilvl="5">
      <w:numFmt w:val="bullet"/>
      <w:lvlText w:val="•"/>
      <w:lvlJc w:val="left"/>
      <w:pPr>
        <w:ind w:left="6253" w:hanging="568"/>
      </w:pPr>
      <w:rPr>
        <w:rFonts w:hint="default"/>
        <w:lang w:val="en-US" w:eastAsia="en-US" w:bidi="ar-SA"/>
      </w:rPr>
    </w:lvl>
    <w:lvl w:ilvl="6">
      <w:numFmt w:val="bullet"/>
      <w:lvlText w:val="•"/>
      <w:lvlJc w:val="left"/>
      <w:pPr>
        <w:ind w:left="7226" w:hanging="568"/>
      </w:pPr>
      <w:rPr>
        <w:rFonts w:hint="default"/>
        <w:lang w:val="en-US" w:eastAsia="en-US" w:bidi="ar-SA"/>
      </w:rPr>
    </w:lvl>
    <w:lvl w:ilvl="7">
      <w:numFmt w:val="bullet"/>
      <w:lvlText w:val="•"/>
      <w:lvlJc w:val="left"/>
      <w:pPr>
        <w:ind w:left="8200" w:hanging="568"/>
      </w:pPr>
      <w:rPr>
        <w:rFonts w:hint="default"/>
        <w:lang w:val="en-US" w:eastAsia="en-US" w:bidi="ar-SA"/>
      </w:rPr>
    </w:lvl>
    <w:lvl w:ilvl="8">
      <w:numFmt w:val="bullet"/>
      <w:lvlText w:val="•"/>
      <w:lvlJc w:val="left"/>
      <w:pPr>
        <w:ind w:left="9173" w:hanging="568"/>
      </w:pPr>
      <w:rPr>
        <w:rFonts w:hint="default"/>
        <w:lang w:val="en-US" w:eastAsia="en-US" w:bidi="ar-SA"/>
      </w:rPr>
    </w:lvl>
  </w:abstractNum>
  <w:abstractNum w:abstractNumId="31" w15:restartNumberingAfterBreak="0">
    <w:nsid w:val="2B051D17"/>
    <w:multiLevelType w:val="hybridMultilevel"/>
    <w:tmpl w:val="4B5098AA"/>
    <w:lvl w:ilvl="0" w:tplc="57F015E6">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741A948A">
      <w:numFmt w:val="bullet"/>
      <w:lvlText w:val="•"/>
      <w:lvlJc w:val="left"/>
      <w:pPr>
        <w:ind w:left="2840" w:hanging="709"/>
      </w:pPr>
      <w:rPr>
        <w:rFonts w:hint="default"/>
        <w:lang w:val="en-US" w:eastAsia="en-US" w:bidi="ar-SA"/>
      </w:rPr>
    </w:lvl>
    <w:lvl w:ilvl="2" w:tplc="1BB69AC6">
      <w:numFmt w:val="bullet"/>
      <w:lvlText w:val="•"/>
      <w:lvlJc w:val="left"/>
      <w:pPr>
        <w:ind w:left="3760" w:hanging="709"/>
      </w:pPr>
      <w:rPr>
        <w:rFonts w:hint="default"/>
        <w:lang w:val="en-US" w:eastAsia="en-US" w:bidi="ar-SA"/>
      </w:rPr>
    </w:lvl>
    <w:lvl w:ilvl="3" w:tplc="2B3623AC">
      <w:numFmt w:val="bullet"/>
      <w:lvlText w:val="•"/>
      <w:lvlJc w:val="left"/>
      <w:pPr>
        <w:ind w:left="4680" w:hanging="709"/>
      </w:pPr>
      <w:rPr>
        <w:rFonts w:hint="default"/>
        <w:lang w:val="en-US" w:eastAsia="en-US" w:bidi="ar-SA"/>
      </w:rPr>
    </w:lvl>
    <w:lvl w:ilvl="4" w:tplc="FFE6E01C">
      <w:numFmt w:val="bullet"/>
      <w:lvlText w:val="•"/>
      <w:lvlJc w:val="left"/>
      <w:pPr>
        <w:ind w:left="5600" w:hanging="709"/>
      </w:pPr>
      <w:rPr>
        <w:rFonts w:hint="default"/>
        <w:lang w:val="en-US" w:eastAsia="en-US" w:bidi="ar-SA"/>
      </w:rPr>
    </w:lvl>
    <w:lvl w:ilvl="5" w:tplc="440E27CE">
      <w:numFmt w:val="bullet"/>
      <w:lvlText w:val="•"/>
      <w:lvlJc w:val="left"/>
      <w:pPr>
        <w:ind w:left="6520" w:hanging="709"/>
      </w:pPr>
      <w:rPr>
        <w:rFonts w:hint="default"/>
        <w:lang w:val="en-US" w:eastAsia="en-US" w:bidi="ar-SA"/>
      </w:rPr>
    </w:lvl>
    <w:lvl w:ilvl="6" w:tplc="6F78C256">
      <w:numFmt w:val="bullet"/>
      <w:lvlText w:val="•"/>
      <w:lvlJc w:val="left"/>
      <w:pPr>
        <w:ind w:left="7440" w:hanging="709"/>
      </w:pPr>
      <w:rPr>
        <w:rFonts w:hint="default"/>
        <w:lang w:val="en-US" w:eastAsia="en-US" w:bidi="ar-SA"/>
      </w:rPr>
    </w:lvl>
    <w:lvl w:ilvl="7" w:tplc="D80CFDF6">
      <w:numFmt w:val="bullet"/>
      <w:lvlText w:val="•"/>
      <w:lvlJc w:val="left"/>
      <w:pPr>
        <w:ind w:left="8360" w:hanging="709"/>
      </w:pPr>
      <w:rPr>
        <w:rFonts w:hint="default"/>
        <w:lang w:val="en-US" w:eastAsia="en-US" w:bidi="ar-SA"/>
      </w:rPr>
    </w:lvl>
    <w:lvl w:ilvl="8" w:tplc="7944C390">
      <w:numFmt w:val="bullet"/>
      <w:lvlText w:val="•"/>
      <w:lvlJc w:val="left"/>
      <w:pPr>
        <w:ind w:left="9280" w:hanging="709"/>
      </w:pPr>
      <w:rPr>
        <w:rFonts w:hint="default"/>
        <w:lang w:val="en-US" w:eastAsia="en-US" w:bidi="ar-SA"/>
      </w:rPr>
    </w:lvl>
  </w:abstractNum>
  <w:abstractNum w:abstractNumId="32" w15:restartNumberingAfterBreak="0">
    <w:nsid w:val="2C963A67"/>
    <w:multiLevelType w:val="singleLevel"/>
    <w:tmpl w:val="EFB229A8"/>
    <w:lvl w:ilvl="0">
      <w:start w:val="1"/>
      <w:numFmt w:val="bullet"/>
      <w:pStyle w:val="Bullet3"/>
      <w:lvlText w:val=""/>
      <w:lvlJc w:val="left"/>
      <w:pPr>
        <w:tabs>
          <w:tab w:val="num" w:pos="360"/>
        </w:tabs>
        <w:ind w:left="360" w:hanging="360"/>
      </w:pPr>
      <w:rPr>
        <w:rFonts w:ascii="Symbol" w:hAnsi="Symbol" w:hint="default"/>
      </w:rPr>
    </w:lvl>
  </w:abstractNum>
  <w:abstractNum w:abstractNumId="33" w15:restartNumberingAfterBreak="0">
    <w:nsid w:val="2C9920F6"/>
    <w:multiLevelType w:val="hybridMultilevel"/>
    <w:tmpl w:val="85847878"/>
    <w:lvl w:ilvl="0" w:tplc="15DE60A6">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2EAE4F6C">
      <w:start w:val="1"/>
      <w:numFmt w:val="lowerLetter"/>
      <w:lvlText w:val="(%2)"/>
      <w:lvlJc w:val="left"/>
      <w:pPr>
        <w:ind w:left="2352" w:hanging="426"/>
      </w:pPr>
      <w:rPr>
        <w:rFonts w:ascii="Arial" w:eastAsia="Arial" w:hAnsi="Arial" w:cs="Arial" w:hint="default"/>
        <w:b w:val="0"/>
        <w:bCs w:val="0"/>
        <w:i w:val="0"/>
        <w:iCs w:val="0"/>
        <w:color w:val="231F20"/>
        <w:w w:val="99"/>
        <w:sz w:val="24"/>
        <w:szCs w:val="24"/>
        <w:lang w:val="en-US" w:eastAsia="en-US" w:bidi="ar-SA"/>
      </w:rPr>
    </w:lvl>
    <w:lvl w:ilvl="2" w:tplc="3288F4B6">
      <w:numFmt w:val="bullet"/>
      <w:lvlText w:val="•"/>
      <w:lvlJc w:val="left"/>
      <w:pPr>
        <w:ind w:left="3333" w:hanging="426"/>
      </w:pPr>
      <w:rPr>
        <w:rFonts w:hint="default"/>
        <w:lang w:val="en-US" w:eastAsia="en-US" w:bidi="ar-SA"/>
      </w:rPr>
    </w:lvl>
    <w:lvl w:ilvl="3" w:tplc="AC1E80F8">
      <w:numFmt w:val="bullet"/>
      <w:lvlText w:val="•"/>
      <w:lvlJc w:val="left"/>
      <w:pPr>
        <w:ind w:left="4306" w:hanging="426"/>
      </w:pPr>
      <w:rPr>
        <w:rFonts w:hint="default"/>
        <w:lang w:val="en-US" w:eastAsia="en-US" w:bidi="ar-SA"/>
      </w:rPr>
    </w:lvl>
    <w:lvl w:ilvl="4" w:tplc="1CDC7D52">
      <w:numFmt w:val="bullet"/>
      <w:lvlText w:val="•"/>
      <w:lvlJc w:val="left"/>
      <w:pPr>
        <w:ind w:left="5280" w:hanging="426"/>
      </w:pPr>
      <w:rPr>
        <w:rFonts w:hint="default"/>
        <w:lang w:val="en-US" w:eastAsia="en-US" w:bidi="ar-SA"/>
      </w:rPr>
    </w:lvl>
    <w:lvl w:ilvl="5" w:tplc="162ABC8A">
      <w:numFmt w:val="bullet"/>
      <w:lvlText w:val="•"/>
      <w:lvlJc w:val="left"/>
      <w:pPr>
        <w:ind w:left="6253" w:hanging="426"/>
      </w:pPr>
      <w:rPr>
        <w:rFonts w:hint="default"/>
        <w:lang w:val="en-US" w:eastAsia="en-US" w:bidi="ar-SA"/>
      </w:rPr>
    </w:lvl>
    <w:lvl w:ilvl="6" w:tplc="7A8CB67E">
      <w:numFmt w:val="bullet"/>
      <w:lvlText w:val="•"/>
      <w:lvlJc w:val="left"/>
      <w:pPr>
        <w:ind w:left="7226" w:hanging="426"/>
      </w:pPr>
      <w:rPr>
        <w:rFonts w:hint="default"/>
        <w:lang w:val="en-US" w:eastAsia="en-US" w:bidi="ar-SA"/>
      </w:rPr>
    </w:lvl>
    <w:lvl w:ilvl="7" w:tplc="A2203C96">
      <w:numFmt w:val="bullet"/>
      <w:lvlText w:val="•"/>
      <w:lvlJc w:val="left"/>
      <w:pPr>
        <w:ind w:left="8200" w:hanging="426"/>
      </w:pPr>
      <w:rPr>
        <w:rFonts w:hint="default"/>
        <w:lang w:val="en-US" w:eastAsia="en-US" w:bidi="ar-SA"/>
      </w:rPr>
    </w:lvl>
    <w:lvl w:ilvl="8" w:tplc="9CA4E8E6">
      <w:numFmt w:val="bullet"/>
      <w:lvlText w:val="•"/>
      <w:lvlJc w:val="left"/>
      <w:pPr>
        <w:ind w:left="9173" w:hanging="426"/>
      </w:pPr>
      <w:rPr>
        <w:rFonts w:hint="default"/>
        <w:lang w:val="en-US" w:eastAsia="en-US" w:bidi="ar-SA"/>
      </w:rPr>
    </w:lvl>
  </w:abstractNum>
  <w:abstractNum w:abstractNumId="34" w15:restartNumberingAfterBreak="0">
    <w:nsid w:val="300C0515"/>
    <w:multiLevelType w:val="hybridMultilevel"/>
    <w:tmpl w:val="EDE89C3C"/>
    <w:lvl w:ilvl="0" w:tplc="518A9926">
      <w:start w:val="1"/>
      <w:numFmt w:val="lowerLetter"/>
      <w:lvlText w:val="(%1)"/>
      <w:lvlJc w:val="left"/>
      <w:pPr>
        <w:ind w:left="2287" w:hanging="360"/>
      </w:pPr>
      <w:rPr>
        <w:rFonts w:hint="default"/>
      </w:rPr>
    </w:lvl>
    <w:lvl w:ilvl="1" w:tplc="0C090019" w:tentative="1">
      <w:start w:val="1"/>
      <w:numFmt w:val="lowerLetter"/>
      <w:lvlText w:val="%2."/>
      <w:lvlJc w:val="left"/>
      <w:pPr>
        <w:ind w:left="3007" w:hanging="360"/>
      </w:pPr>
    </w:lvl>
    <w:lvl w:ilvl="2" w:tplc="0C09001B" w:tentative="1">
      <w:start w:val="1"/>
      <w:numFmt w:val="lowerRoman"/>
      <w:lvlText w:val="%3."/>
      <w:lvlJc w:val="right"/>
      <w:pPr>
        <w:ind w:left="3727" w:hanging="180"/>
      </w:pPr>
    </w:lvl>
    <w:lvl w:ilvl="3" w:tplc="0C09000F" w:tentative="1">
      <w:start w:val="1"/>
      <w:numFmt w:val="decimal"/>
      <w:lvlText w:val="%4."/>
      <w:lvlJc w:val="left"/>
      <w:pPr>
        <w:ind w:left="4447" w:hanging="360"/>
      </w:pPr>
    </w:lvl>
    <w:lvl w:ilvl="4" w:tplc="0C090019" w:tentative="1">
      <w:start w:val="1"/>
      <w:numFmt w:val="lowerLetter"/>
      <w:lvlText w:val="%5."/>
      <w:lvlJc w:val="left"/>
      <w:pPr>
        <w:ind w:left="5167" w:hanging="360"/>
      </w:pPr>
    </w:lvl>
    <w:lvl w:ilvl="5" w:tplc="0C09001B" w:tentative="1">
      <w:start w:val="1"/>
      <w:numFmt w:val="lowerRoman"/>
      <w:lvlText w:val="%6."/>
      <w:lvlJc w:val="right"/>
      <w:pPr>
        <w:ind w:left="5887" w:hanging="180"/>
      </w:pPr>
    </w:lvl>
    <w:lvl w:ilvl="6" w:tplc="0C09000F" w:tentative="1">
      <w:start w:val="1"/>
      <w:numFmt w:val="decimal"/>
      <w:lvlText w:val="%7."/>
      <w:lvlJc w:val="left"/>
      <w:pPr>
        <w:ind w:left="6607" w:hanging="360"/>
      </w:pPr>
    </w:lvl>
    <w:lvl w:ilvl="7" w:tplc="0C090019" w:tentative="1">
      <w:start w:val="1"/>
      <w:numFmt w:val="lowerLetter"/>
      <w:lvlText w:val="%8."/>
      <w:lvlJc w:val="left"/>
      <w:pPr>
        <w:ind w:left="7327" w:hanging="360"/>
      </w:pPr>
    </w:lvl>
    <w:lvl w:ilvl="8" w:tplc="0C09001B" w:tentative="1">
      <w:start w:val="1"/>
      <w:numFmt w:val="lowerRoman"/>
      <w:lvlText w:val="%9."/>
      <w:lvlJc w:val="right"/>
      <w:pPr>
        <w:ind w:left="8047" w:hanging="180"/>
      </w:pPr>
    </w:lvl>
  </w:abstractNum>
  <w:abstractNum w:abstractNumId="35" w15:restartNumberingAfterBreak="0">
    <w:nsid w:val="32337C4A"/>
    <w:multiLevelType w:val="hybridMultilevel"/>
    <w:tmpl w:val="03B48310"/>
    <w:lvl w:ilvl="0" w:tplc="6C0A4CBA">
      <w:start w:val="1"/>
      <w:numFmt w:val="lowerLetter"/>
      <w:lvlText w:val="(%1)"/>
      <w:lvlJc w:val="left"/>
      <w:pPr>
        <w:ind w:left="2354" w:hanging="568"/>
      </w:pPr>
      <w:rPr>
        <w:rFonts w:ascii="Arial" w:eastAsia="Arial" w:hAnsi="Arial" w:cs="Arial" w:hint="default"/>
        <w:b w:val="0"/>
        <w:bCs w:val="0"/>
        <w:i w:val="0"/>
        <w:iCs w:val="0"/>
        <w:color w:val="231F20"/>
        <w:w w:val="99"/>
        <w:sz w:val="24"/>
        <w:szCs w:val="24"/>
        <w:lang w:val="en-US" w:eastAsia="en-US" w:bidi="ar-SA"/>
      </w:rPr>
    </w:lvl>
    <w:lvl w:ilvl="1" w:tplc="C8EA52A6">
      <w:numFmt w:val="bullet"/>
      <w:lvlText w:val="•"/>
      <w:lvlJc w:val="left"/>
      <w:pPr>
        <w:ind w:left="3236" w:hanging="568"/>
      </w:pPr>
      <w:rPr>
        <w:rFonts w:hint="default"/>
        <w:lang w:val="en-US" w:eastAsia="en-US" w:bidi="ar-SA"/>
      </w:rPr>
    </w:lvl>
    <w:lvl w:ilvl="2" w:tplc="09A67A60">
      <w:numFmt w:val="bullet"/>
      <w:lvlText w:val="•"/>
      <w:lvlJc w:val="left"/>
      <w:pPr>
        <w:ind w:left="4112" w:hanging="568"/>
      </w:pPr>
      <w:rPr>
        <w:rFonts w:hint="default"/>
        <w:lang w:val="en-US" w:eastAsia="en-US" w:bidi="ar-SA"/>
      </w:rPr>
    </w:lvl>
    <w:lvl w:ilvl="3" w:tplc="4230BC1A">
      <w:numFmt w:val="bullet"/>
      <w:lvlText w:val="•"/>
      <w:lvlJc w:val="left"/>
      <w:pPr>
        <w:ind w:left="4988" w:hanging="568"/>
      </w:pPr>
      <w:rPr>
        <w:rFonts w:hint="default"/>
        <w:lang w:val="en-US" w:eastAsia="en-US" w:bidi="ar-SA"/>
      </w:rPr>
    </w:lvl>
    <w:lvl w:ilvl="4" w:tplc="A422600C">
      <w:numFmt w:val="bullet"/>
      <w:lvlText w:val="•"/>
      <w:lvlJc w:val="left"/>
      <w:pPr>
        <w:ind w:left="5864" w:hanging="568"/>
      </w:pPr>
      <w:rPr>
        <w:rFonts w:hint="default"/>
        <w:lang w:val="en-US" w:eastAsia="en-US" w:bidi="ar-SA"/>
      </w:rPr>
    </w:lvl>
    <w:lvl w:ilvl="5" w:tplc="2ADEF6EA">
      <w:numFmt w:val="bullet"/>
      <w:lvlText w:val="•"/>
      <w:lvlJc w:val="left"/>
      <w:pPr>
        <w:ind w:left="6740" w:hanging="568"/>
      </w:pPr>
      <w:rPr>
        <w:rFonts w:hint="default"/>
        <w:lang w:val="en-US" w:eastAsia="en-US" w:bidi="ar-SA"/>
      </w:rPr>
    </w:lvl>
    <w:lvl w:ilvl="6" w:tplc="2DA47978">
      <w:numFmt w:val="bullet"/>
      <w:lvlText w:val="•"/>
      <w:lvlJc w:val="left"/>
      <w:pPr>
        <w:ind w:left="7616" w:hanging="568"/>
      </w:pPr>
      <w:rPr>
        <w:rFonts w:hint="default"/>
        <w:lang w:val="en-US" w:eastAsia="en-US" w:bidi="ar-SA"/>
      </w:rPr>
    </w:lvl>
    <w:lvl w:ilvl="7" w:tplc="6D0277D0">
      <w:numFmt w:val="bullet"/>
      <w:lvlText w:val="•"/>
      <w:lvlJc w:val="left"/>
      <w:pPr>
        <w:ind w:left="8492" w:hanging="568"/>
      </w:pPr>
      <w:rPr>
        <w:rFonts w:hint="default"/>
        <w:lang w:val="en-US" w:eastAsia="en-US" w:bidi="ar-SA"/>
      </w:rPr>
    </w:lvl>
    <w:lvl w:ilvl="8" w:tplc="0CBA82C8">
      <w:numFmt w:val="bullet"/>
      <w:lvlText w:val="•"/>
      <w:lvlJc w:val="left"/>
      <w:pPr>
        <w:ind w:left="9368" w:hanging="568"/>
      </w:pPr>
      <w:rPr>
        <w:rFonts w:hint="default"/>
        <w:lang w:val="en-US" w:eastAsia="en-US" w:bidi="ar-SA"/>
      </w:rPr>
    </w:lvl>
  </w:abstractNum>
  <w:abstractNum w:abstractNumId="36" w15:restartNumberingAfterBreak="0">
    <w:nsid w:val="347E7F1F"/>
    <w:multiLevelType w:val="multilevel"/>
    <w:tmpl w:val="50EAB1CE"/>
    <w:lvl w:ilvl="0">
      <w:start w:val="2"/>
      <w:numFmt w:val="decimal"/>
      <w:lvlText w:val="%1"/>
      <w:lvlJc w:val="left"/>
      <w:pPr>
        <w:ind w:left="1928" w:hanging="708"/>
      </w:pPr>
      <w:rPr>
        <w:rFonts w:hint="default"/>
        <w:lang w:val="en-US" w:eastAsia="en-US" w:bidi="ar-SA"/>
      </w:rPr>
    </w:lvl>
    <w:lvl w:ilvl="1">
      <w:start w:val="1"/>
      <w:numFmt w:val="decimal"/>
      <w:lvlText w:val="%1.%2"/>
      <w:lvlJc w:val="left"/>
      <w:pPr>
        <w:ind w:left="1928" w:hanging="708"/>
      </w:pPr>
      <w:rPr>
        <w:rFonts w:ascii="Arial" w:eastAsia="Arial" w:hAnsi="Arial" w:cs="Arial" w:hint="default"/>
        <w:b/>
        <w:bCs/>
        <w:i w:val="0"/>
        <w:iCs w:val="0"/>
        <w:color w:val="231F20"/>
        <w:w w:val="99"/>
        <w:sz w:val="24"/>
        <w:szCs w:val="24"/>
        <w:lang w:val="en-US" w:eastAsia="en-US" w:bidi="ar-SA"/>
      </w:rPr>
    </w:lvl>
    <w:lvl w:ilvl="2">
      <w:start w:val="1"/>
      <w:numFmt w:val="lowerLetter"/>
      <w:lvlText w:val="(%3)"/>
      <w:lvlJc w:val="left"/>
      <w:pPr>
        <w:ind w:left="2352" w:hanging="426"/>
      </w:pPr>
      <w:rPr>
        <w:rFonts w:ascii="Arial" w:eastAsia="Arial" w:hAnsi="Arial" w:cs="Arial" w:hint="default"/>
        <w:b w:val="0"/>
        <w:bCs w:val="0"/>
        <w:i w:val="0"/>
        <w:iCs w:val="0"/>
        <w:color w:val="231F20"/>
        <w:w w:val="99"/>
        <w:sz w:val="24"/>
        <w:szCs w:val="24"/>
        <w:lang w:val="en-US" w:eastAsia="en-US" w:bidi="ar-SA"/>
      </w:rPr>
    </w:lvl>
    <w:lvl w:ilvl="3">
      <w:numFmt w:val="bullet"/>
      <w:lvlText w:val="•"/>
      <w:lvlJc w:val="left"/>
      <w:pPr>
        <w:ind w:left="4306" w:hanging="426"/>
      </w:pPr>
      <w:rPr>
        <w:rFonts w:hint="default"/>
        <w:lang w:val="en-US" w:eastAsia="en-US" w:bidi="ar-SA"/>
      </w:rPr>
    </w:lvl>
    <w:lvl w:ilvl="4">
      <w:numFmt w:val="bullet"/>
      <w:lvlText w:val="•"/>
      <w:lvlJc w:val="left"/>
      <w:pPr>
        <w:ind w:left="5280" w:hanging="426"/>
      </w:pPr>
      <w:rPr>
        <w:rFonts w:hint="default"/>
        <w:lang w:val="en-US" w:eastAsia="en-US" w:bidi="ar-SA"/>
      </w:rPr>
    </w:lvl>
    <w:lvl w:ilvl="5">
      <w:numFmt w:val="bullet"/>
      <w:lvlText w:val="•"/>
      <w:lvlJc w:val="left"/>
      <w:pPr>
        <w:ind w:left="6253" w:hanging="426"/>
      </w:pPr>
      <w:rPr>
        <w:rFonts w:hint="default"/>
        <w:lang w:val="en-US" w:eastAsia="en-US" w:bidi="ar-SA"/>
      </w:rPr>
    </w:lvl>
    <w:lvl w:ilvl="6">
      <w:numFmt w:val="bullet"/>
      <w:lvlText w:val="•"/>
      <w:lvlJc w:val="left"/>
      <w:pPr>
        <w:ind w:left="7226" w:hanging="426"/>
      </w:pPr>
      <w:rPr>
        <w:rFonts w:hint="default"/>
        <w:lang w:val="en-US" w:eastAsia="en-US" w:bidi="ar-SA"/>
      </w:rPr>
    </w:lvl>
    <w:lvl w:ilvl="7">
      <w:numFmt w:val="bullet"/>
      <w:lvlText w:val="•"/>
      <w:lvlJc w:val="left"/>
      <w:pPr>
        <w:ind w:left="8200" w:hanging="426"/>
      </w:pPr>
      <w:rPr>
        <w:rFonts w:hint="default"/>
        <w:lang w:val="en-US" w:eastAsia="en-US" w:bidi="ar-SA"/>
      </w:rPr>
    </w:lvl>
    <w:lvl w:ilvl="8">
      <w:numFmt w:val="bullet"/>
      <w:lvlText w:val="•"/>
      <w:lvlJc w:val="left"/>
      <w:pPr>
        <w:ind w:left="9173" w:hanging="426"/>
      </w:pPr>
      <w:rPr>
        <w:rFonts w:hint="default"/>
        <w:lang w:val="en-US" w:eastAsia="en-US" w:bidi="ar-SA"/>
      </w:rPr>
    </w:lvl>
  </w:abstractNum>
  <w:abstractNum w:abstractNumId="37" w15:restartNumberingAfterBreak="0">
    <w:nsid w:val="36BE601F"/>
    <w:multiLevelType w:val="hybridMultilevel"/>
    <w:tmpl w:val="7A4E7E0E"/>
    <w:lvl w:ilvl="0" w:tplc="508225C2">
      <w:start w:val="1"/>
      <w:numFmt w:val="decimal"/>
      <w:lvlText w:val="(%1)"/>
      <w:lvlJc w:val="left"/>
      <w:pPr>
        <w:ind w:left="1929" w:hanging="710"/>
      </w:pPr>
      <w:rPr>
        <w:rFonts w:ascii="Arial" w:eastAsia="Arial" w:hAnsi="Arial" w:cs="Arial" w:hint="default"/>
        <w:b w:val="0"/>
        <w:bCs w:val="0"/>
        <w:i w:val="0"/>
        <w:iCs w:val="0"/>
        <w:color w:val="231F20"/>
        <w:w w:val="99"/>
        <w:sz w:val="24"/>
        <w:szCs w:val="24"/>
        <w:lang w:val="en-US" w:eastAsia="en-US" w:bidi="ar-SA"/>
      </w:rPr>
    </w:lvl>
    <w:lvl w:ilvl="1" w:tplc="D60C2DFA">
      <w:numFmt w:val="bullet"/>
      <w:lvlText w:val="•"/>
      <w:lvlJc w:val="left"/>
      <w:pPr>
        <w:ind w:left="2840" w:hanging="710"/>
      </w:pPr>
      <w:rPr>
        <w:rFonts w:hint="default"/>
        <w:lang w:val="en-US" w:eastAsia="en-US" w:bidi="ar-SA"/>
      </w:rPr>
    </w:lvl>
    <w:lvl w:ilvl="2" w:tplc="48D6BB0A">
      <w:numFmt w:val="bullet"/>
      <w:lvlText w:val="•"/>
      <w:lvlJc w:val="left"/>
      <w:pPr>
        <w:ind w:left="3760" w:hanging="710"/>
      </w:pPr>
      <w:rPr>
        <w:rFonts w:hint="default"/>
        <w:lang w:val="en-US" w:eastAsia="en-US" w:bidi="ar-SA"/>
      </w:rPr>
    </w:lvl>
    <w:lvl w:ilvl="3" w:tplc="DFE85994">
      <w:numFmt w:val="bullet"/>
      <w:lvlText w:val="•"/>
      <w:lvlJc w:val="left"/>
      <w:pPr>
        <w:ind w:left="4680" w:hanging="710"/>
      </w:pPr>
      <w:rPr>
        <w:rFonts w:hint="default"/>
        <w:lang w:val="en-US" w:eastAsia="en-US" w:bidi="ar-SA"/>
      </w:rPr>
    </w:lvl>
    <w:lvl w:ilvl="4" w:tplc="E6EA46BE">
      <w:numFmt w:val="bullet"/>
      <w:lvlText w:val="•"/>
      <w:lvlJc w:val="left"/>
      <w:pPr>
        <w:ind w:left="5600" w:hanging="710"/>
      </w:pPr>
      <w:rPr>
        <w:rFonts w:hint="default"/>
        <w:lang w:val="en-US" w:eastAsia="en-US" w:bidi="ar-SA"/>
      </w:rPr>
    </w:lvl>
    <w:lvl w:ilvl="5" w:tplc="469094CE">
      <w:numFmt w:val="bullet"/>
      <w:lvlText w:val="•"/>
      <w:lvlJc w:val="left"/>
      <w:pPr>
        <w:ind w:left="6520" w:hanging="710"/>
      </w:pPr>
      <w:rPr>
        <w:rFonts w:hint="default"/>
        <w:lang w:val="en-US" w:eastAsia="en-US" w:bidi="ar-SA"/>
      </w:rPr>
    </w:lvl>
    <w:lvl w:ilvl="6" w:tplc="1A8EFA82">
      <w:numFmt w:val="bullet"/>
      <w:lvlText w:val="•"/>
      <w:lvlJc w:val="left"/>
      <w:pPr>
        <w:ind w:left="7440" w:hanging="710"/>
      </w:pPr>
      <w:rPr>
        <w:rFonts w:hint="default"/>
        <w:lang w:val="en-US" w:eastAsia="en-US" w:bidi="ar-SA"/>
      </w:rPr>
    </w:lvl>
    <w:lvl w:ilvl="7" w:tplc="F5382EEA">
      <w:numFmt w:val="bullet"/>
      <w:lvlText w:val="•"/>
      <w:lvlJc w:val="left"/>
      <w:pPr>
        <w:ind w:left="8360" w:hanging="710"/>
      </w:pPr>
      <w:rPr>
        <w:rFonts w:hint="default"/>
        <w:lang w:val="en-US" w:eastAsia="en-US" w:bidi="ar-SA"/>
      </w:rPr>
    </w:lvl>
    <w:lvl w:ilvl="8" w:tplc="0F3825DA">
      <w:numFmt w:val="bullet"/>
      <w:lvlText w:val="•"/>
      <w:lvlJc w:val="left"/>
      <w:pPr>
        <w:ind w:left="9280" w:hanging="710"/>
      </w:pPr>
      <w:rPr>
        <w:rFonts w:hint="default"/>
        <w:lang w:val="en-US" w:eastAsia="en-US" w:bidi="ar-SA"/>
      </w:rPr>
    </w:lvl>
  </w:abstractNum>
  <w:abstractNum w:abstractNumId="38" w15:restartNumberingAfterBreak="0">
    <w:nsid w:val="39146685"/>
    <w:multiLevelType w:val="hybridMultilevel"/>
    <w:tmpl w:val="8C68055C"/>
    <w:lvl w:ilvl="0" w:tplc="D65C4956">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F67E0A28">
      <w:numFmt w:val="bullet"/>
      <w:lvlText w:val="•"/>
      <w:lvlJc w:val="left"/>
      <w:pPr>
        <w:ind w:left="2840" w:hanging="709"/>
      </w:pPr>
      <w:rPr>
        <w:rFonts w:hint="default"/>
        <w:lang w:val="en-US" w:eastAsia="en-US" w:bidi="ar-SA"/>
      </w:rPr>
    </w:lvl>
    <w:lvl w:ilvl="2" w:tplc="DFFE8D5A">
      <w:numFmt w:val="bullet"/>
      <w:lvlText w:val="•"/>
      <w:lvlJc w:val="left"/>
      <w:pPr>
        <w:ind w:left="3760" w:hanging="709"/>
      </w:pPr>
      <w:rPr>
        <w:rFonts w:hint="default"/>
        <w:lang w:val="en-US" w:eastAsia="en-US" w:bidi="ar-SA"/>
      </w:rPr>
    </w:lvl>
    <w:lvl w:ilvl="3" w:tplc="52B0AFB6">
      <w:numFmt w:val="bullet"/>
      <w:lvlText w:val="•"/>
      <w:lvlJc w:val="left"/>
      <w:pPr>
        <w:ind w:left="4680" w:hanging="709"/>
      </w:pPr>
      <w:rPr>
        <w:rFonts w:hint="default"/>
        <w:lang w:val="en-US" w:eastAsia="en-US" w:bidi="ar-SA"/>
      </w:rPr>
    </w:lvl>
    <w:lvl w:ilvl="4" w:tplc="590A27A8">
      <w:numFmt w:val="bullet"/>
      <w:lvlText w:val="•"/>
      <w:lvlJc w:val="left"/>
      <w:pPr>
        <w:ind w:left="5600" w:hanging="709"/>
      </w:pPr>
      <w:rPr>
        <w:rFonts w:hint="default"/>
        <w:lang w:val="en-US" w:eastAsia="en-US" w:bidi="ar-SA"/>
      </w:rPr>
    </w:lvl>
    <w:lvl w:ilvl="5" w:tplc="A3CC67FC">
      <w:numFmt w:val="bullet"/>
      <w:lvlText w:val="•"/>
      <w:lvlJc w:val="left"/>
      <w:pPr>
        <w:ind w:left="6520" w:hanging="709"/>
      </w:pPr>
      <w:rPr>
        <w:rFonts w:hint="default"/>
        <w:lang w:val="en-US" w:eastAsia="en-US" w:bidi="ar-SA"/>
      </w:rPr>
    </w:lvl>
    <w:lvl w:ilvl="6" w:tplc="B6CC380A">
      <w:numFmt w:val="bullet"/>
      <w:lvlText w:val="•"/>
      <w:lvlJc w:val="left"/>
      <w:pPr>
        <w:ind w:left="7440" w:hanging="709"/>
      </w:pPr>
      <w:rPr>
        <w:rFonts w:hint="default"/>
        <w:lang w:val="en-US" w:eastAsia="en-US" w:bidi="ar-SA"/>
      </w:rPr>
    </w:lvl>
    <w:lvl w:ilvl="7" w:tplc="420068A6">
      <w:numFmt w:val="bullet"/>
      <w:lvlText w:val="•"/>
      <w:lvlJc w:val="left"/>
      <w:pPr>
        <w:ind w:left="8360" w:hanging="709"/>
      </w:pPr>
      <w:rPr>
        <w:rFonts w:hint="default"/>
        <w:lang w:val="en-US" w:eastAsia="en-US" w:bidi="ar-SA"/>
      </w:rPr>
    </w:lvl>
    <w:lvl w:ilvl="8" w:tplc="25EAD4E2">
      <w:numFmt w:val="bullet"/>
      <w:lvlText w:val="•"/>
      <w:lvlJc w:val="left"/>
      <w:pPr>
        <w:ind w:left="9280" w:hanging="709"/>
      </w:pPr>
      <w:rPr>
        <w:rFonts w:hint="default"/>
        <w:lang w:val="en-US" w:eastAsia="en-US" w:bidi="ar-SA"/>
      </w:rPr>
    </w:lvl>
  </w:abstractNum>
  <w:abstractNum w:abstractNumId="39" w15:restartNumberingAfterBreak="0">
    <w:nsid w:val="3A631D2B"/>
    <w:multiLevelType w:val="hybridMultilevel"/>
    <w:tmpl w:val="7FB23016"/>
    <w:lvl w:ilvl="0" w:tplc="1F4E7678">
      <w:start w:val="1"/>
      <w:numFmt w:val="decimal"/>
      <w:lvlText w:val="(%1)"/>
      <w:lvlJc w:val="left"/>
      <w:pPr>
        <w:ind w:left="1220" w:hanging="496"/>
      </w:pPr>
      <w:rPr>
        <w:rFonts w:ascii="Arial" w:eastAsia="Arial" w:hAnsi="Arial" w:cs="Arial" w:hint="default"/>
        <w:b w:val="0"/>
        <w:bCs w:val="0"/>
        <w:i w:val="0"/>
        <w:iCs w:val="0"/>
        <w:color w:val="231F20"/>
        <w:w w:val="99"/>
        <w:sz w:val="24"/>
        <w:szCs w:val="24"/>
        <w:lang w:val="en-US" w:eastAsia="en-US" w:bidi="ar-SA"/>
      </w:rPr>
    </w:lvl>
    <w:lvl w:ilvl="1" w:tplc="4CB06F8E">
      <w:start w:val="1"/>
      <w:numFmt w:val="lowerLetter"/>
      <w:lvlText w:val="(%2)"/>
      <w:lvlJc w:val="left"/>
      <w:pPr>
        <w:ind w:left="2352" w:hanging="433"/>
      </w:pPr>
      <w:rPr>
        <w:rFonts w:ascii="Arial" w:eastAsia="Arial" w:hAnsi="Arial" w:cs="Arial" w:hint="default"/>
        <w:b w:val="0"/>
        <w:bCs w:val="0"/>
        <w:i w:val="0"/>
        <w:iCs w:val="0"/>
        <w:color w:val="231F20"/>
        <w:w w:val="99"/>
        <w:sz w:val="24"/>
        <w:szCs w:val="24"/>
        <w:lang w:val="en-US" w:eastAsia="en-US" w:bidi="ar-SA"/>
      </w:rPr>
    </w:lvl>
    <w:lvl w:ilvl="2" w:tplc="3AD428F8">
      <w:numFmt w:val="bullet"/>
      <w:lvlText w:val="•"/>
      <w:lvlJc w:val="left"/>
      <w:pPr>
        <w:ind w:left="3333" w:hanging="433"/>
      </w:pPr>
      <w:rPr>
        <w:rFonts w:hint="default"/>
        <w:lang w:val="en-US" w:eastAsia="en-US" w:bidi="ar-SA"/>
      </w:rPr>
    </w:lvl>
    <w:lvl w:ilvl="3" w:tplc="041E374C">
      <w:numFmt w:val="bullet"/>
      <w:lvlText w:val="•"/>
      <w:lvlJc w:val="left"/>
      <w:pPr>
        <w:ind w:left="4306" w:hanging="433"/>
      </w:pPr>
      <w:rPr>
        <w:rFonts w:hint="default"/>
        <w:lang w:val="en-US" w:eastAsia="en-US" w:bidi="ar-SA"/>
      </w:rPr>
    </w:lvl>
    <w:lvl w:ilvl="4" w:tplc="E7DC7C70">
      <w:numFmt w:val="bullet"/>
      <w:lvlText w:val="•"/>
      <w:lvlJc w:val="left"/>
      <w:pPr>
        <w:ind w:left="5280" w:hanging="433"/>
      </w:pPr>
      <w:rPr>
        <w:rFonts w:hint="default"/>
        <w:lang w:val="en-US" w:eastAsia="en-US" w:bidi="ar-SA"/>
      </w:rPr>
    </w:lvl>
    <w:lvl w:ilvl="5" w:tplc="5386CCCC">
      <w:numFmt w:val="bullet"/>
      <w:lvlText w:val="•"/>
      <w:lvlJc w:val="left"/>
      <w:pPr>
        <w:ind w:left="6253" w:hanging="433"/>
      </w:pPr>
      <w:rPr>
        <w:rFonts w:hint="default"/>
        <w:lang w:val="en-US" w:eastAsia="en-US" w:bidi="ar-SA"/>
      </w:rPr>
    </w:lvl>
    <w:lvl w:ilvl="6" w:tplc="5B0AFBE8">
      <w:numFmt w:val="bullet"/>
      <w:lvlText w:val="•"/>
      <w:lvlJc w:val="left"/>
      <w:pPr>
        <w:ind w:left="7226" w:hanging="433"/>
      </w:pPr>
      <w:rPr>
        <w:rFonts w:hint="default"/>
        <w:lang w:val="en-US" w:eastAsia="en-US" w:bidi="ar-SA"/>
      </w:rPr>
    </w:lvl>
    <w:lvl w:ilvl="7" w:tplc="AE520404">
      <w:numFmt w:val="bullet"/>
      <w:lvlText w:val="•"/>
      <w:lvlJc w:val="left"/>
      <w:pPr>
        <w:ind w:left="8200" w:hanging="433"/>
      </w:pPr>
      <w:rPr>
        <w:rFonts w:hint="default"/>
        <w:lang w:val="en-US" w:eastAsia="en-US" w:bidi="ar-SA"/>
      </w:rPr>
    </w:lvl>
    <w:lvl w:ilvl="8" w:tplc="82686574">
      <w:numFmt w:val="bullet"/>
      <w:lvlText w:val="•"/>
      <w:lvlJc w:val="left"/>
      <w:pPr>
        <w:ind w:left="9173" w:hanging="433"/>
      </w:pPr>
      <w:rPr>
        <w:rFonts w:hint="default"/>
        <w:lang w:val="en-US" w:eastAsia="en-US" w:bidi="ar-SA"/>
      </w:rPr>
    </w:lvl>
  </w:abstractNum>
  <w:abstractNum w:abstractNumId="40" w15:restartNumberingAfterBreak="0">
    <w:nsid w:val="3B7009D3"/>
    <w:multiLevelType w:val="hybridMultilevel"/>
    <w:tmpl w:val="38628E44"/>
    <w:lvl w:ilvl="0" w:tplc="2DAA330E">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F5F07EAC">
      <w:numFmt w:val="bullet"/>
      <w:lvlText w:val="•"/>
      <w:lvlJc w:val="left"/>
      <w:pPr>
        <w:ind w:left="2840" w:hanging="709"/>
      </w:pPr>
      <w:rPr>
        <w:rFonts w:hint="default"/>
        <w:lang w:val="en-US" w:eastAsia="en-US" w:bidi="ar-SA"/>
      </w:rPr>
    </w:lvl>
    <w:lvl w:ilvl="2" w:tplc="214CCDB0">
      <w:numFmt w:val="bullet"/>
      <w:lvlText w:val="•"/>
      <w:lvlJc w:val="left"/>
      <w:pPr>
        <w:ind w:left="3760" w:hanging="709"/>
      </w:pPr>
      <w:rPr>
        <w:rFonts w:hint="default"/>
        <w:lang w:val="en-US" w:eastAsia="en-US" w:bidi="ar-SA"/>
      </w:rPr>
    </w:lvl>
    <w:lvl w:ilvl="3" w:tplc="8C74C7AA">
      <w:numFmt w:val="bullet"/>
      <w:lvlText w:val="•"/>
      <w:lvlJc w:val="left"/>
      <w:pPr>
        <w:ind w:left="4680" w:hanging="709"/>
      </w:pPr>
      <w:rPr>
        <w:rFonts w:hint="default"/>
        <w:lang w:val="en-US" w:eastAsia="en-US" w:bidi="ar-SA"/>
      </w:rPr>
    </w:lvl>
    <w:lvl w:ilvl="4" w:tplc="74541CE8">
      <w:numFmt w:val="bullet"/>
      <w:lvlText w:val="•"/>
      <w:lvlJc w:val="left"/>
      <w:pPr>
        <w:ind w:left="5600" w:hanging="709"/>
      </w:pPr>
      <w:rPr>
        <w:rFonts w:hint="default"/>
        <w:lang w:val="en-US" w:eastAsia="en-US" w:bidi="ar-SA"/>
      </w:rPr>
    </w:lvl>
    <w:lvl w:ilvl="5" w:tplc="66ECF7A4">
      <w:numFmt w:val="bullet"/>
      <w:lvlText w:val="•"/>
      <w:lvlJc w:val="left"/>
      <w:pPr>
        <w:ind w:left="6520" w:hanging="709"/>
      </w:pPr>
      <w:rPr>
        <w:rFonts w:hint="default"/>
        <w:lang w:val="en-US" w:eastAsia="en-US" w:bidi="ar-SA"/>
      </w:rPr>
    </w:lvl>
    <w:lvl w:ilvl="6" w:tplc="D0422B0A">
      <w:numFmt w:val="bullet"/>
      <w:lvlText w:val="•"/>
      <w:lvlJc w:val="left"/>
      <w:pPr>
        <w:ind w:left="7440" w:hanging="709"/>
      </w:pPr>
      <w:rPr>
        <w:rFonts w:hint="default"/>
        <w:lang w:val="en-US" w:eastAsia="en-US" w:bidi="ar-SA"/>
      </w:rPr>
    </w:lvl>
    <w:lvl w:ilvl="7" w:tplc="9C5611DC">
      <w:numFmt w:val="bullet"/>
      <w:lvlText w:val="•"/>
      <w:lvlJc w:val="left"/>
      <w:pPr>
        <w:ind w:left="8360" w:hanging="709"/>
      </w:pPr>
      <w:rPr>
        <w:rFonts w:hint="default"/>
        <w:lang w:val="en-US" w:eastAsia="en-US" w:bidi="ar-SA"/>
      </w:rPr>
    </w:lvl>
    <w:lvl w:ilvl="8" w:tplc="960EFE08">
      <w:numFmt w:val="bullet"/>
      <w:lvlText w:val="•"/>
      <w:lvlJc w:val="left"/>
      <w:pPr>
        <w:ind w:left="9280" w:hanging="709"/>
      </w:pPr>
      <w:rPr>
        <w:rFonts w:hint="default"/>
        <w:lang w:val="en-US" w:eastAsia="en-US" w:bidi="ar-SA"/>
      </w:rPr>
    </w:lvl>
  </w:abstractNum>
  <w:abstractNum w:abstractNumId="41" w15:restartNumberingAfterBreak="0">
    <w:nsid w:val="3EE33CB6"/>
    <w:multiLevelType w:val="multilevel"/>
    <w:tmpl w:val="A2F2C88E"/>
    <w:lvl w:ilvl="0">
      <w:start w:val="4"/>
      <w:numFmt w:val="decimal"/>
      <w:lvlText w:val="%1"/>
      <w:lvlJc w:val="left"/>
      <w:pPr>
        <w:ind w:left="2353" w:hanging="1133"/>
      </w:pPr>
      <w:rPr>
        <w:rFonts w:hint="default"/>
        <w:lang w:val="en-US" w:eastAsia="en-US" w:bidi="ar-SA"/>
      </w:rPr>
    </w:lvl>
    <w:lvl w:ilvl="1">
      <w:start w:val="1"/>
      <w:numFmt w:val="decimal"/>
      <w:lvlText w:val="%1.%2"/>
      <w:lvlJc w:val="left"/>
      <w:pPr>
        <w:ind w:left="2353" w:hanging="1133"/>
      </w:pPr>
      <w:rPr>
        <w:rFonts w:ascii="Arial" w:eastAsia="Arial" w:hAnsi="Arial" w:cs="Arial" w:hint="default"/>
        <w:b w:val="0"/>
        <w:bCs w:val="0"/>
        <w:i w:val="0"/>
        <w:iCs w:val="0"/>
        <w:color w:val="231F20"/>
        <w:w w:val="99"/>
        <w:sz w:val="24"/>
        <w:szCs w:val="24"/>
        <w:lang w:val="en-US" w:eastAsia="en-US" w:bidi="ar-SA"/>
      </w:rPr>
    </w:lvl>
    <w:lvl w:ilvl="2">
      <w:numFmt w:val="bullet"/>
      <w:lvlText w:val="•"/>
      <w:lvlJc w:val="left"/>
      <w:pPr>
        <w:ind w:left="4112" w:hanging="1133"/>
      </w:pPr>
      <w:rPr>
        <w:rFonts w:hint="default"/>
        <w:lang w:val="en-US" w:eastAsia="en-US" w:bidi="ar-SA"/>
      </w:rPr>
    </w:lvl>
    <w:lvl w:ilvl="3">
      <w:numFmt w:val="bullet"/>
      <w:lvlText w:val="•"/>
      <w:lvlJc w:val="left"/>
      <w:pPr>
        <w:ind w:left="4988" w:hanging="1133"/>
      </w:pPr>
      <w:rPr>
        <w:rFonts w:hint="default"/>
        <w:lang w:val="en-US" w:eastAsia="en-US" w:bidi="ar-SA"/>
      </w:rPr>
    </w:lvl>
    <w:lvl w:ilvl="4">
      <w:numFmt w:val="bullet"/>
      <w:lvlText w:val="•"/>
      <w:lvlJc w:val="left"/>
      <w:pPr>
        <w:ind w:left="5864" w:hanging="1133"/>
      </w:pPr>
      <w:rPr>
        <w:rFonts w:hint="default"/>
        <w:lang w:val="en-US" w:eastAsia="en-US" w:bidi="ar-SA"/>
      </w:rPr>
    </w:lvl>
    <w:lvl w:ilvl="5">
      <w:numFmt w:val="bullet"/>
      <w:lvlText w:val="•"/>
      <w:lvlJc w:val="left"/>
      <w:pPr>
        <w:ind w:left="6740" w:hanging="1133"/>
      </w:pPr>
      <w:rPr>
        <w:rFonts w:hint="default"/>
        <w:lang w:val="en-US" w:eastAsia="en-US" w:bidi="ar-SA"/>
      </w:rPr>
    </w:lvl>
    <w:lvl w:ilvl="6">
      <w:numFmt w:val="bullet"/>
      <w:lvlText w:val="•"/>
      <w:lvlJc w:val="left"/>
      <w:pPr>
        <w:ind w:left="7616" w:hanging="1133"/>
      </w:pPr>
      <w:rPr>
        <w:rFonts w:hint="default"/>
        <w:lang w:val="en-US" w:eastAsia="en-US" w:bidi="ar-SA"/>
      </w:rPr>
    </w:lvl>
    <w:lvl w:ilvl="7">
      <w:numFmt w:val="bullet"/>
      <w:lvlText w:val="•"/>
      <w:lvlJc w:val="left"/>
      <w:pPr>
        <w:ind w:left="8492" w:hanging="1133"/>
      </w:pPr>
      <w:rPr>
        <w:rFonts w:hint="default"/>
        <w:lang w:val="en-US" w:eastAsia="en-US" w:bidi="ar-SA"/>
      </w:rPr>
    </w:lvl>
    <w:lvl w:ilvl="8">
      <w:numFmt w:val="bullet"/>
      <w:lvlText w:val="•"/>
      <w:lvlJc w:val="left"/>
      <w:pPr>
        <w:ind w:left="9368" w:hanging="1133"/>
      </w:pPr>
      <w:rPr>
        <w:rFonts w:hint="default"/>
        <w:lang w:val="en-US" w:eastAsia="en-US" w:bidi="ar-SA"/>
      </w:rPr>
    </w:lvl>
  </w:abstractNum>
  <w:abstractNum w:abstractNumId="42" w15:restartNumberingAfterBreak="0">
    <w:nsid w:val="40065775"/>
    <w:multiLevelType w:val="hybridMultilevel"/>
    <w:tmpl w:val="C07CF924"/>
    <w:lvl w:ilvl="0" w:tplc="5F30148A">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3F7A9274">
      <w:numFmt w:val="bullet"/>
      <w:lvlText w:val="•"/>
      <w:lvlJc w:val="left"/>
      <w:pPr>
        <w:ind w:left="2840" w:hanging="709"/>
      </w:pPr>
      <w:rPr>
        <w:rFonts w:hint="default"/>
        <w:lang w:val="en-US" w:eastAsia="en-US" w:bidi="ar-SA"/>
      </w:rPr>
    </w:lvl>
    <w:lvl w:ilvl="2" w:tplc="DF845858">
      <w:numFmt w:val="bullet"/>
      <w:lvlText w:val="•"/>
      <w:lvlJc w:val="left"/>
      <w:pPr>
        <w:ind w:left="3760" w:hanging="709"/>
      </w:pPr>
      <w:rPr>
        <w:rFonts w:hint="default"/>
        <w:lang w:val="en-US" w:eastAsia="en-US" w:bidi="ar-SA"/>
      </w:rPr>
    </w:lvl>
    <w:lvl w:ilvl="3" w:tplc="87B82AAC">
      <w:numFmt w:val="bullet"/>
      <w:lvlText w:val="•"/>
      <w:lvlJc w:val="left"/>
      <w:pPr>
        <w:ind w:left="4680" w:hanging="709"/>
      </w:pPr>
      <w:rPr>
        <w:rFonts w:hint="default"/>
        <w:lang w:val="en-US" w:eastAsia="en-US" w:bidi="ar-SA"/>
      </w:rPr>
    </w:lvl>
    <w:lvl w:ilvl="4" w:tplc="8228B708">
      <w:numFmt w:val="bullet"/>
      <w:lvlText w:val="•"/>
      <w:lvlJc w:val="left"/>
      <w:pPr>
        <w:ind w:left="5600" w:hanging="709"/>
      </w:pPr>
      <w:rPr>
        <w:rFonts w:hint="default"/>
        <w:lang w:val="en-US" w:eastAsia="en-US" w:bidi="ar-SA"/>
      </w:rPr>
    </w:lvl>
    <w:lvl w:ilvl="5" w:tplc="3872E018">
      <w:numFmt w:val="bullet"/>
      <w:lvlText w:val="•"/>
      <w:lvlJc w:val="left"/>
      <w:pPr>
        <w:ind w:left="6520" w:hanging="709"/>
      </w:pPr>
      <w:rPr>
        <w:rFonts w:hint="default"/>
        <w:lang w:val="en-US" w:eastAsia="en-US" w:bidi="ar-SA"/>
      </w:rPr>
    </w:lvl>
    <w:lvl w:ilvl="6" w:tplc="B0AC3564">
      <w:numFmt w:val="bullet"/>
      <w:lvlText w:val="•"/>
      <w:lvlJc w:val="left"/>
      <w:pPr>
        <w:ind w:left="7440" w:hanging="709"/>
      </w:pPr>
      <w:rPr>
        <w:rFonts w:hint="default"/>
        <w:lang w:val="en-US" w:eastAsia="en-US" w:bidi="ar-SA"/>
      </w:rPr>
    </w:lvl>
    <w:lvl w:ilvl="7" w:tplc="BCDAACB4">
      <w:numFmt w:val="bullet"/>
      <w:lvlText w:val="•"/>
      <w:lvlJc w:val="left"/>
      <w:pPr>
        <w:ind w:left="8360" w:hanging="709"/>
      </w:pPr>
      <w:rPr>
        <w:rFonts w:hint="default"/>
        <w:lang w:val="en-US" w:eastAsia="en-US" w:bidi="ar-SA"/>
      </w:rPr>
    </w:lvl>
    <w:lvl w:ilvl="8" w:tplc="E28CD852">
      <w:numFmt w:val="bullet"/>
      <w:lvlText w:val="•"/>
      <w:lvlJc w:val="left"/>
      <w:pPr>
        <w:ind w:left="9280" w:hanging="709"/>
      </w:pPr>
      <w:rPr>
        <w:rFonts w:hint="default"/>
        <w:lang w:val="en-US" w:eastAsia="en-US" w:bidi="ar-SA"/>
      </w:rPr>
    </w:lvl>
  </w:abstractNum>
  <w:abstractNum w:abstractNumId="43" w15:restartNumberingAfterBreak="0">
    <w:nsid w:val="411503BB"/>
    <w:multiLevelType w:val="hybridMultilevel"/>
    <w:tmpl w:val="BDB8E0AC"/>
    <w:lvl w:ilvl="0" w:tplc="B4280110">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1BFCEABE">
      <w:start w:val="1"/>
      <w:numFmt w:val="lowerLetter"/>
      <w:lvlText w:val="(%2)"/>
      <w:lvlJc w:val="left"/>
      <w:pPr>
        <w:ind w:left="2353" w:hanging="426"/>
      </w:pPr>
      <w:rPr>
        <w:rFonts w:ascii="Arial" w:eastAsia="Arial" w:hAnsi="Arial" w:cs="Arial" w:hint="default"/>
        <w:b w:val="0"/>
        <w:bCs w:val="0"/>
        <w:i w:val="0"/>
        <w:iCs w:val="0"/>
        <w:color w:val="231F20"/>
        <w:w w:val="99"/>
        <w:sz w:val="24"/>
        <w:szCs w:val="24"/>
        <w:lang w:val="en-US" w:eastAsia="en-US" w:bidi="ar-SA"/>
      </w:rPr>
    </w:lvl>
    <w:lvl w:ilvl="2" w:tplc="2280EDAE">
      <w:numFmt w:val="bullet"/>
      <w:lvlText w:val="•"/>
      <w:lvlJc w:val="left"/>
      <w:pPr>
        <w:ind w:left="3333" w:hanging="426"/>
      </w:pPr>
      <w:rPr>
        <w:rFonts w:hint="default"/>
        <w:lang w:val="en-US" w:eastAsia="en-US" w:bidi="ar-SA"/>
      </w:rPr>
    </w:lvl>
    <w:lvl w:ilvl="3" w:tplc="DCDA1AAA">
      <w:numFmt w:val="bullet"/>
      <w:lvlText w:val="•"/>
      <w:lvlJc w:val="left"/>
      <w:pPr>
        <w:ind w:left="4306" w:hanging="426"/>
      </w:pPr>
      <w:rPr>
        <w:rFonts w:hint="default"/>
        <w:lang w:val="en-US" w:eastAsia="en-US" w:bidi="ar-SA"/>
      </w:rPr>
    </w:lvl>
    <w:lvl w:ilvl="4" w:tplc="35EADED2">
      <w:numFmt w:val="bullet"/>
      <w:lvlText w:val="•"/>
      <w:lvlJc w:val="left"/>
      <w:pPr>
        <w:ind w:left="5280" w:hanging="426"/>
      </w:pPr>
      <w:rPr>
        <w:rFonts w:hint="default"/>
        <w:lang w:val="en-US" w:eastAsia="en-US" w:bidi="ar-SA"/>
      </w:rPr>
    </w:lvl>
    <w:lvl w:ilvl="5" w:tplc="A392CB88">
      <w:numFmt w:val="bullet"/>
      <w:lvlText w:val="•"/>
      <w:lvlJc w:val="left"/>
      <w:pPr>
        <w:ind w:left="6253" w:hanging="426"/>
      </w:pPr>
      <w:rPr>
        <w:rFonts w:hint="default"/>
        <w:lang w:val="en-US" w:eastAsia="en-US" w:bidi="ar-SA"/>
      </w:rPr>
    </w:lvl>
    <w:lvl w:ilvl="6" w:tplc="CFB4A86C">
      <w:numFmt w:val="bullet"/>
      <w:lvlText w:val="•"/>
      <w:lvlJc w:val="left"/>
      <w:pPr>
        <w:ind w:left="7226" w:hanging="426"/>
      </w:pPr>
      <w:rPr>
        <w:rFonts w:hint="default"/>
        <w:lang w:val="en-US" w:eastAsia="en-US" w:bidi="ar-SA"/>
      </w:rPr>
    </w:lvl>
    <w:lvl w:ilvl="7" w:tplc="E430B2D6">
      <w:numFmt w:val="bullet"/>
      <w:lvlText w:val="•"/>
      <w:lvlJc w:val="left"/>
      <w:pPr>
        <w:ind w:left="8200" w:hanging="426"/>
      </w:pPr>
      <w:rPr>
        <w:rFonts w:hint="default"/>
        <w:lang w:val="en-US" w:eastAsia="en-US" w:bidi="ar-SA"/>
      </w:rPr>
    </w:lvl>
    <w:lvl w:ilvl="8" w:tplc="3D985CD6">
      <w:numFmt w:val="bullet"/>
      <w:lvlText w:val="•"/>
      <w:lvlJc w:val="left"/>
      <w:pPr>
        <w:ind w:left="9173" w:hanging="426"/>
      </w:pPr>
      <w:rPr>
        <w:rFonts w:hint="default"/>
        <w:lang w:val="en-US" w:eastAsia="en-US" w:bidi="ar-SA"/>
      </w:rPr>
    </w:lvl>
  </w:abstractNum>
  <w:abstractNum w:abstractNumId="44" w15:restartNumberingAfterBreak="0">
    <w:nsid w:val="420A35A5"/>
    <w:multiLevelType w:val="hybridMultilevel"/>
    <w:tmpl w:val="5A76E334"/>
    <w:lvl w:ilvl="0" w:tplc="E75C34F4">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01162154">
      <w:numFmt w:val="bullet"/>
      <w:lvlText w:val="•"/>
      <w:lvlJc w:val="left"/>
      <w:pPr>
        <w:ind w:left="2840" w:hanging="709"/>
      </w:pPr>
      <w:rPr>
        <w:rFonts w:hint="default"/>
        <w:lang w:val="en-US" w:eastAsia="en-US" w:bidi="ar-SA"/>
      </w:rPr>
    </w:lvl>
    <w:lvl w:ilvl="2" w:tplc="FD369D6E">
      <w:numFmt w:val="bullet"/>
      <w:lvlText w:val="•"/>
      <w:lvlJc w:val="left"/>
      <w:pPr>
        <w:ind w:left="3760" w:hanging="709"/>
      </w:pPr>
      <w:rPr>
        <w:rFonts w:hint="default"/>
        <w:lang w:val="en-US" w:eastAsia="en-US" w:bidi="ar-SA"/>
      </w:rPr>
    </w:lvl>
    <w:lvl w:ilvl="3" w:tplc="FE1E64FC">
      <w:numFmt w:val="bullet"/>
      <w:lvlText w:val="•"/>
      <w:lvlJc w:val="left"/>
      <w:pPr>
        <w:ind w:left="4680" w:hanging="709"/>
      </w:pPr>
      <w:rPr>
        <w:rFonts w:hint="default"/>
        <w:lang w:val="en-US" w:eastAsia="en-US" w:bidi="ar-SA"/>
      </w:rPr>
    </w:lvl>
    <w:lvl w:ilvl="4" w:tplc="AE5EF238">
      <w:numFmt w:val="bullet"/>
      <w:lvlText w:val="•"/>
      <w:lvlJc w:val="left"/>
      <w:pPr>
        <w:ind w:left="5600" w:hanging="709"/>
      </w:pPr>
      <w:rPr>
        <w:rFonts w:hint="default"/>
        <w:lang w:val="en-US" w:eastAsia="en-US" w:bidi="ar-SA"/>
      </w:rPr>
    </w:lvl>
    <w:lvl w:ilvl="5" w:tplc="E606FCF6">
      <w:numFmt w:val="bullet"/>
      <w:lvlText w:val="•"/>
      <w:lvlJc w:val="left"/>
      <w:pPr>
        <w:ind w:left="6520" w:hanging="709"/>
      </w:pPr>
      <w:rPr>
        <w:rFonts w:hint="default"/>
        <w:lang w:val="en-US" w:eastAsia="en-US" w:bidi="ar-SA"/>
      </w:rPr>
    </w:lvl>
    <w:lvl w:ilvl="6" w:tplc="2B3860A4">
      <w:numFmt w:val="bullet"/>
      <w:lvlText w:val="•"/>
      <w:lvlJc w:val="left"/>
      <w:pPr>
        <w:ind w:left="7440" w:hanging="709"/>
      </w:pPr>
      <w:rPr>
        <w:rFonts w:hint="default"/>
        <w:lang w:val="en-US" w:eastAsia="en-US" w:bidi="ar-SA"/>
      </w:rPr>
    </w:lvl>
    <w:lvl w:ilvl="7" w:tplc="ECF86B42">
      <w:numFmt w:val="bullet"/>
      <w:lvlText w:val="•"/>
      <w:lvlJc w:val="left"/>
      <w:pPr>
        <w:ind w:left="8360" w:hanging="709"/>
      </w:pPr>
      <w:rPr>
        <w:rFonts w:hint="default"/>
        <w:lang w:val="en-US" w:eastAsia="en-US" w:bidi="ar-SA"/>
      </w:rPr>
    </w:lvl>
    <w:lvl w:ilvl="8" w:tplc="2FAC278E">
      <w:numFmt w:val="bullet"/>
      <w:lvlText w:val="•"/>
      <w:lvlJc w:val="left"/>
      <w:pPr>
        <w:ind w:left="9280" w:hanging="709"/>
      </w:pPr>
      <w:rPr>
        <w:rFonts w:hint="default"/>
        <w:lang w:val="en-US" w:eastAsia="en-US" w:bidi="ar-SA"/>
      </w:rPr>
    </w:lvl>
  </w:abstractNum>
  <w:abstractNum w:abstractNumId="45" w15:restartNumberingAfterBreak="0">
    <w:nsid w:val="44496282"/>
    <w:multiLevelType w:val="singleLevel"/>
    <w:tmpl w:val="C2BA142E"/>
    <w:lvl w:ilvl="0">
      <w:start w:val="1"/>
      <w:numFmt w:val="lowerLetter"/>
      <w:lvlText w:val="(%1)"/>
      <w:lvlJc w:val="left"/>
      <w:pPr>
        <w:tabs>
          <w:tab w:val="num" w:pos="3407"/>
        </w:tabs>
        <w:ind w:left="3407" w:hanging="855"/>
      </w:pPr>
      <w:rPr>
        <w:rFonts w:hint="default"/>
      </w:rPr>
    </w:lvl>
  </w:abstractNum>
  <w:abstractNum w:abstractNumId="46" w15:restartNumberingAfterBreak="0">
    <w:nsid w:val="461434DC"/>
    <w:multiLevelType w:val="multilevel"/>
    <w:tmpl w:val="18C46A12"/>
    <w:lvl w:ilvl="0">
      <w:start w:val="5"/>
      <w:numFmt w:val="decimal"/>
      <w:lvlText w:val="%1"/>
      <w:lvlJc w:val="left"/>
      <w:pPr>
        <w:ind w:left="2352" w:hanging="1132"/>
      </w:pPr>
      <w:rPr>
        <w:rFonts w:hint="default"/>
        <w:lang w:val="en-US" w:eastAsia="en-US" w:bidi="ar-SA"/>
      </w:rPr>
    </w:lvl>
    <w:lvl w:ilvl="1">
      <w:start w:val="1"/>
      <w:numFmt w:val="decimal"/>
      <w:lvlText w:val="%1.%2"/>
      <w:lvlJc w:val="left"/>
      <w:pPr>
        <w:ind w:left="2352" w:hanging="1132"/>
      </w:pPr>
      <w:rPr>
        <w:rFonts w:ascii="Arial" w:eastAsia="Arial" w:hAnsi="Arial" w:cs="Arial" w:hint="default"/>
        <w:b w:val="0"/>
        <w:bCs w:val="0"/>
        <w:i w:val="0"/>
        <w:iCs w:val="0"/>
        <w:color w:val="231F20"/>
        <w:w w:val="99"/>
        <w:sz w:val="24"/>
        <w:szCs w:val="24"/>
        <w:lang w:val="en-US" w:eastAsia="en-US" w:bidi="ar-SA"/>
      </w:rPr>
    </w:lvl>
    <w:lvl w:ilvl="2">
      <w:numFmt w:val="bullet"/>
      <w:lvlText w:val="•"/>
      <w:lvlJc w:val="left"/>
      <w:pPr>
        <w:ind w:left="4112" w:hanging="1132"/>
      </w:pPr>
      <w:rPr>
        <w:rFonts w:hint="default"/>
        <w:lang w:val="en-US" w:eastAsia="en-US" w:bidi="ar-SA"/>
      </w:rPr>
    </w:lvl>
    <w:lvl w:ilvl="3">
      <w:numFmt w:val="bullet"/>
      <w:lvlText w:val="•"/>
      <w:lvlJc w:val="left"/>
      <w:pPr>
        <w:ind w:left="4988" w:hanging="1132"/>
      </w:pPr>
      <w:rPr>
        <w:rFonts w:hint="default"/>
        <w:lang w:val="en-US" w:eastAsia="en-US" w:bidi="ar-SA"/>
      </w:rPr>
    </w:lvl>
    <w:lvl w:ilvl="4">
      <w:numFmt w:val="bullet"/>
      <w:lvlText w:val="•"/>
      <w:lvlJc w:val="left"/>
      <w:pPr>
        <w:ind w:left="5864" w:hanging="1132"/>
      </w:pPr>
      <w:rPr>
        <w:rFonts w:hint="default"/>
        <w:lang w:val="en-US" w:eastAsia="en-US" w:bidi="ar-SA"/>
      </w:rPr>
    </w:lvl>
    <w:lvl w:ilvl="5">
      <w:numFmt w:val="bullet"/>
      <w:lvlText w:val="•"/>
      <w:lvlJc w:val="left"/>
      <w:pPr>
        <w:ind w:left="6740" w:hanging="1132"/>
      </w:pPr>
      <w:rPr>
        <w:rFonts w:hint="default"/>
        <w:lang w:val="en-US" w:eastAsia="en-US" w:bidi="ar-SA"/>
      </w:rPr>
    </w:lvl>
    <w:lvl w:ilvl="6">
      <w:numFmt w:val="bullet"/>
      <w:lvlText w:val="•"/>
      <w:lvlJc w:val="left"/>
      <w:pPr>
        <w:ind w:left="7616" w:hanging="1132"/>
      </w:pPr>
      <w:rPr>
        <w:rFonts w:hint="default"/>
        <w:lang w:val="en-US" w:eastAsia="en-US" w:bidi="ar-SA"/>
      </w:rPr>
    </w:lvl>
    <w:lvl w:ilvl="7">
      <w:numFmt w:val="bullet"/>
      <w:lvlText w:val="•"/>
      <w:lvlJc w:val="left"/>
      <w:pPr>
        <w:ind w:left="8492" w:hanging="1132"/>
      </w:pPr>
      <w:rPr>
        <w:rFonts w:hint="default"/>
        <w:lang w:val="en-US" w:eastAsia="en-US" w:bidi="ar-SA"/>
      </w:rPr>
    </w:lvl>
    <w:lvl w:ilvl="8">
      <w:numFmt w:val="bullet"/>
      <w:lvlText w:val="•"/>
      <w:lvlJc w:val="left"/>
      <w:pPr>
        <w:ind w:left="9368" w:hanging="1132"/>
      </w:pPr>
      <w:rPr>
        <w:rFonts w:hint="default"/>
        <w:lang w:val="en-US" w:eastAsia="en-US" w:bidi="ar-SA"/>
      </w:rPr>
    </w:lvl>
  </w:abstractNum>
  <w:abstractNum w:abstractNumId="47" w15:restartNumberingAfterBreak="0">
    <w:nsid w:val="4893668D"/>
    <w:multiLevelType w:val="hybridMultilevel"/>
    <w:tmpl w:val="0E620830"/>
    <w:lvl w:ilvl="0" w:tplc="97448D46">
      <w:start w:val="1"/>
      <w:numFmt w:val="decimal"/>
      <w:lvlText w:val="(%1)"/>
      <w:lvlJc w:val="left"/>
      <w:pPr>
        <w:ind w:left="1928" w:hanging="710"/>
      </w:pPr>
      <w:rPr>
        <w:rFonts w:ascii="Arial" w:eastAsia="Arial" w:hAnsi="Arial" w:cs="Arial" w:hint="default"/>
        <w:b w:val="0"/>
        <w:bCs w:val="0"/>
        <w:i w:val="0"/>
        <w:iCs w:val="0"/>
        <w:color w:val="231F20"/>
        <w:w w:val="99"/>
        <w:sz w:val="24"/>
        <w:szCs w:val="24"/>
        <w:lang w:val="en-US" w:eastAsia="en-US" w:bidi="ar-SA"/>
      </w:rPr>
    </w:lvl>
    <w:lvl w:ilvl="1" w:tplc="2A1029C6">
      <w:start w:val="1"/>
      <w:numFmt w:val="lowerLetter"/>
      <w:lvlText w:val="(%2)"/>
      <w:lvlJc w:val="left"/>
      <w:pPr>
        <w:ind w:left="2353" w:hanging="426"/>
      </w:pPr>
      <w:rPr>
        <w:rFonts w:ascii="Arial" w:eastAsia="Arial" w:hAnsi="Arial" w:cs="Arial" w:hint="default"/>
        <w:b w:val="0"/>
        <w:bCs w:val="0"/>
        <w:i w:val="0"/>
        <w:iCs w:val="0"/>
        <w:color w:val="231F20"/>
        <w:w w:val="99"/>
        <w:sz w:val="24"/>
        <w:szCs w:val="24"/>
        <w:lang w:val="en-US" w:eastAsia="en-US" w:bidi="ar-SA"/>
      </w:rPr>
    </w:lvl>
    <w:lvl w:ilvl="2" w:tplc="113C6CB8">
      <w:numFmt w:val="bullet"/>
      <w:lvlText w:val="•"/>
      <w:lvlJc w:val="left"/>
      <w:pPr>
        <w:ind w:left="3333" w:hanging="426"/>
      </w:pPr>
      <w:rPr>
        <w:rFonts w:hint="default"/>
        <w:lang w:val="en-US" w:eastAsia="en-US" w:bidi="ar-SA"/>
      </w:rPr>
    </w:lvl>
    <w:lvl w:ilvl="3" w:tplc="32788492">
      <w:numFmt w:val="bullet"/>
      <w:lvlText w:val="•"/>
      <w:lvlJc w:val="left"/>
      <w:pPr>
        <w:ind w:left="4306" w:hanging="426"/>
      </w:pPr>
      <w:rPr>
        <w:rFonts w:hint="default"/>
        <w:lang w:val="en-US" w:eastAsia="en-US" w:bidi="ar-SA"/>
      </w:rPr>
    </w:lvl>
    <w:lvl w:ilvl="4" w:tplc="49F0F8AE">
      <w:numFmt w:val="bullet"/>
      <w:lvlText w:val="•"/>
      <w:lvlJc w:val="left"/>
      <w:pPr>
        <w:ind w:left="5280" w:hanging="426"/>
      </w:pPr>
      <w:rPr>
        <w:rFonts w:hint="default"/>
        <w:lang w:val="en-US" w:eastAsia="en-US" w:bidi="ar-SA"/>
      </w:rPr>
    </w:lvl>
    <w:lvl w:ilvl="5" w:tplc="E5F20DB4">
      <w:numFmt w:val="bullet"/>
      <w:lvlText w:val="•"/>
      <w:lvlJc w:val="left"/>
      <w:pPr>
        <w:ind w:left="6253" w:hanging="426"/>
      </w:pPr>
      <w:rPr>
        <w:rFonts w:hint="default"/>
        <w:lang w:val="en-US" w:eastAsia="en-US" w:bidi="ar-SA"/>
      </w:rPr>
    </w:lvl>
    <w:lvl w:ilvl="6" w:tplc="F594B51A">
      <w:numFmt w:val="bullet"/>
      <w:lvlText w:val="•"/>
      <w:lvlJc w:val="left"/>
      <w:pPr>
        <w:ind w:left="7226" w:hanging="426"/>
      </w:pPr>
      <w:rPr>
        <w:rFonts w:hint="default"/>
        <w:lang w:val="en-US" w:eastAsia="en-US" w:bidi="ar-SA"/>
      </w:rPr>
    </w:lvl>
    <w:lvl w:ilvl="7" w:tplc="174AF07A">
      <w:numFmt w:val="bullet"/>
      <w:lvlText w:val="•"/>
      <w:lvlJc w:val="left"/>
      <w:pPr>
        <w:ind w:left="8200" w:hanging="426"/>
      </w:pPr>
      <w:rPr>
        <w:rFonts w:hint="default"/>
        <w:lang w:val="en-US" w:eastAsia="en-US" w:bidi="ar-SA"/>
      </w:rPr>
    </w:lvl>
    <w:lvl w:ilvl="8" w:tplc="32A06DA8">
      <w:numFmt w:val="bullet"/>
      <w:lvlText w:val="•"/>
      <w:lvlJc w:val="left"/>
      <w:pPr>
        <w:ind w:left="9173" w:hanging="426"/>
      </w:pPr>
      <w:rPr>
        <w:rFonts w:hint="default"/>
        <w:lang w:val="en-US" w:eastAsia="en-US" w:bidi="ar-SA"/>
      </w:rPr>
    </w:lvl>
  </w:abstractNum>
  <w:abstractNum w:abstractNumId="48" w15:restartNumberingAfterBreak="0">
    <w:nsid w:val="49AD2A74"/>
    <w:multiLevelType w:val="hybridMultilevel"/>
    <w:tmpl w:val="AA9484D8"/>
    <w:lvl w:ilvl="0" w:tplc="BA1C3970">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DC7E5282">
      <w:numFmt w:val="bullet"/>
      <w:lvlText w:val="•"/>
      <w:lvlJc w:val="left"/>
      <w:pPr>
        <w:ind w:left="2840" w:hanging="709"/>
      </w:pPr>
      <w:rPr>
        <w:rFonts w:hint="default"/>
        <w:lang w:val="en-US" w:eastAsia="en-US" w:bidi="ar-SA"/>
      </w:rPr>
    </w:lvl>
    <w:lvl w:ilvl="2" w:tplc="CA98CD90">
      <w:numFmt w:val="bullet"/>
      <w:lvlText w:val="•"/>
      <w:lvlJc w:val="left"/>
      <w:pPr>
        <w:ind w:left="3760" w:hanging="709"/>
      </w:pPr>
      <w:rPr>
        <w:rFonts w:hint="default"/>
        <w:lang w:val="en-US" w:eastAsia="en-US" w:bidi="ar-SA"/>
      </w:rPr>
    </w:lvl>
    <w:lvl w:ilvl="3" w:tplc="B1720B08">
      <w:numFmt w:val="bullet"/>
      <w:lvlText w:val="•"/>
      <w:lvlJc w:val="left"/>
      <w:pPr>
        <w:ind w:left="4680" w:hanging="709"/>
      </w:pPr>
      <w:rPr>
        <w:rFonts w:hint="default"/>
        <w:lang w:val="en-US" w:eastAsia="en-US" w:bidi="ar-SA"/>
      </w:rPr>
    </w:lvl>
    <w:lvl w:ilvl="4" w:tplc="711CE030">
      <w:numFmt w:val="bullet"/>
      <w:lvlText w:val="•"/>
      <w:lvlJc w:val="left"/>
      <w:pPr>
        <w:ind w:left="5600" w:hanging="709"/>
      </w:pPr>
      <w:rPr>
        <w:rFonts w:hint="default"/>
        <w:lang w:val="en-US" w:eastAsia="en-US" w:bidi="ar-SA"/>
      </w:rPr>
    </w:lvl>
    <w:lvl w:ilvl="5" w:tplc="218A1844">
      <w:numFmt w:val="bullet"/>
      <w:lvlText w:val="•"/>
      <w:lvlJc w:val="left"/>
      <w:pPr>
        <w:ind w:left="6520" w:hanging="709"/>
      </w:pPr>
      <w:rPr>
        <w:rFonts w:hint="default"/>
        <w:lang w:val="en-US" w:eastAsia="en-US" w:bidi="ar-SA"/>
      </w:rPr>
    </w:lvl>
    <w:lvl w:ilvl="6" w:tplc="3E3039EE">
      <w:numFmt w:val="bullet"/>
      <w:lvlText w:val="•"/>
      <w:lvlJc w:val="left"/>
      <w:pPr>
        <w:ind w:left="7440" w:hanging="709"/>
      </w:pPr>
      <w:rPr>
        <w:rFonts w:hint="default"/>
        <w:lang w:val="en-US" w:eastAsia="en-US" w:bidi="ar-SA"/>
      </w:rPr>
    </w:lvl>
    <w:lvl w:ilvl="7" w:tplc="F152813A">
      <w:numFmt w:val="bullet"/>
      <w:lvlText w:val="•"/>
      <w:lvlJc w:val="left"/>
      <w:pPr>
        <w:ind w:left="8360" w:hanging="709"/>
      </w:pPr>
      <w:rPr>
        <w:rFonts w:hint="default"/>
        <w:lang w:val="en-US" w:eastAsia="en-US" w:bidi="ar-SA"/>
      </w:rPr>
    </w:lvl>
    <w:lvl w:ilvl="8" w:tplc="EECEF318">
      <w:numFmt w:val="bullet"/>
      <w:lvlText w:val="•"/>
      <w:lvlJc w:val="left"/>
      <w:pPr>
        <w:ind w:left="9280" w:hanging="709"/>
      </w:pPr>
      <w:rPr>
        <w:rFonts w:hint="default"/>
        <w:lang w:val="en-US" w:eastAsia="en-US" w:bidi="ar-SA"/>
      </w:rPr>
    </w:lvl>
  </w:abstractNum>
  <w:abstractNum w:abstractNumId="49" w15:restartNumberingAfterBreak="0">
    <w:nsid w:val="4B717A20"/>
    <w:multiLevelType w:val="hybridMultilevel"/>
    <w:tmpl w:val="E5BE49DC"/>
    <w:lvl w:ilvl="0" w:tplc="07E65238">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908610E4">
      <w:start w:val="1"/>
      <w:numFmt w:val="lowerLetter"/>
      <w:lvlText w:val="(%2)"/>
      <w:lvlJc w:val="left"/>
      <w:pPr>
        <w:ind w:left="2354" w:hanging="426"/>
      </w:pPr>
      <w:rPr>
        <w:rFonts w:ascii="Arial" w:eastAsia="Arial" w:hAnsi="Arial" w:cs="Arial" w:hint="default"/>
        <w:b w:val="0"/>
        <w:bCs w:val="0"/>
        <w:i w:val="0"/>
        <w:iCs w:val="0"/>
        <w:color w:val="231F20"/>
        <w:w w:val="99"/>
        <w:sz w:val="24"/>
        <w:szCs w:val="24"/>
        <w:lang w:val="en-US" w:eastAsia="en-US" w:bidi="ar-SA"/>
      </w:rPr>
    </w:lvl>
    <w:lvl w:ilvl="2" w:tplc="4EE0414E">
      <w:numFmt w:val="bullet"/>
      <w:lvlText w:val="•"/>
      <w:lvlJc w:val="left"/>
      <w:pPr>
        <w:ind w:left="3333" w:hanging="426"/>
      </w:pPr>
      <w:rPr>
        <w:rFonts w:hint="default"/>
        <w:lang w:val="en-US" w:eastAsia="en-US" w:bidi="ar-SA"/>
      </w:rPr>
    </w:lvl>
    <w:lvl w:ilvl="3" w:tplc="9BBC2684">
      <w:numFmt w:val="bullet"/>
      <w:lvlText w:val="•"/>
      <w:lvlJc w:val="left"/>
      <w:pPr>
        <w:ind w:left="4306" w:hanging="426"/>
      </w:pPr>
      <w:rPr>
        <w:rFonts w:hint="default"/>
        <w:lang w:val="en-US" w:eastAsia="en-US" w:bidi="ar-SA"/>
      </w:rPr>
    </w:lvl>
    <w:lvl w:ilvl="4" w:tplc="22F464CE">
      <w:numFmt w:val="bullet"/>
      <w:lvlText w:val="•"/>
      <w:lvlJc w:val="left"/>
      <w:pPr>
        <w:ind w:left="5280" w:hanging="426"/>
      </w:pPr>
      <w:rPr>
        <w:rFonts w:hint="default"/>
        <w:lang w:val="en-US" w:eastAsia="en-US" w:bidi="ar-SA"/>
      </w:rPr>
    </w:lvl>
    <w:lvl w:ilvl="5" w:tplc="95E03D4E">
      <w:numFmt w:val="bullet"/>
      <w:lvlText w:val="•"/>
      <w:lvlJc w:val="left"/>
      <w:pPr>
        <w:ind w:left="6253" w:hanging="426"/>
      </w:pPr>
      <w:rPr>
        <w:rFonts w:hint="default"/>
        <w:lang w:val="en-US" w:eastAsia="en-US" w:bidi="ar-SA"/>
      </w:rPr>
    </w:lvl>
    <w:lvl w:ilvl="6" w:tplc="24E246C2">
      <w:numFmt w:val="bullet"/>
      <w:lvlText w:val="•"/>
      <w:lvlJc w:val="left"/>
      <w:pPr>
        <w:ind w:left="7226" w:hanging="426"/>
      </w:pPr>
      <w:rPr>
        <w:rFonts w:hint="default"/>
        <w:lang w:val="en-US" w:eastAsia="en-US" w:bidi="ar-SA"/>
      </w:rPr>
    </w:lvl>
    <w:lvl w:ilvl="7" w:tplc="CEFE94E2">
      <w:numFmt w:val="bullet"/>
      <w:lvlText w:val="•"/>
      <w:lvlJc w:val="left"/>
      <w:pPr>
        <w:ind w:left="8200" w:hanging="426"/>
      </w:pPr>
      <w:rPr>
        <w:rFonts w:hint="default"/>
        <w:lang w:val="en-US" w:eastAsia="en-US" w:bidi="ar-SA"/>
      </w:rPr>
    </w:lvl>
    <w:lvl w:ilvl="8" w:tplc="31B2E90E">
      <w:numFmt w:val="bullet"/>
      <w:lvlText w:val="•"/>
      <w:lvlJc w:val="left"/>
      <w:pPr>
        <w:ind w:left="9173" w:hanging="426"/>
      </w:pPr>
      <w:rPr>
        <w:rFonts w:hint="default"/>
        <w:lang w:val="en-US" w:eastAsia="en-US" w:bidi="ar-SA"/>
      </w:rPr>
    </w:lvl>
  </w:abstractNum>
  <w:abstractNum w:abstractNumId="50" w15:restartNumberingAfterBreak="0">
    <w:nsid w:val="4E2C2438"/>
    <w:multiLevelType w:val="hybridMultilevel"/>
    <w:tmpl w:val="4F8AD05C"/>
    <w:lvl w:ilvl="0" w:tplc="FBC69370">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ABD6D7E2">
      <w:start w:val="2"/>
      <w:numFmt w:val="decimal"/>
      <w:lvlText w:val="(%2)"/>
      <w:lvlJc w:val="left"/>
      <w:pPr>
        <w:ind w:left="2288" w:hanging="361"/>
      </w:pPr>
      <w:rPr>
        <w:rFonts w:ascii="Arial" w:eastAsia="Arial" w:hAnsi="Arial" w:cs="Arial" w:hint="default"/>
        <w:b w:val="0"/>
        <w:bCs w:val="0"/>
        <w:i w:val="0"/>
        <w:iCs w:val="0"/>
        <w:color w:val="231F20"/>
        <w:w w:val="99"/>
        <w:sz w:val="24"/>
        <w:szCs w:val="24"/>
        <w:lang w:val="en-US" w:eastAsia="en-US" w:bidi="ar-SA"/>
      </w:rPr>
    </w:lvl>
    <w:lvl w:ilvl="2" w:tplc="7F708230">
      <w:start w:val="1"/>
      <w:numFmt w:val="lowerLetter"/>
      <w:lvlText w:val="(%3)"/>
      <w:lvlJc w:val="left"/>
      <w:pPr>
        <w:ind w:left="2352" w:hanging="426"/>
      </w:pPr>
      <w:rPr>
        <w:rFonts w:ascii="Arial" w:eastAsia="Arial" w:hAnsi="Arial" w:cs="Arial" w:hint="default"/>
        <w:b w:val="0"/>
        <w:bCs w:val="0"/>
        <w:i w:val="0"/>
        <w:iCs w:val="0"/>
        <w:color w:val="231F20"/>
        <w:w w:val="99"/>
        <w:sz w:val="24"/>
        <w:szCs w:val="24"/>
        <w:lang w:val="en-US" w:eastAsia="en-US" w:bidi="ar-SA"/>
      </w:rPr>
    </w:lvl>
    <w:lvl w:ilvl="3" w:tplc="1284AF92">
      <w:numFmt w:val="bullet"/>
      <w:lvlText w:val="•"/>
      <w:lvlJc w:val="left"/>
      <w:pPr>
        <w:ind w:left="3455" w:hanging="426"/>
      </w:pPr>
      <w:rPr>
        <w:rFonts w:hint="default"/>
        <w:lang w:val="en-US" w:eastAsia="en-US" w:bidi="ar-SA"/>
      </w:rPr>
    </w:lvl>
    <w:lvl w:ilvl="4" w:tplc="088C4B32">
      <w:numFmt w:val="bullet"/>
      <w:lvlText w:val="•"/>
      <w:lvlJc w:val="left"/>
      <w:pPr>
        <w:ind w:left="4550" w:hanging="426"/>
      </w:pPr>
      <w:rPr>
        <w:rFonts w:hint="default"/>
        <w:lang w:val="en-US" w:eastAsia="en-US" w:bidi="ar-SA"/>
      </w:rPr>
    </w:lvl>
    <w:lvl w:ilvl="5" w:tplc="14487B82">
      <w:numFmt w:val="bullet"/>
      <w:lvlText w:val="•"/>
      <w:lvlJc w:val="left"/>
      <w:pPr>
        <w:ind w:left="5645" w:hanging="426"/>
      </w:pPr>
      <w:rPr>
        <w:rFonts w:hint="default"/>
        <w:lang w:val="en-US" w:eastAsia="en-US" w:bidi="ar-SA"/>
      </w:rPr>
    </w:lvl>
    <w:lvl w:ilvl="6" w:tplc="A85694BA">
      <w:numFmt w:val="bullet"/>
      <w:lvlText w:val="•"/>
      <w:lvlJc w:val="left"/>
      <w:pPr>
        <w:ind w:left="6740" w:hanging="426"/>
      </w:pPr>
      <w:rPr>
        <w:rFonts w:hint="default"/>
        <w:lang w:val="en-US" w:eastAsia="en-US" w:bidi="ar-SA"/>
      </w:rPr>
    </w:lvl>
    <w:lvl w:ilvl="7" w:tplc="1E364E46">
      <w:numFmt w:val="bullet"/>
      <w:lvlText w:val="•"/>
      <w:lvlJc w:val="left"/>
      <w:pPr>
        <w:ind w:left="7835" w:hanging="426"/>
      </w:pPr>
      <w:rPr>
        <w:rFonts w:hint="default"/>
        <w:lang w:val="en-US" w:eastAsia="en-US" w:bidi="ar-SA"/>
      </w:rPr>
    </w:lvl>
    <w:lvl w:ilvl="8" w:tplc="54FCA492">
      <w:numFmt w:val="bullet"/>
      <w:lvlText w:val="•"/>
      <w:lvlJc w:val="left"/>
      <w:pPr>
        <w:ind w:left="8930" w:hanging="426"/>
      </w:pPr>
      <w:rPr>
        <w:rFonts w:hint="default"/>
        <w:lang w:val="en-US" w:eastAsia="en-US" w:bidi="ar-SA"/>
      </w:rPr>
    </w:lvl>
  </w:abstractNum>
  <w:abstractNum w:abstractNumId="51" w15:restartNumberingAfterBreak="0">
    <w:nsid w:val="4E4B5656"/>
    <w:multiLevelType w:val="hybridMultilevel"/>
    <w:tmpl w:val="DA28B0BA"/>
    <w:lvl w:ilvl="0" w:tplc="819A85D6">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FA042BB2">
      <w:start w:val="1"/>
      <w:numFmt w:val="lowerLetter"/>
      <w:lvlText w:val="(%2)"/>
      <w:lvlJc w:val="left"/>
      <w:pPr>
        <w:ind w:left="2354" w:hanging="426"/>
      </w:pPr>
      <w:rPr>
        <w:rFonts w:ascii="Arial" w:eastAsia="Arial" w:hAnsi="Arial" w:cs="Arial" w:hint="default"/>
        <w:b w:val="0"/>
        <w:bCs w:val="0"/>
        <w:i w:val="0"/>
        <w:iCs w:val="0"/>
        <w:color w:val="231F20"/>
        <w:w w:val="99"/>
        <w:sz w:val="24"/>
        <w:szCs w:val="24"/>
        <w:lang w:val="en-US" w:eastAsia="en-US" w:bidi="ar-SA"/>
      </w:rPr>
    </w:lvl>
    <w:lvl w:ilvl="2" w:tplc="ADEA7BDC">
      <w:numFmt w:val="bullet"/>
      <w:lvlText w:val="•"/>
      <w:lvlJc w:val="left"/>
      <w:pPr>
        <w:ind w:left="3333" w:hanging="426"/>
      </w:pPr>
      <w:rPr>
        <w:rFonts w:hint="default"/>
        <w:lang w:val="en-US" w:eastAsia="en-US" w:bidi="ar-SA"/>
      </w:rPr>
    </w:lvl>
    <w:lvl w:ilvl="3" w:tplc="4C34F50A">
      <w:numFmt w:val="bullet"/>
      <w:lvlText w:val="•"/>
      <w:lvlJc w:val="left"/>
      <w:pPr>
        <w:ind w:left="4306" w:hanging="426"/>
      </w:pPr>
      <w:rPr>
        <w:rFonts w:hint="default"/>
        <w:lang w:val="en-US" w:eastAsia="en-US" w:bidi="ar-SA"/>
      </w:rPr>
    </w:lvl>
    <w:lvl w:ilvl="4" w:tplc="16145032">
      <w:numFmt w:val="bullet"/>
      <w:lvlText w:val="•"/>
      <w:lvlJc w:val="left"/>
      <w:pPr>
        <w:ind w:left="5280" w:hanging="426"/>
      </w:pPr>
      <w:rPr>
        <w:rFonts w:hint="default"/>
        <w:lang w:val="en-US" w:eastAsia="en-US" w:bidi="ar-SA"/>
      </w:rPr>
    </w:lvl>
    <w:lvl w:ilvl="5" w:tplc="0AACCD18">
      <w:numFmt w:val="bullet"/>
      <w:lvlText w:val="•"/>
      <w:lvlJc w:val="left"/>
      <w:pPr>
        <w:ind w:left="6253" w:hanging="426"/>
      </w:pPr>
      <w:rPr>
        <w:rFonts w:hint="default"/>
        <w:lang w:val="en-US" w:eastAsia="en-US" w:bidi="ar-SA"/>
      </w:rPr>
    </w:lvl>
    <w:lvl w:ilvl="6" w:tplc="9634DED6">
      <w:numFmt w:val="bullet"/>
      <w:lvlText w:val="•"/>
      <w:lvlJc w:val="left"/>
      <w:pPr>
        <w:ind w:left="7226" w:hanging="426"/>
      </w:pPr>
      <w:rPr>
        <w:rFonts w:hint="default"/>
        <w:lang w:val="en-US" w:eastAsia="en-US" w:bidi="ar-SA"/>
      </w:rPr>
    </w:lvl>
    <w:lvl w:ilvl="7" w:tplc="5AD62BBE">
      <w:numFmt w:val="bullet"/>
      <w:lvlText w:val="•"/>
      <w:lvlJc w:val="left"/>
      <w:pPr>
        <w:ind w:left="8200" w:hanging="426"/>
      </w:pPr>
      <w:rPr>
        <w:rFonts w:hint="default"/>
        <w:lang w:val="en-US" w:eastAsia="en-US" w:bidi="ar-SA"/>
      </w:rPr>
    </w:lvl>
    <w:lvl w:ilvl="8" w:tplc="88104738">
      <w:numFmt w:val="bullet"/>
      <w:lvlText w:val="•"/>
      <w:lvlJc w:val="left"/>
      <w:pPr>
        <w:ind w:left="9173" w:hanging="426"/>
      </w:pPr>
      <w:rPr>
        <w:rFonts w:hint="default"/>
        <w:lang w:val="en-US" w:eastAsia="en-US" w:bidi="ar-SA"/>
      </w:rPr>
    </w:lvl>
  </w:abstractNum>
  <w:abstractNum w:abstractNumId="52" w15:restartNumberingAfterBreak="0">
    <w:nsid w:val="4EDB69F3"/>
    <w:multiLevelType w:val="hybridMultilevel"/>
    <w:tmpl w:val="B33A4372"/>
    <w:lvl w:ilvl="0" w:tplc="DDAED8BC">
      <w:start w:val="1"/>
      <w:numFmt w:val="lowerLetter"/>
      <w:lvlText w:val="(%1)"/>
      <w:lvlJc w:val="left"/>
      <w:pPr>
        <w:ind w:left="2352" w:hanging="566"/>
      </w:pPr>
      <w:rPr>
        <w:rFonts w:ascii="Arial" w:eastAsia="Arial" w:hAnsi="Arial" w:cs="Arial" w:hint="default"/>
        <w:b w:val="0"/>
        <w:bCs w:val="0"/>
        <w:i w:val="0"/>
        <w:iCs w:val="0"/>
        <w:color w:val="231F20"/>
        <w:w w:val="100"/>
        <w:sz w:val="22"/>
        <w:szCs w:val="22"/>
        <w:lang w:val="en-US" w:eastAsia="en-US" w:bidi="ar-SA"/>
      </w:rPr>
    </w:lvl>
    <w:lvl w:ilvl="1" w:tplc="2C3078C4">
      <w:start w:val="1"/>
      <w:numFmt w:val="lowerRoman"/>
      <w:lvlText w:val="(%2)"/>
      <w:lvlJc w:val="left"/>
      <w:pPr>
        <w:ind w:left="2638" w:hanging="286"/>
      </w:pPr>
      <w:rPr>
        <w:rFonts w:ascii="Arial" w:eastAsia="Arial" w:hAnsi="Arial" w:cs="Arial" w:hint="default"/>
        <w:b w:val="0"/>
        <w:bCs w:val="0"/>
        <w:i w:val="0"/>
        <w:iCs w:val="0"/>
        <w:color w:val="231F20"/>
        <w:spacing w:val="-2"/>
        <w:w w:val="100"/>
        <w:sz w:val="22"/>
        <w:szCs w:val="22"/>
        <w:lang w:val="en-US" w:eastAsia="en-US" w:bidi="ar-SA"/>
      </w:rPr>
    </w:lvl>
    <w:lvl w:ilvl="2" w:tplc="88A4809C">
      <w:numFmt w:val="bullet"/>
      <w:lvlText w:val="•"/>
      <w:lvlJc w:val="left"/>
      <w:pPr>
        <w:ind w:left="3582" w:hanging="286"/>
      </w:pPr>
      <w:rPr>
        <w:rFonts w:hint="default"/>
        <w:lang w:val="en-US" w:eastAsia="en-US" w:bidi="ar-SA"/>
      </w:rPr>
    </w:lvl>
    <w:lvl w:ilvl="3" w:tplc="580EA072">
      <w:numFmt w:val="bullet"/>
      <w:lvlText w:val="•"/>
      <w:lvlJc w:val="left"/>
      <w:pPr>
        <w:ind w:left="4524" w:hanging="286"/>
      </w:pPr>
      <w:rPr>
        <w:rFonts w:hint="default"/>
        <w:lang w:val="en-US" w:eastAsia="en-US" w:bidi="ar-SA"/>
      </w:rPr>
    </w:lvl>
    <w:lvl w:ilvl="4" w:tplc="E36C22D6">
      <w:numFmt w:val="bullet"/>
      <w:lvlText w:val="•"/>
      <w:lvlJc w:val="left"/>
      <w:pPr>
        <w:ind w:left="5466" w:hanging="286"/>
      </w:pPr>
      <w:rPr>
        <w:rFonts w:hint="default"/>
        <w:lang w:val="en-US" w:eastAsia="en-US" w:bidi="ar-SA"/>
      </w:rPr>
    </w:lvl>
    <w:lvl w:ilvl="5" w:tplc="CE02CAF6">
      <w:numFmt w:val="bullet"/>
      <w:lvlText w:val="•"/>
      <w:lvlJc w:val="left"/>
      <w:pPr>
        <w:ind w:left="6408" w:hanging="286"/>
      </w:pPr>
      <w:rPr>
        <w:rFonts w:hint="default"/>
        <w:lang w:val="en-US" w:eastAsia="en-US" w:bidi="ar-SA"/>
      </w:rPr>
    </w:lvl>
    <w:lvl w:ilvl="6" w:tplc="FB3CF5A8">
      <w:numFmt w:val="bullet"/>
      <w:lvlText w:val="•"/>
      <w:lvlJc w:val="left"/>
      <w:pPr>
        <w:ind w:left="7351" w:hanging="286"/>
      </w:pPr>
      <w:rPr>
        <w:rFonts w:hint="default"/>
        <w:lang w:val="en-US" w:eastAsia="en-US" w:bidi="ar-SA"/>
      </w:rPr>
    </w:lvl>
    <w:lvl w:ilvl="7" w:tplc="C95C8246">
      <w:numFmt w:val="bullet"/>
      <w:lvlText w:val="•"/>
      <w:lvlJc w:val="left"/>
      <w:pPr>
        <w:ind w:left="8293" w:hanging="286"/>
      </w:pPr>
      <w:rPr>
        <w:rFonts w:hint="default"/>
        <w:lang w:val="en-US" w:eastAsia="en-US" w:bidi="ar-SA"/>
      </w:rPr>
    </w:lvl>
    <w:lvl w:ilvl="8" w:tplc="3F144AD4">
      <w:numFmt w:val="bullet"/>
      <w:lvlText w:val="•"/>
      <w:lvlJc w:val="left"/>
      <w:pPr>
        <w:ind w:left="9235" w:hanging="286"/>
      </w:pPr>
      <w:rPr>
        <w:rFonts w:hint="default"/>
        <w:lang w:val="en-US" w:eastAsia="en-US" w:bidi="ar-SA"/>
      </w:rPr>
    </w:lvl>
  </w:abstractNum>
  <w:abstractNum w:abstractNumId="53" w15:restartNumberingAfterBreak="0">
    <w:nsid w:val="52B41589"/>
    <w:multiLevelType w:val="hybridMultilevel"/>
    <w:tmpl w:val="A2B44818"/>
    <w:lvl w:ilvl="0" w:tplc="55506788">
      <w:start w:val="1"/>
      <w:numFmt w:val="decimal"/>
      <w:lvlText w:val="(%1)"/>
      <w:lvlJc w:val="left"/>
      <w:pPr>
        <w:ind w:left="1928" w:hanging="777"/>
      </w:pPr>
      <w:rPr>
        <w:rFonts w:ascii="Arial" w:eastAsia="Arial" w:hAnsi="Arial" w:cs="Arial" w:hint="default"/>
        <w:b w:val="0"/>
        <w:bCs w:val="0"/>
        <w:i w:val="0"/>
        <w:iCs w:val="0"/>
        <w:color w:val="231F20"/>
        <w:w w:val="99"/>
        <w:sz w:val="24"/>
        <w:szCs w:val="24"/>
        <w:lang w:val="en-US" w:eastAsia="en-US" w:bidi="ar-SA"/>
      </w:rPr>
    </w:lvl>
    <w:lvl w:ilvl="1" w:tplc="24F64D32">
      <w:numFmt w:val="bullet"/>
      <w:lvlText w:val="•"/>
      <w:lvlJc w:val="left"/>
      <w:pPr>
        <w:ind w:left="2840" w:hanging="777"/>
      </w:pPr>
      <w:rPr>
        <w:rFonts w:hint="default"/>
        <w:lang w:val="en-US" w:eastAsia="en-US" w:bidi="ar-SA"/>
      </w:rPr>
    </w:lvl>
    <w:lvl w:ilvl="2" w:tplc="D39A5DE8">
      <w:numFmt w:val="bullet"/>
      <w:lvlText w:val="•"/>
      <w:lvlJc w:val="left"/>
      <w:pPr>
        <w:ind w:left="3760" w:hanging="777"/>
      </w:pPr>
      <w:rPr>
        <w:rFonts w:hint="default"/>
        <w:lang w:val="en-US" w:eastAsia="en-US" w:bidi="ar-SA"/>
      </w:rPr>
    </w:lvl>
    <w:lvl w:ilvl="3" w:tplc="030E85C6">
      <w:numFmt w:val="bullet"/>
      <w:lvlText w:val="•"/>
      <w:lvlJc w:val="left"/>
      <w:pPr>
        <w:ind w:left="4680" w:hanging="777"/>
      </w:pPr>
      <w:rPr>
        <w:rFonts w:hint="default"/>
        <w:lang w:val="en-US" w:eastAsia="en-US" w:bidi="ar-SA"/>
      </w:rPr>
    </w:lvl>
    <w:lvl w:ilvl="4" w:tplc="79424F0E">
      <w:numFmt w:val="bullet"/>
      <w:lvlText w:val="•"/>
      <w:lvlJc w:val="left"/>
      <w:pPr>
        <w:ind w:left="5600" w:hanging="777"/>
      </w:pPr>
      <w:rPr>
        <w:rFonts w:hint="default"/>
        <w:lang w:val="en-US" w:eastAsia="en-US" w:bidi="ar-SA"/>
      </w:rPr>
    </w:lvl>
    <w:lvl w:ilvl="5" w:tplc="450C3E48">
      <w:numFmt w:val="bullet"/>
      <w:lvlText w:val="•"/>
      <w:lvlJc w:val="left"/>
      <w:pPr>
        <w:ind w:left="6520" w:hanging="777"/>
      </w:pPr>
      <w:rPr>
        <w:rFonts w:hint="default"/>
        <w:lang w:val="en-US" w:eastAsia="en-US" w:bidi="ar-SA"/>
      </w:rPr>
    </w:lvl>
    <w:lvl w:ilvl="6" w:tplc="9FB20488">
      <w:numFmt w:val="bullet"/>
      <w:lvlText w:val="•"/>
      <w:lvlJc w:val="left"/>
      <w:pPr>
        <w:ind w:left="7440" w:hanging="777"/>
      </w:pPr>
      <w:rPr>
        <w:rFonts w:hint="default"/>
        <w:lang w:val="en-US" w:eastAsia="en-US" w:bidi="ar-SA"/>
      </w:rPr>
    </w:lvl>
    <w:lvl w:ilvl="7" w:tplc="1646BEC2">
      <w:numFmt w:val="bullet"/>
      <w:lvlText w:val="•"/>
      <w:lvlJc w:val="left"/>
      <w:pPr>
        <w:ind w:left="8360" w:hanging="777"/>
      </w:pPr>
      <w:rPr>
        <w:rFonts w:hint="default"/>
        <w:lang w:val="en-US" w:eastAsia="en-US" w:bidi="ar-SA"/>
      </w:rPr>
    </w:lvl>
    <w:lvl w:ilvl="8" w:tplc="A650F3C4">
      <w:numFmt w:val="bullet"/>
      <w:lvlText w:val="•"/>
      <w:lvlJc w:val="left"/>
      <w:pPr>
        <w:ind w:left="9280" w:hanging="777"/>
      </w:pPr>
      <w:rPr>
        <w:rFonts w:hint="default"/>
        <w:lang w:val="en-US" w:eastAsia="en-US" w:bidi="ar-SA"/>
      </w:rPr>
    </w:lvl>
  </w:abstractNum>
  <w:abstractNum w:abstractNumId="54" w15:restartNumberingAfterBreak="0">
    <w:nsid w:val="53CE3CA4"/>
    <w:multiLevelType w:val="multilevel"/>
    <w:tmpl w:val="4D2C2242"/>
    <w:lvl w:ilvl="0">
      <w:start w:val="1"/>
      <w:numFmt w:val="decimal"/>
      <w:lvlText w:val="%1"/>
      <w:lvlJc w:val="left"/>
      <w:pPr>
        <w:ind w:left="1928" w:hanging="708"/>
      </w:pPr>
      <w:rPr>
        <w:rFonts w:hint="default"/>
        <w:lang w:val="en-US" w:eastAsia="en-US" w:bidi="ar-SA"/>
      </w:rPr>
    </w:lvl>
    <w:lvl w:ilvl="1">
      <w:start w:val="1"/>
      <w:numFmt w:val="decimal"/>
      <w:lvlText w:val="%1.%2"/>
      <w:lvlJc w:val="left"/>
      <w:pPr>
        <w:ind w:left="1928" w:hanging="708"/>
      </w:pPr>
      <w:rPr>
        <w:rFonts w:ascii="Arial" w:eastAsia="Arial" w:hAnsi="Arial" w:cs="Arial" w:hint="default"/>
        <w:b/>
        <w:bCs/>
        <w:i w:val="0"/>
        <w:iCs w:val="0"/>
        <w:color w:val="231F20"/>
        <w:spacing w:val="-1"/>
        <w:w w:val="99"/>
        <w:sz w:val="24"/>
        <w:szCs w:val="24"/>
        <w:lang w:val="en-US" w:eastAsia="en-US" w:bidi="ar-SA"/>
      </w:rPr>
    </w:lvl>
    <w:lvl w:ilvl="2">
      <w:start w:val="1"/>
      <w:numFmt w:val="lowerLetter"/>
      <w:lvlText w:val="(%3)"/>
      <w:lvlJc w:val="left"/>
      <w:pPr>
        <w:ind w:left="2353" w:hanging="426"/>
      </w:pPr>
      <w:rPr>
        <w:rFonts w:ascii="Arial" w:eastAsia="Arial" w:hAnsi="Arial" w:cs="Arial" w:hint="default"/>
        <w:b w:val="0"/>
        <w:bCs w:val="0"/>
        <w:i w:val="0"/>
        <w:iCs w:val="0"/>
        <w:color w:val="231F20"/>
        <w:w w:val="99"/>
        <w:sz w:val="24"/>
        <w:szCs w:val="24"/>
        <w:lang w:val="en-US" w:eastAsia="en-US" w:bidi="ar-SA"/>
      </w:rPr>
    </w:lvl>
    <w:lvl w:ilvl="3">
      <w:numFmt w:val="bullet"/>
      <w:lvlText w:val="•"/>
      <w:lvlJc w:val="left"/>
      <w:pPr>
        <w:ind w:left="4306" w:hanging="426"/>
      </w:pPr>
      <w:rPr>
        <w:rFonts w:hint="default"/>
        <w:lang w:val="en-US" w:eastAsia="en-US" w:bidi="ar-SA"/>
      </w:rPr>
    </w:lvl>
    <w:lvl w:ilvl="4">
      <w:numFmt w:val="bullet"/>
      <w:lvlText w:val="•"/>
      <w:lvlJc w:val="left"/>
      <w:pPr>
        <w:ind w:left="5280" w:hanging="426"/>
      </w:pPr>
      <w:rPr>
        <w:rFonts w:hint="default"/>
        <w:lang w:val="en-US" w:eastAsia="en-US" w:bidi="ar-SA"/>
      </w:rPr>
    </w:lvl>
    <w:lvl w:ilvl="5">
      <w:numFmt w:val="bullet"/>
      <w:lvlText w:val="•"/>
      <w:lvlJc w:val="left"/>
      <w:pPr>
        <w:ind w:left="6253" w:hanging="426"/>
      </w:pPr>
      <w:rPr>
        <w:rFonts w:hint="default"/>
        <w:lang w:val="en-US" w:eastAsia="en-US" w:bidi="ar-SA"/>
      </w:rPr>
    </w:lvl>
    <w:lvl w:ilvl="6">
      <w:numFmt w:val="bullet"/>
      <w:lvlText w:val="•"/>
      <w:lvlJc w:val="left"/>
      <w:pPr>
        <w:ind w:left="7226" w:hanging="426"/>
      </w:pPr>
      <w:rPr>
        <w:rFonts w:hint="default"/>
        <w:lang w:val="en-US" w:eastAsia="en-US" w:bidi="ar-SA"/>
      </w:rPr>
    </w:lvl>
    <w:lvl w:ilvl="7">
      <w:numFmt w:val="bullet"/>
      <w:lvlText w:val="•"/>
      <w:lvlJc w:val="left"/>
      <w:pPr>
        <w:ind w:left="8200" w:hanging="426"/>
      </w:pPr>
      <w:rPr>
        <w:rFonts w:hint="default"/>
        <w:lang w:val="en-US" w:eastAsia="en-US" w:bidi="ar-SA"/>
      </w:rPr>
    </w:lvl>
    <w:lvl w:ilvl="8">
      <w:numFmt w:val="bullet"/>
      <w:lvlText w:val="•"/>
      <w:lvlJc w:val="left"/>
      <w:pPr>
        <w:ind w:left="9173" w:hanging="426"/>
      </w:pPr>
      <w:rPr>
        <w:rFonts w:hint="default"/>
        <w:lang w:val="en-US" w:eastAsia="en-US" w:bidi="ar-SA"/>
      </w:rPr>
    </w:lvl>
  </w:abstractNum>
  <w:abstractNum w:abstractNumId="55" w15:restartNumberingAfterBreak="0">
    <w:nsid w:val="53E42316"/>
    <w:multiLevelType w:val="hybridMultilevel"/>
    <w:tmpl w:val="951CF0B2"/>
    <w:lvl w:ilvl="0" w:tplc="64D25BD6">
      <w:start w:val="1"/>
      <w:numFmt w:val="lowerLetter"/>
      <w:lvlText w:val="(%1)"/>
      <w:lvlJc w:val="left"/>
      <w:pPr>
        <w:ind w:left="2353" w:hanging="426"/>
      </w:pPr>
      <w:rPr>
        <w:rFonts w:ascii="Arial" w:eastAsia="Arial" w:hAnsi="Arial" w:cs="Arial" w:hint="default"/>
        <w:b w:val="0"/>
        <w:bCs w:val="0"/>
        <w:i w:val="0"/>
        <w:iCs w:val="0"/>
        <w:color w:val="231F20"/>
        <w:w w:val="99"/>
        <w:sz w:val="24"/>
        <w:szCs w:val="24"/>
        <w:lang w:val="en-US" w:eastAsia="en-US" w:bidi="ar-SA"/>
      </w:rPr>
    </w:lvl>
    <w:lvl w:ilvl="1" w:tplc="8E3E7264">
      <w:numFmt w:val="bullet"/>
      <w:lvlText w:val="•"/>
      <w:lvlJc w:val="left"/>
      <w:pPr>
        <w:ind w:left="3236" w:hanging="426"/>
      </w:pPr>
      <w:rPr>
        <w:rFonts w:hint="default"/>
        <w:lang w:val="en-US" w:eastAsia="en-US" w:bidi="ar-SA"/>
      </w:rPr>
    </w:lvl>
    <w:lvl w:ilvl="2" w:tplc="E0C2F7F4">
      <w:numFmt w:val="bullet"/>
      <w:lvlText w:val="•"/>
      <w:lvlJc w:val="left"/>
      <w:pPr>
        <w:ind w:left="4112" w:hanging="426"/>
      </w:pPr>
      <w:rPr>
        <w:rFonts w:hint="default"/>
        <w:lang w:val="en-US" w:eastAsia="en-US" w:bidi="ar-SA"/>
      </w:rPr>
    </w:lvl>
    <w:lvl w:ilvl="3" w:tplc="ECECB69A">
      <w:numFmt w:val="bullet"/>
      <w:lvlText w:val="•"/>
      <w:lvlJc w:val="left"/>
      <w:pPr>
        <w:ind w:left="4988" w:hanging="426"/>
      </w:pPr>
      <w:rPr>
        <w:rFonts w:hint="default"/>
        <w:lang w:val="en-US" w:eastAsia="en-US" w:bidi="ar-SA"/>
      </w:rPr>
    </w:lvl>
    <w:lvl w:ilvl="4" w:tplc="BE16E304">
      <w:numFmt w:val="bullet"/>
      <w:lvlText w:val="•"/>
      <w:lvlJc w:val="left"/>
      <w:pPr>
        <w:ind w:left="5864" w:hanging="426"/>
      </w:pPr>
      <w:rPr>
        <w:rFonts w:hint="default"/>
        <w:lang w:val="en-US" w:eastAsia="en-US" w:bidi="ar-SA"/>
      </w:rPr>
    </w:lvl>
    <w:lvl w:ilvl="5" w:tplc="8DFA45A2">
      <w:numFmt w:val="bullet"/>
      <w:lvlText w:val="•"/>
      <w:lvlJc w:val="left"/>
      <w:pPr>
        <w:ind w:left="6740" w:hanging="426"/>
      </w:pPr>
      <w:rPr>
        <w:rFonts w:hint="default"/>
        <w:lang w:val="en-US" w:eastAsia="en-US" w:bidi="ar-SA"/>
      </w:rPr>
    </w:lvl>
    <w:lvl w:ilvl="6" w:tplc="D3D4E508">
      <w:numFmt w:val="bullet"/>
      <w:lvlText w:val="•"/>
      <w:lvlJc w:val="left"/>
      <w:pPr>
        <w:ind w:left="7616" w:hanging="426"/>
      </w:pPr>
      <w:rPr>
        <w:rFonts w:hint="default"/>
        <w:lang w:val="en-US" w:eastAsia="en-US" w:bidi="ar-SA"/>
      </w:rPr>
    </w:lvl>
    <w:lvl w:ilvl="7" w:tplc="07BE733A">
      <w:numFmt w:val="bullet"/>
      <w:lvlText w:val="•"/>
      <w:lvlJc w:val="left"/>
      <w:pPr>
        <w:ind w:left="8492" w:hanging="426"/>
      </w:pPr>
      <w:rPr>
        <w:rFonts w:hint="default"/>
        <w:lang w:val="en-US" w:eastAsia="en-US" w:bidi="ar-SA"/>
      </w:rPr>
    </w:lvl>
    <w:lvl w:ilvl="8" w:tplc="17822E5A">
      <w:numFmt w:val="bullet"/>
      <w:lvlText w:val="•"/>
      <w:lvlJc w:val="left"/>
      <w:pPr>
        <w:ind w:left="9368" w:hanging="426"/>
      </w:pPr>
      <w:rPr>
        <w:rFonts w:hint="default"/>
        <w:lang w:val="en-US" w:eastAsia="en-US" w:bidi="ar-SA"/>
      </w:rPr>
    </w:lvl>
  </w:abstractNum>
  <w:abstractNum w:abstractNumId="56" w15:restartNumberingAfterBreak="0">
    <w:nsid w:val="59500CAB"/>
    <w:multiLevelType w:val="multilevel"/>
    <w:tmpl w:val="59B4C1A6"/>
    <w:lvl w:ilvl="0">
      <w:start w:val="2"/>
      <w:numFmt w:val="decimal"/>
      <w:lvlText w:val="%1"/>
      <w:lvlJc w:val="left"/>
      <w:pPr>
        <w:ind w:left="2352" w:hanging="1132"/>
      </w:pPr>
      <w:rPr>
        <w:rFonts w:hint="default"/>
        <w:lang w:val="en-US" w:eastAsia="en-US" w:bidi="ar-SA"/>
      </w:rPr>
    </w:lvl>
    <w:lvl w:ilvl="1">
      <w:start w:val="1"/>
      <w:numFmt w:val="decimal"/>
      <w:lvlText w:val="%1.%2"/>
      <w:lvlJc w:val="left"/>
      <w:pPr>
        <w:ind w:left="2352" w:hanging="1132"/>
      </w:pPr>
      <w:rPr>
        <w:rFonts w:ascii="Arial" w:eastAsia="Arial" w:hAnsi="Arial" w:cs="Arial" w:hint="default"/>
        <w:b w:val="0"/>
        <w:bCs w:val="0"/>
        <w:i w:val="0"/>
        <w:iCs w:val="0"/>
        <w:color w:val="231F20"/>
        <w:spacing w:val="-1"/>
        <w:w w:val="99"/>
        <w:sz w:val="24"/>
        <w:szCs w:val="24"/>
        <w:lang w:val="en-US" w:eastAsia="en-US" w:bidi="ar-SA"/>
      </w:rPr>
    </w:lvl>
    <w:lvl w:ilvl="2">
      <w:numFmt w:val="bullet"/>
      <w:lvlText w:val="•"/>
      <w:lvlJc w:val="left"/>
      <w:pPr>
        <w:ind w:left="4112" w:hanging="1132"/>
      </w:pPr>
      <w:rPr>
        <w:rFonts w:hint="default"/>
        <w:lang w:val="en-US" w:eastAsia="en-US" w:bidi="ar-SA"/>
      </w:rPr>
    </w:lvl>
    <w:lvl w:ilvl="3">
      <w:numFmt w:val="bullet"/>
      <w:lvlText w:val="•"/>
      <w:lvlJc w:val="left"/>
      <w:pPr>
        <w:ind w:left="4988" w:hanging="1132"/>
      </w:pPr>
      <w:rPr>
        <w:rFonts w:hint="default"/>
        <w:lang w:val="en-US" w:eastAsia="en-US" w:bidi="ar-SA"/>
      </w:rPr>
    </w:lvl>
    <w:lvl w:ilvl="4">
      <w:numFmt w:val="bullet"/>
      <w:lvlText w:val="•"/>
      <w:lvlJc w:val="left"/>
      <w:pPr>
        <w:ind w:left="5864" w:hanging="1132"/>
      </w:pPr>
      <w:rPr>
        <w:rFonts w:hint="default"/>
        <w:lang w:val="en-US" w:eastAsia="en-US" w:bidi="ar-SA"/>
      </w:rPr>
    </w:lvl>
    <w:lvl w:ilvl="5">
      <w:numFmt w:val="bullet"/>
      <w:lvlText w:val="•"/>
      <w:lvlJc w:val="left"/>
      <w:pPr>
        <w:ind w:left="6740" w:hanging="1132"/>
      </w:pPr>
      <w:rPr>
        <w:rFonts w:hint="default"/>
        <w:lang w:val="en-US" w:eastAsia="en-US" w:bidi="ar-SA"/>
      </w:rPr>
    </w:lvl>
    <w:lvl w:ilvl="6">
      <w:numFmt w:val="bullet"/>
      <w:lvlText w:val="•"/>
      <w:lvlJc w:val="left"/>
      <w:pPr>
        <w:ind w:left="7616" w:hanging="1132"/>
      </w:pPr>
      <w:rPr>
        <w:rFonts w:hint="default"/>
        <w:lang w:val="en-US" w:eastAsia="en-US" w:bidi="ar-SA"/>
      </w:rPr>
    </w:lvl>
    <w:lvl w:ilvl="7">
      <w:numFmt w:val="bullet"/>
      <w:lvlText w:val="•"/>
      <w:lvlJc w:val="left"/>
      <w:pPr>
        <w:ind w:left="8492" w:hanging="1132"/>
      </w:pPr>
      <w:rPr>
        <w:rFonts w:hint="default"/>
        <w:lang w:val="en-US" w:eastAsia="en-US" w:bidi="ar-SA"/>
      </w:rPr>
    </w:lvl>
    <w:lvl w:ilvl="8">
      <w:numFmt w:val="bullet"/>
      <w:lvlText w:val="•"/>
      <w:lvlJc w:val="left"/>
      <w:pPr>
        <w:ind w:left="9368" w:hanging="1132"/>
      </w:pPr>
      <w:rPr>
        <w:rFonts w:hint="default"/>
        <w:lang w:val="en-US" w:eastAsia="en-US" w:bidi="ar-SA"/>
      </w:rPr>
    </w:lvl>
  </w:abstractNum>
  <w:abstractNum w:abstractNumId="57" w15:restartNumberingAfterBreak="0">
    <w:nsid w:val="5D9B448F"/>
    <w:multiLevelType w:val="multilevel"/>
    <w:tmpl w:val="BEC06632"/>
    <w:lvl w:ilvl="0">
      <w:start w:val="6"/>
      <w:numFmt w:val="decimal"/>
      <w:lvlText w:val="%1"/>
      <w:lvlJc w:val="left"/>
      <w:pPr>
        <w:ind w:left="1928" w:hanging="708"/>
      </w:pPr>
      <w:rPr>
        <w:rFonts w:hint="default"/>
        <w:lang w:val="en-US" w:eastAsia="en-US" w:bidi="ar-SA"/>
      </w:rPr>
    </w:lvl>
    <w:lvl w:ilvl="1">
      <w:start w:val="1"/>
      <w:numFmt w:val="decimal"/>
      <w:lvlText w:val="%1.%2"/>
      <w:lvlJc w:val="left"/>
      <w:pPr>
        <w:ind w:left="1928" w:hanging="708"/>
      </w:pPr>
      <w:rPr>
        <w:rFonts w:ascii="Arial" w:eastAsia="Arial" w:hAnsi="Arial" w:cs="Arial" w:hint="default"/>
        <w:b/>
        <w:bCs/>
        <w:i w:val="0"/>
        <w:iCs w:val="0"/>
        <w:color w:val="231F20"/>
        <w:w w:val="99"/>
        <w:sz w:val="24"/>
        <w:szCs w:val="24"/>
        <w:lang w:val="en-US" w:eastAsia="en-US" w:bidi="ar-SA"/>
      </w:rPr>
    </w:lvl>
    <w:lvl w:ilvl="2">
      <w:start w:val="1"/>
      <w:numFmt w:val="lowerLetter"/>
      <w:lvlText w:val="(%3)"/>
      <w:lvlJc w:val="left"/>
      <w:pPr>
        <w:ind w:left="2352" w:hanging="426"/>
      </w:pPr>
      <w:rPr>
        <w:rFonts w:ascii="Arial" w:eastAsia="Arial" w:hAnsi="Arial" w:cs="Arial" w:hint="default"/>
        <w:b w:val="0"/>
        <w:bCs w:val="0"/>
        <w:i w:val="0"/>
        <w:iCs w:val="0"/>
        <w:color w:val="231F20"/>
        <w:w w:val="99"/>
        <w:sz w:val="24"/>
        <w:szCs w:val="24"/>
        <w:lang w:val="en-US" w:eastAsia="en-US" w:bidi="ar-SA"/>
      </w:rPr>
    </w:lvl>
    <w:lvl w:ilvl="3">
      <w:start w:val="1"/>
      <w:numFmt w:val="lowerRoman"/>
      <w:lvlText w:val="(%4)"/>
      <w:lvlJc w:val="left"/>
      <w:pPr>
        <w:ind w:left="2638" w:hanging="286"/>
      </w:pPr>
      <w:rPr>
        <w:rFonts w:ascii="Arial" w:eastAsia="Arial" w:hAnsi="Arial" w:cs="Arial" w:hint="default"/>
        <w:b w:val="0"/>
        <w:bCs w:val="0"/>
        <w:i w:val="0"/>
        <w:iCs w:val="0"/>
        <w:color w:val="231F20"/>
        <w:spacing w:val="-2"/>
        <w:w w:val="100"/>
        <w:sz w:val="22"/>
        <w:szCs w:val="22"/>
        <w:lang w:val="en-US" w:eastAsia="en-US" w:bidi="ar-SA"/>
      </w:rPr>
    </w:lvl>
    <w:lvl w:ilvl="4">
      <w:numFmt w:val="bullet"/>
      <w:lvlText w:val="•"/>
      <w:lvlJc w:val="left"/>
      <w:pPr>
        <w:ind w:left="4760" w:hanging="286"/>
      </w:pPr>
      <w:rPr>
        <w:rFonts w:hint="default"/>
        <w:lang w:val="en-US" w:eastAsia="en-US" w:bidi="ar-SA"/>
      </w:rPr>
    </w:lvl>
    <w:lvl w:ilvl="5">
      <w:numFmt w:val="bullet"/>
      <w:lvlText w:val="•"/>
      <w:lvlJc w:val="left"/>
      <w:pPr>
        <w:ind w:left="5820" w:hanging="286"/>
      </w:pPr>
      <w:rPr>
        <w:rFonts w:hint="default"/>
        <w:lang w:val="en-US" w:eastAsia="en-US" w:bidi="ar-SA"/>
      </w:rPr>
    </w:lvl>
    <w:lvl w:ilvl="6">
      <w:numFmt w:val="bullet"/>
      <w:lvlText w:val="•"/>
      <w:lvlJc w:val="left"/>
      <w:pPr>
        <w:ind w:left="6880" w:hanging="286"/>
      </w:pPr>
      <w:rPr>
        <w:rFonts w:hint="default"/>
        <w:lang w:val="en-US" w:eastAsia="en-US" w:bidi="ar-SA"/>
      </w:rPr>
    </w:lvl>
    <w:lvl w:ilvl="7">
      <w:numFmt w:val="bullet"/>
      <w:lvlText w:val="•"/>
      <w:lvlJc w:val="left"/>
      <w:pPr>
        <w:ind w:left="7940" w:hanging="286"/>
      </w:pPr>
      <w:rPr>
        <w:rFonts w:hint="default"/>
        <w:lang w:val="en-US" w:eastAsia="en-US" w:bidi="ar-SA"/>
      </w:rPr>
    </w:lvl>
    <w:lvl w:ilvl="8">
      <w:numFmt w:val="bullet"/>
      <w:lvlText w:val="•"/>
      <w:lvlJc w:val="left"/>
      <w:pPr>
        <w:ind w:left="9000" w:hanging="286"/>
      </w:pPr>
      <w:rPr>
        <w:rFonts w:hint="default"/>
        <w:lang w:val="en-US" w:eastAsia="en-US" w:bidi="ar-SA"/>
      </w:rPr>
    </w:lvl>
  </w:abstractNum>
  <w:abstractNum w:abstractNumId="58" w15:restartNumberingAfterBreak="0">
    <w:nsid w:val="5FB44C61"/>
    <w:multiLevelType w:val="hybridMultilevel"/>
    <w:tmpl w:val="B1A8F8A4"/>
    <w:lvl w:ilvl="0" w:tplc="56FC7BA6">
      <w:start w:val="1"/>
      <w:numFmt w:val="decimal"/>
      <w:lvlText w:val="(%1)"/>
      <w:lvlJc w:val="left"/>
      <w:pPr>
        <w:ind w:left="1929" w:hanging="709"/>
      </w:pPr>
      <w:rPr>
        <w:rFonts w:ascii="Arial" w:eastAsia="Arial" w:hAnsi="Arial" w:cs="Arial" w:hint="default"/>
        <w:b w:val="0"/>
        <w:bCs w:val="0"/>
        <w:i w:val="0"/>
        <w:iCs w:val="0"/>
        <w:color w:val="231F20"/>
        <w:w w:val="99"/>
        <w:sz w:val="24"/>
        <w:szCs w:val="24"/>
        <w:lang w:val="en-US" w:eastAsia="en-US" w:bidi="ar-SA"/>
      </w:rPr>
    </w:lvl>
    <w:lvl w:ilvl="1" w:tplc="265AC370">
      <w:start w:val="1"/>
      <w:numFmt w:val="lowerLetter"/>
      <w:lvlText w:val="(%2)"/>
      <w:lvlJc w:val="left"/>
      <w:pPr>
        <w:ind w:left="2352" w:hanging="426"/>
      </w:pPr>
      <w:rPr>
        <w:rFonts w:ascii="Arial" w:eastAsia="Arial" w:hAnsi="Arial" w:cs="Arial" w:hint="default"/>
        <w:b w:val="0"/>
        <w:bCs w:val="0"/>
        <w:i w:val="0"/>
        <w:iCs w:val="0"/>
        <w:color w:val="231F20"/>
        <w:w w:val="99"/>
        <w:sz w:val="24"/>
        <w:szCs w:val="24"/>
        <w:lang w:val="en-US" w:eastAsia="en-US" w:bidi="ar-SA"/>
      </w:rPr>
    </w:lvl>
    <w:lvl w:ilvl="2" w:tplc="3E56DA7C">
      <w:numFmt w:val="bullet"/>
      <w:lvlText w:val="•"/>
      <w:lvlJc w:val="left"/>
      <w:pPr>
        <w:ind w:left="3333" w:hanging="426"/>
      </w:pPr>
      <w:rPr>
        <w:rFonts w:hint="default"/>
        <w:lang w:val="en-US" w:eastAsia="en-US" w:bidi="ar-SA"/>
      </w:rPr>
    </w:lvl>
    <w:lvl w:ilvl="3" w:tplc="4148B3EE">
      <w:numFmt w:val="bullet"/>
      <w:lvlText w:val="•"/>
      <w:lvlJc w:val="left"/>
      <w:pPr>
        <w:ind w:left="4306" w:hanging="426"/>
      </w:pPr>
      <w:rPr>
        <w:rFonts w:hint="default"/>
        <w:lang w:val="en-US" w:eastAsia="en-US" w:bidi="ar-SA"/>
      </w:rPr>
    </w:lvl>
    <w:lvl w:ilvl="4" w:tplc="4D122DA8">
      <w:numFmt w:val="bullet"/>
      <w:lvlText w:val="•"/>
      <w:lvlJc w:val="left"/>
      <w:pPr>
        <w:ind w:left="5280" w:hanging="426"/>
      </w:pPr>
      <w:rPr>
        <w:rFonts w:hint="default"/>
        <w:lang w:val="en-US" w:eastAsia="en-US" w:bidi="ar-SA"/>
      </w:rPr>
    </w:lvl>
    <w:lvl w:ilvl="5" w:tplc="15F013F6">
      <w:numFmt w:val="bullet"/>
      <w:lvlText w:val="•"/>
      <w:lvlJc w:val="left"/>
      <w:pPr>
        <w:ind w:left="6253" w:hanging="426"/>
      </w:pPr>
      <w:rPr>
        <w:rFonts w:hint="default"/>
        <w:lang w:val="en-US" w:eastAsia="en-US" w:bidi="ar-SA"/>
      </w:rPr>
    </w:lvl>
    <w:lvl w:ilvl="6" w:tplc="28D4DADA">
      <w:numFmt w:val="bullet"/>
      <w:lvlText w:val="•"/>
      <w:lvlJc w:val="left"/>
      <w:pPr>
        <w:ind w:left="7226" w:hanging="426"/>
      </w:pPr>
      <w:rPr>
        <w:rFonts w:hint="default"/>
        <w:lang w:val="en-US" w:eastAsia="en-US" w:bidi="ar-SA"/>
      </w:rPr>
    </w:lvl>
    <w:lvl w:ilvl="7" w:tplc="6FF6CE18">
      <w:numFmt w:val="bullet"/>
      <w:lvlText w:val="•"/>
      <w:lvlJc w:val="left"/>
      <w:pPr>
        <w:ind w:left="8200" w:hanging="426"/>
      </w:pPr>
      <w:rPr>
        <w:rFonts w:hint="default"/>
        <w:lang w:val="en-US" w:eastAsia="en-US" w:bidi="ar-SA"/>
      </w:rPr>
    </w:lvl>
    <w:lvl w:ilvl="8" w:tplc="219496E8">
      <w:numFmt w:val="bullet"/>
      <w:lvlText w:val="•"/>
      <w:lvlJc w:val="left"/>
      <w:pPr>
        <w:ind w:left="9173" w:hanging="426"/>
      </w:pPr>
      <w:rPr>
        <w:rFonts w:hint="default"/>
        <w:lang w:val="en-US" w:eastAsia="en-US" w:bidi="ar-SA"/>
      </w:rPr>
    </w:lvl>
  </w:abstractNum>
  <w:abstractNum w:abstractNumId="59" w15:restartNumberingAfterBreak="0">
    <w:nsid w:val="601F559B"/>
    <w:multiLevelType w:val="hybridMultilevel"/>
    <w:tmpl w:val="AB7A1604"/>
    <w:lvl w:ilvl="0" w:tplc="DF2A0140">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49CC8846">
      <w:numFmt w:val="bullet"/>
      <w:lvlText w:val="•"/>
      <w:lvlJc w:val="left"/>
      <w:pPr>
        <w:ind w:left="2840" w:hanging="709"/>
      </w:pPr>
      <w:rPr>
        <w:rFonts w:hint="default"/>
        <w:lang w:val="en-US" w:eastAsia="en-US" w:bidi="ar-SA"/>
      </w:rPr>
    </w:lvl>
    <w:lvl w:ilvl="2" w:tplc="4DA08002">
      <w:numFmt w:val="bullet"/>
      <w:lvlText w:val="•"/>
      <w:lvlJc w:val="left"/>
      <w:pPr>
        <w:ind w:left="3760" w:hanging="709"/>
      </w:pPr>
      <w:rPr>
        <w:rFonts w:hint="default"/>
        <w:lang w:val="en-US" w:eastAsia="en-US" w:bidi="ar-SA"/>
      </w:rPr>
    </w:lvl>
    <w:lvl w:ilvl="3" w:tplc="5A62CA80">
      <w:numFmt w:val="bullet"/>
      <w:lvlText w:val="•"/>
      <w:lvlJc w:val="left"/>
      <w:pPr>
        <w:ind w:left="4680" w:hanging="709"/>
      </w:pPr>
      <w:rPr>
        <w:rFonts w:hint="default"/>
        <w:lang w:val="en-US" w:eastAsia="en-US" w:bidi="ar-SA"/>
      </w:rPr>
    </w:lvl>
    <w:lvl w:ilvl="4" w:tplc="4C22026C">
      <w:numFmt w:val="bullet"/>
      <w:lvlText w:val="•"/>
      <w:lvlJc w:val="left"/>
      <w:pPr>
        <w:ind w:left="5600" w:hanging="709"/>
      </w:pPr>
      <w:rPr>
        <w:rFonts w:hint="default"/>
        <w:lang w:val="en-US" w:eastAsia="en-US" w:bidi="ar-SA"/>
      </w:rPr>
    </w:lvl>
    <w:lvl w:ilvl="5" w:tplc="4E42C2D2">
      <w:numFmt w:val="bullet"/>
      <w:lvlText w:val="•"/>
      <w:lvlJc w:val="left"/>
      <w:pPr>
        <w:ind w:left="6520" w:hanging="709"/>
      </w:pPr>
      <w:rPr>
        <w:rFonts w:hint="default"/>
        <w:lang w:val="en-US" w:eastAsia="en-US" w:bidi="ar-SA"/>
      </w:rPr>
    </w:lvl>
    <w:lvl w:ilvl="6" w:tplc="959AA926">
      <w:numFmt w:val="bullet"/>
      <w:lvlText w:val="•"/>
      <w:lvlJc w:val="left"/>
      <w:pPr>
        <w:ind w:left="7440" w:hanging="709"/>
      </w:pPr>
      <w:rPr>
        <w:rFonts w:hint="default"/>
        <w:lang w:val="en-US" w:eastAsia="en-US" w:bidi="ar-SA"/>
      </w:rPr>
    </w:lvl>
    <w:lvl w:ilvl="7" w:tplc="C6E0F368">
      <w:numFmt w:val="bullet"/>
      <w:lvlText w:val="•"/>
      <w:lvlJc w:val="left"/>
      <w:pPr>
        <w:ind w:left="8360" w:hanging="709"/>
      </w:pPr>
      <w:rPr>
        <w:rFonts w:hint="default"/>
        <w:lang w:val="en-US" w:eastAsia="en-US" w:bidi="ar-SA"/>
      </w:rPr>
    </w:lvl>
    <w:lvl w:ilvl="8" w:tplc="5E20543E">
      <w:numFmt w:val="bullet"/>
      <w:lvlText w:val="•"/>
      <w:lvlJc w:val="left"/>
      <w:pPr>
        <w:ind w:left="9280" w:hanging="709"/>
      </w:pPr>
      <w:rPr>
        <w:rFonts w:hint="default"/>
        <w:lang w:val="en-US" w:eastAsia="en-US" w:bidi="ar-SA"/>
      </w:rPr>
    </w:lvl>
  </w:abstractNum>
  <w:abstractNum w:abstractNumId="60" w15:restartNumberingAfterBreak="0">
    <w:nsid w:val="6641153F"/>
    <w:multiLevelType w:val="hybridMultilevel"/>
    <w:tmpl w:val="81BEC37E"/>
    <w:lvl w:ilvl="0" w:tplc="7438F6C6">
      <w:start w:val="1"/>
      <w:numFmt w:val="lowerLetter"/>
      <w:lvlText w:val="(%1)"/>
      <w:lvlJc w:val="left"/>
      <w:pPr>
        <w:ind w:left="1220" w:hanging="721"/>
      </w:pPr>
      <w:rPr>
        <w:rFonts w:ascii="Arial" w:eastAsia="Arial" w:hAnsi="Arial" w:cs="Arial" w:hint="default"/>
        <w:b w:val="0"/>
        <w:bCs w:val="0"/>
        <w:i w:val="0"/>
        <w:iCs w:val="0"/>
        <w:color w:val="231F20"/>
        <w:w w:val="99"/>
        <w:sz w:val="24"/>
        <w:szCs w:val="24"/>
        <w:lang w:val="en-US" w:eastAsia="en-US" w:bidi="ar-SA"/>
      </w:rPr>
    </w:lvl>
    <w:lvl w:ilvl="1" w:tplc="D44A924C">
      <w:numFmt w:val="bullet"/>
      <w:lvlText w:val="•"/>
      <w:lvlJc w:val="left"/>
      <w:pPr>
        <w:ind w:left="2210" w:hanging="721"/>
      </w:pPr>
      <w:rPr>
        <w:rFonts w:hint="default"/>
        <w:lang w:val="en-US" w:eastAsia="en-US" w:bidi="ar-SA"/>
      </w:rPr>
    </w:lvl>
    <w:lvl w:ilvl="2" w:tplc="1B165944">
      <w:numFmt w:val="bullet"/>
      <w:lvlText w:val="•"/>
      <w:lvlJc w:val="left"/>
      <w:pPr>
        <w:ind w:left="3200" w:hanging="721"/>
      </w:pPr>
      <w:rPr>
        <w:rFonts w:hint="default"/>
        <w:lang w:val="en-US" w:eastAsia="en-US" w:bidi="ar-SA"/>
      </w:rPr>
    </w:lvl>
    <w:lvl w:ilvl="3" w:tplc="23082B7C">
      <w:numFmt w:val="bullet"/>
      <w:lvlText w:val="•"/>
      <w:lvlJc w:val="left"/>
      <w:pPr>
        <w:ind w:left="4190" w:hanging="721"/>
      </w:pPr>
      <w:rPr>
        <w:rFonts w:hint="default"/>
        <w:lang w:val="en-US" w:eastAsia="en-US" w:bidi="ar-SA"/>
      </w:rPr>
    </w:lvl>
    <w:lvl w:ilvl="4" w:tplc="9C48F8CE">
      <w:numFmt w:val="bullet"/>
      <w:lvlText w:val="•"/>
      <w:lvlJc w:val="left"/>
      <w:pPr>
        <w:ind w:left="5180" w:hanging="721"/>
      </w:pPr>
      <w:rPr>
        <w:rFonts w:hint="default"/>
        <w:lang w:val="en-US" w:eastAsia="en-US" w:bidi="ar-SA"/>
      </w:rPr>
    </w:lvl>
    <w:lvl w:ilvl="5" w:tplc="B7524398">
      <w:numFmt w:val="bullet"/>
      <w:lvlText w:val="•"/>
      <w:lvlJc w:val="left"/>
      <w:pPr>
        <w:ind w:left="6170" w:hanging="721"/>
      </w:pPr>
      <w:rPr>
        <w:rFonts w:hint="default"/>
        <w:lang w:val="en-US" w:eastAsia="en-US" w:bidi="ar-SA"/>
      </w:rPr>
    </w:lvl>
    <w:lvl w:ilvl="6" w:tplc="917CA80E">
      <w:numFmt w:val="bullet"/>
      <w:lvlText w:val="•"/>
      <w:lvlJc w:val="left"/>
      <w:pPr>
        <w:ind w:left="7160" w:hanging="721"/>
      </w:pPr>
      <w:rPr>
        <w:rFonts w:hint="default"/>
        <w:lang w:val="en-US" w:eastAsia="en-US" w:bidi="ar-SA"/>
      </w:rPr>
    </w:lvl>
    <w:lvl w:ilvl="7" w:tplc="97D89DFC">
      <w:numFmt w:val="bullet"/>
      <w:lvlText w:val="•"/>
      <w:lvlJc w:val="left"/>
      <w:pPr>
        <w:ind w:left="8150" w:hanging="721"/>
      </w:pPr>
      <w:rPr>
        <w:rFonts w:hint="default"/>
        <w:lang w:val="en-US" w:eastAsia="en-US" w:bidi="ar-SA"/>
      </w:rPr>
    </w:lvl>
    <w:lvl w:ilvl="8" w:tplc="57885DDC">
      <w:numFmt w:val="bullet"/>
      <w:lvlText w:val="•"/>
      <w:lvlJc w:val="left"/>
      <w:pPr>
        <w:ind w:left="9140" w:hanging="721"/>
      </w:pPr>
      <w:rPr>
        <w:rFonts w:hint="default"/>
        <w:lang w:val="en-US" w:eastAsia="en-US" w:bidi="ar-SA"/>
      </w:rPr>
    </w:lvl>
  </w:abstractNum>
  <w:abstractNum w:abstractNumId="61" w15:restartNumberingAfterBreak="0">
    <w:nsid w:val="66E94952"/>
    <w:multiLevelType w:val="hybridMultilevel"/>
    <w:tmpl w:val="3E1AC84A"/>
    <w:lvl w:ilvl="0" w:tplc="70586C86">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EC92563C">
      <w:start w:val="1"/>
      <w:numFmt w:val="lowerLetter"/>
      <w:lvlText w:val="(%2)"/>
      <w:lvlJc w:val="left"/>
      <w:pPr>
        <w:ind w:left="2353" w:hanging="426"/>
      </w:pPr>
      <w:rPr>
        <w:rFonts w:ascii="Arial" w:eastAsia="Arial" w:hAnsi="Arial" w:cs="Arial" w:hint="default"/>
        <w:b w:val="0"/>
        <w:bCs w:val="0"/>
        <w:i w:val="0"/>
        <w:iCs w:val="0"/>
        <w:color w:val="231F20"/>
        <w:w w:val="99"/>
        <w:sz w:val="24"/>
        <w:szCs w:val="24"/>
        <w:lang w:val="en-US" w:eastAsia="en-US" w:bidi="ar-SA"/>
      </w:rPr>
    </w:lvl>
    <w:lvl w:ilvl="2" w:tplc="9BC45510">
      <w:numFmt w:val="bullet"/>
      <w:lvlText w:val="•"/>
      <w:lvlJc w:val="left"/>
      <w:pPr>
        <w:ind w:left="2360" w:hanging="426"/>
      </w:pPr>
      <w:rPr>
        <w:rFonts w:hint="default"/>
        <w:lang w:val="en-US" w:eastAsia="en-US" w:bidi="ar-SA"/>
      </w:rPr>
    </w:lvl>
    <w:lvl w:ilvl="3" w:tplc="C7208868">
      <w:numFmt w:val="bullet"/>
      <w:lvlText w:val="•"/>
      <w:lvlJc w:val="left"/>
      <w:pPr>
        <w:ind w:left="3455" w:hanging="426"/>
      </w:pPr>
      <w:rPr>
        <w:rFonts w:hint="default"/>
        <w:lang w:val="en-US" w:eastAsia="en-US" w:bidi="ar-SA"/>
      </w:rPr>
    </w:lvl>
    <w:lvl w:ilvl="4" w:tplc="96E695B0">
      <w:numFmt w:val="bullet"/>
      <w:lvlText w:val="•"/>
      <w:lvlJc w:val="left"/>
      <w:pPr>
        <w:ind w:left="4550" w:hanging="426"/>
      </w:pPr>
      <w:rPr>
        <w:rFonts w:hint="default"/>
        <w:lang w:val="en-US" w:eastAsia="en-US" w:bidi="ar-SA"/>
      </w:rPr>
    </w:lvl>
    <w:lvl w:ilvl="5" w:tplc="00EA634E">
      <w:numFmt w:val="bullet"/>
      <w:lvlText w:val="•"/>
      <w:lvlJc w:val="left"/>
      <w:pPr>
        <w:ind w:left="5645" w:hanging="426"/>
      </w:pPr>
      <w:rPr>
        <w:rFonts w:hint="default"/>
        <w:lang w:val="en-US" w:eastAsia="en-US" w:bidi="ar-SA"/>
      </w:rPr>
    </w:lvl>
    <w:lvl w:ilvl="6" w:tplc="146E26AC">
      <w:numFmt w:val="bullet"/>
      <w:lvlText w:val="•"/>
      <w:lvlJc w:val="left"/>
      <w:pPr>
        <w:ind w:left="6740" w:hanging="426"/>
      </w:pPr>
      <w:rPr>
        <w:rFonts w:hint="default"/>
        <w:lang w:val="en-US" w:eastAsia="en-US" w:bidi="ar-SA"/>
      </w:rPr>
    </w:lvl>
    <w:lvl w:ilvl="7" w:tplc="06AC553A">
      <w:numFmt w:val="bullet"/>
      <w:lvlText w:val="•"/>
      <w:lvlJc w:val="left"/>
      <w:pPr>
        <w:ind w:left="7835" w:hanging="426"/>
      </w:pPr>
      <w:rPr>
        <w:rFonts w:hint="default"/>
        <w:lang w:val="en-US" w:eastAsia="en-US" w:bidi="ar-SA"/>
      </w:rPr>
    </w:lvl>
    <w:lvl w:ilvl="8" w:tplc="E1F4E2B4">
      <w:numFmt w:val="bullet"/>
      <w:lvlText w:val="•"/>
      <w:lvlJc w:val="left"/>
      <w:pPr>
        <w:ind w:left="8930" w:hanging="426"/>
      </w:pPr>
      <w:rPr>
        <w:rFonts w:hint="default"/>
        <w:lang w:val="en-US" w:eastAsia="en-US" w:bidi="ar-SA"/>
      </w:rPr>
    </w:lvl>
  </w:abstractNum>
  <w:abstractNum w:abstractNumId="62" w15:restartNumberingAfterBreak="0">
    <w:nsid w:val="68124883"/>
    <w:multiLevelType w:val="hybridMultilevel"/>
    <w:tmpl w:val="F7587780"/>
    <w:lvl w:ilvl="0" w:tplc="E87C92A6">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8E70E302">
      <w:numFmt w:val="bullet"/>
      <w:lvlText w:val="•"/>
      <w:lvlJc w:val="left"/>
      <w:pPr>
        <w:ind w:left="2840" w:hanging="709"/>
      </w:pPr>
      <w:rPr>
        <w:rFonts w:hint="default"/>
        <w:lang w:val="en-US" w:eastAsia="en-US" w:bidi="ar-SA"/>
      </w:rPr>
    </w:lvl>
    <w:lvl w:ilvl="2" w:tplc="4192FDB0">
      <w:numFmt w:val="bullet"/>
      <w:lvlText w:val="•"/>
      <w:lvlJc w:val="left"/>
      <w:pPr>
        <w:ind w:left="3760" w:hanging="709"/>
      </w:pPr>
      <w:rPr>
        <w:rFonts w:hint="default"/>
        <w:lang w:val="en-US" w:eastAsia="en-US" w:bidi="ar-SA"/>
      </w:rPr>
    </w:lvl>
    <w:lvl w:ilvl="3" w:tplc="105008EA">
      <w:numFmt w:val="bullet"/>
      <w:lvlText w:val="•"/>
      <w:lvlJc w:val="left"/>
      <w:pPr>
        <w:ind w:left="4680" w:hanging="709"/>
      </w:pPr>
      <w:rPr>
        <w:rFonts w:hint="default"/>
        <w:lang w:val="en-US" w:eastAsia="en-US" w:bidi="ar-SA"/>
      </w:rPr>
    </w:lvl>
    <w:lvl w:ilvl="4" w:tplc="53984792">
      <w:numFmt w:val="bullet"/>
      <w:lvlText w:val="•"/>
      <w:lvlJc w:val="left"/>
      <w:pPr>
        <w:ind w:left="5600" w:hanging="709"/>
      </w:pPr>
      <w:rPr>
        <w:rFonts w:hint="default"/>
        <w:lang w:val="en-US" w:eastAsia="en-US" w:bidi="ar-SA"/>
      </w:rPr>
    </w:lvl>
    <w:lvl w:ilvl="5" w:tplc="32706B32">
      <w:numFmt w:val="bullet"/>
      <w:lvlText w:val="•"/>
      <w:lvlJc w:val="left"/>
      <w:pPr>
        <w:ind w:left="6520" w:hanging="709"/>
      </w:pPr>
      <w:rPr>
        <w:rFonts w:hint="default"/>
        <w:lang w:val="en-US" w:eastAsia="en-US" w:bidi="ar-SA"/>
      </w:rPr>
    </w:lvl>
    <w:lvl w:ilvl="6" w:tplc="CA0CAB0E">
      <w:numFmt w:val="bullet"/>
      <w:lvlText w:val="•"/>
      <w:lvlJc w:val="left"/>
      <w:pPr>
        <w:ind w:left="7440" w:hanging="709"/>
      </w:pPr>
      <w:rPr>
        <w:rFonts w:hint="default"/>
        <w:lang w:val="en-US" w:eastAsia="en-US" w:bidi="ar-SA"/>
      </w:rPr>
    </w:lvl>
    <w:lvl w:ilvl="7" w:tplc="DF009790">
      <w:numFmt w:val="bullet"/>
      <w:lvlText w:val="•"/>
      <w:lvlJc w:val="left"/>
      <w:pPr>
        <w:ind w:left="8360" w:hanging="709"/>
      </w:pPr>
      <w:rPr>
        <w:rFonts w:hint="default"/>
        <w:lang w:val="en-US" w:eastAsia="en-US" w:bidi="ar-SA"/>
      </w:rPr>
    </w:lvl>
    <w:lvl w:ilvl="8" w:tplc="F16450C6">
      <w:numFmt w:val="bullet"/>
      <w:lvlText w:val="•"/>
      <w:lvlJc w:val="left"/>
      <w:pPr>
        <w:ind w:left="9280" w:hanging="709"/>
      </w:pPr>
      <w:rPr>
        <w:rFonts w:hint="default"/>
        <w:lang w:val="en-US" w:eastAsia="en-US" w:bidi="ar-SA"/>
      </w:rPr>
    </w:lvl>
  </w:abstractNum>
  <w:abstractNum w:abstractNumId="63" w15:restartNumberingAfterBreak="0">
    <w:nsid w:val="68891890"/>
    <w:multiLevelType w:val="multilevel"/>
    <w:tmpl w:val="E3805786"/>
    <w:lvl w:ilvl="0">
      <w:start w:val="7"/>
      <w:numFmt w:val="decimal"/>
      <w:lvlText w:val="%1"/>
      <w:lvlJc w:val="left"/>
      <w:pPr>
        <w:ind w:left="2352" w:hanging="1133"/>
      </w:pPr>
      <w:rPr>
        <w:rFonts w:hint="default"/>
        <w:lang w:val="en-US" w:eastAsia="en-US" w:bidi="ar-SA"/>
      </w:rPr>
    </w:lvl>
    <w:lvl w:ilvl="1">
      <w:start w:val="1"/>
      <w:numFmt w:val="decimal"/>
      <w:lvlText w:val="%1.%2"/>
      <w:lvlJc w:val="left"/>
      <w:pPr>
        <w:ind w:left="2352" w:hanging="1133"/>
      </w:pPr>
      <w:rPr>
        <w:rFonts w:ascii="Arial" w:eastAsia="Arial" w:hAnsi="Arial" w:cs="Arial" w:hint="default"/>
        <w:b w:val="0"/>
        <w:bCs w:val="0"/>
        <w:i w:val="0"/>
        <w:iCs w:val="0"/>
        <w:color w:val="231F20"/>
        <w:w w:val="99"/>
        <w:sz w:val="24"/>
        <w:szCs w:val="24"/>
        <w:lang w:val="en-US" w:eastAsia="en-US" w:bidi="ar-SA"/>
      </w:rPr>
    </w:lvl>
    <w:lvl w:ilvl="2">
      <w:numFmt w:val="bullet"/>
      <w:lvlText w:val="•"/>
      <w:lvlJc w:val="left"/>
      <w:pPr>
        <w:ind w:left="4112" w:hanging="1133"/>
      </w:pPr>
      <w:rPr>
        <w:rFonts w:hint="default"/>
        <w:lang w:val="en-US" w:eastAsia="en-US" w:bidi="ar-SA"/>
      </w:rPr>
    </w:lvl>
    <w:lvl w:ilvl="3">
      <w:numFmt w:val="bullet"/>
      <w:lvlText w:val="•"/>
      <w:lvlJc w:val="left"/>
      <w:pPr>
        <w:ind w:left="4988" w:hanging="1133"/>
      </w:pPr>
      <w:rPr>
        <w:rFonts w:hint="default"/>
        <w:lang w:val="en-US" w:eastAsia="en-US" w:bidi="ar-SA"/>
      </w:rPr>
    </w:lvl>
    <w:lvl w:ilvl="4">
      <w:numFmt w:val="bullet"/>
      <w:lvlText w:val="•"/>
      <w:lvlJc w:val="left"/>
      <w:pPr>
        <w:ind w:left="5864" w:hanging="1133"/>
      </w:pPr>
      <w:rPr>
        <w:rFonts w:hint="default"/>
        <w:lang w:val="en-US" w:eastAsia="en-US" w:bidi="ar-SA"/>
      </w:rPr>
    </w:lvl>
    <w:lvl w:ilvl="5">
      <w:numFmt w:val="bullet"/>
      <w:lvlText w:val="•"/>
      <w:lvlJc w:val="left"/>
      <w:pPr>
        <w:ind w:left="6740" w:hanging="1133"/>
      </w:pPr>
      <w:rPr>
        <w:rFonts w:hint="default"/>
        <w:lang w:val="en-US" w:eastAsia="en-US" w:bidi="ar-SA"/>
      </w:rPr>
    </w:lvl>
    <w:lvl w:ilvl="6">
      <w:numFmt w:val="bullet"/>
      <w:lvlText w:val="•"/>
      <w:lvlJc w:val="left"/>
      <w:pPr>
        <w:ind w:left="7616" w:hanging="1133"/>
      </w:pPr>
      <w:rPr>
        <w:rFonts w:hint="default"/>
        <w:lang w:val="en-US" w:eastAsia="en-US" w:bidi="ar-SA"/>
      </w:rPr>
    </w:lvl>
    <w:lvl w:ilvl="7">
      <w:numFmt w:val="bullet"/>
      <w:lvlText w:val="•"/>
      <w:lvlJc w:val="left"/>
      <w:pPr>
        <w:ind w:left="8492" w:hanging="1133"/>
      </w:pPr>
      <w:rPr>
        <w:rFonts w:hint="default"/>
        <w:lang w:val="en-US" w:eastAsia="en-US" w:bidi="ar-SA"/>
      </w:rPr>
    </w:lvl>
    <w:lvl w:ilvl="8">
      <w:numFmt w:val="bullet"/>
      <w:lvlText w:val="•"/>
      <w:lvlJc w:val="left"/>
      <w:pPr>
        <w:ind w:left="9368" w:hanging="1133"/>
      </w:pPr>
      <w:rPr>
        <w:rFonts w:hint="default"/>
        <w:lang w:val="en-US" w:eastAsia="en-US" w:bidi="ar-SA"/>
      </w:rPr>
    </w:lvl>
  </w:abstractNum>
  <w:abstractNum w:abstractNumId="64" w15:restartNumberingAfterBreak="0">
    <w:nsid w:val="68C92BD7"/>
    <w:multiLevelType w:val="hybridMultilevel"/>
    <w:tmpl w:val="34D2B782"/>
    <w:lvl w:ilvl="0" w:tplc="677C6284">
      <w:start w:val="1"/>
      <w:numFmt w:val="decimal"/>
      <w:lvlText w:val="(%1)"/>
      <w:lvlJc w:val="left"/>
      <w:pPr>
        <w:ind w:left="1928" w:hanging="710"/>
      </w:pPr>
      <w:rPr>
        <w:rFonts w:ascii="Arial" w:eastAsia="Arial" w:hAnsi="Arial" w:cs="Arial" w:hint="default"/>
        <w:b w:val="0"/>
        <w:bCs w:val="0"/>
        <w:i w:val="0"/>
        <w:iCs w:val="0"/>
        <w:color w:val="231F20"/>
        <w:w w:val="99"/>
        <w:sz w:val="24"/>
        <w:szCs w:val="24"/>
        <w:lang w:val="en-US" w:eastAsia="en-US" w:bidi="ar-SA"/>
      </w:rPr>
    </w:lvl>
    <w:lvl w:ilvl="1" w:tplc="BEA8BAFC">
      <w:numFmt w:val="bullet"/>
      <w:lvlText w:val="•"/>
      <w:lvlJc w:val="left"/>
      <w:pPr>
        <w:ind w:left="2840" w:hanging="710"/>
      </w:pPr>
      <w:rPr>
        <w:rFonts w:hint="default"/>
        <w:lang w:val="en-US" w:eastAsia="en-US" w:bidi="ar-SA"/>
      </w:rPr>
    </w:lvl>
    <w:lvl w:ilvl="2" w:tplc="FEFE13CA">
      <w:numFmt w:val="bullet"/>
      <w:lvlText w:val="•"/>
      <w:lvlJc w:val="left"/>
      <w:pPr>
        <w:ind w:left="3760" w:hanging="710"/>
      </w:pPr>
      <w:rPr>
        <w:rFonts w:hint="default"/>
        <w:lang w:val="en-US" w:eastAsia="en-US" w:bidi="ar-SA"/>
      </w:rPr>
    </w:lvl>
    <w:lvl w:ilvl="3" w:tplc="9044E928">
      <w:numFmt w:val="bullet"/>
      <w:lvlText w:val="•"/>
      <w:lvlJc w:val="left"/>
      <w:pPr>
        <w:ind w:left="4680" w:hanging="710"/>
      </w:pPr>
      <w:rPr>
        <w:rFonts w:hint="default"/>
        <w:lang w:val="en-US" w:eastAsia="en-US" w:bidi="ar-SA"/>
      </w:rPr>
    </w:lvl>
    <w:lvl w:ilvl="4" w:tplc="44D89810">
      <w:numFmt w:val="bullet"/>
      <w:lvlText w:val="•"/>
      <w:lvlJc w:val="left"/>
      <w:pPr>
        <w:ind w:left="5600" w:hanging="710"/>
      </w:pPr>
      <w:rPr>
        <w:rFonts w:hint="default"/>
        <w:lang w:val="en-US" w:eastAsia="en-US" w:bidi="ar-SA"/>
      </w:rPr>
    </w:lvl>
    <w:lvl w:ilvl="5" w:tplc="1FF4286C">
      <w:numFmt w:val="bullet"/>
      <w:lvlText w:val="•"/>
      <w:lvlJc w:val="left"/>
      <w:pPr>
        <w:ind w:left="6520" w:hanging="710"/>
      </w:pPr>
      <w:rPr>
        <w:rFonts w:hint="default"/>
        <w:lang w:val="en-US" w:eastAsia="en-US" w:bidi="ar-SA"/>
      </w:rPr>
    </w:lvl>
    <w:lvl w:ilvl="6" w:tplc="3516D76E">
      <w:numFmt w:val="bullet"/>
      <w:lvlText w:val="•"/>
      <w:lvlJc w:val="left"/>
      <w:pPr>
        <w:ind w:left="7440" w:hanging="710"/>
      </w:pPr>
      <w:rPr>
        <w:rFonts w:hint="default"/>
        <w:lang w:val="en-US" w:eastAsia="en-US" w:bidi="ar-SA"/>
      </w:rPr>
    </w:lvl>
    <w:lvl w:ilvl="7" w:tplc="3F52781E">
      <w:numFmt w:val="bullet"/>
      <w:lvlText w:val="•"/>
      <w:lvlJc w:val="left"/>
      <w:pPr>
        <w:ind w:left="8360" w:hanging="710"/>
      </w:pPr>
      <w:rPr>
        <w:rFonts w:hint="default"/>
        <w:lang w:val="en-US" w:eastAsia="en-US" w:bidi="ar-SA"/>
      </w:rPr>
    </w:lvl>
    <w:lvl w:ilvl="8" w:tplc="9FCE0F3C">
      <w:numFmt w:val="bullet"/>
      <w:lvlText w:val="•"/>
      <w:lvlJc w:val="left"/>
      <w:pPr>
        <w:ind w:left="9280" w:hanging="710"/>
      </w:pPr>
      <w:rPr>
        <w:rFonts w:hint="default"/>
        <w:lang w:val="en-US" w:eastAsia="en-US" w:bidi="ar-SA"/>
      </w:rPr>
    </w:lvl>
  </w:abstractNum>
  <w:abstractNum w:abstractNumId="65" w15:restartNumberingAfterBreak="0">
    <w:nsid w:val="6B990865"/>
    <w:multiLevelType w:val="hybridMultilevel"/>
    <w:tmpl w:val="99A49C94"/>
    <w:lvl w:ilvl="0" w:tplc="787222C2">
      <w:start w:val="1"/>
      <w:numFmt w:val="decimal"/>
      <w:lvlText w:val="(%1)"/>
      <w:lvlJc w:val="left"/>
      <w:pPr>
        <w:ind w:left="1220" w:hanging="361"/>
      </w:pPr>
      <w:rPr>
        <w:rFonts w:ascii="Arial" w:eastAsia="Arial" w:hAnsi="Arial" w:cs="Arial" w:hint="default"/>
        <w:b w:val="0"/>
        <w:bCs w:val="0"/>
        <w:i w:val="0"/>
        <w:iCs w:val="0"/>
        <w:color w:val="231F20"/>
        <w:w w:val="99"/>
        <w:sz w:val="24"/>
        <w:szCs w:val="24"/>
        <w:lang w:val="en-US" w:eastAsia="en-US" w:bidi="ar-SA"/>
      </w:rPr>
    </w:lvl>
    <w:lvl w:ilvl="1" w:tplc="DD664D10">
      <w:numFmt w:val="bullet"/>
      <w:lvlText w:val="•"/>
      <w:lvlJc w:val="left"/>
      <w:pPr>
        <w:ind w:left="2210" w:hanging="361"/>
      </w:pPr>
      <w:rPr>
        <w:rFonts w:hint="default"/>
        <w:lang w:val="en-US" w:eastAsia="en-US" w:bidi="ar-SA"/>
      </w:rPr>
    </w:lvl>
    <w:lvl w:ilvl="2" w:tplc="E9A03152">
      <w:numFmt w:val="bullet"/>
      <w:lvlText w:val="•"/>
      <w:lvlJc w:val="left"/>
      <w:pPr>
        <w:ind w:left="3200" w:hanging="361"/>
      </w:pPr>
      <w:rPr>
        <w:rFonts w:hint="default"/>
        <w:lang w:val="en-US" w:eastAsia="en-US" w:bidi="ar-SA"/>
      </w:rPr>
    </w:lvl>
    <w:lvl w:ilvl="3" w:tplc="78EA3C56">
      <w:numFmt w:val="bullet"/>
      <w:lvlText w:val="•"/>
      <w:lvlJc w:val="left"/>
      <w:pPr>
        <w:ind w:left="4190" w:hanging="361"/>
      </w:pPr>
      <w:rPr>
        <w:rFonts w:hint="default"/>
        <w:lang w:val="en-US" w:eastAsia="en-US" w:bidi="ar-SA"/>
      </w:rPr>
    </w:lvl>
    <w:lvl w:ilvl="4" w:tplc="34841448">
      <w:numFmt w:val="bullet"/>
      <w:lvlText w:val="•"/>
      <w:lvlJc w:val="left"/>
      <w:pPr>
        <w:ind w:left="5180" w:hanging="361"/>
      </w:pPr>
      <w:rPr>
        <w:rFonts w:hint="default"/>
        <w:lang w:val="en-US" w:eastAsia="en-US" w:bidi="ar-SA"/>
      </w:rPr>
    </w:lvl>
    <w:lvl w:ilvl="5" w:tplc="6A56F7F6">
      <w:numFmt w:val="bullet"/>
      <w:lvlText w:val="•"/>
      <w:lvlJc w:val="left"/>
      <w:pPr>
        <w:ind w:left="6170" w:hanging="361"/>
      </w:pPr>
      <w:rPr>
        <w:rFonts w:hint="default"/>
        <w:lang w:val="en-US" w:eastAsia="en-US" w:bidi="ar-SA"/>
      </w:rPr>
    </w:lvl>
    <w:lvl w:ilvl="6" w:tplc="1D582B9A">
      <w:numFmt w:val="bullet"/>
      <w:lvlText w:val="•"/>
      <w:lvlJc w:val="left"/>
      <w:pPr>
        <w:ind w:left="7160" w:hanging="361"/>
      </w:pPr>
      <w:rPr>
        <w:rFonts w:hint="default"/>
        <w:lang w:val="en-US" w:eastAsia="en-US" w:bidi="ar-SA"/>
      </w:rPr>
    </w:lvl>
    <w:lvl w:ilvl="7" w:tplc="041CEEDC">
      <w:numFmt w:val="bullet"/>
      <w:lvlText w:val="•"/>
      <w:lvlJc w:val="left"/>
      <w:pPr>
        <w:ind w:left="8150" w:hanging="361"/>
      </w:pPr>
      <w:rPr>
        <w:rFonts w:hint="default"/>
        <w:lang w:val="en-US" w:eastAsia="en-US" w:bidi="ar-SA"/>
      </w:rPr>
    </w:lvl>
    <w:lvl w:ilvl="8" w:tplc="01C40E04">
      <w:numFmt w:val="bullet"/>
      <w:lvlText w:val="•"/>
      <w:lvlJc w:val="left"/>
      <w:pPr>
        <w:ind w:left="9140" w:hanging="361"/>
      </w:pPr>
      <w:rPr>
        <w:rFonts w:hint="default"/>
        <w:lang w:val="en-US" w:eastAsia="en-US" w:bidi="ar-SA"/>
      </w:rPr>
    </w:lvl>
  </w:abstractNum>
  <w:abstractNum w:abstractNumId="66" w15:restartNumberingAfterBreak="0">
    <w:nsid w:val="6CB517C0"/>
    <w:multiLevelType w:val="hybridMultilevel"/>
    <w:tmpl w:val="D0DE5C1C"/>
    <w:lvl w:ilvl="0" w:tplc="FF3C5D9E">
      <w:start w:val="1"/>
      <w:numFmt w:val="lowerLetter"/>
      <w:lvlText w:val="(%1)"/>
      <w:lvlJc w:val="left"/>
      <w:pPr>
        <w:ind w:left="2352" w:hanging="568"/>
      </w:pPr>
      <w:rPr>
        <w:rFonts w:ascii="Arial" w:eastAsia="Arial" w:hAnsi="Arial" w:cs="Arial" w:hint="default"/>
        <w:b w:val="0"/>
        <w:bCs w:val="0"/>
        <w:i w:val="0"/>
        <w:iCs w:val="0"/>
        <w:color w:val="231F20"/>
        <w:w w:val="99"/>
        <w:sz w:val="24"/>
        <w:szCs w:val="24"/>
        <w:lang w:val="en-US" w:eastAsia="en-US" w:bidi="ar-SA"/>
      </w:rPr>
    </w:lvl>
    <w:lvl w:ilvl="1" w:tplc="FFA856FC">
      <w:numFmt w:val="bullet"/>
      <w:lvlText w:val="•"/>
      <w:lvlJc w:val="left"/>
      <w:pPr>
        <w:ind w:left="3236" w:hanging="568"/>
      </w:pPr>
      <w:rPr>
        <w:rFonts w:hint="default"/>
        <w:lang w:val="en-US" w:eastAsia="en-US" w:bidi="ar-SA"/>
      </w:rPr>
    </w:lvl>
    <w:lvl w:ilvl="2" w:tplc="7502530A">
      <w:numFmt w:val="bullet"/>
      <w:lvlText w:val="•"/>
      <w:lvlJc w:val="left"/>
      <w:pPr>
        <w:ind w:left="4112" w:hanging="568"/>
      </w:pPr>
      <w:rPr>
        <w:rFonts w:hint="default"/>
        <w:lang w:val="en-US" w:eastAsia="en-US" w:bidi="ar-SA"/>
      </w:rPr>
    </w:lvl>
    <w:lvl w:ilvl="3" w:tplc="1EFE6FF2">
      <w:numFmt w:val="bullet"/>
      <w:lvlText w:val="•"/>
      <w:lvlJc w:val="left"/>
      <w:pPr>
        <w:ind w:left="4988" w:hanging="568"/>
      </w:pPr>
      <w:rPr>
        <w:rFonts w:hint="default"/>
        <w:lang w:val="en-US" w:eastAsia="en-US" w:bidi="ar-SA"/>
      </w:rPr>
    </w:lvl>
    <w:lvl w:ilvl="4" w:tplc="00EA7BCC">
      <w:numFmt w:val="bullet"/>
      <w:lvlText w:val="•"/>
      <w:lvlJc w:val="left"/>
      <w:pPr>
        <w:ind w:left="5864" w:hanging="568"/>
      </w:pPr>
      <w:rPr>
        <w:rFonts w:hint="default"/>
        <w:lang w:val="en-US" w:eastAsia="en-US" w:bidi="ar-SA"/>
      </w:rPr>
    </w:lvl>
    <w:lvl w:ilvl="5" w:tplc="CEB6D156">
      <w:numFmt w:val="bullet"/>
      <w:lvlText w:val="•"/>
      <w:lvlJc w:val="left"/>
      <w:pPr>
        <w:ind w:left="6740" w:hanging="568"/>
      </w:pPr>
      <w:rPr>
        <w:rFonts w:hint="default"/>
        <w:lang w:val="en-US" w:eastAsia="en-US" w:bidi="ar-SA"/>
      </w:rPr>
    </w:lvl>
    <w:lvl w:ilvl="6" w:tplc="4B6CFBB6">
      <w:numFmt w:val="bullet"/>
      <w:lvlText w:val="•"/>
      <w:lvlJc w:val="left"/>
      <w:pPr>
        <w:ind w:left="7616" w:hanging="568"/>
      </w:pPr>
      <w:rPr>
        <w:rFonts w:hint="default"/>
        <w:lang w:val="en-US" w:eastAsia="en-US" w:bidi="ar-SA"/>
      </w:rPr>
    </w:lvl>
    <w:lvl w:ilvl="7" w:tplc="3322FDA0">
      <w:numFmt w:val="bullet"/>
      <w:lvlText w:val="•"/>
      <w:lvlJc w:val="left"/>
      <w:pPr>
        <w:ind w:left="8492" w:hanging="568"/>
      </w:pPr>
      <w:rPr>
        <w:rFonts w:hint="default"/>
        <w:lang w:val="en-US" w:eastAsia="en-US" w:bidi="ar-SA"/>
      </w:rPr>
    </w:lvl>
    <w:lvl w:ilvl="8" w:tplc="9B3232EC">
      <w:numFmt w:val="bullet"/>
      <w:lvlText w:val="•"/>
      <w:lvlJc w:val="left"/>
      <w:pPr>
        <w:ind w:left="9368" w:hanging="568"/>
      </w:pPr>
      <w:rPr>
        <w:rFonts w:hint="default"/>
        <w:lang w:val="en-US" w:eastAsia="en-US" w:bidi="ar-SA"/>
      </w:rPr>
    </w:lvl>
  </w:abstractNum>
  <w:abstractNum w:abstractNumId="67" w15:restartNumberingAfterBreak="0">
    <w:nsid w:val="74E95A4E"/>
    <w:multiLevelType w:val="hybridMultilevel"/>
    <w:tmpl w:val="4F0CF350"/>
    <w:lvl w:ilvl="0" w:tplc="E652889E">
      <w:start w:val="1"/>
      <w:numFmt w:val="decimal"/>
      <w:lvlText w:val="(%1)"/>
      <w:lvlJc w:val="left"/>
      <w:pPr>
        <w:ind w:left="1929" w:hanging="709"/>
      </w:pPr>
      <w:rPr>
        <w:rFonts w:ascii="Arial" w:eastAsia="Arial" w:hAnsi="Arial" w:cs="Arial" w:hint="default"/>
        <w:b w:val="0"/>
        <w:bCs w:val="0"/>
        <w:i w:val="0"/>
        <w:iCs w:val="0"/>
        <w:color w:val="231F20"/>
        <w:w w:val="99"/>
        <w:sz w:val="24"/>
        <w:szCs w:val="24"/>
        <w:lang w:val="en-US" w:eastAsia="en-US" w:bidi="ar-SA"/>
      </w:rPr>
    </w:lvl>
    <w:lvl w:ilvl="1" w:tplc="B8AC343C">
      <w:start w:val="1"/>
      <w:numFmt w:val="lowerLetter"/>
      <w:lvlText w:val="(%2)"/>
      <w:lvlJc w:val="left"/>
      <w:pPr>
        <w:ind w:left="2352" w:hanging="427"/>
      </w:pPr>
      <w:rPr>
        <w:rFonts w:ascii="Arial" w:eastAsia="Arial" w:hAnsi="Arial" w:cs="Arial" w:hint="default"/>
        <w:b w:val="0"/>
        <w:bCs w:val="0"/>
        <w:i w:val="0"/>
        <w:iCs w:val="0"/>
        <w:color w:val="231F20"/>
        <w:w w:val="99"/>
        <w:sz w:val="24"/>
        <w:szCs w:val="24"/>
        <w:lang w:val="en-US" w:eastAsia="en-US" w:bidi="ar-SA"/>
      </w:rPr>
    </w:lvl>
    <w:lvl w:ilvl="2" w:tplc="49F6E540">
      <w:numFmt w:val="bullet"/>
      <w:lvlText w:val="•"/>
      <w:lvlJc w:val="left"/>
      <w:pPr>
        <w:ind w:left="3333" w:hanging="427"/>
      </w:pPr>
      <w:rPr>
        <w:rFonts w:hint="default"/>
        <w:lang w:val="en-US" w:eastAsia="en-US" w:bidi="ar-SA"/>
      </w:rPr>
    </w:lvl>
    <w:lvl w:ilvl="3" w:tplc="81589FD2">
      <w:numFmt w:val="bullet"/>
      <w:lvlText w:val="•"/>
      <w:lvlJc w:val="left"/>
      <w:pPr>
        <w:ind w:left="4306" w:hanging="427"/>
      </w:pPr>
      <w:rPr>
        <w:rFonts w:hint="default"/>
        <w:lang w:val="en-US" w:eastAsia="en-US" w:bidi="ar-SA"/>
      </w:rPr>
    </w:lvl>
    <w:lvl w:ilvl="4" w:tplc="E578C172">
      <w:numFmt w:val="bullet"/>
      <w:lvlText w:val="•"/>
      <w:lvlJc w:val="left"/>
      <w:pPr>
        <w:ind w:left="5280" w:hanging="427"/>
      </w:pPr>
      <w:rPr>
        <w:rFonts w:hint="default"/>
        <w:lang w:val="en-US" w:eastAsia="en-US" w:bidi="ar-SA"/>
      </w:rPr>
    </w:lvl>
    <w:lvl w:ilvl="5" w:tplc="DCF65592">
      <w:numFmt w:val="bullet"/>
      <w:lvlText w:val="•"/>
      <w:lvlJc w:val="left"/>
      <w:pPr>
        <w:ind w:left="6253" w:hanging="427"/>
      </w:pPr>
      <w:rPr>
        <w:rFonts w:hint="default"/>
        <w:lang w:val="en-US" w:eastAsia="en-US" w:bidi="ar-SA"/>
      </w:rPr>
    </w:lvl>
    <w:lvl w:ilvl="6" w:tplc="5568CF18">
      <w:numFmt w:val="bullet"/>
      <w:lvlText w:val="•"/>
      <w:lvlJc w:val="left"/>
      <w:pPr>
        <w:ind w:left="7226" w:hanging="427"/>
      </w:pPr>
      <w:rPr>
        <w:rFonts w:hint="default"/>
        <w:lang w:val="en-US" w:eastAsia="en-US" w:bidi="ar-SA"/>
      </w:rPr>
    </w:lvl>
    <w:lvl w:ilvl="7" w:tplc="47B8BCC0">
      <w:numFmt w:val="bullet"/>
      <w:lvlText w:val="•"/>
      <w:lvlJc w:val="left"/>
      <w:pPr>
        <w:ind w:left="8200" w:hanging="427"/>
      </w:pPr>
      <w:rPr>
        <w:rFonts w:hint="default"/>
        <w:lang w:val="en-US" w:eastAsia="en-US" w:bidi="ar-SA"/>
      </w:rPr>
    </w:lvl>
    <w:lvl w:ilvl="8" w:tplc="91DC4A36">
      <w:numFmt w:val="bullet"/>
      <w:lvlText w:val="•"/>
      <w:lvlJc w:val="left"/>
      <w:pPr>
        <w:ind w:left="9173" w:hanging="427"/>
      </w:pPr>
      <w:rPr>
        <w:rFonts w:hint="default"/>
        <w:lang w:val="en-US" w:eastAsia="en-US" w:bidi="ar-SA"/>
      </w:rPr>
    </w:lvl>
  </w:abstractNum>
  <w:abstractNum w:abstractNumId="68" w15:restartNumberingAfterBreak="0">
    <w:nsid w:val="74EB2544"/>
    <w:multiLevelType w:val="hybridMultilevel"/>
    <w:tmpl w:val="AC8C261A"/>
    <w:lvl w:ilvl="0" w:tplc="200A7A72">
      <w:start w:val="1"/>
      <w:numFmt w:val="decimal"/>
      <w:lvlText w:val="(%1)"/>
      <w:lvlJc w:val="left"/>
      <w:pPr>
        <w:ind w:left="1928" w:hanging="709"/>
      </w:pPr>
      <w:rPr>
        <w:rFonts w:ascii="Arial" w:eastAsia="Arial" w:hAnsi="Arial" w:cs="Arial" w:hint="default"/>
        <w:b w:val="0"/>
        <w:bCs w:val="0"/>
        <w:i w:val="0"/>
        <w:iCs w:val="0"/>
        <w:color w:val="231F20"/>
        <w:w w:val="99"/>
        <w:sz w:val="24"/>
        <w:szCs w:val="24"/>
        <w:lang w:val="en-US" w:eastAsia="en-US" w:bidi="ar-SA"/>
      </w:rPr>
    </w:lvl>
    <w:lvl w:ilvl="1" w:tplc="0E426996">
      <w:start w:val="1"/>
      <w:numFmt w:val="lowerLetter"/>
      <w:lvlText w:val="(%2)"/>
      <w:lvlJc w:val="left"/>
      <w:pPr>
        <w:ind w:left="2354" w:hanging="427"/>
      </w:pPr>
      <w:rPr>
        <w:rFonts w:ascii="Arial" w:eastAsia="Arial" w:hAnsi="Arial" w:cs="Arial" w:hint="default"/>
        <w:b w:val="0"/>
        <w:bCs w:val="0"/>
        <w:i w:val="0"/>
        <w:iCs w:val="0"/>
        <w:color w:val="231F20"/>
        <w:w w:val="99"/>
        <w:sz w:val="24"/>
        <w:szCs w:val="24"/>
        <w:lang w:val="en-US" w:eastAsia="en-US" w:bidi="ar-SA"/>
      </w:rPr>
    </w:lvl>
    <w:lvl w:ilvl="2" w:tplc="0DA82992">
      <w:numFmt w:val="bullet"/>
      <w:lvlText w:val="•"/>
      <w:lvlJc w:val="left"/>
      <w:pPr>
        <w:ind w:left="3333" w:hanging="427"/>
      </w:pPr>
      <w:rPr>
        <w:rFonts w:hint="default"/>
        <w:lang w:val="en-US" w:eastAsia="en-US" w:bidi="ar-SA"/>
      </w:rPr>
    </w:lvl>
    <w:lvl w:ilvl="3" w:tplc="27BA6A82">
      <w:numFmt w:val="bullet"/>
      <w:lvlText w:val="•"/>
      <w:lvlJc w:val="left"/>
      <w:pPr>
        <w:ind w:left="4306" w:hanging="427"/>
      </w:pPr>
      <w:rPr>
        <w:rFonts w:hint="default"/>
        <w:lang w:val="en-US" w:eastAsia="en-US" w:bidi="ar-SA"/>
      </w:rPr>
    </w:lvl>
    <w:lvl w:ilvl="4" w:tplc="873CA9F0">
      <w:numFmt w:val="bullet"/>
      <w:lvlText w:val="•"/>
      <w:lvlJc w:val="left"/>
      <w:pPr>
        <w:ind w:left="5280" w:hanging="427"/>
      </w:pPr>
      <w:rPr>
        <w:rFonts w:hint="default"/>
        <w:lang w:val="en-US" w:eastAsia="en-US" w:bidi="ar-SA"/>
      </w:rPr>
    </w:lvl>
    <w:lvl w:ilvl="5" w:tplc="0688D988">
      <w:numFmt w:val="bullet"/>
      <w:lvlText w:val="•"/>
      <w:lvlJc w:val="left"/>
      <w:pPr>
        <w:ind w:left="6253" w:hanging="427"/>
      </w:pPr>
      <w:rPr>
        <w:rFonts w:hint="default"/>
        <w:lang w:val="en-US" w:eastAsia="en-US" w:bidi="ar-SA"/>
      </w:rPr>
    </w:lvl>
    <w:lvl w:ilvl="6" w:tplc="D262A07A">
      <w:numFmt w:val="bullet"/>
      <w:lvlText w:val="•"/>
      <w:lvlJc w:val="left"/>
      <w:pPr>
        <w:ind w:left="7226" w:hanging="427"/>
      </w:pPr>
      <w:rPr>
        <w:rFonts w:hint="default"/>
        <w:lang w:val="en-US" w:eastAsia="en-US" w:bidi="ar-SA"/>
      </w:rPr>
    </w:lvl>
    <w:lvl w:ilvl="7" w:tplc="F978F8F2">
      <w:numFmt w:val="bullet"/>
      <w:lvlText w:val="•"/>
      <w:lvlJc w:val="left"/>
      <w:pPr>
        <w:ind w:left="8200" w:hanging="427"/>
      </w:pPr>
      <w:rPr>
        <w:rFonts w:hint="default"/>
        <w:lang w:val="en-US" w:eastAsia="en-US" w:bidi="ar-SA"/>
      </w:rPr>
    </w:lvl>
    <w:lvl w:ilvl="8" w:tplc="22DCDA92">
      <w:numFmt w:val="bullet"/>
      <w:lvlText w:val="•"/>
      <w:lvlJc w:val="left"/>
      <w:pPr>
        <w:ind w:left="9173" w:hanging="427"/>
      </w:pPr>
      <w:rPr>
        <w:rFonts w:hint="default"/>
        <w:lang w:val="en-US" w:eastAsia="en-US" w:bidi="ar-SA"/>
      </w:rPr>
    </w:lvl>
  </w:abstractNum>
  <w:abstractNum w:abstractNumId="69" w15:restartNumberingAfterBreak="0">
    <w:nsid w:val="75C96477"/>
    <w:multiLevelType w:val="hybridMultilevel"/>
    <w:tmpl w:val="DB865666"/>
    <w:lvl w:ilvl="0" w:tplc="CF1C08CC">
      <w:start w:val="1"/>
      <w:numFmt w:val="lowerLetter"/>
      <w:lvlText w:val="(%1)"/>
      <w:lvlJc w:val="left"/>
      <w:pPr>
        <w:tabs>
          <w:tab w:val="num" w:pos="2546"/>
        </w:tabs>
        <w:ind w:left="2546"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6C06E8D"/>
    <w:multiLevelType w:val="hybridMultilevel"/>
    <w:tmpl w:val="E206BA82"/>
    <w:lvl w:ilvl="0" w:tplc="B0DC786C">
      <w:start w:val="1"/>
      <w:numFmt w:val="decimal"/>
      <w:lvlText w:val="(%1)"/>
      <w:lvlJc w:val="left"/>
      <w:pPr>
        <w:ind w:left="2008" w:hanging="788"/>
      </w:pPr>
      <w:rPr>
        <w:rFonts w:ascii="Arial" w:eastAsia="Arial" w:hAnsi="Arial" w:cs="Arial" w:hint="default"/>
        <w:b w:val="0"/>
        <w:bCs w:val="0"/>
        <w:i w:val="0"/>
        <w:iCs w:val="0"/>
        <w:color w:val="231F20"/>
        <w:w w:val="99"/>
        <w:sz w:val="24"/>
        <w:szCs w:val="24"/>
        <w:lang w:val="en-US" w:eastAsia="en-US" w:bidi="ar-SA"/>
      </w:rPr>
    </w:lvl>
    <w:lvl w:ilvl="1" w:tplc="53A2E1AE">
      <w:start w:val="1"/>
      <w:numFmt w:val="lowerLetter"/>
      <w:lvlText w:val="(%2)"/>
      <w:lvlJc w:val="left"/>
      <w:pPr>
        <w:ind w:left="2352" w:hanging="427"/>
      </w:pPr>
      <w:rPr>
        <w:rFonts w:ascii="Arial" w:eastAsia="Arial" w:hAnsi="Arial" w:cs="Arial" w:hint="default"/>
        <w:b w:val="0"/>
        <w:bCs w:val="0"/>
        <w:i w:val="0"/>
        <w:iCs w:val="0"/>
        <w:color w:val="231F20"/>
        <w:w w:val="99"/>
        <w:sz w:val="24"/>
        <w:szCs w:val="24"/>
        <w:lang w:val="en-US" w:eastAsia="en-US" w:bidi="ar-SA"/>
      </w:rPr>
    </w:lvl>
    <w:lvl w:ilvl="2" w:tplc="835A9D1C">
      <w:numFmt w:val="bullet"/>
      <w:lvlText w:val="•"/>
      <w:lvlJc w:val="left"/>
      <w:pPr>
        <w:ind w:left="3333" w:hanging="427"/>
      </w:pPr>
      <w:rPr>
        <w:rFonts w:hint="default"/>
        <w:lang w:val="en-US" w:eastAsia="en-US" w:bidi="ar-SA"/>
      </w:rPr>
    </w:lvl>
    <w:lvl w:ilvl="3" w:tplc="A5BCC038">
      <w:numFmt w:val="bullet"/>
      <w:lvlText w:val="•"/>
      <w:lvlJc w:val="left"/>
      <w:pPr>
        <w:ind w:left="4306" w:hanging="427"/>
      </w:pPr>
      <w:rPr>
        <w:rFonts w:hint="default"/>
        <w:lang w:val="en-US" w:eastAsia="en-US" w:bidi="ar-SA"/>
      </w:rPr>
    </w:lvl>
    <w:lvl w:ilvl="4" w:tplc="DF4268BE">
      <w:numFmt w:val="bullet"/>
      <w:lvlText w:val="•"/>
      <w:lvlJc w:val="left"/>
      <w:pPr>
        <w:ind w:left="5280" w:hanging="427"/>
      </w:pPr>
      <w:rPr>
        <w:rFonts w:hint="default"/>
        <w:lang w:val="en-US" w:eastAsia="en-US" w:bidi="ar-SA"/>
      </w:rPr>
    </w:lvl>
    <w:lvl w:ilvl="5" w:tplc="DFDCA382">
      <w:numFmt w:val="bullet"/>
      <w:lvlText w:val="•"/>
      <w:lvlJc w:val="left"/>
      <w:pPr>
        <w:ind w:left="6253" w:hanging="427"/>
      </w:pPr>
      <w:rPr>
        <w:rFonts w:hint="default"/>
        <w:lang w:val="en-US" w:eastAsia="en-US" w:bidi="ar-SA"/>
      </w:rPr>
    </w:lvl>
    <w:lvl w:ilvl="6" w:tplc="4F72594C">
      <w:numFmt w:val="bullet"/>
      <w:lvlText w:val="•"/>
      <w:lvlJc w:val="left"/>
      <w:pPr>
        <w:ind w:left="7226" w:hanging="427"/>
      </w:pPr>
      <w:rPr>
        <w:rFonts w:hint="default"/>
        <w:lang w:val="en-US" w:eastAsia="en-US" w:bidi="ar-SA"/>
      </w:rPr>
    </w:lvl>
    <w:lvl w:ilvl="7" w:tplc="213A0D48">
      <w:numFmt w:val="bullet"/>
      <w:lvlText w:val="•"/>
      <w:lvlJc w:val="left"/>
      <w:pPr>
        <w:ind w:left="8200" w:hanging="427"/>
      </w:pPr>
      <w:rPr>
        <w:rFonts w:hint="default"/>
        <w:lang w:val="en-US" w:eastAsia="en-US" w:bidi="ar-SA"/>
      </w:rPr>
    </w:lvl>
    <w:lvl w:ilvl="8" w:tplc="EB4C52D6">
      <w:numFmt w:val="bullet"/>
      <w:lvlText w:val="•"/>
      <w:lvlJc w:val="left"/>
      <w:pPr>
        <w:ind w:left="9173" w:hanging="427"/>
      </w:pPr>
      <w:rPr>
        <w:rFonts w:hint="default"/>
        <w:lang w:val="en-US" w:eastAsia="en-US" w:bidi="ar-SA"/>
      </w:rPr>
    </w:lvl>
  </w:abstractNum>
  <w:abstractNum w:abstractNumId="71" w15:restartNumberingAfterBreak="0">
    <w:nsid w:val="781B761D"/>
    <w:multiLevelType w:val="hybridMultilevel"/>
    <w:tmpl w:val="F12CBD46"/>
    <w:lvl w:ilvl="0" w:tplc="D4BE2DDA">
      <w:start w:val="1"/>
      <w:numFmt w:val="decimal"/>
      <w:lvlText w:val="(%1)"/>
      <w:lvlJc w:val="left"/>
      <w:pPr>
        <w:ind w:left="1929" w:hanging="709"/>
      </w:pPr>
      <w:rPr>
        <w:rFonts w:ascii="Arial" w:eastAsia="Arial" w:hAnsi="Arial" w:cs="Arial" w:hint="default"/>
        <w:b w:val="0"/>
        <w:bCs w:val="0"/>
        <w:i w:val="0"/>
        <w:iCs w:val="0"/>
        <w:color w:val="231F20"/>
        <w:w w:val="99"/>
        <w:sz w:val="24"/>
        <w:szCs w:val="24"/>
        <w:lang w:val="en-US" w:eastAsia="en-US" w:bidi="ar-SA"/>
      </w:rPr>
    </w:lvl>
    <w:lvl w:ilvl="1" w:tplc="5DBEDA50">
      <w:start w:val="1"/>
      <w:numFmt w:val="lowerLetter"/>
      <w:lvlText w:val="(%2)"/>
      <w:lvlJc w:val="left"/>
      <w:pPr>
        <w:ind w:left="2353" w:hanging="426"/>
      </w:pPr>
      <w:rPr>
        <w:rFonts w:ascii="Arial" w:eastAsia="Arial" w:hAnsi="Arial" w:cs="Arial" w:hint="default"/>
        <w:b w:val="0"/>
        <w:bCs w:val="0"/>
        <w:i w:val="0"/>
        <w:iCs w:val="0"/>
        <w:color w:val="231F20"/>
        <w:w w:val="99"/>
        <w:sz w:val="24"/>
        <w:szCs w:val="24"/>
        <w:lang w:val="en-US" w:eastAsia="en-US" w:bidi="ar-SA"/>
      </w:rPr>
    </w:lvl>
    <w:lvl w:ilvl="2" w:tplc="F044E750">
      <w:numFmt w:val="bullet"/>
      <w:lvlText w:val="•"/>
      <w:lvlJc w:val="left"/>
      <w:pPr>
        <w:ind w:left="3333" w:hanging="426"/>
      </w:pPr>
      <w:rPr>
        <w:rFonts w:hint="default"/>
        <w:lang w:val="en-US" w:eastAsia="en-US" w:bidi="ar-SA"/>
      </w:rPr>
    </w:lvl>
    <w:lvl w:ilvl="3" w:tplc="8DD0F83C">
      <w:numFmt w:val="bullet"/>
      <w:lvlText w:val="•"/>
      <w:lvlJc w:val="left"/>
      <w:pPr>
        <w:ind w:left="4306" w:hanging="426"/>
      </w:pPr>
      <w:rPr>
        <w:rFonts w:hint="default"/>
        <w:lang w:val="en-US" w:eastAsia="en-US" w:bidi="ar-SA"/>
      </w:rPr>
    </w:lvl>
    <w:lvl w:ilvl="4" w:tplc="B052EB3C">
      <w:numFmt w:val="bullet"/>
      <w:lvlText w:val="•"/>
      <w:lvlJc w:val="left"/>
      <w:pPr>
        <w:ind w:left="5280" w:hanging="426"/>
      </w:pPr>
      <w:rPr>
        <w:rFonts w:hint="default"/>
        <w:lang w:val="en-US" w:eastAsia="en-US" w:bidi="ar-SA"/>
      </w:rPr>
    </w:lvl>
    <w:lvl w:ilvl="5" w:tplc="E1229884">
      <w:numFmt w:val="bullet"/>
      <w:lvlText w:val="•"/>
      <w:lvlJc w:val="left"/>
      <w:pPr>
        <w:ind w:left="6253" w:hanging="426"/>
      </w:pPr>
      <w:rPr>
        <w:rFonts w:hint="default"/>
        <w:lang w:val="en-US" w:eastAsia="en-US" w:bidi="ar-SA"/>
      </w:rPr>
    </w:lvl>
    <w:lvl w:ilvl="6" w:tplc="7EC83A3C">
      <w:numFmt w:val="bullet"/>
      <w:lvlText w:val="•"/>
      <w:lvlJc w:val="left"/>
      <w:pPr>
        <w:ind w:left="7226" w:hanging="426"/>
      </w:pPr>
      <w:rPr>
        <w:rFonts w:hint="default"/>
        <w:lang w:val="en-US" w:eastAsia="en-US" w:bidi="ar-SA"/>
      </w:rPr>
    </w:lvl>
    <w:lvl w:ilvl="7" w:tplc="802A3348">
      <w:numFmt w:val="bullet"/>
      <w:lvlText w:val="•"/>
      <w:lvlJc w:val="left"/>
      <w:pPr>
        <w:ind w:left="8200" w:hanging="426"/>
      </w:pPr>
      <w:rPr>
        <w:rFonts w:hint="default"/>
        <w:lang w:val="en-US" w:eastAsia="en-US" w:bidi="ar-SA"/>
      </w:rPr>
    </w:lvl>
    <w:lvl w:ilvl="8" w:tplc="C212D9E8">
      <w:numFmt w:val="bullet"/>
      <w:lvlText w:val="•"/>
      <w:lvlJc w:val="left"/>
      <w:pPr>
        <w:ind w:left="9173" w:hanging="426"/>
      </w:pPr>
      <w:rPr>
        <w:rFonts w:hint="default"/>
        <w:lang w:val="en-US" w:eastAsia="en-US" w:bidi="ar-SA"/>
      </w:rPr>
    </w:lvl>
  </w:abstractNum>
  <w:abstractNum w:abstractNumId="72" w15:restartNumberingAfterBreak="0">
    <w:nsid w:val="7D632464"/>
    <w:multiLevelType w:val="hybridMultilevel"/>
    <w:tmpl w:val="A8568100"/>
    <w:lvl w:ilvl="0" w:tplc="55AE6F9E">
      <w:start w:val="1"/>
      <w:numFmt w:val="lowerLetter"/>
      <w:lvlText w:val="(%1)"/>
      <w:lvlJc w:val="left"/>
      <w:pPr>
        <w:ind w:left="2352" w:hanging="567"/>
      </w:pPr>
      <w:rPr>
        <w:rFonts w:ascii="Arial" w:eastAsia="Arial" w:hAnsi="Arial" w:cs="Arial" w:hint="default"/>
        <w:b w:val="0"/>
        <w:bCs w:val="0"/>
        <w:i w:val="0"/>
        <w:iCs w:val="0"/>
        <w:color w:val="231F20"/>
        <w:w w:val="99"/>
        <w:sz w:val="24"/>
        <w:szCs w:val="24"/>
        <w:lang w:val="en-US" w:eastAsia="en-US" w:bidi="ar-SA"/>
      </w:rPr>
    </w:lvl>
    <w:lvl w:ilvl="1" w:tplc="8C8C5980">
      <w:numFmt w:val="bullet"/>
      <w:lvlText w:val="•"/>
      <w:lvlJc w:val="left"/>
      <w:pPr>
        <w:ind w:left="3236" w:hanging="567"/>
      </w:pPr>
      <w:rPr>
        <w:rFonts w:hint="default"/>
        <w:lang w:val="en-US" w:eastAsia="en-US" w:bidi="ar-SA"/>
      </w:rPr>
    </w:lvl>
    <w:lvl w:ilvl="2" w:tplc="E22674F2">
      <w:numFmt w:val="bullet"/>
      <w:lvlText w:val="•"/>
      <w:lvlJc w:val="left"/>
      <w:pPr>
        <w:ind w:left="4112" w:hanging="567"/>
      </w:pPr>
      <w:rPr>
        <w:rFonts w:hint="default"/>
        <w:lang w:val="en-US" w:eastAsia="en-US" w:bidi="ar-SA"/>
      </w:rPr>
    </w:lvl>
    <w:lvl w:ilvl="3" w:tplc="CCC083B6">
      <w:numFmt w:val="bullet"/>
      <w:lvlText w:val="•"/>
      <w:lvlJc w:val="left"/>
      <w:pPr>
        <w:ind w:left="4988" w:hanging="567"/>
      </w:pPr>
      <w:rPr>
        <w:rFonts w:hint="default"/>
        <w:lang w:val="en-US" w:eastAsia="en-US" w:bidi="ar-SA"/>
      </w:rPr>
    </w:lvl>
    <w:lvl w:ilvl="4" w:tplc="759A12A6">
      <w:numFmt w:val="bullet"/>
      <w:lvlText w:val="•"/>
      <w:lvlJc w:val="left"/>
      <w:pPr>
        <w:ind w:left="5864" w:hanging="567"/>
      </w:pPr>
      <w:rPr>
        <w:rFonts w:hint="default"/>
        <w:lang w:val="en-US" w:eastAsia="en-US" w:bidi="ar-SA"/>
      </w:rPr>
    </w:lvl>
    <w:lvl w:ilvl="5" w:tplc="B6E4B74E">
      <w:numFmt w:val="bullet"/>
      <w:lvlText w:val="•"/>
      <w:lvlJc w:val="left"/>
      <w:pPr>
        <w:ind w:left="6740" w:hanging="567"/>
      </w:pPr>
      <w:rPr>
        <w:rFonts w:hint="default"/>
        <w:lang w:val="en-US" w:eastAsia="en-US" w:bidi="ar-SA"/>
      </w:rPr>
    </w:lvl>
    <w:lvl w:ilvl="6" w:tplc="CF244050">
      <w:numFmt w:val="bullet"/>
      <w:lvlText w:val="•"/>
      <w:lvlJc w:val="left"/>
      <w:pPr>
        <w:ind w:left="7616" w:hanging="567"/>
      </w:pPr>
      <w:rPr>
        <w:rFonts w:hint="default"/>
        <w:lang w:val="en-US" w:eastAsia="en-US" w:bidi="ar-SA"/>
      </w:rPr>
    </w:lvl>
    <w:lvl w:ilvl="7" w:tplc="B5D64F9C">
      <w:numFmt w:val="bullet"/>
      <w:lvlText w:val="•"/>
      <w:lvlJc w:val="left"/>
      <w:pPr>
        <w:ind w:left="8492" w:hanging="567"/>
      </w:pPr>
      <w:rPr>
        <w:rFonts w:hint="default"/>
        <w:lang w:val="en-US" w:eastAsia="en-US" w:bidi="ar-SA"/>
      </w:rPr>
    </w:lvl>
    <w:lvl w:ilvl="8" w:tplc="66B0CC10">
      <w:numFmt w:val="bullet"/>
      <w:lvlText w:val="•"/>
      <w:lvlJc w:val="left"/>
      <w:pPr>
        <w:ind w:left="9368" w:hanging="567"/>
      </w:pPr>
      <w:rPr>
        <w:rFonts w:hint="default"/>
        <w:lang w:val="en-US" w:eastAsia="en-US" w:bidi="ar-SA"/>
      </w:rPr>
    </w:lvl>
  </w:abstractNum>
  <w:num w:numId="1" w16cid:durableId="882670089">
    <w:abstractNumId w:val="65"/>
  </w:num>
  <w:num w:numId="2" w16cid:durableId="583488364">
    <w:abstractNumId w:val="8"/>
  </w:num>
  <w:num w:numId="3" w16cid:durableId="601037680">
    <w:abstractNumId w:val="60"/>
  </w:num>
  <w:num w:numId="4" w16cid:durableId="1589922871">
    <w:abstractNumId w:val="53"/>
  </w:num>
  <w:num w:numId="5" w16cid:durableId="301810966">
    <w:abstractNumId w:val="10"/>
  </w:num>
  <w:num w:numId="6" w16cid:durableId="2091266632">
    <w:abstractNumId w:val="23"/>
  </w:num>
  <w:num w:numId="7" w16cid:durableId="1935820327">
    <w:abstractNumId w:val="62"/>
  </w:num>
  <w:num w:numId="8" w16cid:durableId="2092191736">
    <w:abstractNumId w:val="44"/>
  </w:num>
  <w:num w:numId="9" w16cid:durableId="1968078383">
    <w:abstractNumId w:val="3"/>
  </w:num>
  <w:num w:numId="10" w16cid:durableId="116219033">
    <w:abstractNumId w:val="17"/>
  </w:num>
  <w:num w:numId="11" w16cid:durableId="329914595">
    <w:abstractNumId w:val="27"/>
  </w:num>
  <w:num w:numId="12" w16cid:durableId="223220381">
    <w:abstractNumId w:val="47"/>
  </w:num>
  <w:num w:numId="13" w16cid:durableId="1706368561">
    <w:abstractNumId w:val="68"/>
  </w:num>
  <w:num w:numId="14" w16cid:durableId="352850678">
    <w:abstractNumId w:val="50"/>
  </w:num>
  <w:num w:numId="15" w16cid:durableId="480118065">
    <w:abstractNumId w:val="31"/>
  </w:num>
  <w:num w:numId="16" w16cid:durableId="552236116">
    <w:abstractNumId w:val="39"/>
  </w:num>
  <w:num w:numId="17" w16cid:durableId="1064373684">
    <w:abstractNumId w:val="55"/>
  </w:num>
  <w:num w:numId="18" w16cid:durableId="1387989348">
    <w:abstractNumId w:val="57"/>
  </w:num>
  <w:num w:numId="19" w16cid:durableId="1266184781">
    <w:abstractNumId w:val="51"/>
  </w:num>
  <w:num w:numId="20" w16cid:durableId="865606497">
    <w:abstractNumId w:val="43"/>
  </w:num>
  <w:num w:numId="21" w16cid:durableId="2101171177">
    <w:abstractNumId w:val="20"/>
  </w:num>
  <w:num w:numId="22" w16cid:durableId="1029180026">
    <w:abstractNumId w:val="22"/>
  </w:num>
  <w:num w:numId="23" w16cid:durableId="156000577">
    <w:abstractNumId w:val="15"/>
  </w:num>
  <w:num w:numId="24" w16cid:durableId="1346206872">
    <w:abstractNumId w:val="19"/>
  </w:num>
  <w:num w:numId="25" w16cid:durableId="138114126">
    <w:abstractNumId w:val="14"/>
  </w:num>
  <w:num w:numId="26" w16cid:durableId="661735063">
    <w:abstractNumId w:val="37"/>
  </w:num>
  <w:num w:numId="27" w16cid:durableId="735739276">
    <w:abstractNumId w:val="71"/>
  </w:num>
  <w:num w:numId="28" w16cid:durableId="352725469">
    <w:abstractNumId w:val="6"/>
  </w:num>
  <w:num w:numId="29" w16cid:durableId="675117183">
    <w:abstractNumId w:val="67"/>
  </w:num>
  <w:num w:numId="30" w16cid:durableId="669673876">
    <w:abstractNumId w:val="1"/>
  </w:num>
  <w:num w:numId="31" w16cid:durableId="1506936481">
    <w:abstractNumId w:val="48"/>
  </w:num>
  <w:num w:numId="32" w16cid:durableId="1394889799">
    <w:abstractNumId w:val="29"/>
  </w:num>
  <w:num w:numId="33" w16cid:durableId="279729572">
    <w:abstractNumId w:val="16"/>
  </w:num>
  <w:num w:numId="34" w16cid:durableId="1944992061">
    <w:abstractNumId w:val="70"/>
  </w:num>
  <w:num w:numId="35" w16cid:durableId="575556087">
    <w:abstractNumId w:val="33"/>
  </w:num>
  <w:num w:numId="36" w16cid:durableId="719211366">
    <w:abstractNumId w:val="61"/>
  </w:num>
  <w:num w:numId="37" w16cid:durableId="652098069">
    <w:abstractNumId w:val="13"/>
  </w:num>
  <w:num w:numId="38" w16cid:durableId="1655454714">
    <w:abstractNumId w:val="30"/>
  </w:num>
  <w:num w:numId="39" w16cid:durableId="926305833">
    <w:abstractNumId w:val="25"/>
  </w:num>
  <w:num w:numId="40" w16cid:durableId="2118326827">
    <w:abstractNumId w:val="49"/>
  </w:num>
  <w:num w:numId="41" w16cid:durableId="468402564">
    <w:abstractNumId w:val="11"/>
  </w:num>
  <w:num w:numId="42" w16cid:durableId="1538349585">
    <w:abstractNumId w:val="40"/>
  </w:num>
  <w:num w:numId="43" w16cid:durableId="856039581">
    <w:abstractNumId w:val="28"/>
  </w:num>
  <w:num w:numId="44" w16cid:durableId="1751349030">
    <w:abstractNumId w:val="58"/>
  </w:num>
  <w:num w:numId="45" w16cid:durableId="327834319">
    <w:abstractNumId w:val="64"/>
  </w:num>
  <w:num w:numId="46" w16cid:durableId="437288196">
    <w:abstractNumId w:val="38"/>
  </w:num>
  <w:num w:numId="47" w16cid:durableId="1078092168">
    <w:abstractNumId w:val="42"/>
  </w:num>
  <w:num w:numId="48" w16cid:durableId="63644007">
    <w:abstractNumId w:val="36"/>
  </w:num>
  <w:num w:numId="49" w16cid:durableId="81613125">
    <w:abstractNumId w:val="52"/>
  </w:num>
  <w:num w:numId="50" w16cid:durableId="1180775486">
    <w:abstractNumId w:val="35"/>
  </w:num>
  <w:num w:numId="51" w16cid:durableId="1113478891">
    <w:abstractNumId w:val="24"/>
  </w:num>
  <w:num w:numId="52" w16cid:durableId="1451045504">
    <w:abstractNumId w:val="66"/>
  </w:num>
  <w:num w:numId="53" w16cid:durableId="1344211238">
    <w:abstractNumId w:val="72"/>
  </w:num>
  <w:num w:numId="54" w16cid:durableId="363948093">
    <w:abstractNumId w:val="9"/>
  </w:num>
  <w:num w:numId="55" w16cid:durableId="359279172">
    <w:abstractNumId w:val="59"/>
  </w:num>
  <w:num w:numId="56" w16cid:durableId="490756361">
    <w:abstractNumId w:val="18"/>
  </w:num>
  <w:num w:numId="57" w16cid:durableId="979840930">
    <w:abstractNumId w:val="54"/>
  </w:num>
  <w:num w:numId="58" w16cid:durableId="1787769001">
    <w:abstractNumId w:val="5"/>
  </w:num>
  <w:num w:numId="59" w16cid:durableId="1773696202">
    <w:abstractNumId w:val="63"/>
  </w:num>
  <w:num w:numId="60" w16cid:durableId="1077675329">
    <w:abstractNumId w:val="7"/>
  </w:num>
  <w:num w:numId="61" w16cid:durableId="1446121260">
    <w:abstractNumId w:val="46"/>
  </w:num>
  <w:num w:numId="62" w16cid:durableId="756748763">
    <w:abstractNumId w:val="41"/>
  </w:num>
  <w:num w:numId="63" w16cid:durableId="1412386767">
    <w:abstractNumId w:val="21"/>
  </w:num>
  <w:num w:numId="64" w16cid:durableId="2103715799">
    <w:abstractNumId w:val="56"/>
  </w:num>
  <w:num w:numId="65" w16cid:durableId="636371933">
    <w:abstractNumId w:val="4"/>
  </w:num>
  <w:num w:numId="66" w16cid:durableId="1579053938">
    <w:abstractNumId w:val="32"/>
  </w:num>
  <w:num w:numId="67" w16cid:durableId="370152945">
    <w:abstractNumId w:val="12"/>
  </w:num>
  <w:num w:numId="68" w16cid:durableId="885333973">
    <w:abstractNumId w:val="69"/>
  </w:num>
  <w:num w:numId="69" w16cid:durableId="699939353">
    <w:abstractNumId w:val="0"/>
  </w:num>
  <w:num w:numId="70" w16cid:durableId="1807163548">
    <w:abstractNumId w:val="45"/>
  </w:num>
  <w:num w:numId="71" w16cid:durableId="1135442480">
    <w:abstractNumId w:val="26"/>
  </w:num>
  <w:num w:numId="72" w16cid:durableId="887034162">
    <w:abstractNumId w:val="2"/>
  </w:num>
  <w:num w:numId="73" w16cid:durableId="1638877089">
    <w:abstractNumId w:val="3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62"/>
    <w:rsid w:val="00010F32"/>
    <w:rsid w:val="00016C23"/>
    <w:rsid w:val="0003765F"/>
    <w:rsid w:val="000545B4"/>
    <w:rsid w:val="00061209"/>
    <w:rsid w:val="0009064F"/>
    <w:rsid w:val="00097578"/>
    <w:rsid w:val="000A1331"/>
    <w:rsid w:val="000B3C62"/>
    <w:rsid w:val="000C3B05"/>
    <w:rsid w:val="000D7288"/>
    <w:rsid w:val="000F08C6"/>
    <w:rsid w:val="0011617B"/>
    <w:rsid w:val="00130D4D"/>
    <w:rsid w:val="001518DB"/>
    <w:rsid w:val="00157DD0"/>
    <w:rsid w:val="001A37A9"/>
    <w:rsid w:val="001A4F7F"/>
    <w:rsid w:val="001A7808"/>
    <w:rsid w:val="001B1C24"/>
    <w:rsid w:val="001C3E6F"/>
    <w:rsid w:val="001C46DD"/>
    <w:rsid w:val="001E131A"/>
    <w:rsid w:val="001F6D4B"/>
    <w:rsid w:val="00206374"/>
    <w:rsid w:val="00210BDC"/>
    <w:rsid w:val="002111EA"/>
    <w:rsid w:val="0021672F"/>
    <w:rsid w:val="002416E1"/>
    <w:rsid w:val="00262188"/>
    <w:rsid w:val="00273071"/>
    <w:rsid w:val="002910D9"/>
    <w:rsid w:val="002C17DE"/>
    <w:rsid w:val="002D1E33"/>
    <w:rsid w:val="002D56D1"/>
    <w:rsid w:val="003121B1"/>
    <w:rsid w:val="003232C5"/>
    <w:rsid w:val="00326A26"/>
    <w:rsid w:val="00342186"/>
    <w:rsid w:val="0038599E"/>
    <w:rsid w:val="003C4995"/>
    <w:rsid w:val="003D496A"/>
    <w:rsid w:val="003E1A9A"/>
    <w:rsid w:val="003E727B"/>
    <w:rsid w:val="003F0F8A"/>
    <w:rsid w:val="004021CB"/>
    <w:rsid w:val="00423812"/>
    <w:rsid w:val="004326A2"/>
    <w:rsid w:val="0045647A"/>
    <w:rsid w:val="0045672B"/>
    <w:rsid w:val="0048206E"/>
    <w:rsid w:val="004B2A01"/>
    <w:rsid w:val="004B5D19"/>
    <w:rsid w:val="004C413C"/>
    <w:rsid w:val="004C613C"/>
    <w:rsid w:val="004D7E36"/>
    <w:rsid w:val="004F3A82"/>
    <w:rsid w:val="004F3DD2"/>
    <w:rsid w:val="005058F2"/>
    <w:rsid w:val="0052273B"/>
    <w:rsid w:val="00530672"/>
    <w:rsid w:val="00542FD0"/>
    <w:rsid w:val="00544D9C"/>
    <w:rsid w:val="005856C4"/>
    <w:rsid w:val="005952B3"/>
    <w:rsid w:val="005A09FB"/>
    <w:rsid w:val="005B1686"/>
    <w:rsid w:val="005B1ADE"/>
    <w:rsid w:val="005C3C8B"/>
    <w:rsid w:val="005D6BBC"/>
    <w:rsid w:val="005E18CE"/>
    <w:rsid w:val="005E5747"/>
    <w:rsid w:val="005F75D4"/>
    <w:rsid w:val="00606A82"/>
    <w:rsid w:val="00621111"/>
    <w:rsid w:val="00653A41"/>
    <w:rsid w:val="006567E6"/>
    <w:rsid w:val="006A7565"/>
    <w:rsid w:val="006B2C05"/>
    <w:rsid w:val="006C045D"/>
    <w:rsid w:val="006C3E85"/>
    <w:rsid w:val="006D2C1B"/>
    <w:rsid w:val="006D6086"/>
    <w:rsid w:val="00706657"/>
    <w:rsid w:val="007247EE"/>
    <w:rsid w:val="00731004"/>
    <w:rsid w:val="007400AD"/>
    <w:rsid w:val="00757493"/>
    <w:rsid w:val="00775A61"/>
    <w:rsid w:val="00781F28"/>
    <w:rsid w:val="00786FA8"/>
    <w:rsid w:val="007B5516"/>
    <w:rsid w:val="007D2060"/>
    <w:rsid w:val="007D3BFB"/>
    <w:rsid w:val="007E0E35"/>
    <w:rsid w:val="007F00AB"/>
    <w:rsid w:val="007F4D45"/>
    <w:rsid w:val="0080214A"/>
    <w:rsid w:val="00846BB5"/>
    <w:rsid w:val="0085128B"/>
    <w:rsid w:val="00852000"/>
    <w:rsid w:val="00860D08"/>
    <w:rsid w:val="00890209"/>
    <w:rsid w:val="008A608B"/>
    <w:rsid w:val="008B187D"/>
    <w:rsid w:val="008B2305"/>
    <w:rsid w:val="008C1BDC"/>
    <w:rsid w:val="008C321C"/>
    <w:rsid w:val="008D02B7"/>
    <w:rsid w:val="008E4421"/>
    <w:rsid w:val="008E5177"/>
    <w:rsid w:val="008F5AE2"/>
    <w:rsid w:val="00902BE9"/>
    <w:rsid w:val="00952F0F"/>
    <w:rsid w:val="00957F2F"/>
    <w:rsid w:val="0096010D"/>
    <w:rsid w:val="00995BED"/>
    <w:rsid w:val="009B3566"/>
    <w:rsid w:val="009C2B76"/>
    <w:rsid w:val="009D3D7B"/>
    <w:rsid w:val="009D4B57"/>
    <w:rsid w:val="009F314E"/>
    <w:rsid w:val="009F7192"/>
    <w:rsid w:val="00A01402"/>
    <w:rsid w:val="00A35B40"/>
    <w:rsid w:val="00A412D8"/>
    <w:rsid w:val="00A508DA"/>
    <w:rsid w:val="00A570A9"/>
    <w:rsid w:val="00A64D8B"/>
    <w:rsid w:val="00A9268D"/>
    <w:rsid w:val="00AA0C90"/>
    <w:rsid w:val="00AA4DC7"/>
    <w:rsid w:val="00AC22ED"/>
    <w:rsid w:val="00AC6EDD"/>
    <w:rsid w:val="00AE34F7"/>
    <w:rsid w:val="00B0428E"/>
    <w:rsid w:val="00B04C26"/>
    <w:rsid w:val="00B04E3B"/>
    <w:rsid w:val="00B238E5"/>
    <w:rsid w:val="00B2788F"/>
    <w:rsid w:val="00B32A52"/>
    <w:rsid w:val="00B433CC"/>
    <w:rsid w:val="00B43EC2"/>
    <w:rsid w:val="00B50BA7"/>
    <w:rsid w:val="00B6328A"/>
    <w:rsid w:val="00B876EB"/>
    <w:rsid w:val="00BA184D"/>
    <w:rsid w:val="00BE0D66"/>
    <w:rsid w:val="00BF4F43"/>
    <w:rsid w:val="00C0209D"/>
    <w:rsid w:val="00C04162"/>
    <w:rsid w:val="00C27192"/>
    <w:rsid w:val="00C508CD"/>
    <w:rsid w:val="00C52FCE"/>
    <w:rsid w:val="00C62DEF"/>
    <w:rsid w:val="00C77058"/>
    <w:rsid w:val="00C91800"/>
    <w:rsid w:val="00C96EBD"/>
    <w:rsid w:val="00CB1551"/>
    <w:rsid w:val="00CB3B09"/>
    <w:rsid w:val="00CE11FE"/>
    <w:rsid w:val="00D000B0"/>
    <w:rsid w:val="00D11DC2"/>
    <w:rsid w:val="00D2406C"/>
    <w:rsid w:val="00D46148"/>
    <w:rsid w:val="00D465A2"/>
    <w:rsid w:val="00D517D6"/>
    <w:rsid w:val="00D520F6"/>
    <w:rsid w:val="00D7124C"/>
    <w:rsid w:val="00D87E0A"/>
    <w:rsid w:val="00DA01A5"/>
    <w:rsid w:val="00DA236E"/>
    <w:rsid w:val="00DA74F9"/>
    <w:rsid w:val="00DB2CF2"/>
    <w:rsid w:val="00DB7EE4"/>
    <w:rsid w:val="00DC1C21"/>
    <w:rsid w:val="00DD40B5"/>
    <w:rsid w:val="00DF2E68"/>
    <w:rsid w:val="00E216BE"/>
    <w:rsid w:val="00E251E0"/>
    <w:rsid w:val="00E91F27"/>
    <w:rsid w:val="00E97B74"/>
    <w:rsid w:val="00EB6A26"/>
    <w:rsid w:val="00ED4F75"/>
    <w:rsid w:val="00EF0756"/>
    <w:rsid w:val="00F00095"/>
    <w:rsid w:val="00F02B54"/>
    <w:rsid w:val="00F222BF"/>
    <w:rsid w:val="00F54B8C"/>
    <w:rsid w:val="00FB1AC6"/>
    <w:rsid w:val="00FB7BC8"/>
    <w:rsid w:val="00FD1FFD"/>
    <w:rsid w:val="00FF0578"/>
    <w:rsid w:val="00FF5101"/>
    <w:rsid w:val="123966B8"/>
    <w:rsid w:val="15A115FF"/>
    <w:rsid w:val="34A92774"/>
    <w:rsid w:val="4E024CBC"/>
    <w:rsid w:val="50D3AFD1"/>
    <w:rsid w:val="6D75E9BB"/>
    <w:rsid w:val="764659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5B1FB"/>
  <w15:docId w15:val="{1AD6A563-7D89-4AB6-A305-77AD3410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30" w:right="1749"/>
      <w:jc w:val="center"/>
      <w:outlineLvl w:val="0"/>
    </w:pPr>
    <w:rPr>
      <w:b/>
      <w:bCs/>
      <w:sz w:val="24"/>
      <w:szCs w:val="24"/>
    </w:rPr>
  </w:style>
  <w:style w:type="paragraph" w:styleId="Heading2">
    <w:name w:val="heading 2"/>
    <w:basedOn w:val="Normal"/>
    <w:uiPriority w:val="9"/>
    <w:unhideWhenUsed/>
    <w:qFormat/>
    <w:pPr>
      <w:spacing w:before="216"/>
      <w:ind w:left="1928" w:hanging="709"/>
      <w:outlineLvl w:val="1"/>
    </w:pPr>
    <w:rPr>
      <w:b/>
      <w:bCs/>
      <w:sz w:val="24"/>
      <w:szCs w:val="24"/>
    </w:rPr>
  </w:style>
  <w:style w:type="paragraph" w:styleId="Heading3">
    <w:name w:val="heading 3"/>
    <w:basedOn w:val="Normal"/>
    <w:uiPriority w:val="9"/>
    <w:unhideWhenUsed/>
    <w:qFormat/>
    <w:pPr>
      <w:ind w:left="150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107"/>
    </w:pPr>
    <w:rPr>
      <w:rFonts w:ascii="Trebuchet MS" w:eastAsia="Trebuchet MS" w:hAnsi="Trebuchet MS" w:cs="Trebuchet MS"/>
      <w:i/>
      <w:iCs/>
      <w:sz w:val="160"/>
      <w:szCs w:val="160"/>
    </w:rPr>
  </w:style>
  <w:style w:type="paragraph" w:styleId="ListParagraph">
    <w:name w:val="List Paragraph"/>
    <w:basedOn w:val="Normal"/>
    <w:uiPriority w:val="1"/>
    <w:qFormat/>
    <w:pPr>
      <w:ind w:left="2352" w:hanging="425"/>
    </w:pPr>
  </w:style>
  <w:style w:type="paragraph" w:customStyle="1" w:styleId="TableParagraph">
    <w:name w:val="Table Paragraph"/>
    <w:basedOn w:val="Normal"/>
    <w:uiPriority w:val="1"/>
    <w:qFormat/>
    <w:pPr>
      <w:spacing w:line="255" w:lineRule="exact"/>
      <w:ind w:left="107"/>
    </w:pPr>
  </w:style>
  <w:style w:type="character" w:styleId="CommentReference">
    <w:name w:val="annotation reference"/>
    <w:basedOn w:val="DefaultParagraphFont"/>
    <w:uiPriority w:val="99"/>
    <w:semiHidden/>
    <w:unhideWhenUsed/>
    <w:rsid w:val="003121B1"/>
    <w:rPr>
      <w:sz w:val="16"/>
      <w:szCs w:val="16"/>
    </w:rPr>
  </w:style>
  <w:style w:type="paragraph" w:styleId="CommentText">
    <w:name w:val="annotation text"/>
    <w:basedOn w:val="Normal"/>
    <w:link w:val="CommentTextChar"/>
    <w:uiPriority w:val="99"/>
    <w:semiHidden/>
    <w:unhideWhenUsed/>
    <w:rsid w:val="003121B1"/>
    <w:rPr>
      <w:sz w:val="20"/>
      <w:szCs w:val="20"/>
    </w:rPr>
  </w:style>
  <w:style w:type="character" w:customStyle="1" w:styleId="CommentTextChar">
    <w:name w:val="Comment Text Char"/>
    <w:basedOn w:val="DefaultParagraphFont"/>
    <w:link w:val="CommentText"/>
    <w:uiPriority w:val="99"/>
    <w:semiHidden/>
    <w:rsid w:val="003121B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121B1"/>
    <w:rPr>
      <w:b/>
      <w:bCs/>
    </w:rPr>
  </w:style>
  <w:style w:type="character" w:customStyle="1" w:styleId="CommentSubjectChar">
    <w:name w:val="Comment Subject Char"/>
    <w:basedOn w:val="CommentTextChar"/>
    <w:link w:val="CommentSubject"/>
    <w:uiPriority w:val="99"/>
    <w:semiHidden/>
    <w:rsid w:val="003121B1"/>
    <w:rPr>
      <w:rFonts w:ascii="Arial" w:eastAsia="Arial" w:hAnsi="Arial" w:cs="Arial"/>
      <w:b/>
      <w:bCs/>
      <w:sz w:val="20"/>
      <w:szCs w:val="20"/>
    </w:rPr>
  </w:style>
  <w:style w:type="paragraph" w:styleId="Header">
    <w:name w:val="header"/>
    <w:basedOn w:val="Normal"/>
    <w:link w:val="HeaderChar"/>
    <w:uiPriority w:val="99"/>
    <w:unhideWhenUsed/>
    <w:rsid w:val="00FB1AC6"/>
    <w:pPr>
      <w:tabs>
        <w:tab w:val="center" w:pos="4513"/>
        <w:tab w:val="right" w:pos="9026"/>
      </w:tabs>
    </w:pPr>
  </w:style>
  <w:style w:type="character" w:customStyle="1" w:styleId="HeaderChar">
    <w:name w:val="Header Char"/>
    <w:basedOn w:val="DefaultParagraphFont"/>
    <w:link w:val="Header"/>
    <w:uiPriority w:val="99"/>
    <w:rsid w:val="00FB1AC6"/>
    <w:rPr>
      <w:rFonts w:ascii="Arial" w:eastAsia="Arial" w:hAnsi="Arial" w:cs="Arial"/>
    </w:rPr>
  </w:style>
  <w:style w:type="paragraph" w:styleId="Footer">
    <w:name w:val="footer"/>
    <w:basedOn w:val="Normal"/>
    <w:link w:val="FooterChar"/>
    <w:uiPriority w:val="99"/>
    <w:unhideWhenUsed/>
    <w:rsid w:val="00FB1AC6"/>
    <w:pPr>
      <w:tabs>
        <w:tab w:val="center" w:pos="4513"/>
        <w:tab w:val="right" w:pos="9026"/>
      </w:tabs>
    </w:pPr>
  </w:style>
  <w:style w:type="character" w:customStyle="1" w:styleId="FooterChar">
    <w:name w:val="Footer Char"/>
    <w:basedOn w:val="DefaultParagraphFont"/>
    <w:link w:val="Footer"/>
    <w:uiPriority w:val="99"/>
    <w:rsid w:val="00FB1AC6"/>
    <w:rPr>
      <w:rFonts w:ascii="Arial" w:eastAsia="Arial" w:hAnsi="Arial" w:cs="Arial"/>
    </w:rPr>
  </w:style>
  <w:style w:type="paragraph" w:styleId="Revision">
    <w:name w:val="Revision"/>
    <w:hidden/>
    <w:uiPriority w:val="99"/>
    <w:semiHidden/>
    <w:rsid w:val="00E216BE"/>
    <w:pPr>
      <w:widowControl/>
      <w:autoSpaceDE/>
      <w:autoSpaceDN/>
    </w:pPr>
    <w:rPr>
      <w:rFonts w:ascii="Arial" w:eastAsia="Arial" w:hAnsi="Arial" w:cs="Arial"/>
    </w:rPr>
  </w:style>
  <w:style w:type="character" w:styleId="Hyperlink">
    <w:name w:val="Hyperlink"/>
    <w:basedOn w:val="DefaultParagraphFont"/>
    <w:uiPriority w:val="99"/>
    <w:semiHidden/>
    <w:unhideWhenUsed/>
    <w:rsid w:val="00E216BE"/>
    <w:rPr>
      <w:color w:val="0000FF"/>
      <w:u w:val="single"/>
    </w:rPr>
  </w:style>
  <w:style w:type="character" w:styleId="FollowedHyperlink">
    <w:name w:val="FollowedHyperlink"/>
    <w:basedOn w:val="DefaultParagraphFont"/>
    <w:uiPriority w:val="99"/>
    <w:semiHidden/>
    <w:unhideWhenUsed/>
    <w:rsid w:val="006C3E85"/>
    <w:rPr>
      <w:color w:val="800080" w:themeColor="followedHyperlink"/>
      <w:u w:val="single"/>
    </w:rPr>
  </w:style>
  <w:style w:type="paragraph" w:styleId="BalloonText">
    <w:name w:val="Balloon Text"/>
    <w:basedOn w:val="Normal"/>
    <w:link w:val="BalloonTextChar"/>
    <w:uiPriority w:val="99"/>
    <w:semiHidden/>
    <w:unhideWhenUsed/>
    <w:rsid w:val="003232C5"/>
    <w:rPr>
      <w:rFonts w:ascii="Tahoma" w:hAnsi="Tahoma" w:cs="Tahoma"/>
      <w:sz w:val="16"/>
      <w:szCs w:val="16"/>
    </w:rPr>
  </w:style>
  <w:style w:type="character" w:customStyle="1" w:styleId="BalloonTextChar">
    <w:name w:val="Balloon Text Char"/>
    <w:basedOn w:val="DefaultParagraphFont"/>
    <w:link w:val="BalloonText"/>
    <w:uiPriority w:val="99"/>
    <w:semiHidden/>
    <w:rsid w:val="003232C5"/>
    <w:rPr>
      <w:rFonts w:ascii="Tahoma" w:eastAsia="Arial" w:hAnsi="Tahoma" w:cs="Tahoma"/>
      <w:sz w:val="16"/>
      <w:szCs w:val="16"/>
    </w:rPr>
  </w:style>
  <w:style w:type="paragraph" w:customStyle="1" w:styleId="Bullet3">
    <w:name w:val="Bullet3"/>
    <w:basedOn w:val="Normal"/>
    <w:rsid w:val="00DA01A5"/>
    <w:pPr>
      <w:widowControl/>
      <w:numPr>
        <w:numId w:val="66"/>
      </w:numPr>
      <w:tabs>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709"/>
        <w:tab w:val="left" w:pos="1418"/>
        <w:tab w:val="left" w:pos="2126"/>
        <w:tab w:val="left" w:pos="2835"/>
        <w:tab w:val="left" w:pos="-31680"/>
      </w:tabs>
      <w:autoSpaceDE/>
      <w:autoSpaceDN/>
      <w:spacing w:before="120" w:after="120" w:line="360" w:lineRule="atLeast"/>
      <w:ind w:left="2948" w:hanging="737"/>
      <w:jc w:val="both"/>
    </w:pPr>
    <w:rPr>
      <w:rFonts w:ascii="Times New Roman Bold" w:eastAsia="Times New Roman" w:hAnsi="Times New Roman Bold" w:cs="Times New Roman"/>
      <w:szCs w:val="20"/>
      <w:lang w:val="en-AU"/>
    </w:rPr>
  </w:style>
  <w:style w:type="table" w:styleId="TableGrid">
    <w:name w:val="Table Grid"/>
    <w:basedOn w:val="TableNormal"/>
    <w:rsid w:val="00DA01A5"/>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EF0756"/>
    <w:pPr>
      <w:widowControl/>
      <w:tabs>
        <w:tab w:val="left" w:pos="1560"/>
      </w:tabs>
      <w:autoSpaceDE/>
      <w:autoSpaceDN/>
      <w:spacing w:before="120" w:line="220" w:lineRule="exact"/>
      <w:ind w:left="964"/>
      <w:jc w:val="both"/>
    </w:pPr>
    <w:rPr>
      <w:rFonts w:ascii="Times" w:eastAsia="Times New Roman" w:hAnsi="Times" w:cs="Times New Roman"/>
      <w:sz w:val="24"/>
      <w:szCs w:val="20"/>
      <w:lang w:val="en-AU"/>
    </w:rPr>
  </w:style>
  <w:style w:type="paragraph" w:customStyle="1" w:styleId="Defstart">
    <w:name w:val="Defstart"/>
    <w:rsid w:val="001518DB"/>
    <w:pPr>
      <w:widowControl/>
      <w:tabs>
        <w:tab w:val="left" w:pos="879"/>
      </w:tabs>
      <w:autoSpaceDE/>
      <w:autoSpaceDN/>
      <w:spacing w:before="80" w:line="260" w:lineRule="atLeast"/>
      <w:ind w:left="1332" w:hanging="1332"/>
    </w:pPr>
    <w:rPr>
      <w:rFonts w:ascii="Times New Roman" w:eastAsia="Times New Roman" w:hAnsi="Times New Roman" w:cs="Times New Roman"/>
      <w:snapToGrid w:val="0"/>
      <w:sz w:val="24"/>
      <w:szCs w:val="20"/>
      <w:lang w:val="en-AU"/>
    </w:rPr>
  </w:style>
  <w:style w:type="character" w:customStyle="1" w:styleId="CharDefText">
    <w:name w:val="CharDefText"/>
    <w:rsid w:val="001518DB"/>
    <w:rPr>
      <w:b/>
    </w:rPr>
  </w:style>
  <w:style w:type="paragraph" w:styleId="ListBullet">
    <w:name w:val="List Bullet"/>
    <w:basedOn w:val="Normal"/>
    <w:autoRedefine/>
    <w:rsid w:val="00CE11FE"/>
    <w:pPr>
      <w:widowControl/>
      <w:numPr>
        <w:numId w:val="69"/>
      </w:numPr>
      <w:autoSpaceDE/>
      <w:autoSpaceDN/>
    </w:pPr>
    <w:rPr>
      <w:rFonts w:ascii="Times New Roman" w:eastAsia="Times New Roman" w:hAnsi="Times New Roman" w:cs="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42" Type="http://schemas.openxmlformats.org/officeDocument/2006/relationships/image" Target="media/image26.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41" Type="http://schemas.openxmlformats.org/officeDocument/2006/relationships/image" Target="media/image25.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edlands.wa.gov.au/" TargetMode="External"/><Relationship Id="rId10" Type="http://schemas.openxmlformats.org/officeDocument/2006/relationships/footnotes" Target="footnotes.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43"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TaxCatchAll xmlns="02b462e0-950b-4d18-8f56-efe6ec8fd98e">
      <Value>20</Value>
      <Value>40</Value>
      <Value>22</Value>
      <Value>1</Value>
    </TaxCatchAll>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_dlc_DocId xmlns="02b462e0-950b-4d18-8f56-efe6ec8fd98e">COMMUNITY-101306793-35918</_dlc_DocId>
    <_dlc_DocIdUrl xmlns="02b462e0-950b-4d18-8f56-efe6ec8fd98e">
      <Url>https://nedlands365.sharepoint.com/sites/community/communications/_layouts/15/DocIdRedir.aspx?ID=COMMUNITY-101306793-35918</Url>
      <Description>COMMUNITY-101306793-35918</Description>
    </_dlc_DocIdUrl>
    <Additional_x0020_Info xmlns="1ae40dc8-470f-4dcb-9fe3-b6162fd218fd" xsi:nil="true"/>
    <eDMS_x0020_Library xmlns="1ae40dc8-470f-4dcb-9fe3-b6162fd218fd">Marketing</eDMS_x0020_Library>
    <lcf76f155ced4ddcb4097134ff3c332f xmlns="eb5c865b-c9c7-4de3-82e6-e3ba59bb9103">
      <Terms xmlns="http://schemas.microsoft.com/office/infopath/2007/PartnerControls"/>
    </lcf76f155ced4ddcb4097134ff3c332f>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Marketing_x0020__x002d__x0020_Folder_x0020_Delete xmlns="eb5c865b-c9c7-4de3-82e6-e3ba59bb9103">
      <Url xsi:nil="true"/>
      <Description xsi:nil="true"/>
    </Marketing_x0020__x002d__x0020_Folder_x0020_Delete>
    <V3Comments xmlns="http://schemas.microsoft.com/sharepoint/v3" xsi:nil="true"/>
    <Change_x0020_Notification_x0020_and_x0020_Logging xmlns="eb5c865b-c9c7-4de3-82e6-e3ba59bb9103">
      <Url xsi:nil="true"/>
      <Description xsi:nil="true"/>
    </Change_x0020_Notification_x0020_and_x0020_Logging>
    <Expended_x0020_Time xmlns="eb5c865b-c9c7-4de3-82e6-e3ba59bb9103">
      <Url xsi:nil="true"/>
      <Description xsi:nil="true"/>
    </Expended_x0020_Time>
    <Marketing_x0020__x002d__x0020_Time_x0020_Utilisation xmlns="eb5c865b-c9c7-4de3-82e6-e3ba59bb9103">
      <Url xsi:nil="true"/>
      <Description xsi:nil="true"/>
    </Marketing_x0020__x002d__x0020_Time_x0020_Utilisat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42" ma:contentTypeDescription="" ma:contentTypeScope="" ma:versionID="7a3e5aa5349f98b1821c248465e4360c">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88d847d424f49524f4f693bab70b9d78"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element ref="ns7:MediaLengthInSeconds" minOccurs="0"/>
                <xsd:element ref="ns7:lcf76f155ced4ddcb4097134ff3c332f" minOccurs="0"/>
                <xsd:element ref="ns7:MediaServiceSearchPropertie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C6C81-54AB-4060-B013-58472E344C4E}">
  <ds:schemaRefs>
    <ds:schemaRef ds:uri="http://purl.org/dc/terms/"/>
    <ds:schemaRef ds:uri="02b462e0-950b-4d18-8f56-efe6ec8fd98e"/>
    <ds:schemaRef ds:uri="http://purl.org/dc/dcmitype/"/>
    <ds:schemaRef ds:uri="http://schemas.microsoft.com/office/2006/documentManagement/types"/>
    <ds:schemaRef ds:uri="http://schemas.microsoft.com/office/2006/metadata/properties"/>
    <ds:schemaRef ds:uri="82dc8473-40ba-4f11-b935-f34260e482de"/>
    <ds:schemaRef ds:uri="79857ae2-eeb0-4d2d-8a89-3d41e5d93c67"/>
    <ds:schemaRef ds:uri="http://www.w3.org/XML/1998/namespace"/>
    <ds:schemaRef ds:uri="13c3bc2f-045e-4f54-a6d0-6be58d7ba3a2"/>
    <ds:schemaRef ds:uri="http://purl.org/dc/elements/1.1/"/>
    <ds:schemaRef ds:uri="http://schemas.microsoft.com/office/infopath/2007/PartnerControls"/>
    <ds:schemaRef ds:uri="http://schemas.openxmlformats.org/package/2006/metadata/core-properties"/>
    <ds:schemaRef ds:uri="0c665f16-30b6-4359-a893-1fad0e760a0b"/>
  </ds:schemaRefs>
</ds:datastoreItem>
</file>

<file path=customXml/itemProps2.xml><?xml version="1.0" encoding="utf-8"?>
<ds:datastoreItem xmlns:ds="http://schemas.openxmlformats.org/officeDocument/2006/customXml" ds:itemID="{E16BA6B6-BA8E-4013-9CCE-695C3C213748}">
  <ds:schemaRefs>
    <ds:schemaRef ds:uri="http://schemas.microsoft.com/sharepoint/events"/>
  </ds:schemaRefs>
</ds:datastoreItem>
</file>

<file path=customXml/itemProps3.xml><?xml version="1.0" encoding="utf-8"?>
<ds:datastoreItem xmlns:ds="http://schemas.openxmlformats.org/officeDocument/2006/customXml" ds:itemID="{05DD8A9D-ADDC-4537-A67A-E43B43DF4180}">
  <ds:schemaRefs>
    <ds:schemaRef ds:uri="http://schemas.openxmlformats.org/officeDocument/2006/bibliography"/>
  </ds:schemaRefs>
</ds:datastoreItem>
</file>

<file path=customXml/itemProps4.xml><?xml version="1.0" encoding="utf-8"?>
<ds:datastoreItem xmlns:ds="http://schemas.openxmlformats.org/officeDocument/2006/customXml" ds:itemID="{FB08E772-0D91-4437-85F2-FC3283A31479}">
  <ds:schemaRefs>
    <ds:schemaRef ds:uri="http://schemas.microsoft.com/sharepoint/v3/contenttype/forms"/>
  </ds:schemaRefs>
</ds:datastoreItem>
</file>

<file path=customXml/itemProps5.xml><?xml version="1.0" encoding="utf-8"?>
<ds:datastoreItem xmlns:ds="http://schemas.openxmlformats.org/officeDocument/2006/customXml" ds:itemID="{FADE0CD9-DA40-47DD-8D65-A16408380987}"/>
</file>

<file path=docProps/app.xml><?xml version="1.0" encoding="utf-8"?>
<Properties xmlns="http://schemas.openxmlformats.org/officeDocument/2006/extended-properties" xmlns:vt="http://schemas.openxmlformats.org/officeDocument/2006/docPropsVTypes">
  <Template>Normal</Template>
  <TotalTime>190</TotalTime>
  <Pages>42</Pages>
  <Words>10778</Words>
  <Characters>61437</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City of Nedlands Repeals Local Law 2016 - Effective 18 September Branded Version</vt:lpstr>
    </vt:vector>
  </TitlesOfParts>
  <Company/>
  <LinksUpToDate>false</LinksUpToDate>
  <CharactersWithSpaces>72071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Nedlands Repeals Local Law 2016 - Effective 18 September Branded Version</dc:title>
  <dc:creator>slove</dc:creator>
  <cp:lastModifiedBy>Libby Kania</cp:lastModifiedBy>
  <cp:revision>77</cp:revision>
  <dcterms:created xsi:type="dcterms:W3CDTF">2024-02-15T04:02:00Z</dcterms:created>
  <dcterms:modified xsi:type="dcterms:W3CDTF">2024-02-16T08:10:00Z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2017-02-13T00:00:00Z</vt:filetime>
  </property>
  <property fmtid="{D5CDD505-2E9C-101B-9397-08002B2CF9AE}" pid="3" name="Creator">
    <vt:lpwstr>Microsoft® Word 2013</vt:lpwstr>
  </property>
  <property fmtid="{D5CDD505-2E9C-101B-9397-08002B2CF9AE}" pid="4" name="LastSaved">
    <vt:filetime>2022-06-15T00:00:00Z</vt:filetime>
  </property>
  <property fmtid="{D5CDD505-2E9C-101B-9397-08002B2CF9AE}" pid="5" name="ContentTypeId">
    <vt:lpwstr>0x010100DBE2AFA49EAD6847BCAE523F8D149C8E00DBB35E1E18050F4EA693EF54166CEE1B</vt:lpwstr>
  </property>
  <property fmtid="{D5CDD505-2E9C-101B-9397-08002B2CF9AE}" pid="6" name="Entity">
    <vt:lpwstr>1;#City of Nedlands|e1cb6260-fbdb-4707-a83e-0c933e524b72</vt:lpwstr>
  </property>
  <property fmtid="{D5CDD505-2E9C-101B-9397-08002B2CF9AE}" pid="7" name="Activity">
    <vt:lpwstr>40;#Marketing|ab9aa8f8-a547-449a-a50a-7f6d3aef1950</vt:lpwstr>
  </property>
  <property fmtid="{D5CDD505-2E9C-101B-9397-08002B2CF9AE}" pid="8" name="eDMS Site">
    <vt:lpwstr>20;#Communications|d1017bbf-fba7-4bc6-ae83-6802ffc81c2c</vt:lpwstr>
  </property>
  <property fmtid="{D5CDD505-2E9C-101B-9397-08002B2CF9AE}" pid="9" name="Function">
    <vt:lpwstr>22;#Community Relations|00c33994-667c-4fea-8cff-18d8a788bccc</vt:lpwstr>
  </property>
  <property fmtid="{D5CDD505-2E9C-101B-9397-08002B2CF9AE}" pid="11" name="_dlc_DocIdItemGuid">
    <vt:lpwstr>cca853db-17a8-42af-b179-5e38e7122074</vt:lpwstr>
  </property>
  <property fmtid="{D5CDD505-2E9C-101B-9397-08002B2CF9AE}" pid="12" name="MediaServiceImageTags">
    <vt:lpwstr/>
  </property>
  <property fmtid="{D5CDD505-2E9C-101B-9397-08002B2CF9AE}" pid="13" name="document set status previous">
    <vt:lpwstr>Active</vt:lpwstr>
  </property>
  <property fmtid="{D5CDD505-2E9C-101B-9397-08002B2CF9AE}" pid="14" name="Subject Matter">
    <vt:lpwstr/>
  </property>
  <property fmtid="{D5CDD505-2E9C-101B-9397-08002B2CF9AE}" pid="15" name="_docset_NoMedatataSyncRequired">
    <vt:lpwstr>False</vt:lpwstr>
  </property>
</Properties>
</file>